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D7264E5" w14:textId="77777777" w:rsidR="00973BE2" w:rsidRPr="004670A5" w:rsidRDefault="00973BE2" w:rsidP="00973BE2">
      <w:pPr>
        <w:jc w:val="center"/>
        <w:rPr>
          <w:b/>
          <w:color w:val="000000"/>
          <w:sz w:val="24"/>
        </w:rPr>
      </w:pPr>
      <w:bookmarkStart w:id="0" w:name="_Hlk214005416"/>
    </w:p>
    <w:p w14:paraId="7895633B" w14:textId="77777777" w:rsidR="00973BE2" w:rsidRPr="004670A5" w:rsidRDefault="00973BE2" w:rsidP="00973BE2">
      <w:pPr>
        <w:jc w:val="center"/>
        <w:rPr>
          <w:b/>
          <w:color w:val="000000"/>
          <w:sz w:val="24"/>
        </w:rPr>
      </w:pPr>
    </w:p>
    <w:p w14:paraId="160CB790" w14:textId="77777777" w:rsidR="00973BE2" w:rsidRPr="004670A5" w:rsidRDefault="00973BE2" w:rsidP="00973BE2">
      <w:pPr>
        <w:jc w:val="center"/>
        <w:rPr>
          <w:b/>
          <w:color w:val="000000"/>
          <w:sz w:val="24"/>
        </w:rPr>
      </w:pPr>
    </w:p>
    <w:p w14:paraId="00EABCCC" w14:textId="77777777" w:rsidR="00973BE2" w:rsidRPr="004670A5" w:rsidRDefault="00973BE2" w:rsidP="00973BE2">
      <w:pPr>
        <w:jc w:val="center"/>
        <w:rPr>
          <w:b/>
          <w:color w:val="000000"/>
          <w:sz w:val="24"/>
        </w:rPr>
      </w:pPr>
    </w:p>
    <w:p w14:paraId="48599B67" w14:textId="77777777" w:rsidR="00973BE2" w:rsidRPr="004670A5" w:rsidRDefault="00973BE2" w:rsidP="00973BE2">
      <w:pPr>
        <w:jc w:val="center"/>
        <w:rPr>
          <w:b/>
          <w:color w:val="000000"/>
          <w:sz w:val="24"/>
        </w:rPr>
      </w:pPr>
    </w:p>
    <w:p w14:paraId="30AB883A" w14:textId="77777777" w:rsidR="00973BE2" w:rsidRPr="004670A5" w:rsidRDefault="00973BE2" w:rsidP="00973BE2">
      <w:pPr>
        <w:jc w:val="center"/>
        <w:rPr>
          <w:b/>
          <w:color w:val="000000"/>
          <w:sz w:val="24"/>
        </w:rPr>
      </w:pPr>
    </w:p>
    <w:p w14:paraId="3F95D4CA" w14:textId="77777777" w:rsidR="00973BE2" w:rsidRPr="004670A5" w:rsidRDefault="00973BE2" w:rsidP="00973BE2">
      <w:pPr>
        <w:jc w:val="center"/>
        <w:rPr>
          <w:b/>
          <w:color w:val="000000"/>
          <w:sz w:val="24"/>
        </w:rPr>
      </w:pPr>
    </w:p>
    <w:p w14:paraId="72111A4D" w14:textId="77777777" w:rsidR="00973BE2" w:rsidRPr="00F13F09" w:rsidRDefault="00973BE2" w:rsidP="00973BE2">
      <w:pPr>
        <w:jc w:val="center"/>
        <w:rPr>
          <w:b/>
          <w:color w:val="000000"/>
          <w:sz w:val="32"/>
          <w:szCs w:val="32"/>
        </w:rPr>
      </w:pPr>
      <w:r w:rsidRPr="00F13F09">
        <w:rPr>
          <w:b/>
          <w:color w:val="000000"/>
          <w:sz w:val="32"/>
          <w:szCs w:val="32"/>
        </w:rPr>
        <w:t>核技术利用建设项目</w:t>
      </w:r>
    </w:p>
    <w:p w14:paraId="152B02C6" w14:textId="77777777" w:rsidR="00973BE2" w:rsidRPr="00F13F09" w:rsidRDefault="00973BE2" w:rsidP="00973BE2">
      <w:pPr>
        <w:jc w:val="center"/>
        <w:rPr>
          <w:b/>
          <w:color w:val="000000"/>
          <w:sz w:val="32"/>
          <w:szCs w:val="32"/>
        </w:rPr>
      </w:pPr>
    </w:p>
    <w:p w14:paraId="2E1610B7" w14:textId="77777777" w:rsidR="00973BE2" w:rsidRPr="00F13F09" w:rsidRDefault="00973BE2" w:rsidP="00973BE2">
      <w:pPr>
        <w:jc w:val="center"/>
        <w:rPr>
          <w:b/>
          <w:color w:val="000000"/>
          <w:sz w:val="24"/>
        </w:rPr>
      </w:pPr>
    </w:p>
    <w:p w14:paraId="1F8C0B75" w14:textId="77777777" w:rsidR="00973BE2" w:rsidRPr="00F13F09" w:rsidRDefault="00973BE2" w:rsidP="00973BE2">
      <w:pPr>
        <w:jc w:val="center"/>
        <w:rPr>
          <w:b/>
          <w:color w:val="000000"/>
          <w:sz w:val="52"/>
          <w:szCs w:val="52"/>
        </w:rPr>
      </w:pPr>
      <w:r>
        <w:rPr>
          <w:rFonts w:hint="eastAsia"/>
          <w:b/>
          <w:color w:val="000000"/>
          <w:sz w:val="52"/>
          <w:szCs w:val="52"/>
        </w:rPr>
        <w:t>分子探针平台新建放射性同位素中试实验室</w:t>
      </w:r>
      <w:r>
        <w:rPr>
          <w:b/>
          <w:color w:val="000000"/>
          <w:sz w:val="52"/>
          <w:szCs w:val="52"/>
        </w:rPr>
        <w:t>项目</w:t>
      </w:r>
      <w:r w:rsidRPr="00F13F09">
        <w:rPr>
          <w:b/>
          <w:color w:val="000000"/>
          <w:sz w:val="52"/>
          <w:szCs w:val="52"/>
        </w:rPr>
        <w:t>环境影响报告表</w:t>
      </w:r>
    </w:p>
    <w:p w14:paraId="5AA04C36" w14:textId="77777777" w:rsidR="00973BE2" w:rsidRPr="00F13F09" w:rsidRDefault="00973BE2" w:rsidP="00973BE2">
      <w:pPr>
        <w:jc w:val="center"/>
        <w:rPr>
          <w:b/>
          <w:color w:val="000000"/>
          <w:sz w:val="52"/>
          <w:szCs w:val="52"/>
        </w:rPr>
      </w:pPr>
    </w:p>
    <w:p w14:paraId="5298A31C" w14:textId="77777777" w:rsidR="00973BE2" w:rsidRPr="00F13F09" w:rsidRDefault="00973BE2" w:rsidP="00973BE2">
      <w:pPr>
        <w:rPr>
          <w:b/>
          <w:color w:val="000000"/>
          <w:sz w:val="24"/>
        </w:rPr>
      </w:pPr>
    </w:p>
    <w:p w14:paraId="44B64DCD" w14:textId="77777777" w:rsidR="00973BE2" w:rsidRPr="00F13F09" w:rsidRDefault="00973BE2" w:rsidP="00973BE2">
      <w:pPr>
        <w:rPr>
          <w:b/>
          <w:color w:val="000000"/>
          <w:sz w:val="24"/>
        </w:rPr>
      </w:pPr>
    </w:p>
    <w:p w14:paraId="20D38924" w14:textId="77777777" w:rsidR="00973BE2" w:rsidRPr="008F5AE4" w:rsidRDefault="00973BE2" w:rsidP="00973BE2">
      <w:pPr>
        <w:rPr>
          <w:b/>
          <w:color w:val="000000"/>
          <w:sz w:val="24"/>
        </w:rPr>
      </w:pPr>
    </w:p>
    <w:p w14:paraId="6E40F17B" w14:textId="77777777" w:rsidR="00973BE2" w:rsidRPr="00F13F09" w:rsidRDefault="00973BE2" w:rsidP="00973BE2">
      <w:pPr>
        <w:rPr>
          <w:b/>
          <w:color w:val="000000"/>
          <w:sz w:val="24"/>
        </w:rPr>
      </w:pPr>
    </w:p>
    <w:p w14:paraId="4C7CFFDB" w14:textId="77777777" w:rsidR="00973BE2" w:rsidRPr="00F13F09" w:rsidRDefault="00973BE2" w:rsidP="00973BE2">
      <w:pPr>
        <w:rPr>
          <w:b/>
          <w:color w:val="000000"/>
          <w:sz w:val="24"/>
        </w:rPr>
      </w:pPr>
    </w:p>
    <w:p w14:paraId="72705E48" w14:textId="77777777" w:rsidR="00973BE2" w:rsidRPr="00F13F09" w:rsidRDefault="00973BE2" w:rsidP="00973BE2">
      <w:pPr>
        <w:rPr>
          <w:b/>
          <w:color w:val="000000"/>
          <w:sz w:val="24"/>
        </w:rPr>
      </w:pPr>
    </w:p>
    <w:p w14:paraId="5BDDD54F" w14:textId="77777777" w:rsidR="00973BE2" w:rsidRPr="00F13F09" w:rsidRDefault="00973BE2" w:rsidP="00973BE2">
      <w:pPr>
        <w:rPr>
          <w:b/>
          <w:color w:val="000000"/>
          <w:sz w:val="24"/>
        </w:rPr>
      </w:pPr>
    </w:p>
    <w:p w14:paraId="684D19EE" w14:textId="77777777" w:rsidR="00973BE2" w:rsidRPr="00F13F09" w:rsidRDefault="00973BE2" w:rsidP="00973BE2">
      <w:pPr>
        <w:rPr>
          <w:b/>
          <w:color w:val="000000"/>
          <w:sz w:val="24"/>
        </w:rPr>
      </w:pPr>
    </w:p>
    <w:p w14:paraId="70E89E51" w14:textId="77777777" w:rsidR="00973BE2" w:rsidRPr="00F13F09" w:rsidRDefault="00973BE2" w:rsidP="00973BE2">
      <w:pPr>
        <w:rPr>
          <w:b/>
          <w:color w:val="000000"/>
          <w:sz w:val="24"/>
        </w:rPr>
      </w:pPr>
    </w:p>
    <w:p w14:paraId="270E87FB" w14:textId="77777777" w:rsidR="00973BE2" w:rsidRPr="00F13F09" w:rsidRDefault="00973BE2" w:rsidP="00973BE2">
      <w:pPr>
        <w:rPr>
          <w:b/>
          <w:color w:val="000000"/>
          <w:sz w:val="24"/>
        </w:rPr>
      </w:pPr>
    </w:p>
    <w:p w14:paraId="73837A14" w14:textId="77777777" w:rsidR="00973BE2" w:rsidRPr="00F13F09" w:rsidRDefault="00973BE2" w:rsidP="00973BE2">
      <w:pPr>
        <w:spacing w:line="360" w:lineRule="auto"/>
        <w:jc w:val="center"/>
        <w:rPr>
          <w:b/>
          <w:color w:val="000000"/>
          <w:sz w:val="24"/>
        </w:rPr>
      </w:pPr>
      <w:r>
        <w:rPr>
          <w:rFonts w:hint="eastAsia"/>
          <w:b/>
          <w:color w:val="000000"/>
          <w:sz w:val="24"/>
        </w:rPr>
        <w:t>北京大学</w:t>
      </w:r>
    </w:p>
    <w:p w14:paraId="15EF3F90" w14:textId="77777777" w:rsidR="00973BE2" w:rsidRPr="00F13F09" w:rsidRDefault="00973BE2" w:rsidP="00973BE2">
      <w:pPr>
        <w:spacing w:line="360" w:lineRule="auto"/>
        <w:jc w:val="center"/>
        <w:rPr>
          <w:b/>
          <w:color w:val="000000"/>
          <w:sz w:val="24"/>
        </w:rPr>
      </w:pPr>
      <w:r w:rsidRPr="00F13F09">
        <w:rPr>
          <w:b/>
          <w:color w:val="000000"/>
          <w:sz w:val="24"/>
        </w:rPr>
        <w:t>202</w:t>
      </w:r>
      <w:r>
        <w:rPr>
          <w:rFonts w:hint="eastAsia"/>
          <w:b/>
          <w:color w:val="000000"/>
          <w:sz w:val="24"/>
        </w:rPr>
        <w:t>6</w:t>
      </w:r>
      <w:r w:rsidRPr="00F13F09">
        <w:rPr>
          <w:b/>
          <w:color w:val="000000"/>
          <w:sz w:val="24"/>
        </w:rPr>
        <w:t>年</w:t>
      </w:r>
      <w:r>
        <w:rPr>
          <w:rFonts w:hint="eastAsia"/>
          <w:b/>
          <w:color w:val="000000"/>
          <w:sz w:val="24"/>
        </w:rPr>
        <w:t>8</w:t>
      </w:r>
      <w:r w:rsidRPr="00F13F09">
        <w:rPr>
          <w:b/>
          <w:color w:val="000000"/>
          <w:sz w:val="24"/>
        </w:rPr>
        <w:t>月</w:t>
      </w:r>
    </w:p>
    <w:p w14:paraId="1666392D" w14:textId="77777777" w:rsidR="00973BE2" w:rsidRPr="00F13F09" w:rsidRDefault="00973BE2" w:rsidP="00973BE2">
      <w:pPr>
        <w:rPr>
          <w:b/>
          <w:color w:val="000000"/>
          <w:sz w:val="24"/>
        </w:rPr>
      </w:pPr>
    </w:p>
    <w:p w14:paraId="6AAC4039" w14:textId="77777777" w:rsidR="00973BE2" w:rsidRPr="00F13F09" w:rsidRDefault="00973BE2" w:rsidP="00973BE2">
      <w:pPr>
        <w:rPr>
          <w:b/>
          <w:color w:val="000000"/>
          <w:sz w:val="24"/>
        </w:rPr>
      </w:pPr>
    </w:p>
    <w:p w14:paraId="6D28B27B" w14:textId="77777777" w:rsidR="00973BE2" w:rsidRPr="00F13F09" w:rsidRDefault="00973BE2" w:rsidP="00973BE2">
      <w:pPr>
        <w:rPr>
          <w:b/>
          <w:color w:val="000000"/>
          <w:sz w:val="24"/>
        </w:rPr>
      </w:pPr>
    </w:p>
    <w:p w14:paraId="4D54087A" w14:textId="77777777" w:rsidR="00973BE2" w:rsidRPr="00F13F09" w:rsidRDefault="00973BE2" w:rsidP="00973BE2">
      <w:pPr>
        <w:rPr>
          <w:b/>
          <w:color w:val="000000"/>
          <w:sz w:val="24"/>
        </w:rPr>
      </w:pPr>
    </w:p>
    <w:p w14:paraId="2BD60A76" w14:textId="77777777" w:rsidR="00973BE2" w:rsidRPr="00F13F09" w:rsidRDefault="00973BE2" w:rsidP="00973BE2">
      <w:pPr>
        <w:rPr>
          <w:b/>
          <w:color w:val="000000"/>
          <w:sz w:val="24"/>
        </w:rPr>
      </w:pPr>
    </w:p>
    <w:p w14:paraId="4D5C180C" w14:textId="77777777" w:rsidR="00973BE2" w:rsidRPr="00F13F09" w:rsidRDefault="00973BE2" w:rsidP="00973BE2">
      <w:pPr>
        <w:rPr>
          <w:b/>
          <w:color w:val="000000"/>
          <w:sz w:val="24"/>
        </w:rPr>
      </w:pPr>
    </w:p>
    <w:p w14:paraId="611373A0" w14:textId="77777777" w:rsidR="00973BE2" w:rsidRPr="00F13F09" w:rsidRDefault="00973BE2" w:rsidP="00973BE2">
      <w:pPr>
        <w:spacing w:line="360" w:lineRule="auto"/>
        <w:jc w:val="center"/>
        <w:rPr>
          <w:b/>
          <w:color w:val="000000"/>
          <w:sz w:val="52"/>
        </w:rPr>
      </w:pPr>
      <w:r w:rsidRPr="00F13F09">
        <w:rPr>
          <w:b/>
          <w:color w:val="000000"/>
          <w:sz w:val="24"/>
        </w:rPr>
        <w:t>环境保护部监制</w:t>
      </w:r>
    </w:p>
    <w:p w14:paraId="4247B736" w14:textId="77777777" w:rsidR="00973BE2" w:rsidRPr="00F13F09" w:rsidRDefault="00973BE2" w:rsidP="00973BE2">
      <w:pPr>
        <w:jc w:val="center"/>
        <w:rPr>
          <w:b/>
          <w:color w:val="000000"/>
          <w:sz w:val="52"/>
        </w:rPr>
        <w:sectPr w:rsidR="00973BE2" w:rsidRPr="00F13F09" w:rsidSect="00973BE2">
          <w:headerReference w:type="default" r:id="rId9"/>
          <w:footerReference w:type="default" r:id="rId10"/>
          <w:pgSz w:w="11906" w:h="16838"/>
          <w:pgMar w:top="1440" w:right="1800" w:bottom="1440" w:left="1800" w:header="851" w:footer="992" w:gutter="0"/>
          <w:pgNumType w:start="1"/>
          <w:cols w:space="720"/>
          <w:docGrid w:linePitch="312"/>
        </w:sectPr>
      </w:pPr>
    </w:p>
    <w:p w14:paraId="544C76A5" w14:textId="77777777" w:rsidR="00973BE2" w:rsidRPr="00F13F09" w:rsidRDefault="00973BE2" w:rsidP="00973BE2">
      <w:pPr>
        <w:jc w:val="center"/>
        <w:rPr>
          <w:b/>
          <w:color w:val="000000"/>
          <w:sz w:val="24"/>
        </w:rPr>
      </w:pPr>
    </w:p>
    <w:p w14:paraId="14708497" w14:textId="77777777" w:rsidR="00973BE2" w:rsidRPr="00F13F09" w:rsidRDefault="00973BE2" w:rsidP="00973BE2">
      <w:pPr>
        <w:jc w:val="center"/>
        <w:rPr>
          <w:b/>
          <w:color w:val="000000"/>
          <w:sz w:val="24"/>
        </w:rPr>
      </w:pPr>
    </w:p>
    <w:p w14:paraId="3B9B56DE" w14:textId="77777777" w:rsidR="00973BE2" w:rsidRPr="00F13F09" w:rsidRDefault="00973BE2" w:rsidP="00973BE2">
      <w:pPr>
        <w:jc w:val="center"/>
        <w:rPr>
          <w:b/>
          <w:color w:val="000000"/>
          <w:sz w:val="24"/>
        </w:rPr>
      </w:pPr>
    </w:p>
    <w:p w14:paraId="51605D76" w14:textId="77777777" w:rsidR="00973BE2" w:rsidRPr="00F13F09" w:rsidRDefault="00973BE2" w:rsidP="00973BE2">
      <w:pPr>
        <w:jc w:val="center"/>
        <w:rPr>
          <w:b/>
          <w:color w:val="000000"/>
          <w:sz w:val="24"/>
        </w:rPr>
      </w:pPr>
    </w:p>
    <w:p w14:paraId="78EE5766" w14:textId="77777777" w:rsidR="00973BE2" w:rsidRPr="00F13F09" w:rsidRDefault="00973BE2" w:rsidP="00973BE2">
      <w:pPr>
        <w:jc w:val="center"/>
        <w:rPr>
          <w:b/>
          <w:color w:val="000000"/>
          <w:sz w:val="32"/>
          <w:szCs w:val="32"/>
        </w:rPr>
      </w:pPr>
      <w:r w:rsidRPr="00F13F09">
        <w:rPr>
          <w:b/>
          <w:color w:val="000000"/>
          <w:sz w:val="32"/>
          <w:szCs w:val="32"/>
        </w:rPr>
        <w:t>核技术利用建设项目</w:t>
      </w:r>
    </w:p>
    <w:p w14:paraId="6A9BD498" w14:textId="77777777" w:rsidR="00973BE2" w:rsidRPr="00F13F09" w:rsidRDefault="00973BE2" w:rsidP="00973BE2">
      <w:pPr>
        <w:rPr>
          <w:b/>
          <w:color w:val="000000"/>
          <w:sz w:val="24"/>
        </w:rPr>
      </w:pPr>
      <w:r w:rsidRPr="00F13F09">
        <w:rPr>
          <w:b/>
          <w:color w:val="000000"/>
          <w:sz w:val="24"/>
        </w:rPr>
        <w:t xml:space="preserve">               </w:t>
      </w:r>
    </w:p>
    <w:p w14:paraId="7737C4D3" w14:textId="77777777" w:rsidR="00973BE2" w:rsidRPr="00F13F09" w:rsidRDefault="00973BE2" w:rsidP="00973BE2">
      <w:pPr>
        <w:jc w:val="center"/>
        <w:rPr>
          <w:b/>
          <w:color w:val="000000"/>
          <w:sz w:val="24"/>
        </w:rPr>
      </w:pPr>
    </w:p>
    <w:p w14:paraId="3186CB4A" w14:textId="77777777" w:rsidR="00973BE2" w:rsidRPr="00F13F09" w:rsidRDefault="00973BE2" w:rsidP="00973BE2">
      <w:pPr>
        <w:jc w:val="center"/>
        <w:rPr>
          <w:b/>
          <w:color w:val="000000"/>
          <w:sz w:val="52"/>
          <w:szCs w:val="52"/>
        </w:rPr>
      </w:pPr>
    </w:p>
    <w:p w14:paraId="1B319A72" w14:textId="77777777" w:rsidR="00973BE2" w:rsidRPr="00F13F09" w:rsidRDefault="00973BE2" w:rsidP="00973BE2">
      <w:pPr>
        <w:jc w:val="center"/>
        <w:rPr>
          <w:b/>
          <w:color w:val="000000"/>
          <w:sz w:val="52"/>
          <w:szCs w:val="52"/>
        </w:rPr>
      </w:pPr>
      <w:r>
        <w:rPr>
          <w:rFonts w:hint="eastAsia"/>
          <w:b/>
          <w:color w:val="000000"/>
          <w:sz w:val="52"/>
          <w:szCs w:val="52"/>
        </w:rPr>
        <w:t>分子探针平台新建放射性同位素中试实验室</w:t>
      </w:r>
      <w:r>
        <w:rPr>
          <w:b/>
          <w:color w:val="000000"/>
          <w:sz w:val="52"/>
          <w:szCs w:val="52"/>
        </w:rPr>
        <w:t>项目</w:t>
      </w:r>
      <w:r w:rsidRPr="00F13F09">
        <w:rPr>
          <w:b/>
          <w:color w:val="000000"/>
          <w:sz w:val="52"/>
          <w:szCs w:val="52"/>
        </w:rPr>
        <w:t>环境影响报告表</w:t>
      </w:r>
    </w:p>
    <w:p w14:paraId="58FEC29B" w14:textId="77777777" w:rsidR="00973BE2" w:rsidRPr="00F13F09" w:rsidRDefault="00973BE2" w:rsidP="00973BE2">
      <w:pPr>
        <w:jc w:val="center"/>
        <w:rPr>
          <w:b/>
          <w:color w:val="000000"/>
          <w:sz w:val="24"/>
        </w:rPr>
      </w:pPr>
    </w:p>
    <w:p w14:paraId="407CA12E" w14:textId="77777777" w:rsidR="00973BE2" w:rsidRPr="00F13F09" w:rsidRDefault="00973BE2" w:rsidP="00973BE2">
      <w:pPr>
        <w:rPr>
          <w:b/>
          <w:color w:val="000000"/>
          <w:sz w:val="24"/>
        </w:rPr>
      </w:pPr>
    </w:p>
    <w:p w14:paraId="084038A2" w14:textId="77777777" w:rsidR="00973BE2" w:rsidRPr="00F13F09" w:rsidRDefault="00973BE2" w:rsidP="00973BE2">
      <w:pPr>
        <w:rPr>
          <w:b/>
          <w:color w:val="000000"/>
          <w:sz w:val="24"/>
        </w:rPr>
      </w:pPr>
    </w:p>
    <w:p w14:paraId="22C946F1" w14:textId="77777777" w:rsidR="00973BE2" w:rsidRPr="00F13F09" w:rsidRDefault="00973BE2" w:rsidP="00973BE2">
      <w:pPr>
        <w:rPr>
          <w:b/>
          <w:color w:val="000000"/>
          <w:sz w:val="24"/>
        </w:rPr>
      </w:pPr>
    </w:p>
    <w:p w14:paraId="1EB345D9" w14:textId="77777777" w:rsidR="00973BE2" w:rsidRPr="00F13F09" w:rsidRDefault="00973BE2" w:rsidP="00973BE2">
      <w:pPr>
        <w:rPr>
          <w:b/>
          <w:color w:val="000000"/>
          <w:sz w:val="24"/>
        </w:rPr>
      </w:pPr>
    </w:p>
    <w:p w14:paraId="5E8B5572" w14:textId="77777777" w:rsidR="00973BE2" w:rsidRDefault="00973BE2" w:rsidP="00973BE2">
      <w:pPr>
        <w:rPr>
          <w:b/>
          <w:color w:val="000000"/>
          <w:sz w:val="24"/>
        </w:rPr>
      </w:pPr>
    </w:p>
    <w:p w14:paraId="2259D86C" w14:textId="77777777" w:rsidR="00973BE2" w:rsidRDefault="00973BE2" w:rsidP="00973BE2">
      <w:pPr>
        <w:rPr>
          <w:b/>
          <w:color w:val="000000"/>
          <w:sz w:val="24"/>
        </w:rPr>
      </w:pPr>
    </w:p>
    <w:p w14:paraId="6BD07130" w14:textId="77777777" w:rsidR="00973BE2" w:rsidRPr="00F13F09" w:rsidRDefault="00973BE2" w:rsidP="00973BE2">
      <w:pPr>
        <w:rPr>
          <w:b/>
          <w:color w:val="000000"/>
          <w:sz w:val="24"/>
        </w:rPr>
      </w:pPr>
    </w:p>
    <w:p w14:paraId="369322FE" w14:textId="77777777" w:rsidR="00973BE2" w:rsidRPr="00F13F09" w:rsidRDefault="00973BE2" w:rsidP="00973BE2">
      <w:pPr>
        <w:rPr>
          <w:b/>
          <w:color w:val="000000"/>
          <w:sz w:val="24"/>
        </w:rPr>
      </w:pPr>
    </w:p>
    <w:p w14:paraId="45B23B1F" w14:textId="77777777" w:rsidR="00973BE2" w:rsidRPr="00F13F09" w:rsidRDefault="00973BE2" w:rsidP="00973BE2">
      <w:pPr>
        <w:rPr>
          <w:b/>
          <w:color w:val="000000"/>
          <w:sz w:val="24"/>
        </w:rPr>
      </w:pPr>
    </w:p>
    <w:p w14:paraId="6192EDB9" w14:textId="77777777" w:rsidR="00973BE2" w:rsidRPr="00F13F09" w:rsidRDefault="00973BE2" w:rsidP="00973BE2">
      <w:pPr>
        <w:spacing w:line="360" w:lineRule="auto"/>
        <w:ind w:firstLineChars="529" w:firstLine="1275"/>
        <w:rPr>
          <w:b/>
          <w:color w:val="000000"/>
          <w:sz w:val="24"/>
        </w:rPr>
      </w:pPr>
      <w:r w:rsidRPr="00F13F09">
        <w:rPr>
          <w:b/>
          <w:color w:val="000000"/>
          <w:sz w:val="24"/>
        </w:rPr>
        <w:t>建设单位名称：</w:t>
      </w:r>
      <w:r>
        <w:rPr>
          <w:rFonts w:hint="eastAsia"/>
          <w:b/>
          <w:color w:val="000000"/>
          <w:sz w:val="24"/>
        </w:rPr>
        <w:t>北京大学</w:t>
      </w:r>
    </w:p>
    <w:p w14:paraId="5CB6CDC3" w14:textId="77777777" w:rsidR="00973BE2" w:rsidRPr="00F13F09" w:rsidRDefault="00973BE2" w:rsidP="00973BE2">
      <w:pPr>
        <w:spacing w:line="360" w:lineRule="auto"/>
        <w:ind w:firstLineChars="529" w:firstLine="1275"/>
        <w:rPr>
          <w:b/>
          <w:color w:val="000000"/>
          <w:sz w:val="24"/>
        </w:rPr>
      </w:pPr>
      <w:r w:rsidRPr="00F13F09">
        <w:rPr>
          <w:b/>
          <w:color w:val="000000"/>
          <w:sz w:val="24"/>
        </w:rPr>
        <w:t>建设单位法人代表：</w:t>
      </w:r>
      <w:r w:rsidRPr="00F13F09">
        <w:rPr>
          <w:b/>
          <w:color w:val="000000"/>
          <w:sz w:val="24"/>
        </w:rPr>
        <w:t xml:space="preserve">                   </w:t>
      </w:r>
    </w:p>
    <w:p w14:paraId="6C009FD5" w14:textId="77777777" w:rsidR="00973BE2" w:rsidRPr="00F13F09" w:rsidRDefault="00973BE2" w:rsidP="00973BE2">
      <w:pPr>
        <w:spacing w:line="360" w:lineRule="auto"/>
        <w:ind w:firstLineChars="529" w:firstLine="1275"/>
        <w:rPr>
          <w:b/>
          <w:color w:val="000000"/>
          <w:sz w:val="24"/>
        </w:rPr>
      </w:pPr>
      <w:r w:rsidRPr="00F13F09">
        <w:rPr>
          <w:b/>
          <w:color w:val="000000"/>
          <w:sz w:val="24"/>
        </w:rPr>
        <w:t>通讯地址：</w:t>
      </w:r>
      <w:r w:rsidRPr="00531D4B">
        <w:rPr>
          <w:b/>
          <w:color w:val="000000"/>
          <w:sz w:val="24"/>
        </w:rPr>
        <w:t>北京市海淀区颐和园路</w:t>
      </w:r>
      <w:r w:rsidRPr="00531D4B">
        <w:rPr>
          <w:b/>
          <w:color w:val="000000"/>
          <w:sz w:val="24"/>
        </w:rPr>
        <w:t xml:space="preserve">5 </w:t>
      </w:r>
      <w:r w:rsidRPr="00531D4B">
        <w:rPr>
          <w:b/>
          <w:color w:val="000000"/>
          <w:sz w:val="24"/>
        </w:rPr>
        <w:t>号</w:t>
      </w:r>
    </w:p>
    <w:p w14:paraId="6F00A117" w14:textId="77777777" w:rsidR="00973BE2" w:rsidRPr="00F13F09" w:rsidRDefault="00973BE2" w:rsidP="00973BE2">
      <w:pPr>
        <w:spacing w:line="360" w:lineRule="auto"/>
        <w:ind w:firstLineChars="529" w:firstLine="1275"/>
        <w:rPr>
          <w:b/>
          <w:color w:val="000000"/>
          <w:sz w:val="24"/>
        </w:rPr>
      </w:pPr>
      <w:r w:rsidRPr="00F13F09">
        <w:rPr>
          <w:b/>
          <w:color w:val="000000"/>
          <w:sz w:val="24"/>
        </w:rPr>
        <w:t>邮政编码：</w:t>
      </w:r>
      <w:r w:rsidRPr="000D74D6">
        <w:rPr>
          <w:b/>
          <w:color w:val="000000"/>
          <w:sz w:val="24"/>
        </w:rPr>
        <w:t>10</w:t>
      </w:r>
      <w:r>
        <w:rPr>
          <w:rFonts w:hint="eastAsia"/>
          <w:b/>
          <w:color w:val="000000"/>
          <w:sz w:val="24"/>
        </w:rPr>
        <w:t>0087</w:t>
      </w:r>
      <w:r w:rsidRPr="00F13F09">
        <w:rPr>
          <w:b/>
          <w:color w:val="000000"/>
          <w:sz w:val="24"/>
        </w:rPr>
        <w:t xml:space="preserve">           </w:t>
      </w:r>
      <w:r w:rsidRPr="00F13F09">
        <w:rPr>
          <w:rFonts w:hint="eastAsia"/>
          <w:b/>
          <w:color w:val="000000"/>
          <w:sz w:val="24"/>
        </w:rPr>
        <w:t xml:space="preserve">  </w:t>
      </w:r>
      <w:r w:rsidRPr="00F13F09">
        <w:rPr>
          <w:b/>
          <w:color w:val="000000"/>
          <w:sz w:val="24"/>
        </w:rPr>
        <w:t xml:space="preserve">  </w:t>
      </w:r>
      <w:r>
        <w:rPr>
          <w:rFonts w:hint="eastAsia"/>
          <w:b/>
          <w:color w:val="000000"/>
          <w:sz w:val="24"/>
        </w:rPr>
        <w:t xml:space="preserve"> </w:t>
      </w:r>
      <w:r w:rsidRPr="00F13F09">
        <w:rPr>
          <w:b/>
          <w:color w:val="000000"/>
          <w:sz w:val="24"/>
        </w:rPr>
        <w:t>联系人：</w:t>
      </w:r>
      <w:r>
        <w:rPr>
          <w:rFonts w:hint="eastAsia"/>
          <w:b/>
          <w:color w:val="000000"/>
          <w:sz w:val="24"/>
        </w:rPr>
        <w:t>王风</w:t>
      </w:r>
    </w:p>
    <w:p w14:paraId="0630F328" w14:textId="77777777" w:rsidR="00973BE2" w:rsidRPr="00F13F09" w:rsidRDefault="00973BE2" w:rsidP="00973BE2">
      <w:pPr>
        <w:ind w:firstLineChars="500" w:firstLine="1205"/>
      </w:pPr>
      <w:r w:rsidRPr="00F13F09">
        <w:rPr>
          <w:b/>
          <w:color w:val="000000" w:themeColor="text1"/>
          <w:sz w:val="24"/>
        </w:rPr>
        <w:t>电子邮箱：</w:t>
      </w:r>
      <w:r>
        <w:fldChar w:fldCharType="begin"/>
      </w:r>
      <w:r>
        <w:instrText>HYPERLINK "mailto:windtigerwf@163.com"</w:instrText>
      </w:r>
      <w:r>
        <w:fldChar w:fldCharType="separate"/>
      </w:r>
      <w:r w:rsidRPr="00531D4B">
        <w:rPr>
          <w:b/>
          <w:color w:val="000000"/>
          <w:sz w:val="24"/>
        </w:rPr>
        <w:t>windtigerwf@163.com</w:t>
      </w:r>
      <w:r>
        <w:fldChar w:fldCharType="end"/>
      </w:r>
      <w:r w:rsidRPr="00531D4B">
        <w:rPr>
          <w:rFonts w:hint="eastAsia"/>
          <w:b/>
          <w:color w:val="000000"/>
          <w:sz w:val="24"/>
        </w:rPr>
        <w:t xml:space="preserve"> </w:t>
      </w:r>
      <w:r>
        <w:rPr>
          <w:rFonts w:hint="eastAsia"/>
        </w:rPr>
        <w:t xml:space="preserve">   </w:t>
      </w:r>
      <w:r w:rsidRPr="00F13F09">
        <w:rPr>
          <w:b/>
          <w:color w:val="000000" w:themeColor="text1"/>
          <w:sz w:val="24"/>
        </w:rPr>
        <w:t>联系电话：</w:t>
      </w:r>
      <w:r w:rsidRPr="00E43CC9">
        <w:rPr>
          <w:b/>
          <w:color w:val="000000" w:themeColor="text1"/>
          <w:sz w:val="24"/>
        </w:rPr>
        <w:t>1</w:t>
      </w:r>
      <w:r>
        <w:rPr>
          <w:rFonts w:hint="eastAsia"/>
          <w:b/>
          <w:color w:val="000000" w:themeColor="text1"/>
          <w:sz w:val="24"/>
        </w:rPr>
        <w:t>3581841276</w:t>
      </w:r>
    </w:p>
    <w:p w14:paraId="1EED0C7E" w14:textId="77777777" w:rsidR="00973BE2" w:rsidRPr="009A6912" w:rsidRDefault="00973BE2" w:rsidP="00973BE2"/>
    <w:bookmarkEnd w:id="0"/>
    <w:p w14:paraId="0704F1C7" w14:textId="77777777" w:rsidR="00973BE2" w:rsidRPr="00247228" w:rsidRDefault="00973BE2" w:rsidP="00973BE2"/>
    <w:p w14:paraId="1CD3D181" w14:textId="660FC96A" w:rsidR="00713376" w:rsidRPr="00973BE2" w:rsidRDefault="00713376">
      <w:pPr>
        <w:tabs>
          <w:tab w:val="right" w:pos="3150"/>
          <w:tab w:val="right" w:pos="5851"/>
        </w:tabs>
        <w:jc w:val="center"/>
        <w:rPr>
          <w:rFonts w:eastAsiaTheme="minorEastAsia"/>
          <w:b/>
          <w:color w:val="000000" w:themeColor="text1"/>
          <w:sz w:val="28"/>
          <w:szCs w:val="15"/>
        </w:rPr>
        <w:sectPr w:rsidR="00713376" w:rsidRPr="00973BE2">
          <w:headerReference w:type="default" r:id="rId11"/>
          <w:footerReference w:type="default" r:id="rId12"/>
          <w:pgSz w:w="11906" w:h="16838"/>
          <w:pgMar w:top="1440" w:right="1800" w:bottom="1440" w:left="1800" w:header="851" w:footer="992" w:gutter="0"/>
          <w:pgNumType w:start="1"/>
          <w:cols w:space="720"/>
          <w:docGrid w:linePitch="312"/>
        </w:sectPr>
      </w:pPr>
    </w:p>
    <w:p w14:paraId="47A97C89" w14:textId="77777777" w:rsidR="00713376" w:rsidRPr="002116CC" w:rsidRDefault="003A31BB">
      <w:pPr>
        <w:spacing w:afterLines="50" w:after="120"/>
        <w:jc w:val="center"/>
        <w:rPr>
          <w:rFonts w:eastAsiaTheme="minorEastAsia"/>
          <w:color w:val="000000" w:themeColor="text1"/>
          <w:sz w:val="32"/>
          <w:szCs w:val="32"/>
        </w:rPr>
      </w:pPr>
      <w:proofErr w:type="gramStart"/>
      <w:r w:rsidRPr="002116CC">
        <w:rPr>
          <w:rFonts w:eastAsiaTheme="minorEastAsia"/>
          <w:b/>
          <w:bCs/>
          <w:color w:val="000000" w:themeColor="text1"/>
          <w:sz w:val="32"/>
          <w:szCs w:val="32"/>
        </w:rPr>
        <w:lastRenderedPageBreak/>
        <w:t>目</w:t>
      </w:r>
      <w:r w:rsidRPr="002116CC">
        <w:rPr>
          <w:rFonts w:eastAsiaTheme="minorEastAsia"/>
          <w:b/>
          <w:bCs/>
          <w:color w:val="000000" w:themeColor="text1"/>
          <w:sz w:val="32"/>
          <w:szCs w:val="32"/>
        </w:rPr>
        <w:t xml:space="preserve">  </w:t>
      </w:r>
      <w:r w:rsidRPr="002116CC">
        <w:rPr>
          <w:rFonts w:eastAsiaTheme="minorEastAsia"/>
          <w:b/>
          <w:bCs/>
          <w:color w:val="000000" w:themeColor="text1"/>
          <w:sz w:val="32"/>
          <w:szCs w:val="32"/>
        </w:rPr>
        <w:t>录</w:t>
      </w:r>
      <w:proofErr w:type="gramEnd"/>
    </w:p>
    <w:p w14:paraId="268F55AA" w14:textId="04874EDC" w:rsidR="006D09E5" w:rsidRDefault="003A31BB">
      <w:pPr>
        <w:pStyle w:val="TOC1"/>
        <w:rPr>
          <w:rFonts w:asciiTheme="minorHAnsi" w:eastAsiaTheme="minorEastAsia" w:hAnsiTheme="minorHAnsi" w:cstheme="minorBidi"/>
          <w:b w:val="0"/>
          <w:bCs w:val="0"/>
          <w:caps w:val="0"/>
          <w:noProof/>
          <w:sz w:val="22"/>
          <w14:ligatures w14:val="standardContextual"/>
        </w:rPr>
      </w:pPr>
      <w:r w:rsidRPr="002116CC">
        <w:rPr>
          <w:rStyle w:val="affb"/>
          <w:color w:val="000000" w:themeColor="text1"/>
        </w:rPr>
        <w:fldChar w:fldCharType="begin"/>
      </w:r>
      <w:r w:rsidRPr="002116CC">
        <w:rPr>
          <w:rStyle w:val="affb"/>
          <w:rFonts w:eastAsiaTheme="minorEastAsia"/>
          <w:color w:val="000000" w:themeColor="text1"/>
        </w:rPr>
        <w:instrText xml:space="preserve"> TOC \o "1-3" \h \z \u </w:instrText>
      </w:r>
      <w:r w:rsidRPr="002116CC">
        <w:rPr>
          <w:rStyle w:val="affb"/>
          <w:color w:val="000000" w:themeColor="text1"/>
        </w:rPr>
        <w:fldChar w:fldCharType="separate"/>
      </w:r>
      <w:hyperlink w:anchor="_Toc234517350" w:history="1">
        <w:r w:rsidR="006D09E5" w:rsidRPr="00F802FF">
          <w:rPr>
            <w:rStyle w:val="affb"/>
            <w:noProof/>
          </w:rPr>
          <w:t>表</w:t>
        </w:r>
        <w:r w:rsidR="006D09E5" w:rsidRPr="00F802FF">
          <w:rPr>
            <w:rStyle w:val="affb"/>
            <w:noProof/>
          </w:rPr>
          <w:t xml:space="preserve">1  </w:t>
        </w:r>
        <w:r w:rsidR="006D09E5" w:rsidRPr="00F802FF">
          <w:rPr>
            <w:rStyle w:val="affb"/>
            <w:noProof/>
          </w:rPr>
          <w:t>项目基本情况</w:t>
        </w:r>
        <w:r w:rsidR="006D09E5">
          <w:rPr>
            <w:rFonts w:hint="eastAsia"/>
            <w:noProof/>
            <w:webHidden/>
          </w:rPr>
          <w:tab/>
        </w:r>
        <w:r w:rsidR="006D09E5">
          <w:rPr>
            <w:rFonts w:hint="eastAsia"/>
            <w:noProof/>
            <w:webHidden/>
          </w:rPr>
          <w:fldChar w:fldCharType="begin"/>
        </w:r>
        <w:r w:rsidR="006D09E5">
          <w:rPr>
            <w:rFonts w:hint="eastAsia"/>
            <w:noProof/>
            <w:webHidden/>
          </w:rPr>
          <w:instrText xml:space="preserve"> </w:instrText>
        </w:r>
        <w:r w:rsidR="006D09E5">
          <w:rPr>
            <w:noProof/>
            <w:webHidden/>
          </w:rPr>
          <w:instrText>PAGEREF _Toc234517350 \h</w:instrText>
        </w:r>
        <w:r w:rsidR="006D09E5">
          <w:rPr>
            <w:rFonts w:hint="eastAsia"/>
            <w:noProof/>
            <w:webHidden/>
          </w:rPr>
          <w:instrText xml:space="preserve"> </w:instrText>
        </w:r>
        <w:r w:rsidR="006D09E5">
          <w:rPr>
            <w:rFonts w:hint="eastAsia"/>
            <w:noProof/>
            <w:webHidden/>
          </w:rPr>
        </w:r>
        <w:r w:rsidR="006D09E5">
          <w:rPr>
            <w:rFonts w:hint="eastAsia"/>
            <w:noProof/>
            <w:webHidden/>
          </w:rPr>
          <w:fldChar w:fldCharType="separate"/>
        </w:r>
        <w:r w:rsidR="00D03B99">
          <w:rPr>
            <w:noProof/>
            <w:webHidden/>
          </w:rPr>
          <w:t>1</w:t>
        </w:r>
        <w:r w:rsidR="006D09E5">
          <w:rPr>
            <w:rFonts w:hint="eastAsia"/>
            <w:noProof/>
            <w:webHidden/>
          </w:rPr>
          <w:fldChar w:fldCharType="end"/>
        </w:r>
      </w:hyperlink>
    </w:p>
    <w:p w14:paraId="63D619D8" w14:textId="1FB66595"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51" w:history="1">
        <w:r w:rsidRPr="00F802FF">
          <w:rPr>
            <w:rStyle w:val="affb"/>
            <w:noProof/>
          </w:rPr>
          <w:t>表</w:t>
        </w:r>
        <w:r w:rsidRPr="00F802FF">
          <w:rPr>
            <w:rStyle w:val="affb"/>
            <w:noProof/>
          </w:rPr>
          <w:t xml:space="preserve">2  </w:t>
        </w:r>
        <w:r w:rsidRPr="00F802FF">
          <w:rPr>
            <w:rStyle w:val="affb"/>
            <w:noProof/>
          </w:rPr>
          <w:t>放射源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_Toc234517351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18</w:t>
        </w:r>
        <w:r>
          <w:rPr>
            <w:rFonts w:hint="eastAsia"/>
            <w:noProof/>
            <w:webHidden/>
          </w:rPr>
          <w:fldChar w:fldCharType="end"/>
        </w:r>
      </w:hyperlink>
    </w:p>
    <w:p w14:paraId="27AA716D" w14:textId="3EE3CFD8"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52" w:history="1">
        <w:r w:rsidRPr="00F802FF">
          <w:rPr>
            <w:rStyle w:val="affb"/>
            <w:noProof/>
          </w:rPr>
          <w:t>表</w:t>
        </w:r>
        <w:r w:rsidRPr="00F802FF">
          <w:rPr>
            <w:rStyle w:val="affb"/>
            <w:noProof/>
          </w:rPr>
          <w:t xml:space="preserve">3  </w:t>
        </w:r>
        <w:r w:rsidRPr="00F802FF">
          <w:rPr>
            <w:rStyle w:val="affb"/>
            <w:noProof/>
          </w:rPr>
          <w:t>非密封放射性物质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_Toc234517352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19</w:t>
        </w:r>
        <w:r>
          <w:rPr>
            <w:rFonts w:hint="eastAsia"/>
            <w:noProof/>
            <w:webHidden/>
          </w:rPr>
          <w:fldChar w:fldCharType="end"/>
        </w:r>
      </w:hyperlink>
    </w:p>
    <w:p w14:paraId="50CE2309" w14:textId="39F434A9"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53" w:history="1">
        <w:r w:rsidRPr="00F802FF">
          <w:rPr>
            <w:rStyle w:val="affb"/>
            <w:noProof/>
          </w:rPr>
          <w:t>表</w:t>
        </w:r>
        <w:r w:rsidRPr="00F802FF">
          <w:rPr>
            <w:rStyle w:val="affb"/>
            <w:noProof/>
          </w:rPr>
          <w:t xml:space="preserve">4  </w:t>
        </w:r>
        <w:r w:rsidRPr="00F802FF">
          <w:rPr>
            <w:rStyle w:val="affb"/>
            <w:noProof/>
          </w:rPr>
          <w:t>射线装置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_Toc234517353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21</w:t>
        </w:r>
        <w:r>
          <w:rPr>
            <w:rFonts w:hint="eastAsia"/>
            <w:noProof/>
            <w:webHidden/>
          </w:rPr>
          <w:fldChar w:fldCharType="end"/>
        </w:r>
      </w:hyperlink>
    </w:p>
    <w:p w14:paraId="0F22F234" w14:textId="6305BAA8"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54" w:history="1">
        <w:r w:rsidRPr="00F802FF">
          <w:rPr>
            <w:rStyle w:val="affb"/>
            <w:noProof/>
          </w:rPr>
          <w:t>表</w:t>
        </w:r>
        <w:r w:rsidRPr="00F802FF">
          <w:rPr>
            <w:rStyle w:val="affb"/>
            <w:noProof/>
          </w:rPr>
          <w:t xml:space="preserve">5  </w:t>
        </w:r>
        <w:r w:rsidRPr="00F802FF">
          <w:rPr>
            <w:rStyle w:val="affb"/>
            <w:noProof/>
          </w:rPr>
          <w:t>废弃物（重点是放射性废弃物）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_Toc234517354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22</w:t>
        </w:r>
        <w:r>
          <w:rPr>
            <w:rFonts w:hint="eastAsia"/>
            <w:noProof/>
            <w:webHidden/>
          </w:rPr>
          <w:fldChar w:fldCharType="end"/>
        </w:r>
      </w:hyperlink>
    </w:p>
    <w:p w14:paraId="4AB277E0" w14:textId="421F7A3E"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55" w:history="1">
        <w:r w:rsidRPr="00F802FF">
          <w:rPr>
            <w:rStyle w:val="affb"/>
            <w:noProof/>
          </w:rPr>
          <w:t>表</w:t>
        </w:r>
        <w:r w:rsidRPr="00F802FF">
          <w:rPr>
            <w:rStyle w:val="affb"/>
            <w:noProof/>
          </w:rPr>
          <w:t xml:space="preserve">6  </w:t>
        </w:r>
        <w:r w:rsidRPr="00F802FF">
          <w:rPr>
            <w:rStyle w:val="affb"/>
            <w:noProof/>
          </w:rPr>
          <w:t>评价依据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_Toc234517355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23</w:t>
        </w:r>
        <w:r>
          <w:rPr>
            <w:rFonts w:hint="eastAsia"/>
            <w:noProof/>
            <w:webHidden/>
          </w:rPr>
          <w:fldChar w:fldCharType="end"/>
        </w:r>
      </w:hyperlink>
    </w:p>
    <w:p w14:paraId="3BADB50D" w14:textId="0C332E84"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56" w:history="1">
        <w:r w:rsidRPr="00F802FF">
          <w:rPr>
            <w:rStyle w:val="affb"/>
            <w:noProof/>
          </w:rPr>
          <w:t>表</w:t>
        </w:r>
        <w:r w:rsidRPr="00F802FF">
          <w:rPr>
            <w:rStyle w:val="affb"/>
            <w:noProof/>
          </w:rPr>
          <w:t xml:space="preserve">7  </w:t>
        </w:r>
        <w:r w:rsidRPr="00F802FF">
          <w:rPr>
            <w:rStyle w:val="affb"/>
            <w:noProof/>
          </w:rPr>
          <w:t>保护目标与评价标准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_Toc234517356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26</w:t>
        </w:r>
        <w:r>
          <w:rPr>
            <w:rFonts w:hint="eastAsia"/>
            <w:noProof/>
            <w:webHidden/>
          </w:rPr>
          <w:fldChar w:fldCharType="end"/>
        </w:r>
      </w:hyperlink>
    </w:p>
    <w:p w14:paraId="1207840D" w14:textId="33A94683"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57" w:history="1">
        <w:r w:rsidRPr="00F802FF">
          <w:rPr>
            <w:rStyle w:val="affb"/>
            <w:noProof/>
          </w:rPr>
          <w:t>表</w:t>
        </w:r>
        <w:r w:rsidRPr="00F802FF">
          <w:rPr>
            <w:rStyle w:val="affb"/>
            <w:noProof/>
          </w:rPr>
          <w:t xml:space="preserve">8  </w:t>
        </w:r>
        <w:r w:rsidRPr="00F802FF">
          <w:rPr>
            <w:rStyle w:val="affb"/>
            <w:noProof/>
          </w:rPr>
          <w:t>环境质量和辐射现状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_Toc234517357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37</w:t>
        </w:r>
        <w:r>
          <w:rPr>
            <w:rFonts w:hint="eastAsia"/>
            <w:noProof/>
            <w:webHidden/>
          </w:rPr>
          <w:fldChar w:fldCharType="end"/>
        </w:r>
      </w:hyperlink>
    </w:p>
    <w:p w14:paraId="45618F69" w14:textId="6918F519"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58" w:history="1">
        <w:r w:rsidRPr="00F802FF">
          <w:rPr>
            <w:rStyle w:val="affb"/>
            <w:noProof/>
          </w:rPr>
          <w:t>表</w:t>
        </w:r>
        <w:r w:rsidRPr="00F802FF">
          <w:rPr>
            <w:rStyle w:val="affb"/>
            <w:noProof/>
          </w:rPr>
          <w:t xml:space="preserve">9  </w:t>
        </w:r>
        <w:r w:rsidRPr="00F802FF">
          <w:rPr>
            <w:rStyle w:val="affb"/>
            <w:noProof/>
          </w:rPr>
          <w:t>项目工程分析与源项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_Toc234517358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41</w:t>
        </w:r>
        <w:r>
          <w:rPr>
            <w:rFonts w:hint="eastAsia"/>
            <w:noProof/>
            <w:webHidden/>
          </w:rPr>
          <w:fldChar w:fldCharType="end"/>
        </w:r>
      </w:hyperlink>
    </w:p>
    <w:p w14:paraId="12A8F967" w14:textId="2026E84F"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61" w:history="1">
        <w:r w:rsidRPr="00F802FF">
          <w:rPr>
            <w:rStyle w:val="affb"/>
            <w:noProof/>
          </w:rPr>
          <w:t>表</w:t>
        </w:r>
        <w:r w:rsidRPr="00F802FF">
          <w:rPr>
            <w:rStyle w:val="affb"/>
            <w:noProof/>
          </w:rPr>
          <w:t xml:space="preserve">10  </w:t>
        </w:r>
        <w:r w:rsidRPr="00F802FF">
          <w:rPr>
            <w:rStyle w:val="affb"/>
            <w:noProof/>
          </w:rPr>
          <w:t>辐射安全与防护</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_Toc234517361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49</w:t>
        </w:r>
        <w:r>
          <w:rPr>
            <w:rFonts w:hint="eastAsia"/>
            <w:noProof/>
            <w:webHidden/>
          </w:rPr>
          <w:fldChar w:fldCharType="end"/>
        </w:r>
      </w:hyperlink>
    </w:p>
    <w:p w14:paraId="77749232" w14:textId="4421FB46"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62" w:history="1">
        <w:r w:rsidRPr="00F802FF">
          <w:rPr>
            <w:rStyle w:val="affb"/>
            <w:noProof/>
          </w:rPr>
          <w:t>表</w:t>
        </w:r>
        <w:r w:rsidRPr="00F802FF">
          <w:rPr>
            <w:rStyle w:val="affb"/>
            <w:noProof/>
          </w:rPr>
          <w:t xml:space="preserve">11  </w:t>
        </w:r>
        <w:r w:rsidRPr="00F802FF">
          <w:rPr>
            <w:rStyle w:val="affb"/>
            <w:noProof/>
          </w:rPr>
          <w:t>环境影响分析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_Toc234517362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69</w:t>
        </w:r>
        <w:r>
          <w:rPr>
            <w:rFonts w:hint="eastAsia"/>
            <w:noProof/>
            <w:webHidden/>
          </w:rPr>
          <w:fldChar w:fldCharType="end"/>
        </w:r>
      </w:hyperlink>
    </w:p>
    <w:p w14:paraId="4E1987B1" w14:textId="4801392E"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63" w:history="1">
        <w:r w:rsidRPr="00F802FF">
          <w:rPr>
            <w:rStyle w:val="affb"/>
            <w:noProof/>
          </w:rPr>
          <w:t>表</w:t>
        </w:r>
        <w:r w:rsidRPr="00F802FF">
          <w:rPr>
            <w:rStyle w:val="affb"/>
            <w:noProof/>
          </w:rPr>
          <w:t xml:space="preserve">12  </w:t>
        </w:r>
        <w:r w:rsidRPr="00F802FF">
          <w:rPr>
            <w:rStyle w:val="affb"/>
            <w:noProof/>
          </w:rPr>
          <w:t>辐射安全管理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_Toc234517363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87</w:t>
        </w:r>
        <w:r>
          <w:rPr>
            <w:rFonts w:hint="eastAsia"/>
            <w:noProof/>
            <w:webHidden/>
          </w:rPr>
          <w:fldChar w:fldCharType="end"/>
        </w:r>
      </w:hyperlink>
    </w:p>
    <w:p w14:paraId="44777122" w14:textId="57D255E8"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64" w:history="1">
        <w:r w:rsidRPr="00F802FF">
          <w:rPr>
            <w:rStyle w:val="affb"/>
            <w:noProof/>
          </w:rPr>
          <w:t>表</w:t>
        </w:r>
        <w:r w:rsidRPr="00F802FF">
          <w:rPr>
            <w:rStyle w:val="affb"/>
            <w:noProof/>
          </w:rPr>
          <w:t xml:space="preserve">13  </w:t>
        </w:r>
        <w:r w:rsidRPr="00F802FF">
          <w:rPr>
            <w:rStyle w:val="affb"/>
            <w:noProof/>
          </w:rPr>
          <w:t>结论与建议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_Toc234517364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92</w:t>
        </w:r>
        <w:r>
          <w:rPr>
            <w:rFonts w:hint="eastAsia"/>
            <w:noProof/>
            <w:webHidden/>
          </w:rPr>
          <w:fldChar w:fldCharType="end"/>
        </w:r>
      </w:hyperlink>
    </w:p>
    <w:p w14:paraId="353C0B68" w14:textId="0B651AF8" w:rsidR="006D09E5" w:rsidRDefault="006D09E5">
      <w:pPr>
        <w:pStyle w:val="TOC1"/>
        <w:rPr>
          <w:rFonts w:asciiTheme="minorHAnsi" w:eastAsiaTheme="minorEastAsia" w:hAnsiTheme="minorHAnsi" w:cstheme="minorBidi"/>
          <w:b w:val="0"/>
          <w:bCs w:val="0"/>
          <w:caps w:val="0"/>
          <w:noProof/>
          <w:sz w:val="22"/>
          <w14:ligatures w14:val="standardContextual"/>
        </w:rPr>
      </w:pPr>
      <w:hyperlink w:anchor="_Toc234517365" w:history="1">
        <w:r w:rsidRPr="00F802FF">
          <w:rPr>
            <w:rStyle w:val="affb"/>
            <w:noProof/>
          </w:rPr>
          <w:t>表</w:t>
        </w:r>
        <w:r w:rsidRPr="00F802FF">
          <w:rPr>
            <w:rStyle w:val="affb"/>
            <w:noProof/>
          </w:rPr>
          <w:t xml:space="preserve">14  </w:t>
        </w:r>
        <w:r w:rsidRPr="00F802FF">
          <w:rPr>
            <w:rStyle w:val="affb"/>
            <w:noProof/>
          </w:rPr>
          <w:t>审</w:t>
        </w:r>
        <w:r w:rsidRPr="00F802FF">
          <w:rPr>
            <w:rStyle w:val="affb"/>
            <w:noProof/>
          </w:rPr>
          <w:t xml:space="preserve"> </w:t>
        </w:r>
        <w:r w:rsidRPr="00F802FF">
          <w:rPr>
            <w:rStyle w:val="affb"/>
            <w:noProof/>
          </w:rPr>
          <w:t>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_Toc234517365 \h</w:instrText>
        </w:r>
        <w:r>
          <w:rPr>
            <w:rFonts w:hint="eastAsia"/>
            <w:noProof/>
            <w:webHidden/>
          </w:rPr>
          <w:instrText xml:space="preserve"> </w:instrText>
        </w:r>
        <w:r>
          <w:rPr>
            <w:rFonts w:hint="eastAsia"/>
            <w:noProof/>
            <w:webHidden/>
          </w:rPr>
        </w:r>
        <w:r>
          <w:rPr>
            <w:rFonts w:hint="eastAsia"/>
            <w:noProof/>
            <w:webHidden/>
          </w:rPr>
          <w:fldChar w:fldCharType="separate"/>
        </w:r>
        <w:r w:rsidR="00D03B99">
          <w:rPr>
            <w:noProof/>
            <w:webHidden/>
          </w:rPr>
          <w:t>95</w:t>
        </w:r>
        <w:r>
          <w:rPr>
            <w:rFonts w:hint="eastAsia"/>
            <w:noProof/>
            <w:webHidden/>
          </w:rPr>
          <w:fldChar w:fldCharType="end"/>
        </w:r>
      </w:hyperlink>
    </w:p>
    <w:p w14:paraId="6ABF27FE" w14:textId="14F58E4A" w:rsidR="006D09E5" w:rsidRDefault="006D09E5">
      <w:pPr>
        <w:pStyle w:val="TOC1"/>
        <w:rPr>
          <w:rFonts w:asciiTheme="minorHAnsi" w:eastAsiaTheme="minorEastAsia" w:hAnsiTheme="minorHAnsi" w:cstheme="minorBidi"/>
          <w:b w:val="0"/>
          <w:bCs w:val="0"/>
          <w:caps w:val="0"/>
          <w:noProof/>
          <w:sz w:val="22"/>
          <w14:ligatures w14:val="standardContextual"/>
        </w:rPr>
      </w:pPr>
    </w:p>
    <w:p w14:paraId="3F741F30" w14:textId="426E3C3A" w:rsidR="00713376" w:rsidRPr="002116CC" w:rsidRDefault="003A31BB">
      <w:pPr>
        <w:pStyle w:val="TOC1"/>
        <w:jc w:val="both"/>
        <w:rPr>
          <w:rStyle w:val="affb"/>
          <w:rFonts w:eastAsiaTheme="minorEastAsia"/>
          <w:color w:val="000000" w:themeColor="text1"/>
          <w:lang w:val="zh-CN"/>
        </w:rPr>
        <w:sectPr w:rsidR="00713376" w:rsidRPr="002116CC">
          <w:pgSz w:w="11906" w:h="16838"/>
          <w:pgMar w:top="1440" w:right="1800" w:bottom="1440" w:left="1800" w:header="851" w:footer="992" w:gutter="0"/>
          <w:pgNumType w:start="1"/>
          <w:cols w:space="720"/>
          <w:docGrid w:linePitch="312"/>
        </w:sectPr>
      </w:pPr>
      <w:r w:rsidRPr="002116CC">
        <w:rPr>
          <w:rFonts w:eastAsiaTheme="minorEastAsia"/>
          <w:color w:val="000000" w:themeColor="text1"/>
          <w:lang w:val="zh-CN"/>
        </w:rPr>
        <w:fldChar w:fldCharType="end"/>
      </w:r>
      <w:bookmarkStart w:id="1" w:name="_Toc450034980"/>
    </w:p>
    <w:p w14:paraId="64DD3BFE" w14:textId="77777777" w:rsidR="00713376" w:rsidRPr="002116CC" w:rsidRDefault="003A31BB">
      <w:pPr>
        <w:pStyle w:val="TOC1"/>
        <w:outlineLvl w:val="0"/>
        <w:rPr>
          <w:rFonts w:eastAsiaTheme="minorEastAsia"/>
          <w:bCs w:val="0"/>
          <w:color w:val="000000" w:themeColor="text1"/>
          <w:sz w:val="32"/>
          <w:szCs w:val="32"/>
        </w:rPr>
      </w:pPr>
      <w:bookmarkStart w:id="2" w:name="_Toc88212626"/>
      <w:bookmarkStart w:id="3" w:name="_Toc234517350"/>
      <w:r w:rsidRPr="002116CC">
        <w:rPr>
          <w:rFonts w:eastAsiaTheme="minorEastAsia"/>
          <w:bCs w:val="0"/>
          <w:color w:val="000000" w:themeColor="text1"/>
          <w:sz w:val="32"/>
          <w:szCs w:val="32"/>
        </w:rPr>
        <w:lastRenderedPageBreak/>
        <w:t>表</w:t>
      </w:r>
      <w:proofErr w:type="gramStart"/>
      <w:r w:rsidRPr="002116CC">
        <w:rPr>
          <w:rFonts w:eastAsiaTheme="minorEastAsia"/>
          <w:bCs w:val="0"/>
          <w:color w:val="000000" w:themeColor="text1"/>
          <w:sz w:val="32"/>
          <w:szCs w:val="32"/>
        </w:rPr>
        <w:t xml:space="preserve">1  </w:t>
      </w:r>
      <w:r w:rsidRPr="002116CC">
        <w:rPr>
          <w:rFonts w:eastAsiaTheme="minorEastAsia"/>
          <w:bCs w:val="0"/>
          <w:color w:val="000000" w:themeColor="text1"/>
          <w:sz w:val="32"/>
          <w:szCs w:val="32"/>
        </w:rPr>
        <w:t>项目</w:t>
      </w:r>
      <w:bookmarkEnd w:id="1"/>
      <w:r w:rsidRPr="002116CC">
        <w:rPr>
          <w:rFonts w:eastAsiaTheme="minorEastAsia"/>
          <w:bCs w:val="0"/>
          <w:color w:val="000000" w:themeColor="text1"/>
          <w:sz w:val="32"/>
          <w:szCs w:val="32"/>
        </w:rPr>
        <w:t>基本情况</w:t>
      </w:r>
      <w:bookmarkEnd w:id="2"/>
      <w:bookmarkEnd w:id="3"/>
      <w:proofErr w:type="gramEnd"/>
    </w:p>
    <w:tbl>
      <w:tblPr>
        <w:tblW w:w="5009"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3"/>
        <w:gridCol w:w="1134"/>
        <w:gridCol w:w="1130"/>
        <w:gridCol w:w="427"/>
        <w:gridCol w:w="1212"/>
        <w:gridCol w:w="1021"/>
        <w:gridCol w:w="1235"/>
        <w:gridCol w:w="387"/>
        <w:gridCol w:w="1152"/>
      </w:tblGrid>
      <w:tr w:rsidR="00B62FBB" w:rsidRPr="002116CC" w14:paraId="676FC983" w14:textId="77777777" w:rsidTr="008733AF">
        <w:trPr>
          <w:trHeight w:val="567"/>
        </w:trPr>
        <w:tc>
          <w:tcPr>
            <w:tcW w:w="1050" w:type="pct"/>
            <w:gridSpan w:val="2"/>
            <w:vAlign w:val="center"/>
          </w:tcPr>
          <w:p w14:paraId="16536B06"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建设项目名称</w:t>
            </w:r>
          </w:p>
        </w:tc>
        <w:tc>
          <w:tcPr>
            <w:tcW w:w="3950" w:type="pct"/>
            <w:gridSpan w:val="7"/>
            <w:vAlign w:val="center"/>
          </w:tcPr>
          <w:p w14:paraId="193D804D" w14:textId="7A5DBEC1" w:rsidR="00713376" w:rsidRPr="002116CC" w:rsidRDefault="003148A8">
            <w:pPr>
              <w:jc w:val="left"/>
              <w:rPr>
                <w:rFonts w:eastAsiaTheme="minorEastAsia"/>
                <w:color w:val="000000" w:themeColor="text1"/>
                <w:sz w:val="24"/>
              </w:rPr>
            </w:pPr>
            <w:r w:rsidRPr="002116CC">
              <w:rPr>
                <w:rFonts w:eastAsiaTheme="minorEastAsia"/>
                <w:color w:val="000000" w:themeColor="text1"/>
                <w:sz w:val="24"/>
              </w:rPr>
              <w:t>分</w:t>
            </w:r>
            <w:bookmarkStart w:id="4" w:name="OLE_LINK133"/>
            <w:r w:rsidRPr="002116CC">
              <w:rPr>
                <w:rFonts w:eastAsiaTheme="minorEastAsia"/>
                <w:color w:val="000000" w:themeColor="text1"/>
                <w:sz w:val="24"/>
              </w:rPr>
              <w:t>子探针平台</w:t>
            </w:r>
            <w:r w:rsidR="00BD3AED" w:rsidRPr="002116CC">
              <w:rPr>
                <w:rFonts w:eastAsiaTheme="minorEastAsia"/>
                <w:color w:val="000000" w:themeColor="text1"/>
                <w:sz w:val="24"/>
              </w:rPr>
              <w:t>新建放射性</w:t>
            </w:r>
            <w:r>
              <w:rPr>
                <w:rFonts w:eastAsiaTheme="minorEastAsia" w:hint="eastAsia"/>
                <w:color w:val="000000" w:themeColor="text1"/>
                <w:sz w:val="24"/>
              </w:rPr>
              <w:t>同位素</w:t>
            </w:r>
            <w:r w:rsidRPr="00784C26">
              <w:rPr>
                <w:rFonts w:hint="eastAsia"/>
                <w:color w:val="000000" w:themeColor="text1"/>
                <w:sz w:val="24"/>
              </w:rPr>
              <w:t>中试实验</w:t>
            </w:r>
            <w:r w:rsidR="00BD3AED" w:rsidRPr="002116CC">
              <w:rPr>
                <w:rFonts w:eastAsiaTheme="minorEastAsia"/>
                <w:color w:val="000000" w:themeColor="text1"/>
                <w:sz w:val="24"/>
              </w:rPr>
              <w:t>室</w:t>
            </w:r>
            <w:bookmarkEnd w:id="4"/>
          </w:p>
        </w:tc>
      </w:tr>
      <w:tr w:rsidR="00B62FBB" w:rsidRPr="002116CC" w14:paraId="4425377E" w14:textId="77777777" w:rsidTr="008733AF">
        <w:trPr>
          <w:trHeight w:val="567"/>
        </w:trPr>
        <w:tc>
          <w:tcPr>
            <w:tcW w:w="1050" w:type="pct"/>
            <w:gridSpan w:val="2"/>
            <w:vAlign w:val="center"/>
          </w:tcPr>
          <w:p w14:paraId="469281A1"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建设单位</w:t>
            </w:r>
          </w:p>
        </w:tc>
        <w:tc>
          <w:tcPr>
            <w:tcW w:w="3950" w:type="pct"/>
            <w:gridSpan w:val="7"/>
            <w:vAlign w:val="center"/>
          </w:tcPr>
          <w:p w14:paraId="7D83CB8F" w14:textId="77777777" w:rsidR="00713376" w:rsidRPr="002116CC" w:rsidRDefault="003A31BB">
            <w:pPr>
              <w:jc w:val="left"/>
              <w:rPr>
                <w:rFonts w:eastAsiaTheme="minorEastAsia"/>
                <w:color w:val="000000" w:themeColor="text1"/>
                <w:sz w:val="24"/>
              </w:rPr>
            </w:pPr>
            <w:bookmarkStart w:id="5" w:name="OLE_LINK13"/>
            <w:r w:rsidRPr="002116CC">
              <w:rPr>
                <w:rFonts w:eastAsiaTheme="minorEastAsia"/>
                <w:color w:val="000000" w:themeColor="text1"/>
                <w:sz w:val="24"/>
              </w:rPr>
              <w:t>北京大学</w:t>
            </w:r>
            <w:bookmarkEnd w:id="5"/>
          </w:p>
        </w:tc>
      </w:tr>
      <w:tr w:rsidR="00B62FBB" w:rsidRPr="002116CC" w14:paraId="0A80B5EF" w14:textId="77777777" w:rsidTr="008733AF">
        <w:trPr>
          <w:trHeight w:val="567"/>
        </w:trPr>
        <w:tc>
          <w:tcPr>
            <w:tcW w:w="1050" w:type="pct"/>
            <w:gridSpan w:val="2"/>
            <w:vAlign w:val="center"/>
          </w:tcPr>
          <w:p w14:paraId="62CEB111" w14:textId="77777777" w:rsidR="00022F18" w:rsidRPr="002116CC" w:rsidRDefault="00022F18" w:rsidP="00022F18">
            <w:pPr>
              <w:jc w:val="center"/>
              <w:rPr>
                <w:rFonts w:eastAsiaTheme="minorEastAsia"/>
                <w:b/>
                <w:bCs/>
                <w:color w:val="000000" w:themeColor="text1"/>
                <w:sz w:val="24"/>
              </w:rPr>
            </w:pPr>
            <w:r w:rsidRPr="002116CC">
              <w:rPr>
                <w:rFonts w:eastAsiaTheme="minorEastAsia"/>
                <w:b/>
                <w:bCs/>
                <w:color w:val="000000" w:themeColor="text1"/>
                <w:sz w:val="24"/>
              </w:rPr>
              <w:t>法人代表</w:t>
            </w:r>
          </w:p>
        </w:tc>
        <w:tc>
          <w:tcPr>
            <w:tcW w:w="937" w:type="pct"/>
            <w:gridSpan w:val="2"/>
            <w:vAlign w:val="center"/>
          </w:tcPr>
          <w:p w14:paraId="2E6BC047" w14:textId="672F284E" w:rsidR="00022F18" w:rsidRPr="002116CC" w:rsidRDefault="00404EC3" w:rsidP="00022F18">
            <w:pPr>
              <w:jc w:val="center"/>
              <w:rPr>
                <w:rFonts w:eastAsiaTheme="minorEastAsia"/>
                <w:color w:val="000000" w:themeColor="text1"/>
                <w:sz w:val="24"/>
              </w:rPr>
            </w:pPr>
            <w:bookmarkStart w:id="6" w:name="OLE_LINK132"/>
            <w:r w:rsidRPr="00404EC3">
              <w:rPr>
                <w:rFonts w:eastAsiaTheme="minorEastAsia"/>
                <w:color w:val="000000" w:themeColor="text1"/>
                <w:sz w:val="24"/>
              </w:rPr>
              <w:t>高松</w:t>
            </w:r>
            <w:bookmarkEnd w:id="6"/>
          </w:p>
        </w:tc>
        <w:tc>
          <w:tcPr>
            <w:tcW w:w="729" w:type="pct"/>
            <w:vAlign w:val="center"/>
          </w:tcPr>
          <w:p w14:paraId="76BC3B3B" w14:textId="77777777" w:rsidR="00022F18" w:rsidRPr="002116CC" w:rsidRDefault="00022F18" w:rsidP="00022F18">
            <w:pPr>
              <w:jc w:val="center"/>
              <w:rPr>
                <w:rFonts w:eastAsiaTheme="minorEastAsia"/>
                <w:color w:val="000000" w:themeColor="text1"/>
                <w:sz w:val="24"/>
              </w:rPr>
            </w:pPr>
            <w:r w:rsidRPr="002116CC">
              <w:rPr>
                <w:rFonts w:eastAsiaTheme="minorEastAsia"/>
                <w:b/>
                <w:bCs/>
                <w:color w:val="000000" w:themeColor="text1"/>
                <w:sz w:val="24"/>
              </w:rPr>
              <w:t>联系人</w:t>
            </w:r>
          </w:p>
        </w:tc>
        <w:tc>
          <w:tcPr>
            <w:tcW w:w="614" w:type="pct"/>
            <w:vAlign w:val="center"/>
          </w:tcPr>
          <w:p w14:paraId="2E3945AA" w14:textId="75E4E96D" w:rsidR="00022F18" w:rsidRPr="002116CC" w:rsidRDefault="00090F97" w:rsidP="00022F18">
            <w:pPr>
              <w:jc w:val="center"/>
              <w:rPr>
                <w:rFonts w:eastAsiaTheme="minorEastAsia"/>
                <w:color w:val="000000" w:themeColor="text1"/>
                <w:sz w:val="24"/>
              </w:rPr>
            </w:pPr>
            <w:r w:rsidRPr="00090F97">
              <w:rPr>
                <w:rFonts w:eastAsiaTheme="minorEastAsia"/>
                <w:color w:val="000000" w:themeColor="text1"/>
                <w:sz w:val="24"/>
              </w:rPr>
              <w:t>李悦天</w:t>
            </w:r>
          </w:p>
        </w:tc>
        <w:tc>
          <w:tcPr>
            <w:tcW w:w="743" w:type="pct"/>
            <w:vAlign w:val="center"/>
          </w:tcPr>
          <w:p w14:paraId="66324EB7" w14:textId="129B5FE8" w:rsidR="00022F18" w:rsidRPr="002116CC" w:rsidRDefault="00022F18" w:rsidP="00022F18">
            <w:pPr>
              <w:jc w:val="center"/>
              <w:rPr>
                <w:rFonts w:eastAsiaTheme="minorEastAsia"/>
                <w:color w:val="000000" w:themeColor="text1"/>
                <w:sz w:val="24"/>
              </w:rPr>
            </w:pPr>
            <w:r w:rsidRPr="002116CC">
              <w:rPr>
                <w:rFonts w:eastAsiaTheme="minorEastAsia"/>
                <w:b/>
                <w:bCs/>
                <w:color w:val="000000" w:themeColor="text1"/>
                <w:sz w:val="24"/>
              </w:rPr>
              <w:t>联系电话</w:t>
            </w:r>
          </w:p>
        </w:tc>
        <w:tc>
          <w:tcPr>
            <w:tcW w:w="927" w:type="pct"/>
            <w:gridSpan w:val="2"/>
            <w:vAlign w:val="center"/>
          </w:tcPr>
          <w:p w14:paraId="3302B905" w14:textId="54EA6778" w:rsidR="00022F18" w:rsidRPr="002116CC" w:rsidRDefault="00090F97" w:rsidP="00022F18">
            <w:pPr>
              <w:jc w:val="center"/>
              <w:rPr>
                <w:rFonts w:eastAsiaTheme="minorEastAsia"/>
                <w:color w:val="000000" w:themeColor="text1"/>
                <w:sz w:val="24"/>
              </w:rPr>
            </w:pPr>
            <w:r w:rsidRPr="00090F97">
              <w:rPr>
                <w:rFonts w:eastAsiaTheme="minorEastAsia"/>
                <w:color w:val="000000" w:themeColor="text1"/>
                <w:sz w:val="24"/>
              </w:rPr>
              <w:t>010-62751267</w:t>
            </w:r>
          </w:p>
        </w:tc>
      </w:tr>
      <w:tr w:rsidR="00B62FBB" w:rsidRPr="002116CC" w14:paraId="203D21F9" w14:textId="77777777" w:rsidTr="008733AF">
        <w:trPr>
          <w:trHeight w:val="567"/>
        </w:trPr>
        <w:tc>
          <w:tcPr>
            <w:tcW w:w="1050" w:type="pct"/>
            <w:gridSpan w:val="2"/>
            <w:vAlign w:val="center"/>
          </w:tcPr>
          <w:p w14:paraId="06D03F62"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注册地址</w:t>
            </w:r>
          </w:p>
        </w:tc>
        <w:tc>
          <w:tcPr>
            <w:tcW w:w="3950" w:type="pct"/>
            <w:gridSpan w:val="7"/>
            <w:vAlign w:val="center"/>
          </w:tcPr>
          <w:p w14:paraId="7E1C56DC" w14:textId="0EE16D46" w:rsidR="00713376" w:rsidRPr="002116CC" w:rsidRDefault="003A31BB">
            <w:pPr>
              <w:jc w:val="left"/>
              <w:rPr>
                <w:rFonts w:eastAsiaTheme="minorEastAsia"/>
                <w:color w:val="000000" w:themeColor="text1"/>
                <w:sz w:val="24"/>
              </w:rPr>
            </w:pPr>
            <w:r w:rsidRPr="002116CC">
              <w:rPr>
                <w:rFonts w:eastAsiaTheme="minorEastAsia"/>
                <w:color w:val="000000" w:themeColor="text1"/>
                <w:sz w:val="24"/>
              </w:rPr>
              <w:t>北京市海淀</w:t>
            </w:r>
            <w:r w:rsidR="00B255E7">
              <w:rPr>
                <w:rFonts w:eastAsiaTheme="minorEastAsia" w:hint="eastAsia"/>
                <w:color w:val="000000" w:themeColor="text1"/>
                <w:sz w:val="24"/>
              </w:rPr>
              <w:t>区</w:t>
            </w:r>
            <w:r w:rsidRPr="002116CC">
              <w:rPr>
                <w:rFonts w:eastAsiaTheme="minorEastAsia"/>
                <w:color w:val="000000" w:themeColor="text1"/>
                <w:sz w:val="24"/>
              </w:rPr>
              <w:t>颐和园路</w:t>
            </w:r>
            <w:r w:rsidRPr="002116CC">
              <w:rPr>
                <w:rFonts w:eastAsiaTheme="minorEastAsia"/>
                <w:color w:val="000000" w:themeColor="text1"/>
                <w:sz w:val="24"/>
              </w:rPr>
              <w:t xml:space="preserve">5 </w:t>
            </w:r>
            <w:r w:rsidRPr="002116CC">
              <w:rPr>
                <w:rFonts w:eastAsiaTheme="minorEastAsia"/>
                <w:color w:val="000000" w:themeColor="text1"/>
                <w:sz w:val="24"/>
              </w:rPr>
              <w:t>号</w:t>
            </w:r>
          </w:p>
        </w:tc>
      </w:tr>
      <w:tr w:rsidR="00B62FBB" w:rsidRPr="002116CC" w14:paraId="4B64D776" w14:textId="77777777" w:rsidTr="008733AF">
        <w:trPr>
          <w:trHeight w:val="567"/>
        </w:trPr>
        <w:tc>
          <w:tcPr>
            <w:tcW w:w="1050" w:type="pct"/>
            <w:gridSpan w:val="2"/>
            <w:vAlign w:val="center"/>
          </w:tcPr>
          <w:p w14:paraId="644CFE3C"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项目建设地点</w:t>
            </w:r>
          </w:p>
        </w:tc>
        <w:tc>
          <w:tcPr>
            <w:tcW w:w="3950" w:type="pct"/>
            <w:gridSpan w:val="7"/>
            <w:vAlign w:val="center"/>
          </w:tcPr>
          <w:p w14:paraId="78C22726" w14:textId="6C9C4233" w:rsidR="00713376" w:rsidRPr="002116CC" w:rsidRDefault="003A31BB">
            <w:pPr>
              <w:rPr>
                <w:rFonts w:eastAsiaTheme="minorEastAsia"/>
                <w:color w:val="000000" w:themeColor="text1"/>
                <w:sz w:val="24"/>
              </w:rPr>
            </w:pPr>
            <w:bookmarkStart w:id="7" w:name="OLE_LINK17"/>
            <w:r w:rsidRPr="002116CC">
              <w:rPr>
                <w:rFonts w:eastAsiaTheme="minorEastAsia"/>
                <w:color w:val="000000" w:themeColor="text1"/>
                <w:sz w:val="24"/>
              </w:rPr>
              <w:t>北京市</w:t>
            </w:r>
            <w:r w:rsidR="00B255E7">
              <w:rPr>
                <w:rFonts w:eastAsiaTheme="minorEastAsia"/>
                <w:color w:val="000000" w:themeColor="text1"/>
                <w:sz w:val="24"/>
              </w:rPr>
              <w:t>怀柔</w:t>
            </w:r>
            <w:r w:rsidR="00B255E7">
              <w:rPr>
                <w:rFonts w:eastAsiaTheme="minorEastAsia" w:hint="eastAsia"/>
                <w:color w:val="000000" w:themeColor="text1"/>
                <w:sz w:val="24"/>
              </w:rPr>
              <w:t>区</w:t>
            </w:r>
            <w:r w:rsidRPr="002116CC">
              <w:rPr>
                <w:rFonts w:eastAsiaTheme="minorEastAsia"/>
                <w:color w:val="000000" w:themeColor="text1"/>
                <w:sz w:val="24"/>
              </w:rPr>
              <w:t>怀柔新城</w:t>
            </w:r>
            <w:r w:rsidRPr="002116CC">
              <w:rPr>
                <w:rFonts w:eastAsiaTheme="minorEastAsia"/>
                <w:color w:val="000000" w:themeColor="text1"/>
                <w:sz w:val="24"/>
              </w:rPr>
              <w:t>11</w:t>
            </w:r>
            <w:r w:rsidRPr="002116CC">
              <w:rPr>
                <w:rFonts w:eastAsiaTheme="minorEastAsia"/>
                <w:color w:val="000000" w:themeColor="text1"/>
                <w:sz w:val="24"/>
              </w:rPr>
              <w:t>街区</w:t>
            </w:r>
            <w:r w:rsidR="00BD3AED" w:rsidRPr="002116CC">
              <w:rPr>
                <w:rFonts w:eastAsiaTheme="minorEastAsia"/>
                <w:color w:val="000000" w:themeColor="text1"/>
                <w:sz w:val="24"/>
              </w:rPr>
              <w:t>分子探针平台综合实验楼</w:t>
            </w:r>
            <w:r w:rsidR="00294B46" w:rsidRPr="00294B46">
              <w:rPr>
                <w:rFonts w:eastAsiaTheme="minorEastAsia"/>
                <w:color w:val="000000" w:themeColor="text1"/>
                <w:sz w:val="24"/>
              </w:rPr>
              <w:t>地下一层北侧</w:t>
            </w:r>
            <w:bookmarkEnd w:id="7"/>
          </w:p>
        </w:tc>
      </w:tr>
      <w:tr w:rsidR="00B62FBB" w:rsidRPr="002116CC" w14:paraId="0E778827" w14:textId="77777777" w:rsidTr="008733AF">
        <w:trPr>
          <w:trHeight w:val="567"/>
        </w:trPr>
        <w:tc>
          <w:tcPr>
            <w:tcW w:w="1050" w:type="pct"/>
            <w:gridSpan w:val="2"/>
            <w:vAlign w:val="center"/>
          </w:tcPr>
          <w:p w14:paraId="76AAB10A"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立项审批部门</w:t>
            </w:r>
          </w:p>
        </w:tc>
        <w:tc>
          <w:tcPr>
            <w:tcW w:w="1666" w:type="pct"/>
            <w:gridSpan w:val="3"/>
            <w:vAlign w:val="center"/>
          </w:tcPr>
          <w:p w14:paraId="0D56D169" w14:textId="0C79854C" w:rsidR="00713376" w:rsidRPr="002116CC" w:rsidRDefault="004E4155">
            <w:pPr>
              <w:jc w:val="center"/>
              <w:rPr>
                <w:rFonts w:eastAsiaTheme="minorEastAsia"/>
                <w:color w:val="000000" w:themeColor="text1"/>
                <w:sz w:val="24"/>
              </w:rPr>
            </w:pPr>
            <w:r w:rsidRPr="002116CC">
              <w:rPr>
                <w:rFonts w:eastAsiaTheme="minorEastAsia"/>
                <w:color w:val="000000" w:themeColor="text1"/>
                <w:sz w:val="24"/>
              </w:rPr>
              <w:t>北京市发展和改革委员会</w:t>
            </w:r>
          </w:p>
        </w:tc>
        <w:tc>
          <w:tcPr>
            <w:tcW w:w="614" w:type="pct"/>
            <w:vAlign w:val="center"/>
          </w:tcPr>
          <w:p w14:paraId="56AC5786" w14:textId="77777777" w:rsidR="00713376" w:rsidRPr="002116CC" w:rsidRDefault="003A31BB">
            <w:pPr>
              <w:jc w:val="center"/>
              <w:rPr>
                <w:rFonts w:eastAsiaTheme="minorEastAsia"/>
                <w:color w:val="000000" w:themeColor="text1"/>
                <w:sz w:val="24"/>
              </w:rPr>
            </w:pPr>
            <w:r w:rsidRPr="002116CC">
              <w:rPr>
                <w:rFonts w:eastAsiaTheme="minorEastAsia"/>
                <w:b/>
                <w:bCs/>
                <w:color w:val="000000" w:themeColor="text1"/>
                <w:sz w:val="24"/>
              </w:rPr>
              <w:t>批准文号</w:t>
            </w:r>
          </w:p>
        </w:tc>
        <w:tc>
          <w:tcPr>
            <w:tcW w:w="1670" w:type="pct"/>
            <w:gridSpan w:val="3"/>
            <w:vAlign w:val="center"/>
          </w:tcPr>
          <w:p w14:paraId="6DCB95CD" w14:textId="13699C22" w:rsidR="004E4155" w:rsidRPr="002116CC" w:rsidRDefault="004E4155">
            <w:pPr>
              <w:jc w:val="center"/>
              <w:rPr>
                <w:rFonts w:eastAsiaTheme="minorEastAsia"/>
                <w:color w:val="000000" w:themeColor="text1"/>
                <w:sz w:val="24"/>
              </w:rPr>
            </w:pPr>
            <w:r w:rsidRPr="002116CC">
              <w:rPr>
                <w:rFonts w:eastAsiaTheme="minorEastAsia"/>
                <w:color w:val="000000" w:themeColor="text1"/>
                <w:sz w:val="24"/>
              </w:rPr>
              <w:t>京发改（审）</w:t>
            </w:r>
          </w:p>
          <w:p w14:paraId="2CA69A3B" w14:textId="5EA4A7F0" w:rsidR="00713376" w:rsidRPr="002116CC" w:rsidRDefault="004E4155">
            <w:pPr>
              <w:jc w:val="center"/>
              <w:rPr>
                <w:rFonts w:eastAsiaTheme="minorEastAsia"/>
                <w:color w:val="000000" w:themeColor="text1"/>
                <w:sz w:val="24"/>
              </w:rPr>
            </w:pPr>
            <w:r w:rsidRPr="002116CC">
              <w:rPr>
                <w:rFonts w:eastAsiaTheme="minorEastAsia"/>
                <w:color w:val="000000" w:themeColor="text1"/>
                <w:sz w:val="24"/>
              </w:rPr>
              <w:t>[2023]782</w:t>
            </w:r>
            <w:r w:rsidRPr="002116CC">
              <w:rPr>
                <w:rFonts w:eastAsiaTheme="minorEastAsia"/>
                <w:color w:val="000000" w:themeColor="text1"/>
                <w:sz w:val="24"/>
              </w:rPr>
              <w:t>号</w:t>
            </w:r>
          </w:p>
        </w:tc>
      </w:tr>
      <w:tr w:rsidR="00B62FBB" w:rsidRPr="002116CC" w14:paraId="29F8A610" w14:textId="77777777" w:rsidTr="008733AF">
        <w:trPr>
          <w:trHeight w:val="567"/>
        </w:trPr>
        <w:tc>
          <w:tcPr>
            <w:tcW w:w="1050" w:type="pct"/>
            <w:gridSpan w:val="2"/>
            <w:vAlign w:val="center"/>
          </w:tcPr>
          <w:p w14:paraId="1AAEF4EC"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建设项目总投资（万元）</w:t>
            </w:r>
          </w:p>
        </w:tc>
        <w:tc>
          <w:tcPr>
            <w:tcW w:w="937" w:type="pct"/>
            <w:gridSpan w:val="2"/>
            <w:vAlign w:val="center"/>
          </w:tcPr>
          <w:p w14:paraId="44F6B06A" w14:textId="3C7B47C3" w:rsidR="00713376" w:rsidRPr="002116CC" w:rsidRDefault="003148A8">
            <w:pPr>
              <w:jc w:val="center"/>
              <w:rPr>
                <w:rFonts w:eastAsiaTheme="minorEastAsia"/>
                <w:color w:val="000000" w:themeColor="text1"/>
                <w:sz w:val="24"/>
              </w:rPr>
            </w:pPr>
            <w:r>
              <w:rPr>
                <w:rFonts w:eastAsiaTheme="minorEastAsia" w:hint="eastAsia"/>
                <w:color w:val="000000" w:themeColor="text1"/>
                <w:sz w:val="24"/>
              </w:rPr>
              <w:t>6</w:t>
            </w:r>
            <w:r w:rsidR="003A31BB" w:rsidRPr="002116CC">
              <w:rPr>
                <w:rFonts w:eastAsiaTheme="minorEastAsia"/>
                <w:color w:val="000000" w:themeColor="text1"/>
                <w:sz w:val="24"/>
              </w:rPr>
              <w:t>00</w:t>
            </w:r>
          </w:p>
        </w:tc>
        <w:tc>
          <w:tcPr>
            <w:tcW w:w="729" w:type="pct"/>
            <w:vAlign w:val="center"/>
          </w:tcPr>
          <w:p w14:paraId="46DAB291" w14:textId="77777777" w:rsidR="00713376" w:rsidRPr="002116CC" w:rsidRDefault="003A31BB">
            <w:pPr>
              <w:jc w:val="center"/>
              <w:rPr>
                <w:rFonts w:eastAsiaTheme="minorEastAsia"/>
                <w:color w:val="000000" w:themeColor="text1"/>
                <w:sz w:val="24"/>
              </w:rPr>
            </w:pPr>
            <w:r w:rsidRPr="002116CC">
              <w:rPr>
                <w:rFonts w:eastAsiaTheme="minorEastAsia"/>
                <w:b/>
                <w:bCs/>
                <w:color w:val="000000" w:themeColor="text1"/>
                <w:spacing w:val="-6"/>
                <w:sz w:val="24"/>
              </w:rPr>
              <w:t>项目环保投资（万元）</w:t>
            </w:r>
          </w:p>
        </w:tc>
        <w:tc>
          <w:tcPr>
            <w:tcW w:w="614" w:type="pct"/>
            <w:vAlign w:val="center"/>
          </w:tcPr>
          <w:p w14:paraId="4F013945" w14:textId="32652178" w:rsidR="00713376" w:rsidRPr="002116CC" w:rsidRDefault="003148A8">
            <w:pPr>
              <w:ind w:leftChars="-14" w:hangingChars="12" w:hanging="29"/>
              <w:jc w:val="center"/>
              <w:rPr>
                <w:rFonts w:eastAsiaTheme="minorEastAsia"/>
                <w:color w:val="000000" w:themeColor="text1"/>
                <w:sz w:val="24"/>
              </w:rPr>
            </w:pPr>
            <w:r>
              <w:rPr>
                <w:rFonts w:eastAsiaTheme="minorEastAsia" w:hint="eastAsia"/>
                <w:color w:val="000000" w:themeColor="text1"/>
                <w:sz w:val="24"/>
              </w:rPr>
              <w:t>2</w:t>
            </w:r>
            <w:r w:rsidR="003A31BB" w:rsidRPr="002116CC">
              <w:rPr>
                <w:rFonts w:eastAsiaTheme="minorEastAsia"/>
                <w:color w:val="000000" w:themeColor="text1"/>
                <w:sz w:val="24"/>
              </w:rPr>
              <w:t>00</w:t>
            </w:r>
          </w:p>
        </w:tc>
        <w:tc>
          <w:tcPr>
            <w:tcW w:w="976" w:type="pct"/>
            <w:gridSpan w:val="2"/>
            <w:vAlign w:val="center"/>
          </w:tcPr>
          <w:p w14:paraId="7CFEE8AD" w14:textId="77777777" w:rsidR="00713376" w:rsidRPr="002116CC" w:rsidRDefault="003A31BB">
            <w:pPr>
              <w:ind w:leftChars="-14" w:hangingChars="12" w:hanging="29"/>
              <w:jc w:val="center"/>
              <w:rPr>
                <w:rFonts w:eastAsiaTheme="minorEastAsia"/>
                <w:color w:val="000000" w:themeColor="text1"/>
                <w:sz w:val="24"/>
              </w:rPr>
            </w:pPr>
            <w:r w:rsidRPr="002116CC">
              <w:rPr>
                <w:rFonts w:eastAsiaTheme="minorEastAsia"/>
                <w:b/>
                <w:bCs/>
                <w:color w:val="000000" w:themeColor="text1"/>
                <w:sz w:val="24"/>
              </w:rPr>
              <w:t>投资比例（环保投资</w:t>
            </w:r>
            <w:r w:rsidRPr="002116CC">
              <w:rPr>
                <w:rFonts w:eastAsiaTheme="minorEastAsia"/>
                <w:b/>
                <w:bCs/>
                <w:color w:val="000000" w:themeColor="text1"/>
                <w:sz w:val="24"/>
              </w:rPr>
              <w:t>/</w:t>
            </w:r>
            <w:r w:rsidRPr="002116CC">
              <w:rPr>
                <w:rFonts w:eastAsiaTheme="minorEastAsia"/>
                <w:b/>
                <w:bCs/>
                <w:color w:val="000000" w:themeColor="text1"/>
                <w:sz w:val="24"/>
              </w:rPr>
              <w:t>总投资）</w:t>
            </w:r>
          </w:p>
        </w:tc>
        <w:tc>
          <w:tcPr>
            <w:tcW w:w="694" w:type="pct"/>
            <w:vAlign w:val="center"/>
          </w:tcPr>
          <w:p w14:paraId="2C7FDAA7" w14:textId="07501D38" w:rsidR="00713376" w:rsidRPr="002116CC" w:rsidRDefault="003148A8">
            <w:pPr>
              <w:ind w:leftChars="-13" w:left="2" w:hangingChars="12" w:hanging="29"/>
              <w:jc w:val="center"/>
              <w:rPr>
                <w:rFonts w:eastAsiaTheme="minorEastAsia"/>
                <w:color w:val="000000" w:themeColor="text1"/>
                <w:sz w:val="24"/>
              </w:rPr>
            </w:pPr>
            <w:r>
              <w:rPr>
                <w:rFonts w:eastAsiaTheme="minorEastAsia" w:hint="eastAsia"/>
                <w:color w:val="000000" w:themeColor="text1"/>
                <w:sz w:val="24"/>
              </w:rPr>
              <w:t>33.3</w:t>
            </w:r>
            <w:r w:rsidR="003A31BB" w:rsidRPr="002116CC">
              <w:rPr>
                <w:rFonts w:eastAsiaTheme="minorEastAsia"/>
                <w:color w:val="000000" w:themeColor="text1"/>
                <w:sz w:val="24"/>
              </w:rPr>
              <w:t>%</w:t>
            </w:r>
          </w:p>
        </w:tc>
      </w:tr>
      <w:tr w:rsidR="00B62FBB" w:rsidRPr="002116CC" w14:paraId="0175E294" w14:textId="77777777" w:rsidTr="008733AF">
        <w:trPr>
          <w:trHeight w:val="567"/>
        </w:trPr>
        <w:tc>
          <w:tcPr>
            <w:tcW w:w="1050" w:type="pct"/>
            <w:gridSpan w:val="2"/>
            <w:vAlign w:val="center"/>
          </w:tcPr>
          <w:p w14:paraId="43077081"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项目性质</w:t>
            </w:r>
          </w:p>
        </w:tc>
        <w:tc>
          <w:tcPr>
            <w:tcW w:w="2280" w:type="pct"/>
            <w:gridSpan w:val="4"/>
            <w:vAlign w:val="center"/>
          </w:tcPr>
          <w:p w14:paraId="0F73E3A7" w14:textId="77777777" w:rsidR="00713376" w:rsidRPr="002116CC" w:rsidRDefault="003A31BB">
            <w:pPr>
              <w:ind w:leftChars="-14" w:hangingChars="12" w:hanging="29"/>
              <w:jc w:val="center"/>
              <w:rPr>
                <w:rFonts w:eastAsiaTheme="minorEastAsia"/>
                <w:color w:val="000000" w:themeColor="text1"/>
                <w:sz w:val="24"/>
              </w:rPr>
            </w:pPr>
            <w:r w:rsidRPr="002116CC">
              <w:rPr>
                <w:rFonts w:eastAsiaTheme="minorEastAsia"/>
                <w:color w:val="000000" w:themeColor="text1"/>
                <w:sz w:val="24"/>
              </w:rPr>
              <w:sym w:font="Wingdings 2" w:char="0052"/>
            </w:r>
            <w:r w:rsidRPr="002116CC">
              <w:rPr>
                <w:rFonts w:eastAsiaTheme="minorEastAsia"/>
                <w:color w:val="000000" w:themeColor="text1"/>
                <w:sz w:val="24"/>
              </w:rPr>
              <w:t>新建</w:t>
            </w:r>
            <w:r w:rsidRPr="002116CC">
              <w:rPr>
                <w:rFonts w:eastAsiaTheme="minorEastAsia"/>
                <w:color w:val="000000" w:themeColor="text1"/>
                <w:sz w:val="24"/>
              </w:rPr>
              <w:t xml:space="preserve"> □</w:t>
            </w:r>
            <w:r w:rsidRPr="002116CC">
              <w:rPr>
                <w:rFonts w:eastAsiaTheme="minorEastAsia"/>
                <w:color w:val="000000" w:themeColor="text1"/>
                <w:sz w:val="24"/>
              </w:rPr>
              <w:t>改建</w:t>
            </w:r>
            <w:r w:rsidRPr="002116CC">
              <w:rPr>
                <w:rFonts w:eastAsiaTheme="minorEastAsia"/>
                <w:color w:val="000000" w:themeColor="text1"/>
                <w:sz w:val="24"/>
              </w:rPr>
              <w:t xml:space="preserve"> □</w:t>
            </w:r>
            <w:r w:rsidRPr="002116CC">
              <w:rPr>
                <w:rFonts w:eastAsiaTheme="minorEastAsia"/>
                <w:color w:val="000000" w:themeColor="text1"/>
                <w:sz w:val="24"/>
              </w:rPr>
              <w:t>扩建</w:t>
            </w:r>
            <w:r w:rsidRPr="002116CC">
              <w:rPr>
                <w:rFonts w:eastAsiaTheme="minorEastAsia"/>
                <w:color w:val="000000" w:themeColor="text1"/>
                <w:sz w:val="24"/>
              </w:rPr>
              <w:t xml:space="preserve"> □</w:t>
            </w:r>
            <w:r w:rsidRPr="002116CC">
              <w:rPr>
                <w:rFonts w:eastAsiaTheme="minorEastAsia"/>
                <w:color w:val="000000" w:themeColor="text1"/>
                <w:sz w:val="24"/>
              </w:rPr>
              <w:t>其它</w:t>
            </w:r>
          </w:p>
        </w:tc>
        <w:tc>
          <w:tcPr>
            <w:tcW w:w="976" w:type="pct"/>
            <w:gridSpan w:val="2"/>
            <w:vAlign w:val="center"/>
          </w:tcPr>
          <w:p w14:paraId="6BF12886" w14:textId="77777777" w:rsidR="00713376" w:rsidRPr="002116CC" w:rsidRDefault="003A31BB">
            <w:pPr>
              <w:ind w:leftChars="-14" w:hangingChars="12" w:hanging="29"/>
              <w:jc w:val="center"/>
              <w:rPr>
                <w:rFonts w:eastAsiaTheme="minorEastAsia"/>
                <w:color w:val="000000" w:themeColor="text1"/>
                <w:sz w:val="24"/>
              </w:rPr>
            </w:pPr>
            <w:r w:rsidRPr="002116CC">
              <w:rPr>
                <w:rFonts w:eastAsiaTheme="minorEastAsia"/>
                <w:b/>
                <w:bCs/>
                <w:color w:val="000000" w:themeColor="text1"/>
                <w:sz w:val="24"/>
              </w:rPr>
              <w:t>占地面积（</w:t>
            </w:r>
            <w:r w:rsidRPr="002116CC">
              <w:rPr>
                <w:rFonts w:eastAsiaTheme="minorEastAsia"/>
                <w:b/>
                <w:bCs/>
                <w:color w:val="000000" w:themeColor="text1"/>
                <w:sz w:val="24"/>
              </w:rPr>
              <w:t>m</w:t>
            </w:r>
            <w:r w:rsidRPr="002116CC">
              <w:rPr>
                <w:rFonts w:eastAsiaTheme="minorEastAsia"/>
                <w:b/>
                <w:bCs/>
                <w:color w:val="000000" w:themeColor="text1"/>
                <w:sz w:val="24"/>
                <w:vertAlign w:val="superscript"/>
              </w:rPr>
              <w:t>2</w:t>
            </w:r>
            <w:r w:rsidRPr="002116CC">
              <w:rPr>
                <w:rFonts w:eastAsiaTheme="minorEastAsia"/>
                <w:b/>
                <w:bCs/>
                <w:color w:val="000000" w:themeColor="text1"/>
                <w:sz w:val="24"/>
              </w:rPr>
              <w:t>）</w:t>
            </w:r>
          </w:p>
        </w:tc>
        <w:tc>
          <w:tcPr>
            <w:tcW w:w="694" w:type="pct"/>
            <w:vAlign w:val="center"/>
          </w:tcPr>
          <w:p w14:paraId="29304CEE" w14:textId="00A7A868" w:rsidR="00713376" w:rsidRPr="002116CC" w:rsidRDefault="007C7A0D">
            <w:pPr>
              <w:ind w:leftChars="-13" w:left="-2" w:hangingChars="12" w:hanging="25"/>
              <w:jc w:val="center"/>
              <w:rPr>
                <w:rFonts w:eastAsiaTheme="minorEastAsia"/>
                <w:color w:val="000000" w:themeColor="text1"/>
                <w:sz w:val="24"/>
              </w:rPr>
            </w:pPr>
            <w:r>
              <w:rPr>
                <w:rFonts w:eastAsiaTheme="minorEastAsia" w:hint="eastAsia"/>
                <w:color w:val="000000" w:themeColor="text1"/>
                <w:szCs w:val="21"/>
              </w:rPr>
              <w:t>6</w:t>
            </w:r>
            <w:r w:rsidR="00D66822" w:rsidRPr="002116CC">
              <w:rPr>
                <w:rFonts w:eastAsiaTheme="minorEastAsia"/>
                <w:color w:val="000000" w:themeColor="text1"/>
                <w:szCs w:val="21"/>
              </w:rPr>
              <w:t>00</w:t>
            </w:r>
          </w:p>
        </w:tc>
      </w:tr>
      <w:tr w:rsidR="00B62FBB" w:rsidRPr="002116CC" w14:paraId="7AA8D9B4" w14:textId="77777777" w:rsidTr="008733AF">
        <w:trPr>
          <w:trHeight w:val="567"/>
        </w:trPr>
        <w:tc>
          <w:tcPr>
            <w:tcW w:w="369" w:type="pct"/>
            <w:vMerge w:val="restart"/>
            <w:vAlign w:val="center"/>
          </w:tcPr>
          <w:p w14:paraId="2281F1E1"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应</w:t>
            </w:r>
          </w:p>
          <w:p w14:paraId="6E28FB5C"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用</w:t>
            </w:r>
          </w:p>
          <w:p w14:paraId="353FEDB9"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类</w:t>
            </w:r>
          </w:p>
          <w:p w14:paraId="708FA6A6"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型</w:t>
            </w:r>
          </w:p>
        </w:tc>
        <w:tc>
          <w:tcPr>
            <w:tcW w:w="682" w:type="pct"/>
            <w:vMerge w:val="restart"/>
            <w:vAlign w:val="center"/>
          </w:tcPr>
          <w:p w14:paraId="51F92358"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放射源</w:t>
            </w:r>
          </w:p>
        </w:tc>
        <w:tc>
          <w:tcPr>
            <w:tcW w:w="680" w:type="pct"/>
            <w:vAlign w:val="center"/>
          </w:tcPr>
          <w:p w14:paraId="5DCDB651" w14:textId="77777777" w:rsidR="00713376" w:rsidRPr="002116CC" w:rsidRDefault="003A31BB">
            <w:pPr>
              <w:jc w:val="center"/>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销售</w:t>
            </w:r>
          </w:p>
        </w:tc>
        <w:tc>
          <w:tcPr>
            <w:tcW w:w="3269" w:type="pct"/>
            <w:gridSpan w:val="6"/>
            <w:vAlign w:val="center"/>
          </w:tcPr>
          <w:p w14:paraId="37D828FA" w14:textId="77777777" w:rsidR="00713376" w:rsidRPr="002116CC" w:rsidRDefault="003A31BB">
            <w:pPr>
              <w:jc w:val="center"/>
              <w:rPr>
                <w:rFonts w:eastAsiaTheme="minorEastAsia"/>
                <w:color w:val="000000" w:themeColor="text1"/>
                <w:spacing w:val="-6"/>
                <w:sz w:val="24"/>
              </w:rPr>
            </w:pPr>
            <w:r w:rsidRPr="002116CC">
              <w:rPr>
                <w:rFonts w:eastAsiaTheme="minorEastAsia"/>
                <w:color w:val="000000" w:themeColor="text1"/>
                <w:spacing w:val="-6"/>
                <w:sz w:val="24"/>
              </w:rPr>
              <w:t>□Ⅰ</w:t>
            </w:r>
            <w:r w:rsidRPr="002116CC">
              <w:rPr>
                <w:rFonts w:eastAsiaTheme="minorEastAsia"/>
                <w:color w:val="000000" w:themeColor="text1"/>
                <w:spacing w:val="-6"/>
                <w:sz w:val="24"/>
              </w:rPr>
              <w:t>类</w:t>
            </w:r>
            <w:r w:rsidRPr="002116CC">
              <w:rPr>
                <w:rFonts w:eastAsiaTheme="minorEastAsia"/>
                <w:color w:val="000000" w:themeColor="text1"/>
                <w:spacing w:val="-6"/>
                <w:sz w:val="24"/>
              </w:rPr>
              <w:t xml:space="preserve"> □Ⅱ</w:t>
            </w:r>
            <w:r w:rsidRPr="002116CC">
              <w:rPr>
                <w:rFonts w:eastAsiaTheme="minorEastAsia"/>
                <w:color w:val="000000" w:themeColor="text1"/>
                <w:spacing w:val="-6"/>
                <w:sz w:val="24"/>
              </w:rPr>
              <w:t>类</w:t>
            </w:r>
            <w:r w:rsidRPr="002116CC">
              <w:rPr>
                <w:rFonts w:eastAsiaTheme="minorEastAsia"/>
                <w:color w:val="000000" w:themeColor="text1"/>
                <w:spacing w:val="-6"/>
                <w:sz w:val="24"/>
              </w:rPr>
              <w:t xml:space="preserve"> □Ⅲ</w:t>
            </w:r>
            <w:r w:rsidRPr="002116CC">
              <w:rPr>
                <w:rFonts w:eastAsiaTheme="minorEastAsia"/>
                <w:color w:val="000000" w:themeColor="text1"/>
                <w:spacing w:val="-6"/>
                <w:sz w:val="24"/>
              </w:rPr>
              <w:t>类</w:t>
            </w:r>
            <w:r w:rsidRPr="002116CC">
              <w:rPr>
                <w:rFonts w:eastAsiaTheme="minorEastAsia"/>
                <w:color w:val="000000" w:themeColor="text1"/>
                <w:spacing w:val="-6"/>
                <w:sz w:val="24"/>
              </w:rPr>
              <w:t xml:space="preserve"> □Ⅳ</w:t>
            </w:r>
            <w:r w:rsidRPr="002116CC">
              <w:rPr>
                <w:rFonts w:eastAsiaTheme="minorEastAsia"/>
                <w:color w:val="000000" w:themeColor="text1"/>
                <w:spacing w:val="-6"/>
                <w:sz w:val="24"/>
              </w:rPr>
              <w:t>类</w:t>
            </w:r>
            <w:r w:rsidRPr="002116CC">
              <w:rPr>
                <w:rFonts w:eastAsiaTheme="minorEastAsia"/>
                <w:color w:val="000000" w:themeColor="text1"/>
                <w:spacing w:val="-6"/>
                <w:sz w:val="24"/>
              </w:rPr>
              <w:t xml:space="preserve"> □Ⅴ</w:t>
            </w:r>
            <w:r w:rsidRPr="002116CC">
              <w:rPr>
                <w:rFonts w:eastAsiaTheme="minorEastAsia"/>
                <w:color w:val="000000" w:themeColor="text1"/>
                <w:spacing w:val="-6"/>
                <w:sz w:val="24"/>
              </w:rPr>
              <w:t>类</w:t>
            </w:r>
          </w:p>
        </w:tc>
      </w:tr>
      <w:tr w:rsidR="00B62FBB" w:rsidRPr="002116CC" w14:paraId="0C3E4E28" w14:textId="77777777" w:rsidTr="008733AF">
        <w:trPr>
          <w:trHeight w:val="567"/>
        </w:trPr>
        <w:tc>
          <w:tcPr>
            <w:tcW w:w="369" w:type="pct"/>
            <w:vMerge/>
            <w:vAlign w:val="center"/>
          </w:tcPr>
          <w:p w14:paraId="3AB4DB42" w14:textId="77777777" w:rsidR="00713376" w:rsidRPr="002116CC" w:rsidRDefault="00713376">
            <w:pPr>
              <w:jc w:val="center"/>
              <w:rPr>
                <w:rFonts w:eastAsiaTheme="minorEastAsia"/>
                <w:b/>
                <w:bCs/>
                <w:color w:val="000000" w:themeColor="text1"/>
                <w:sz w:val="24"/>
              </w:rPr>
            </w:pPr>
          </w:p>
        </w:tc>
        <w:tc>
          <w:tcPr>
            <w:tcW w:w="682" w:type="pct"/>
            <w:vMerge/>
            <w:vAlign w:val="center"/>
          </w:tcPr>
          <w:p w14:paraId="474C3909" w14:textId="77777777" w:rsidR="00713376" w:rsidRPr="002116CC" w:rsidRDefault="00713376">
            <w:pPr>
              <w:jc w:val="center"/>
              <w:rPr>
                <w:rFonts w:eastAsiaTheme="minorEastAsia"/>
                <w:b/>
                <w:bCs/>
                <w:color w:val="000000" w:themeColor="text1"/>
                <w:sz w:val="24"/>
              </w:rPr>
            </w:pPr>
          </w:p>
        </w:tc>
        <w:tc>
          <w:tcPr>
            <w:tcW w:w="680" w:type="pct"/>
            <w:vAlign w:val="center"/>
          </w:tcPr>
          <w:p w14:paraId="5234E1BD" w14:textId="77777777" w:rsidR="00713376" w:rsidRPr="002116CC" w:rsidRDefault="003A31BB">
            <w:pPr>
              <w:jc w:val="center"/>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使用</w:t>
            </w:r>
          </w:p>
        </w:tc>
        <w:tc>
          <w:tcPr>
            <w:tcW w:w="3269" w:type="pct"/>
            <w:gridSpan w:val="6"/>
            <w:vAlign w:val="center"/>
          </w:tcPr>
          <w:p w14:paraId="51C4F6D6" w14:textId="77777777" w:rsidR="00713376" w:rsidRPr="002116CC" w:rsidRDefault="003A31BB">
            <w:pPr>
              <w:jc w:val="center"/>
              <w:rPr>
                <w:rFonts w:eastAsiaTheme="minorEastAsia"/>
                <w:color w:val="000000" w:themeColor="text1"/>
                <w:spacing w:val="-6"/>
                <w:sz w:val="24"/>
              </w:rPr>
            </w:pPr>
            <w:r w:rsidRPr="002116CC">
              <w:rPr>
                <w:rFonts w:eastAsiaTheme="minorEastAsia"/>
                <w:color w:val="000000" w:themeColor="text1"/>
                <w:spacing w:val="-6"/>
                <w:sz w:val="24"/>
              </w:rPr>
              <w:t>□Ⅰ</w:t>
            </w:r>
            <w:r w:rsidRPr="002116CC">
              <w:rPr>
                <w:rFonts w:eastAsiaTheme="minorEastAsia"/>
                <w:color w:val="000000" w:themeColor="text1"/>
                <w:spacing w:val="-6"/>
                <w:sz w:val="24"/>
              </w:rPr>
              <w:t>类（医疗使用）</w:t>
            </w:r>
            <w:r w:rsidRPr="002116CC">
              <w:rPr>
                <w:rFonts w:eastAsiaTheme="minorEastAsia"/>
                <w:color w:val="000000" w:themeColor="text1"/>
                <w:spacing w:val="-6"/>
                <w:sz w:val="24"/>
              </w:rPr>
              <w:t xml:space="preserve"> □Ⅱ</w:t>
            </w:r>
            <w:r w:rsidRPr="002116CC">
              <w:rPr>
                <w:rFonts w:eastAsiaTheme="minorEastAsia"/>
                <w:color w:val="000000" w:themeColor="text1"/>
                <w:spacing w:val="-6"/>
                <w:sz w:val="24"/>
              </w:rPr>
              <w:t>类</w:t>
            </w:r>
            <w:r w:rsidRPr="002116CC">
              <w:rPr>
                <w:rFonts w:eastAsiaTheme="minorEastAsia"/>
                <w:color w:val="000000" w:themeColor="text1"/>
                <w:spacing w:val="-6"/>
                <w:sz w:val="24"/>
              </w:rPr>
              <w:t xml:space="preserve"> □Ⅲ</w:t>
            </w:r>
            <w:r w:rsidRPr="002116CC">
              <w:rPr>
                <w:rFonts w:eastAsiaTheme="minorEastAsia"/>
                <w:color w:val="000000" w:themeColor="text1"/>
                <w:spacing w:val="-6"/>
                <w:sz w:val="24"/>
              </w:rPr>
              <w:t>类</w:t>
            </w:r>
            <w:r w:rsidRPr="002116CC">
              <w:rPr>
                <w:rFonts w:eastAsiaTheme="minorEastAsia"/>
                <w:color w:val="000000" w:themeColor="text1"/>
                <w:spacing w:val="-6"/>
                <w:sz w:val="24"/>
              </w:rPr>
              <w:t xml:space="preserve"> □Ⅳ</w:t>
            </w:r>
            <w:r w:rsidRPr="002116CC">
              <w:rPr>
                <w:rFonts w:eastAsiaTheme="minorEastAsia"/>
                <w:color w:val="000000" w:themeColor="text1"/>
                <w:spacing w:val="-6"/>
                <w:sz w:val="24"/>
              </w:rPr>
              <w:t>类</w:t>
            </w:r>
            <w:r w:rsidRPr="002116CC">
              <w:rPr>
                <w:rFonts w:eastAsiaTheme="minorEastAsia"/>
                <w:color w:val="000000" w:themeColor="text1"/>
                <w:spacing w:val="-6"/>
                <w:sz w:val="24"/>
              </w:rPr>
              <w:t xml:space="preserve"> □Ⅴ</w:t>
            </w:r>
            <w:r w:rsidRPr="002116CC">
              <w:rPr>
                <w:rFonts w:eastAsiaTheme="minorEastAsia"/>
                <w:color w:val="000000" w:themeColor="text1"/>
                <w:spacing w:val="-6"/>
                <w:sz w:val="24"/>
              </w:rPr>
              <w:t>类</w:t>
            </w:r>
          </w:p>
        </w:tc>
      </w:tr>
      <w:tr w:rsidR="00B62FBB" w:rsidRPr="002116CC" w14:paraId="09B3713E" w14:textId="77777777" w:rsidTr="008733AF">
        <w:trPr>
          <w:trHeight w:val="567"/>
        </w:trPr>
        <w:tc>
          <w:tcPr>
            <w:tcW w:w="369" w:type="pct"/>
            <w:vMerge/>
            <w:vAlign w:val="center"/>
          </w:tcPr>
          <w:p w14:paraId="4D4902E9" w14:textId="77777777" w:rsidR="00713376" w:rsidRPr="002116CC" w:rsidRDefault="00713376">
            <w:pPr>
              <w:jc w:val="center"/>
              <w:rPr>
                <w:rFonts w:eastAsiaTheme="minorEastAsia"/>
                <w:b/>
                <w:bCs/>
                <w:color w:val="000000" w:themeColor="text1"/>
                <w:sz w:val="24"/>
              </w:rPr>
            </w:pPr>
          </w:p>
        </w:tc>
        <w:tc>
          <w:tcPr>
            <w:tcW w:w="682" w:type="pct"/>
            <w:vMerge w:val="restart"/>
            <w:vAlign w:val="center"/>
          </w:tcPr>
          <w:p w14:paraId="05018F32"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非密封放射性物质</w:t>
            </w:r>
          </w:p>
        </w:tc>
        <w:tc>
          <w:tcPr>
            <w:tcW w:w="680" w:type="pct"/>
            <w:vAlign w:val="center"/>
          </w:tcPr>
          <w:p w14:paraId="27DF2FE1" w14:textId="23A3446D" w:rsidR="00713376" w:rsidRPr="002116CC" w:rsidRDefault="00F93A6D">
            <w:pPr>
              <w:jc w:val="center"/>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生产</w:t>
            </w:r>
          </w:p>
        </w:tc>
        <w:tc>
          <w:tcPr>
            <w:tcW w:w="3269" w:type="pct"/>
            <w:gridSpan w:val="6"/>
            <w:vAlign w:val="center"/>
          </w:tcPr>
          <w:p w14:paraId="383CA5DA" w14:textId="07C02C43" w:rsidR="00713376" w:rsidRPr="002116CC" w:rsidRDefault="00F93A6D">
            <w:pPr>
              <w:jc w:val="center"/>
              <w:rPr>
                <w:rFonts w:eastAsiaTheme="minorEastAsia"/>
                <w:color w:val="000000" w:themeColor="text1"/>
                <w:spacing w:val="-6"/>
                <w:sz w:val="24"/>
              </w:rPr>
            </w:pPr>
            <w:r w:rsidRPr="002116CC">
              <w:rPr>
                <w:rFonts w:eastAsiaTheme="minorEastAsia"/>
                <w:color w:val="000000" w:themeColor="text1"/>
                <w:sz w:val="24"/>
              </w:rPr>
              <w:t>□</w:t>
            </w:r>
            <w:r w:rsidRPr="002116CC">
              <w:rPr>
                <w:rFonts w:eastAsiaTheme="minorEastAsia"/>
                <w:color w:val="000000" w:themeColor="text1"/>
                <w:spacing w:val="-6"/>
                <w:sz w:val="24"/>
              </w:rPr>
              <w:t>制备</w:t>
            </w:r>
            <w:r w:rsidRPr="002116CC">
              <w:rPr>
                <w:rFonts w:eastAsiaTheme="minorEastAsia"/>
                <w:color w:val="000000" w:themeColor="text1"/>
                <w:spacing w:val="-6"/>
                <w:sz w:val="24"/>
              </w:rPr>
              <w:t>PET</w:t>
            </w:r>
            <w:r w:rsidRPr="002116CC">
              <w:rPr>
                <w:rFonts w:eastAsiaTheme="minorEastAsia"/>
                <w:color w:val="000000" w:themeColor="text1"/>
                <w:spacing w:val="-6"/>
                <w:sz w:val="24"/>
              </w:rPr>
              <w:t>用放射性药物</w:t>
            </w:r>
          </w:p>
        </w:tc>
      </w:tr>
      <w:tr w:rsidR="00B62FBB" w:rsidRPr="002116CC" w14:paraId="0CBC1D54" w14:textId="77777777" w:rsidTr="008733AF">
        <w:trPr>
          <w:trHeight w:val="567"/>
        </w:trPr>
        <w:tc>
          <w:tcPr>
            <w:tcW w:w="369" w:type="pct"/>
            <w:vMerge/>
            <w:vAlign w:val="center"/>
          </w:tcPr>
          <w:p w14:paraId="440C1138" w14:textId="77777777" w:rsidR="00713376" w:rsidRPr="002116CC" w:rsidRDefault="00713376">
            <w:pPr>
              <w:jc w:val="center"/>
              <w:rPr>
                <w:rFonts w:eastAsiaTheme="minorEastAsia"/>
                <w:b/>
                <w:bCs/>
                <w:color w:val="000000" w:themeColor="text1"/>
                <w:sz w:val="24"/>
              </w:rPr>
            </w:pPr>
          </w:p>
        </w:tc>
        <w:tc>
          <w:tcPr>
            <w:tcW w:w="682" w:type="pct"/>
            <w:vMerge/>
            <w:vAlign w:val="center"/>
          </w:tcPr>
          <w:p w14:paraId="1DFD65F1" w14:textId="77777777" w:rsidR="00713376" w:rsidRPr="002116CC" w:rsidRDefault="00713376">
            <w:pPr>
              <w:jc w:val="center"/>
              <w:rPr>
                <w:rFonts w:eastAsiaTheme="minorEastAsia"/>
                <w:b/>
                <w:bCs/>
                <w:color w:val="000000" w:themeColor="text1"/>
                <w:sz w:val="24"/>
              </w:rPr>
            </w:pPr>
          </w:p>
        </w:tc>
        <w:tc>
          <w:tcPr>
            <w:tcW w:w="680" w:type="pct"/>
            <w:vAlign w:val="center"/>
          </w:tcPr>
          <w:p w14:paraId="1D3C84CD" w14:textId="77777777" w:rsidR="00713376" w:rsidRPr="002116CC" w:rsidRDefault="003A31BB">
            <w:pPr>
              <w:jc w:val="center"/>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销售</w:t>
            </w:r>
          </w:p>
        </w:tc>
        <w:tc>
          <w:tcPr>
            <w:tcW w:w="3269" w:type="pct"/>
            <w:gridSpan w:val="6"/>
            <w:vAlign w:val="center"/>
          </w:tcPr>
          <w:p w14:paraId="35BF736E" w14:textId="77777777" w:rsidR="00713376" w:rsidRPr="002116CC" w:rsidRDefault="003A31BB">
            <w:pPr>
              <w:jc w:val="center"/>
              <w:rPr>
                <w:rFonts w:eastAsiaTheme="minorEastAsia"/>
                <w:color w:val="000000" w:themeColor="text1"/>
                <w:spacing w:val="-6"/>
                <w:sz w:val="24"/>
              </w:rPr>
            </w:pPr>
            <w:r w:rsidRPr="002116CC">
              <w:rPr>
                <w:rFonts w:eastAsiaTheme="minorEastAsia"/>
                <w:color w:val="000000" w:themeColor="text1"/>
                <w:spacing w:val="-6"/>
                <w:sz w:val="24"/>
              </w:rPr>
              <w:t>/</w:t>
            </w:r>
          </w:p>
        </w:tc>
      </w:tr>
      <w:tr w:rsidR="00B62FBB" w:rsidRPr="002116CC" w14:paraId="67CAFF48" w14:textId="77777777" w:rsidTr="008733AF">
        <w:trPr>
          <w:trHeight w:val="567"/>
        </w:trPr>
        <w:tc>
          <w:tcPr>
            <w:tcW w:w="369" w:type="pct"/>
            <w:vMerge/>
            <w:vAlign w:val="center"/>
          </w:tcPr>
          <w:p w14:paraId="27BDD53E" w14:textId="77777777" w:rsidR="00713376" w:rsidRPr="002116CC" w:rsidRDefault="00713376">
            <w:pPr>
              <w:jc w:val="center"/>
              <w:rPr>
                <w:rFonts w:eastAsiaTheme="minorEastAsia"/>
                <w:b/>
                <w:bCs/>
                <w:color w:val="000000" w:themeColor="text1"/>
                <w:sz w:val="24"/>
              </w:rPr>
            </w:pPr>
          </w:p>
        </w:tc>
        <w:tc>
          <w:tcPr>
            <w:tcW w:w="682" w:type="pct"/>
            <w:vMerge/>
            <w:vAlign w:val="center"/>
          </w:tcPr>
          <w:p w14:paraId="38AA6811" w14:textId="77777777" w:rsidR="00713376" w:rsidRPr="002116CC" w:rsidRDefault="00713376">
            <w:pPr>
              <w:jc w:val="center"/>
              <w:rPr>
                <w:rFonts w:eastAsiaTheme="minorEastAsia"/>
                <w:b/>
                <w:bCs/>
                <w:color w:val="000000" w:themeColor="text1"/>
                <w:sz w:val="24"/>
              </w:rPr>
            </w:pPr>
          </w:p>
        </w:tc>
        <w:tc>
          <w:tcPr>
            <w:tcW w:w="680" w:type="pct"/>
            <w:vAlign w:val="center"/>
          </w:tcPr>
          <w:p w14:paraId="7C672505" w14:textId="30513194" w:rsidR="00713376" w:rsidRPr="002116CC" w:rsidRDefault="00BD3AED">
            <w:pPr>
              <w:jc w:val="center"/>
              <w:rPr>
                <w:rFonts w:eastAsiaTheme="minorEastAsia"/>
                <w:color w:val="000000" w:themeColor="text1"/>
                <w:sz w:val="24"/>
              </w:rPr>
            </w:pPr>
            <w:r w:rsidRPr="002116CC">
              <w:rPr>
                <w:rFonts w:eastAsiaTheme="minorEastAsia"/>
                <w:color w:val="000000" w:themeColor="text1"/>
                <w:sz w:val="24"/>
              </w:rPr>
              <w:sym w:font="Wingdings 2" w:char="0052"/>
            </w:r>
            <w:r w:rsidR="00F93A6D" w:rsidRPr="002116CC">
              <w:rPr>
                <w:rFonts w:eastAsiaTheme="minorEastAsia"/>
                <w:color w:val="000000" w:themeColor="text1"/>
                <w:sz w:val="24"/>
              </w:rPr>
              <w:t>使用</w:t>
            </w:r>
          </w:p>
        </w:tc>
        <w:tc>
          <w:tcPr>
            <w:tcW w:w="3269" w:type="pct"/>
            <w:gridSpan w:val="6"/>
            <w:vAlign w:val="center"/>
          </w:tcPr>
          <w:p w14:paraId="1C0430A6" w14:textId="191098C7" w:rsidR="00713376" w:rsidRPr="002116CC" w:rsidRDefault="00BD3AED">
            <w:pPr>
              <w:jc w:val="center"/>
              <w:rPr>
                <w:rFonts w:eastAsiaTheme="minorEastAsia"/>
                <w:color w:val="000000" w:themeColor="text1"/>
                <w:spacing w:val="-6"/>
                <w:sz w:val="24"/>
              </w:rPr>
            </w:pPr>
            <w:r w:rsidRPr="002116CC">
              <w:rPr>
                <w:rFonts w:eastAsiaTheme="minorEastAsia"/>
                <w:color w:val="000000" w:themeColor="text1"/>
                <w:sz w:val="24"/>
              </w:rPr>
              <w:sym w:font="Wingdings 2" w:char="0052"/>
            </w:r>
            <w:r w:rsidR="00F93A6D" w:rsidRPr="002116CC">
              <w:rPr>
                <w:rFonts w:eastAsiaTheme="minorEastAsia"/>
                <w:color w:val="000000" w:themeColor="text1"/>
                <w:spacing w:val="-6"/>
                <w:sz w:val="24"/>
              </w:rPr>
              <w:t>乙</w:t>
            </w:r>
            <w:r w:rsidR="00F93A6D" w:rsidRPr="002116CC">
              <w:rPr>
                <w:rFonts w:eastAsiaTheme="minorEastAsia"/>
                <w:color w:val="000000" w:themeColor="text1"/>
                <w:spacing w:val="-6"/>
                <w:sz w:val="24"/>
              </w:rPr>
              <w:t xml:space="preserve"> □</w:t>
            </w:r>
            <w:r w:rsidR="00F93A6D" w:rsidRPr="002116CC">
              <w:rPr>
                <w:rFonts w:eastAsiaTheme="minorEastAsia"/>
                <w:color w:val="000000" w:themeColor="text1"/>
                <w:spacing w:val="-6"/>
                <w:sz w:val="24"/>
              </w:rPr>
              <w:t>丙</w:t>
            </w:r>
          </w:p>
        </w:tc>
      </w:tr>
      <w:tr w:rsidR="00B62FBB" w:rsidRPr="002116CC" w14:paraId="43102DB6" w14:textId="77777777" w:rsidTr="008733AF">
        <w:trPr>
          <w:trHeight w:val="567"/>
        </w:trPr>
        <w:tc>
          <w:tcPr>
            <w:tcW w:w="369" w:type="pct"/>
            <w:vMerge/>
            <w:vAlign w:val="center"/>
          </w:tcPr>
          <w:p w14:paraId="71B06916" w14:textId="77777777" w:rsidR="00713376" w:rsidRPr="002116CC" w:rsidRDefault="00713376">
            <w:pPr>
              <w:jc w:val="center"/>
              <w:rPr>
                <w:rFonts w:eastAsiaTheme="minorEastAsia"/>
                <w:b/>
                <w:bCs/>
                <w:color w:val="000000" w:themeColor="text1"/>
                <w:sz w:val="24"/>
              </w:rPr>
            </w:pPr>
          </w:p>
        </w:tc>
        <w:tc>
          <w:tcPr>
            <w:tcW w:w="682" w:type="pct"/>
            <w:vMerge w:val="restart"/>
            <w:vAlign w:val="center"/>
          </w:tcPr>
          <w:p w14:paraId="17BC5B78"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射线</w:t>
            </w:r>
          </w:p>
          <w:p w14:paraId="300DC26B"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装置</w:t>
            </w:r>
          </w:p>
        </w:tc>
        <w:tc>
          <w:tcPr>
            <w:tcW w:w="680" w:type="pct"/>
            <w:vAlign w:val="center"/>
          </w:tcPr>
          <w:p w14:paraId="1AE842B6" w14:textId="77777777" w:rsidR="00713376" w:rsidRPr="002116CC" w:rsidRDefault="003A31BB">
            <w:pPr>
              <w:jc w:val="center"/>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生产</w:t>
            </w:r>
          </w:p>
        </w:tc>
        <w:tc>
          <w:tcPr>
            <w:tcW w:w="3269" w:type="pct"/>
            <w:gridSpan w:val="6"/>
            <w:vAlign w:val="center"/>
          </w:tcPr>
          <w:p w14:paraId="5B5410AA" w14:textId="77777777" w:rsidR="00713376" w:rsidRPr="002116CC" w:rsidRDefault="003A31BB">
            <w:pPr>
              <w:jc w:val="center"/>
              <w:rPr>
                <w:rFonts w:eastAsiaTheme="minorEastAsia"/>
                <w:color w:val="000000" w:themeColor="text1"/>
                <w:spacing w:val="-6"/>
                <w:sz w:val="24"/>
              </w:rPr>
            </w:pPr>
            <w:r w:rsidRPr="002116CC">
              <w:rPr>
                <w:rFonts w:eastAsiaTheme="minorEastAsia"/>
                <w:color w:val="000000" w:themeColor="text1"/>
                <w:spacing w:val="-6"/>
                <w:sz w:val="24"/>
              </w:rPr>
              <w:t>□Ⅱ</w:t>
            </w:r>
            <w:r w:rsidRPr="002116CC">
              <w:rPr>
                <w:rFonts w:eastAsiaTheme="minorEastAsia"/>
                <w:color w:val="000000" w:themeColor="text1"/>
                <w:spacing w:val="-6"/>
                <w:sz w:val="24"/>
              </w:rPr>
              <w:t>类</w:t>
            </w:r>
            <w:r w:rsidRPr="002116CC">
              <w:rPr>
                <w:rFonts w:eastAsiaTheme="minorEastAsia"/>
                <w:color w:val="000000" w:themeColor="text1"/>
                <w:spacing w:val="-6"/>
                <w:sz w:val="24"/>
              </w:rPr>
              <w:t xml:space="preserve"> □Ⅲ</w:t>
            </w:r>
            <w:r w:rsidRPr="002116CC">
              <w:rPr>
                <w:rFonts w:eastAsiaTheme="minorEastAsia"/>
                <w:color w:val="000000" w:themeColor="text1"/>
                <w:spacing w:val="-6"/>
                <w:sz w:val="24"/>
              </w:rPr>
              <w:t>类</w:t>
            </w:r>
          </w:p>
        </w:tc>
      </w:tr>
      <w:tr w:rsidR="00B62FBB" w:rsidRPr="002116CC" w14:paraId="065C8E06" w14:textId="77777777" w:rsidTr="008733AF">
        <w:trPr>
          <w:trHeight w:val="567"/>
        </w:trPr>
        <w:tc>
          <w:tcPr>
            <w:tcW w:w="369" w:type="pct"/>
            <w:vMerge/>
            <w:vAlign w:val="center"/>
          </w:tcPr>
          <w:p w14:paraId="5EB684CB" w14:textId="77777777" w:rsidR="00713376" w:rsidRPr="002116CC" w:rsidRDefault="00713376">
            <w:pPr>
              <w:jc w:val="center"/>
              <w:rPr>
                <w:rFonts w:eastAsiaTheme="minorEastAsia"/>
                <w:b/>
                <w:bCs/>
                <w:color w:val="000000" w:themeColor="text1"/>
                <w:sz w:val="24"/>
              </w:rPr>
            </w:pPr>
          </w:p>
        </w:tc>
        <w:tc>
          <w:tcPr>
            <w:tcW w:w="682" w:type="pct"/>
            <w:vMerge/>
            <w:vAlign w:val="center"/>
          </w:tcPr>
          <w:p w14:paraId="1B114C3F" w14:textId="77777777" w:rsidR="00713376" w:rsidRPr="002116CC" w:rsidRDefault="00713376">
            <w:pPr>
              <w:jc w:val="center"/>
              <w:rPr>
                <w:rFonts w:eastAsiaTheme="minorEastAsia"/>
                <w:b/>
                <w:bCs/>
                <w:color w:val="000000" w:themeColor="text1"/>
                <w:sz w:val="24"/>
              </w:rPr>
            </w:pPr>
          </w:p>
        </w:tc>
        <w:tc>
          <w:tcPr>
            <w:tcW w:w="680" w:type="pct"/>
            <w:vAlign w:val="center"/>
          </w:tcPr>
          <w:p w14:paraId="01A6C0F7" w14:textId="77777777" w:rsidR="00713376" w:rsidRPr="002116CC" w:rsidRDefault="003A31BB">
            <w:pPr>
              <w:jc w:val="center"/>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销售</w:t>
            </w:r>
          </w:p>
        </w:tc>
        <w:tc>
          <w:tcPr>
            <w:tcW w:w="3269" w:type="pct"/>
            <w:gridSpan w:val="6"/>
            <w:vAlign w:val="center"/>
          </w:tcPr>
          <w:p w14:paraId="7545806B" w14:textId="77777777" w:rsidR="00713376" w:rsidRPr="002116CC" w:rsidRDefault="003A31BB">
            <w:pPr>
              <w:jc w:val="center"/>
              <w:rPr>
                <w:rFonts w:eastAsiaTheme="minorEastAsia"/>
                <w:color w:val="000000" w:themeColor="text1"/>
                <w:spacing w:val="-6"/>
                <w:sz w:val="24"/>
              </w:rPr>
            </w:pPr>
            <w:r w:rsidRPr="002116CC">
              <w:rPr>
                <w:rFonts w:eastAsiaTheme="minorEastAsia"/>
                <w:color w:val="000000" w:themeColor="text1"/>
                <w:spacing w:val="-6"/>
                <w:sz w:val="24"/>
              </w:rPr>
              <w:t>□Ⅱ</w:t>
            </w:r>
            <w:r w:rsidRPr="002116CC">
              <w:rPr>
                <w:rFonts w:eastAsiaTheme="minorEastAsia"/>
                <w:color w:val="000000" w:themeColor="text1"/>
                <w:spacing w:val="-6"/>
                <w:sz w:val="24"/>
              </w:rPr>
              <w:t>类</w:t>
            </w:r>
            <w:r w:rsidRPr="002116CC">
              <w:rPr>
                <w:rFonts w:eastAsiaTheme="minorEastAsia"/>
                <w:color w:val="000000" w:themeColor="text1"/>
                <w:spacing w:val="-6"/>
                <w:sz w:val="24"/>
              </w:rPr>
              <w:t xml:space="preserve"> □Ⅲ</w:t>
            </w:r>
            <w:r w:rsidRPr="002116CC">
              <w:rPr>
                <w:rFonts w:eastAsiaTheme="minorEastAsia"/>
                <w:color w:val="000000" w:themeColor="text1"/>
                <w:spacing w:val="-6"/>
                <w:sz w:val="24"/>
              </w:rPr>
              <w:t>类</w:t>
            </w:r>
          </w:p>
        </w:tc>
      </w:tr>
      <w:tr w:rsidR="00B62FBB" w:rsidRPr="002116CC" w14:paraId="615A759D" w14:textId="77777777" w:rsidTr="008733AF">
        <w:trPr>
          <w:trHeight w:val="567"/>
        </w:trPr>
        <w:tc>
          <w:tcPr>
            <w:tcW w:w="369" w:type="pct"/>
            <w:vMerge/>
            <w:vAlign w:val="center"/>
          </w:tcPr>
          <w:p w14:paraId="27C132A8" w14:textId="77777777" w:rsidR="00713376" w:rsidRPr="002116CC" w:rsidRDefault="00713376">
            <w:pPr>
              <w:jc w:val="center"/>
              <w:rPr>
                <w:rFonts w:eastAsiaTheme="minorEastAsia"/>
                <w:b/>
                <w:bCs/>
                <w:color w:val="000000" w:themeColor="text1"/>
                <w:sz w:val="24"/>
              </w:rPr>
            </w:pPr>
          </w:p>
        </w:tc>
        <w:tc>
          <w:tcPr>
            <w:tcW w:w="682" w:type="pct"/>
            <w:vMerge/>
            <w:vAlign w:val="center"/>
          </w:tcPr>
          <w:p w14:paraId="39C10C88" w14:textId="77777777" w:rsidR="00713376" w:rsidRPr="002116CC" w:rsidRDefault="00713376">
            <w:pPr>
              <w:jc w:val="center"/>
              <w:rPr>
                <w:rFonts w:eastAsiaTheme="minorEastAsia"/>
                <w:b/>
                <w:bCs/>
                <w:color w:val="000000" w:themeColor="text1"/>
                <w:sz w:val="24"/>
              </w:rPr>
            </w:pPr>
          </w:p>
        </w:tc>
        <w:tc>
          <w:tcPr>
            <w:tcW w:w="680" w:type="pct"/>
            <w:vAlign w:val="center"/>
          </w:tcPr>
          <w:p w14:paraId="3E0A8B68" w14:textId="2F704824" w:rsidR="00713376" w:rsidRPr="002116CC" w:rsidRDefault="00D66822">
            <w:pPr>
              <w:jc w:val="center"/>
              <w:rPr>
                <w:rFonts w:eastAsiaTheme="minorEastAsia"/>
                <w:color w:val="000000" w:themeColor="text1"/>
                <w:sz w:val="24"/>
              </w:rPr>
            </w:pPr>
            <w:r w:rsidRPr="002116CC">
              <w:rPr>
                <w:rFonts w:eastAsiaTheme="minorEastAsia"/>
                <w:color w:val="000000" w:themeColor="text1"/>
                <w:sz w:val="24"/>
              </w:rPr>
              <w:t>□</w:t>
            </w:r>
            <w:r w:rsidR="00F93A6D" w:rsidRPr="002116CC">
              <w:rPr>
                <w:rFonts w:eastAsiaTheme="minorEastAsia"/>
                <w:color w:val="000000" w:themeColor="text1"/>
                <w:sz w:val="24"/>
              </w:rPr>
              <w:t>使用</w:t>
            </w:r>
          </w:p>
        </w:tc>
        <w:tc>
          <w:tcPr>
            <w:tcW w:w="3269" w:type="pct"/>
            <w:gridSpan w:val="6"/>
            <w:vAlign w:val="center"/>
          </w:tcPr>
          <w:p w14:paraId="3592F1FE" w14:textId="7EC5E009" w:rsidR="00713376" w:rsidRPr="002116CC" w:rsidRDefault="00BD3AED">
            <w:pPr>
              <w:jc w:val="center"/>
              <w:rPr>
                <w:rFonts w:eastAsiaTheme="minorEastAsia"/>
                <w:color w:val="000000" w:themeColor="text1"/>
                <w:spacing w:val="-6"/>
                <w:sz w:val="24"/>
              </w:rPr>
            </w:pPr>
            <w:r w:rsidRPr="002116CC">
              <w:rPr>
                <w:rFonts w:eastAsiaTheme="minorEastAsia"/>
                <w:color w:val="000000" w:themeColor="text1"/>
                <w:spacing w:val="-6"/>
                <w:sz w:val="24"/>
              </w:rPr>
              <w:t>□</w:t>
            </w:r>
            <w:r w:rsidR="00F93A6D" w:rsidRPr="002116CC">
              <w:rPr>
                <w:rFonts w:eastAsiaTheme="minorEastAsia"/>
                <w:color w:val="000000" w:themeColor="text1"/>
                <w:spacing w:val="-6"/>
                <w:sz w:val="24"/>
              </w:rPr>
              <w:t>Ⅱ</w:t>
            </w:r>
            <w:r w:rsidR="00F93A6D" w:rsidRPr="002116CC">
              <w:rPr>
                <w:rFonts w:eastAsiaTheme="minorEastAsia"/>
                <w:color w:val="000000" w:themeColor="text1"/>
                <w:spacing w:val="-6"/>
                <w:sz w:val="24"/>
              </w:rPr>
              <w:t>类</w:t>
            </w:r>
            <w:r w:rsidR="00F93A6D" w:rsidRPr="002116CC">
              <w:rPr>
                <w:rFonts w:eastAsiaTheme="minorEastAsia"/>
                <w:color w:val="000000" w:themeColor="text1"/>
                <w:spacing w:val="-6"/>
                <w:sz w:val="24"/>
              </w:rPr>
              <w:t xml:space="preserve"> </w:t>
            </w:r>
            <w:r w:rsidR="00D66822" w:rsidRPr="002116CC">
              <w:rPr>
                <w:rFonts w:eastAsiaTheme="minorEastAsia"/>
                <w:color w:val="000000" w:themeColor="text1"/>
                <w:sz w:val="24"/>
              </w:rPr>
              <w:t>□</w:t>
            </w:r>
            <w:r w:rsidR="00F93A6D" w:rsidRPr="002116CC">
              <w:rPr>
                <w:rFonts w:eastAsiaTheme="minorEastAsia"/>
                <w:color w:val="000000" w:themeColor="text1"/>
                <w:spacing w:val="-6"/>
                <w:sz w:val="24"/>
              </w:rPr>
              <w:t>Ⅲ</w:t>
            </w:r>
            <w:r w:rsidR="00F93A6D" w:rsidRPr="002116CC">
              <w:rPr>
                <w:rFonts w:eastAsiaTheme="minorEastAsia"/>
                <w:color w:val="000000" w:themeColor="text1"/>
                <w:spacing w:val="-6"/>
                <w:sz w:val="24"/>
              </w:rPr>
              <w:t>类</w:t>
            </w:r>
          </w:p>
        </w:tc>
      </w:tr>
      <w:tr w:rsidR="00B62FBB" w:rsidRPr="002116CC" w14:paraId="184E4CBA" w14:textId="77777777" w:rsidTr="008733AF">
        <w:trPr>
          <w:trHeight w:val="567"/>
        </w:trPr>
        <w:tc>
          <w:tcPr>
            <w:tcW w:w="369" w:type="pct"/>
            <w:vMerge/>
            <w:vAlign w:val="center"/>
          </w:tcPr>
          <w:p w14:paraId="665EE7CB" w14:textId="77777777" w:rsidR="00713376" w:rsidRPr="002116CC" w:rsidRDefault="00713376">
            <w:pPr>
              <w:jc w:val="center"/>
              <w:rPr>
                <w:rFonts w:eastAsiaTheme="minorEastAsia"/>
                <w:b/>
                <w:bCs/>
                <w:color w:val="000000" w:themeColor="text1"/>
                <w:sz w:val="24"/>
              </w:rPr>
            </w:pPr>
          </w:p>
        </w:tc>
        <w:tc>
          <w:tcPr>
            <w:tcW w:w="682" w:type="pct"/>
            <w:vAlign w:val="center"/>
          </w:tcPr>
          <w:p w14:paraId="61EF35D4" w14:textId="77777777" w:rsidR="00713376" w:rsidRPr="002116CC" w:rsidRDefault="003A31BB">
            <w:pPr>
              <w:jc w:val="center"/>
              <w:rPr>
                <w:rFonts w:eastAsiaTheme="minorEastAsia"/>
                <w:b/>
                <w:bCs/>
                <w:color w:val="000000" w:themeColor="text1"/>
                <w:sz w:val="24"/>
              </w:rPr>
            </w:pPr>
            <w:r w:rsidRPr="002116CC">
              <w:rPr>
                <w:rFonts w:eastAsiaTheme="minorEastAsia"/>
                <w:b/>
                <w:bCs/>
                <w:color w:val="000000" w:themeColor="text1"/>
                <w:sz w:val="24"/>
              </w:rPr>
              <w:t>其他</w:t>
            </w:r>
          </w:p>
        </w:tc>
        <w:tc>
          <w:tcPr>
            <w:tcW w:w="680" w:type="pct"/>
            <w:vAlign w:val="center"/>
          </w:tcPr>
          <w:p w14:paraId="30F0F31D" w14:textId="77777777" w:rsidR="00713376" w:rsidRPr="002116CC" w:rsidRDefault="00713376">
            <w:pPr>
              <w:jc w:val="center"/>
              <w:rPr>
                <w:rFonts w:eastAsiaTheme="minorEastAsia"/>
                <w:color w:val="000000" w:themeColor="text1"/>
                <w:sz w:val="24"/>
              </w:rPr>
            </w:pPr>
          </w:p>
        </w:tc>
        <w:tc>
          <w:tcPr>
            <w:tcW w:w="3269" w:type="pct"/>
            <w:gridSpan w:val="6"/>
            <w:vAlign w:val="center"/>
          </w:tcPr>
          <w:p w14:paraId="26AB64FF" w14:textId="77777777" w:rsidR="00713376" w:rsidRPr="002116CC" w:rsidRDefault="00713376">
            <w:pPr>
              <w:jc w:val="center"/>
              <w:rPr>
                <w:rFonts w:eastAsiaTheme="minorEastAsia"/>
                <w:color w:val="000000" w:themeColor="text1"/>
                <w:spacing w:val="-6"/>
                <w:sz w:val="24"/>
              </w:rPr>
            </w:pPr>
          </w:p>
        </w:tc>
      </w:tr>
      <w:tr w:rsidR="00B62FBB" w:rsidRPr="002116CC" w14:paraId="3B3BF5C1" w14:textId="77777777" w:rsidTr="008733AF">
        <w:trPr>
          <w:trHeight w:val="567"/>
        </w:trPr>
        <w:tc>
          <w:tcPr>
            <w:tcW w:w="5000" w:type="pct"/>
            <w:gridSpan w:val="9"/>
          </w:tcPr>
          <w:p w14:paraId="0EE236FE" w14:textId="77777777" w:rsidR="00713376" w:rsidRPr="002116CC" w:rsidRDefault="003A31BB">
            <w:pPr>
              <w:spacing w:line="500" w:lineRule="exact"/>
              <w:rPr>
                <w:rFonts w:eastAsiaTheme="minorEastAsia"/>
                <w:b/>
                <w:bCs/>
                <w:color w:val="000000" w:themeColor="text1"/>
                <w:sz w:val="28"/>
                <w:szCs w:val="28"/>
              </w:rPr>
            </w:pPr>
            <w:r w:rsidRPr="002116CC">
              <w:rPr>
                <w:rFonts w:eastAsiaTheme="minorEastAsia"/>
                <w:b/>
                <w:bCs/>
                <w:color w:val="000000" w:themeColor="text1"/>
                <w:sz w:val="28"/>
                <w:szCs w:val="28"/>
              </w:rPr>
              <w:t>1.1</w:t>
            </w:r>
            <w:r w:rsidRPr="002116CC">
              <w:rPr>
                <w:rFonts w:eastAsiaTheme="minorEastAsia"/>
                <w:b/>
                <w:color w:val="000000" w:themeColor="text1"/>
                <w:sz w:val="28"/>
                <w:szCs w:val="28"/>
              </w:rPr>
              <w:t>单位</w:t>
            </w:r>
            <w:r w:rsidRPr="002116CC">
              <w:rPr>
                <w:rFonts w:eastAsiaTheme="minorEastAsia"/>
                <w:b/>
                <w:bCs/>
                <w:color w:val="000000" w:themeColor="text1"/>
                <w:sz w:val="28"/>
                <w:szCs w:val="28"/>
              </w:rPr>
              <w:t>概况</w:t>
            </w:r>
          </w:p>
          <w:p w14:paraId="0E03B89D" w14:textId="28575826" w:rsidR="00713376" w:rsidRPr="002116CC" w:rsidRDefault="003A31BB" w:rsidP="00B22CEB">
            <w:pPr>
              <w:spacing w:line="360" w:lineRule="auto"/>
              <w:ind w:leftChars="5" w:left="10" w:rightChars="34" w:right="71" w:firstLineChars="195" w:firstLine="468"/>
              <w:rPr>
                <w:rFonts w:eastAsiaTheme="minorEastAsia"/>
                <w:color w:val="000000" w:themeColor="text1"/>
                <w:sz w:val="24"/>
              </w:rPr>
            </w:pPr>
            <w:r w:rsidRPr="002116CC">
              <w:rPr>
                <w:rFonts w:eastAsiaTheme="minorEastAsia"/>
                <w:color w:val="000000" w:themeColor="text1"/>
                <w:sz w:val="24"/>
              </w:rPr>
              <w:t>北京大学创办于</w:t>
            </w:r>
            <w:r w:rsidRPr="002116CC">
              <w:rPr>
                <w:rFonts w:eastAsiaTheme="minorEastAsia"/>
                <w:color w:val="000000" w:themeColor="text1"/>
                <w:sz w:val="24"/>
              </w:rPr>
              <w:t>1898</w:t>
            </w:r>
            <w:r w:rsidRPr="002116CC">
              <w:rPr>
                <w:rFonts w:eastAsiaTheme="minorEastAsia"/>
                <w:color w:val="000000" w:themeColor="text1"/>
                <w:sz w:val="24"/>
              </w:rPr>
              <w:t>年，初名京师大学堂，是中国第一所国立综合性大学，也是当时中国最高教育行政机关。辛亥革命后，于</w:t>
            </w:r>
            <w:r w:rsidRPr="002116CC">
              <w:rPr>
                <w:rFonts w:eastAsiaTheme="minorEastAsia"/>
                <w:color w:val="000000" w:themeColor="text1"/>
                <w:sz w:val="24"/>
              </w:rPr>
              <w:t>1912</w:t>
            </w:r>
            <w:r w:rsidRPr="002116CC">
              <w:rPr>
                <w:rFonts w:eastAsiaTheme="minorEastAsia"/>
                <w:color w:val="000000" w:themeColor="text1"/>
                <w:sz w:val="24"/>
              </w:rPr>
              <w:t>年改为现名。</w:t>
            </w:r>
            <w:r w:rsidRPr="002116CC">
              <w:rPr>
                <w:rFonts w:eastAsiaTheme="minorEastAsia"/>
                <w:color w:val="000000" w:themeColor="text1"/>
                <w:sz w:val="24"/>
              </w:rPr>
              <w:t>2000</w:t>
            </w:r>
            <w:r w:rsidRPr="002116CC">
              <w:rPr>
                <w:rFonts w:eastAsiaTheme="minorEastAsia"/>
                <w:color w:val="000000" w:themeColor="text1"/>
                <w:sz w:val="24"/>
              </w:rPr>
              <w:t>年</w:t>
            </w:r>
            <w:r w:rsidRPr="002116CC">
              <w:rPr>
                <w:rFonts w:eastAsiaTheme="minorEastAsia"/>
                <w:color w:val="000000" w:themeColor="text1"/>
                <w:sz w:val="24"/>
              </w:rPr>
              <w:t>4</w:t>
            </w:r>
            <w:r w:rsidRPr="002116CC">
              <w:rPr>
                <w:rFonts w:eastAsiaTheme="minorEastAsia"/>
                <w:color w:val="000000" w:themeColor="text1"/>
                <w:sz w:val="24"/>
              </w:rPr>
              <w:t>月</w:t>
            </w:r>
            <w:r w:rsidRPr="002116CC">
              <w:rPr>
                <w:rFonts w:eastAsiaTheme="minorEastAsia"/>
                <w:color w:val="000000" w:themeColor="text1"/>
                <w:sz w:val="24"/>
              </w:rPr>
              <w:t>3</w:t>
            </w:r>
            <w:r w:rsidRPr="002116CC">
              <w:rPr>
                <w:rFonts w:eastAsiaTheme="minorEastAsia"/>
                <w:color w:val="000000" w:themeColor="text1"/>
                <w:sz w:val="24"/>
              </w:rPr>
              <w:t>日，北京大学与原北京医科大学合并，组建了新的北京大学。两校合并进一步拓宽了北京大学的学科结构，为促进医学与人文社会科学及理科的结合，改革医学教育和研究奠定了基础。近年来，在</w:t>
            </w:r>
            <w:r w:rsidRPr="002116CC">
              <w:rPr>
                <w:rFonts w:eastAsiaTheme="minorEastAsia"/>
                <w:color w:val="000000" w:themeColor="text1"/>
                <w:sz w:val="24"/>
              </w:rPr>
              <w:t>“211</w:t>
            </w:r>
            <w:r w:rsidRPr="002116CC">
              <w:rPr>
                <w:rFonts w:eastAsiaTheme="minorEastAsia"/>
                <w:color w:val="000000" w:themeColor="text1"/>
                <w:sz w:val="24"/>
              </w:rPr>
              <w:t>工程</w:t>
            </w:r>
            <w:r w:rsidRPr="002116CC">
              <w:rPr>
                <w:rFonts w:eastAsiaTheme="minorEastAsia"/>
                <w:color w:val="000000" w:themeColor="text1"/>
                <w:sz w:val="24"/>
              </w:rPr>
              <w:t>”</w:t>
            </w:r>
            <w:r w:rsidRPr="002116CC">
              <w:rPr>
                <w:rFonts w:eastAsiaTheme="minorEastAsia"/>
                <w:color w:val="000000" w:themeColor="text1"/>
                <w:sz w:val="24"/>
              </w:rPr>
              <w:t>和</w:t>
            </w:r>
            <w:r w:rsidRPr="002116CC">
              <w:rPr>
                <w:rFonts w:eastAsiaTheme="minorEastAsia"/>
                <w:color w:val="000000" w:themeColor="text1"/>
                <w:sz w:val="24"/>
              </w:rPr>
              <w:t>“985</w:t>
            </w:r>
            <w:r w:rsidRPr="002116CC">
              <w:rPr>
                <w:rFonts w:eastAsiaTheme="minorEastAsia"/>
                <w:color w:val="000000" w:themeColor="text1"/>
                <w:sz w:val="24"/>
              </w:rPr>
              <w:t>工程</w:t>
            </w:r>
            <w:r w:rsidRPr="002116CC">
              <w:rPr>
                <w:rFonts w:eastAsiaTheme="minorEastAsia"/>
                <w:color w:val="000000" w:themeColor="text1"/>
                <w:sz w:val="24"/>
              </w:rPr>
              <w:t>”</w:t>
            </w:r>
            <w:r w:rsidRPr="002116CC">
              <w:rPr>
                <w:rFonts w:eastAsiaTheme="minorEastAsia"/>
                <w:color w:val="000000" w:themeColor="text1"/>
                <w:sz w:val="24"/>
              </w:rPr>
              <w:t>的支持下，</w:t>
            </w:r>
            <w:r w:rsidRPr="002116CC">
              <w:rPr>
                <w:rFonts w:eastAsiaTheme="minorEastAsia"/>
                <w:color w:val="000000" w:themeColor="text1"/>
                <w:sz w:val="24"/>
              </w:rPr>
              <w:lastRenderedPageBreak/>
              <w:t>北京大学进入了一个新的历史发展阶段，在学科建设、人才培养、师资队伍建设、教学科研等各方面都取得了显著成绩，为将北大建设成为世界一流大学奠定了坚实的基础。今天的北京大学已经成为国家培养高素质、</w:t>
            </w:r>
            <w:r w:rsidR="0020617B" w:rsidRPr="002116CC">
              <w:rPr>
                <w:rFonts w:eastAsiaTheme="minorEastAsia"/>
                <w:color w:val="000000" w:themeColor="text1"/>
                <w:sz w:val="24"/>
              </w:rPr>
              <w:t>创造型</w:t>
            </w:r>
            <w:r w:rsidRPr="002116CC">
              <w:rPr>
                <w:rFonts w:eastAsiaTheme="minorEastAsia"/>
                <w:color w:val="000000" w:themeColor="text1"/>
                <w:sz w:val="24"/>
              </w:rPr>
              <w:t>人才的摇篮、科学研究的前沿和知识创新的重要基地和国际交流的重要桥梁和窗口。</w:t>
            </w:r>
          </w:p>
          <w:p w14:paraId="3840CBB4" w14:textId="02673587" w:rsidR="00713376" w:rsidRPr="002116CC" w:rsidRDefault="003A31BB">
            <w:pPr>
              <w:spacing w:line="360" w:lineRule="auto"/>
              <w:rPr>
                <w:rFonts w:eastAsiaTheme="minorEastAsia"/>
                <w:b/>
                <w:color w:val="000000" w:themeColor="text1"/>
                <w:sz w:val="24"/>
              </w:rPr>
            </w:pPr>
            <w:r w:rsidRPr="002116CC">
              <w:rPr>
                <w:rFonts w:eastAsiaTheme="minorEastAsia"/>
                <w:b/>
                <w:bCs/>
                <w:color w:val="000000" w:themeColor="text1"/>
                <w:sz w:val="24"/>
              </w:rPr>
              <w:t>1.</w:t>
            </w:r>
            <w:r w:rsidR="00591A39" w:rsidRPr="002116CC">
              <w:rPr>
                <w:rFonts w:eastAsiaTheme="minorEastAsia"/>
                <w:b/>
                <w:bCs/>
                <w:color w:val="000000" w:themeColor="text1"/>
                <w:sz w:val="24"/>
              </w:rPr>
              <w:t>2</w:t>
            </w:r>
            <w:r w:rsidRPr="002116CC">
              <w:rPr>
                <w:rFonts w:eastAsiaTheme="minorEastAsia"/>
                <w:b/>
                <w:color w:val="000000" w:themeColor="text1"/>
                <w:sz w:val="24"/>
              </w:rPr>
              <w:t>本项目情况</w:t>
            </w:r>
          </w:p>
          <w:p w14:paraId="28D37E73" w14:textId="77364E46" w:rsidR="00713376" w:rsidRPr="002116CC" w:rsidRDefault="003A31BB">
            <w:pPr>
              <w:tabs>
                <w:tab w:val="left" w:pos="2340"/>
              </w:tabs>
              <w:spacing w:line="360" w:lineRule="auto"/>
              <w:rPr>
                <w:rFonts w:eastAsiaTheme="minorEastAsia"/>
                <w:b/>
                <w:color w:val="000000" w:themeColor="text1"/>
                <w:sz w:val="24"/>
                <w:szCs w:val="20"/>
              </w:rPr>
            </w:pPr>
            <w:r w:rsidRPr="002116CC">
              <w:rPr>
                <w:rFonts w:eastAsiaTheme="minorEastAsia"/>
                <w:b/>
                <w:color w:val="000000" w:themeColor="text1"/>
                <w:sz w:val="24"/>
                <w:szCs w:val="20"/>
              </w:rPr>
              <w:t>1.</w:t>
            </w:r>
            <w:r w:rsidR="00591A39" w:rsidRPr="002116CC">
              <w:rPr>
                <w:rFonts w:eastAsiaTheme="minorEastAsia"/>
                <w:b/>
                <w:color w:val="000000" w:themeColor="text1"/>
                <w:sz w:val="24"/>
                <w:szCs w:val="20"/>
              </w:rPr>
              <w:t>2</w:t>
            </w:r>
            <w:r w:rsidRPr="002116CC">
              <w:rPr>
                <w:rFonts w:eastAsiaTheme="minorEastAsia"/>
                <w:b/>
                <w:color w:val="000000" w:themeColor="text1"/>
                <w:sz w:val="24"/>
                <w:szCs w:val="20"/>
              </w:rPr>
              <w:t>.1</w:t>
            </w:r>
            <w:r w:rsidRPr="002116CC">
              <w:rPr>
                <w:rFonts w:eastAsiaTheme="minorEastAsia"/>
                <w:b/>
                <w:color w:val="000000" w:themeColor="text1"/>
                <w:sz w:val="24"/>
                <w:szCs w:val="20"/>
              </w:rPr>
              <w:t>本项目分子影像与医学诊疗探针创新平台的背景</w:t>
            </w:r>
          </w:p>
          <w:p w14:paraId="68B2FD70" w14:textId="63ABA3A8" w:rsidR="00713376" w:rsidRPr="002116CC" w:rsidRDefault="003A31BB" w:rsidP="00B22CEB">
            <w:pPr>
              <w:spacing w:line="360" w:lineRule="auto"/>
              <w:ind w:leftChars="5" w:left="10" w:rightChars="34" w:right="71" w:firstLineChars="195" w:firstLine="468"/>
              <w:rPr>
                <w:rFonts w:eastAsiaTheme="minorEastAsia"/>
                <w:color w:val="000000" w:themeColor="text1"/>
                <w:sz w:val="24"/>
              </w:rPr>
            </w:pPr>
            <w:r w:rsidRPr="002116CC">
              <w:rPr>
                <w:rFonts w:eastAsiaTheme="minorEastAsia"/>
                <w:color w:val="000000" w:themeColor="text1"/>
                <w:sz w:val="24"/>
              </w:rPr>
              <w:t>随着科学技术的进步，特别是医疗卫生的发展，分子影像技术在生物医学领域起着越来越重要的作用，是生命科学、基础医学和临床医学的重要工具。分子影像技术改变了传统的医学诊断方式，是一种</w:t>
            </w:r>
            <w:r w:rsidR="0029171C" w:rsidRPr="0029171C">
              <w:rPr>
                <w:rFonts w:eastAsiaTheme="minorEastAsia"/>
                <w:color w:val="000000" w:themeColor="text1"/>
                <w:sz w:val="24"/>
              </w:rPr>
              <w:t>能够在不损伤活体生物的情况下</w:t>
            </w:r>
            <w:r w:rsidRPr="002116CC">
              <w:rPr>
                <w:rFonts w:eastAsiaTheme="minorEastAsia"/>
                <w:color w:val="000000" w:themeColor="text1"/>
                <w:sz w:val="24"/>
              </w:rPr>
              <w:t>，就可以在分子层面获得活体内生化、生理及功能代谢变化的影像技术，目前主要应用方法有正电子发射断层成像（</w:t>
            </w:r>
            <w:r w:rsidRPr="002116CC">
              <w:rPr>
                <w:rFonts w:eastAsiaTheme="minorEastAsia"/>
                <w:color w:val="000000" w:themeColor="text1"/>
                <w:sz w:val="24"/>
              </w:rPr>
              <w:t>PET</w:t>
            </w:r>
            <w:r w:rsidRPr="002116CC">
              <w:rPr>
                <w:rFonts w:eastAsiaTheme="minorEastAsia"/>
                <w:color w:val="000000" w:themeColor="text1"/>
                <w:sz w:val="24"/>
              </w:rPr>
              <w:t>）、单光子发射计算机断层成像（</w:t>
            </w:r>
            <w:r w:rsidRPr="002116CC">
              <w:rPr>
                <w:rFonts w:eastAsiaTheme="minorEastAsia"/>
                <w:color w:val="000000" w:themeColor="text1"/>
                <w:sz w:val="24"/>
              </w:rPr>
              <w:t>SPECT</w:t>
            </w:r>
            <w:r w:rsidRPr="002116CC">
              <w:rPr>
                <w:rFonts w:eastAsiaTheme="minorEastAsia"/>
                <w:color w:val="000000" w:themeColor="text1"/>
                <w:sz w:val="24"/>
              </w:rPr>
              <w:t>）、光学成像、正电子发射磁共振成像（</w:t>
            </w:r>
            <w:r w:rsidRPr="002116CC">
              <w:rPr>
                <w:rFonts w:eastAsiaTheme="minorEastAsia"/>
                <w:color w:val="000000" w:themeColor="text1"/>
                <w:sz w:val="24"/>
              </w:rPr>
              <w:t>PET-MR</w:t>
            </w:r>
            <w:r w:rsidRPr="002116CC">
              <w:rPr>
                <w:rFonts w:eastAsiaTheme="minorEastAsia"/>
                <w:color w:val="000000" w:themeColor="text1"/>
                <w:sz w:val="24"/>
              </w:rPr>
              <w:t>）等。</w:t>
            </w:r>
          </w:p>
          <w:p w14:paraId="35B199B0" w14:textId="77777777" w:rsidR="00713376" w:rsidRPr="002116CC" w:rsidRDefault="003A31BB" w:rsidP="00B22CEB">
            <w:pPr>
              <w:spacing w:line="360" w:lineRule="auto"/>
              <w:ind w:leftChars="5" w:left="10" w:rightChars="34" w:right="71" w:firstLineChars="195" w:firstLine="468"/>
              <w:rPr>
                <w:rFonts w:eastAsiaTheme="minorEastAsia"/>
                <w:color w:val="000000" w:themeColor="text1"/>
                <w:sz w:val="24"/>
              </w:rPr>
            </w:pPr>
            <w:r w:rsidRPr="002116CC">
              <w:rPr>
                <w:rFonts w:eastAsiaTheme="minorEastAsia"/>
                <w:color w:val="000000" w:themeColor="text1"/>
                <w:sz w:val="24"/>
              </w:rPr>
              <w:t>在当今</w:t>
            </w:r>
            <w:r w:rsidRPr="002116CC">
              <w:rPr>
                <w:rFonts w:eastAsiaTheme="minorEastAsia"/>
                <w:color w:val="000000" w:themeColor="text1"/>
                <w:sz w:val="24"/>
              </w:rPr>
              <w:t>“</w:t>
            </w:r>
            <w:r w:rsidRPr="002116CC">
              <w:rPr>
                <w:rFonts w:eastAsiaTheme="minorEastAsia"/>
                <w:color w:val="000000" w:themeColor="text1"/>
                <w:sz w:val="24"/>
              </w:rPr>
              <w:t>精准医学</w:t>
            </w:r>
            <w:r w:rsidRPr="002116CC">
              <w:rPr>
                <w:rFonts w:eastAsiaTheme="minorEastAsia"/>
                <w:color w:val="000000" w:themeColor="text1"/>
                <w:sz w:val="24"/>
              </w:rPr>
              <w:t>”</w:t>
            </w:r>
            <w:r w:rsidRPr="002116CC">
              <w:rPr>
                <w:rFonts w:eastAsiaTheme="minorEastAsia"/>
                <w:color w:val="000000" w:themeColor="text1"/>
                <w:sz w:val="24"/>
              </w:rPr>
              <w:t>和</w:t>
            </w:r>
            <w:r w:rsidRPr="002116CC">
              <w:rPr>
                <w:rFonts w:eastAsiaTheme="minorEastAsia"/>
                <w:color w:val="000000" w:themeColor="text1"/>
                <w:sz w:val="24"/>
              </w:rPr>
              <w:t>“</w:t>
            </w:r>
            <w:r w:rsidRPr="002116CC">
              <w:rPr>
                <w:rFonts w:eastAsiaTheme="minorEastAsia"/>
                <w:color w:val="000000" w:themeColor="text1"/>
                <w:sz w:val="24"/>
              </w:rPr>
              <w:t>个体化医疗</w:t>
            </w:r>
            <w:r w:rsidRPr="002116CC">
              <w:rPr>
                <w:rFonts w:eastAsiaTheme="minorEastAsia"/>
                <w:color w:val="000000" w:themeColor="text1"/>
                <w:sz w:val="24"/>
              </w:rPr>
              <w:t>”</w:t>
            </w:r>
            <w:r w:rsidRPr="002116CC">
              <w:rPr>
                <w:rFonts w:eastAsiaTheme="minorEastAsia"/>
                <w:color w:val="000000" w:themeColor="text1"/>
                <w:sz w:val="24"/>
              </w:rPr>
              <w:t>时代，核医学分子影像在疾病的早期精确诊断和分期、指导治疗方案制定、疗效预测和评价等方面发挥着越来越重要的作用。如</w:t>
            </w:r>
            <w:r w:rsidRPr="002116CC">
              <w:rPr>
                <w:rFonts w:eastAsiaTheme="minorEastAsia"/>
                <w:color w:val="000000" w:themeColor="text1"/>
                <w:sz w:val="24"/>
              </w:rPr>
              <w:t>PET</w:t>
            </w:r>
            <w:r w:rsidRPr="002116CC">
              <w:rPr>
                <w:rFonts w:eastAsiaTheme="minorEastAsia"/>
                <w:color w:val="000000" w:themeColor="text1"/>
                <w:sz w:val="24"/>
              </w:rPr>
              <w:t>分子影像近年来已成为了我国各大医院的常规检查项目，成为肿瘤诊断的重要手段之一。分子探针在肿瘤诊疗中取得了巨大的临床效果和市场价值。</w:t>
            </w:r>
          </w:p>
          <w:p w14:paraId="7961D345" w14:textId="2113AC4E" w:rsidR="00713376" w:rsidRPr="002116CC" w:rsidRDefault="003A31BB" w:rsidP="00B22CEB">
            <w:pPr>
              <w:spacing w:line="360" w:lineRule="auto"/>
              <w:ind w:leftChars="5" w:left="10" w:rightChars="34" w:right="71" w:firstLineChars="195" w:firstLine="468"/>
              <w:rPr>
                <w:rFonts w:eastAsiaTheme="minorEastAsia"/>
                <w:color w:val="000000" w:themeColor="text1"/>
                <w:sz w:val="24"/>
              </w:rPr>
            </w:pPr>
            <w:r w:rsidRPr="002116CC">
              <w:rPr>
                <w:rFonts w:eastAsiaTheme="minorEastAsia"/>
                <w:color w:val="000000" w:themeColor="text1"/>
                <w:sz w:val="24"/>
              </w:rPr>
              <w:t>我国十分重视居民健康水平，对医药健康领域</w:t>
            </w:r>
            <w:r w:rsidR="00EA3E7C" w:rsidRPr="002116CC">
              <w:rPr>
                <w:rFonts w:eastAsiaTheme="minorEastAsia"/>
                <w:color w:val="000000" w:themeColor="text1"/>
                <w:sz w:val="24"/>
              </w:rPr>
              <w:t>作</w:t>
            </w:r>
            <w:r w:rsidRPr="002116CC">
              <w:rPr>
                <w:rFonts w:eastAsiaTheme="minorEastAsia"/>
                <w:color w:val="000000" w:themeColor="text1"/>
                <w:sz w:val="24"/>
              </w:rPr>
              <w:t>出重要部署。党的十八大以来，习近平总书记反复强调了提高人民健康的重要性，指出</w:t>
            </w:r>
            <w:r w:rsidRPr="002116CC">
              <w:rPr>
                <w:rFonts w:eastAsiaTheme="minorEastAsia"/>
                <w:color w:val="000000" w:themeColor="text1"/>
                <w:sz w:val="24"/>
              </w:rPr>
              <w:t>“</w:t>
            </w:r>
            <w:r w:rsidRPr="002116CC">
              <w:rPr>
                <w:rFonts w:eastAsiaTheme="minorEastAsia"/>
                <w:color w:val="000000" w:themeColor="text1"/>
                <w:sz w:val="24"/>
              </w:rPr>
              <w:t>没有全民健康就没有全面小康</w:t>
            </w:r>
            <w:r w:rsidRPr="002116CC">
              <w:rPr>
                <w:rFonts w:eastAsiaTheme="minorEastAsia"/>
                <w:color w:val="000000" w:themeColor="text1"/>
                <w:sz w:val="24"/>
              </w:rPr>
              <w:t>”</w:t>
            </w:r>
            <w:r w:rsidRPr="002116CC">
              <w:rPr>
                <w:rFonts w:eastAsiaTheme="minorEastAsia"/>
                <w:color w:val="000000" w:themeColor="text1"/>
                <w:sz w:val="24"/>
              </w:rPr>
              <w:t>，并把健康中国提高到优先发展的战略地位，并在十九大报告中明确了建设健康中国的路线图。健康中国的建设首先离不开医学科学的发展。我国人口基数庞大，市场需求潜力巨大，但与发达国家相比，我国的分子影像探针发展相对落后，在探针药物研究、影像设备的原创性、配套支持和平台建设方面均有不足。为提振我国核技术在医疗领域的应用，</w:t>
            </w:r>
            <w:r w:rsidRPr="002116CC">
              <w:rPr>
                <w:rFonts w:eastAsiaTheme="minorEastAsia"/>
                <w:color w:val="000000" w:themeColor="text1"/>
                <w:sz w:val="24"/>
              </w:rPr>
              <w:t>2021</w:t>
            </w:r>
            <w:r w:rsidRPr="002116CC">
              <w:rPr>
                <w:rFonts w:eastAsiaTheme="minorEastAsia"/>
                <w:color w:val="000000" w:themeColor="text1"/>
                <w:sz w:val="24"/>
              </w:rPr>
              <w:t>年</w:t>
            </w:r>
            <w:r w:rsidRPr="002116CC">
              <w:rPr>
                <w:rFonts w:eastAsiaTheme="minorEastAsia"/>
                <w:color w:val="000000" w:themeColor="text1"/>
                <w:sz w:val="24"/>
              </w:rPr>
              <w:t>6</w:t>
            </w:r>
            <w:r w:rsidRPr="002116CC">
              <w:rPr>
                <w:rFonts w:eastAsiaTheme="minorEastAsia"/>
                <w:color w:val="000000" w:themeColor="text1"/>
                <w:sz w:val="24"/>
              </w:rPr>
              <w:t>月，国家原子能机构、医保局、卫健委等八部委联合发布《医用同位素中长期发展规划（</w:t>
            </w:r>
            <w:r w:rsidRPr="002116CC">
              <w:rPr>
                <w:rFonts w:eastAsiaTheme="minorEastAsia"/>
                <w:color w:val="000000" w:themeColor="text1"/>
                <w:sz w:val="24"/>
              </w:rPr>
              <w:t>2021-2035</w:t>
            </w:r>
            <w:r w:rsidRPr="002116CC">
              <w:rPr>
                <w:rFonts w:eastAsiaTheme="minorEastAsia"/>
                <w:color w:val="000000" w:themeColor="text1"/>
                <w:sz w:val="24"/>
              </w:rPr>
              <w:t>年）》，提出建立稳定的医用同位素供应保障体系，鼓励放射性新药研发，以及以</w:t>
            </w:r>
            <w:r w:rsidRPr="002116CC">
              <w:rPr>
                <w:rFonts w:eastAsiaTheme="minorEastAsia"/>
                <w:color w:val="000000" w:themeColor="text1"/>
                <w:sz w:val="24"/>
              </w:rPr>
              <w:t>PET/CT</w:t>
            </w:r>
            <w:r w:rsidRPr="002116CC">
              <w:rPr>
                <w:rFonts w:eastAsiaTheme="minorEastAsia"/>
                <w:color w:val="000000" w:themeColor="text1"/>
                <w:sz w:val="24"/>
              </w:rPr>
              <w:t>为代表的高端分子影像设备的国产化。</w:t>
            </w:r>
          </w:p>
          <w:p w14:paraId="61684B65" w14:textId="5D02F0B0" w:rsidR="00713376" w:rsidRPr="002116CC" w:rsidRDefault="003A31BB" w:rsidP="00B22CEB">
            <w:pPr>
              <w:spacing w:line="360" w:lineRule="auto"/>
              <w:ind w:leftChars="5" w:left="10" w:rightChars="34" w:right="71" w:firstLineChars="200" w:firstLine="480"/>
              <w:rPr>
                <w:rFonts w:eastAsiaTheme="minorEastAsia"/>
                <w:color w:val="000000" w:themeColor="text1"/>
                <w:sz w:val="24"/>
              </w:rPr>
            </w:pPr>
            <w:r w:rsidRPr="002116CC">
              <w:rPr>
                <w:rFonts w:eastAsiaTheme="minorEastAsia"/>
                <w:color w:val="000000" w:themeColor="text1"/>
                <w:sz w:val="24"/>
              </w:rPr>
              <w:t>基于以上战略发展机遇以及解决我国在分子探针领域的落后局面，计划由北京大学牵头组建，北京市固定资产投资资金支持的国家级</w:t>
            </w:r>
            <w:r w:rsidRPr="002116CC">
              <w:rPr>
                <w:rFonts w:eastAsiaTheme="minorEastAsia"/>
                <w:color w:val="000000" w:themeColor="text1"/>
                <w:sz w:val="24"/>
              </w:rPr>
              <w:t>“</w:t>
            </w:r>
            <w:r w:rsidRPr="002116CC">
              <w:rPr>
                <w:rFonts w:eastAsiaTheme="minorEastAsia"/>
                <w:color w:val="000000" w:themeColor="text1"/>
                <w:sz w:val="24"/>
              </w:rPr>
              <w:t>分子影像与医学诊</w:t>
            </w:r>
            <w:r w:rsidRPr="002116CC">
              <w:rPr>
                <w:rFonts w:eastAsiaTheme="minorEastAsia"/>
                <w:color w:val="000000" w:themeColor="text1"/>
                <w:sz w:val="24"/>
              </w:rPr>
              <w:lastRenderedPageBreak/>
              <w:t>疗探针创新平台</w:t>
            </w:r>
            <w:r w:rsidRPr="002116CC">
              <w:rPr>
                <w:rFonts w:eastAsiaTheme="minorEastAsia"/>
                <w:color w:val="000000" w:themeColor="text1"/>
                <w:sz w:val="24"/>
              </w:rPr>
              <w:t>”</w:t>
            </w:r>
            <w:r w:rsidRPr="002116CC">
              <w:rPr>
                <w:rFonts w:eastAsiaTheme="minorEastAsia"/>
                <w:color w:val="000000" w:themeColor="text1"/>
                <w:sz w:val="24"/>
              </w:rPr>
              <w:t>（简称</w:t>
            </w:r>
            <w:r w:rsidRPr="002116CC">
              <w:rPr>
                <w:rFonts w:eastAsiaTheme="minorEastAsia"/>
                <w:color w:val="000000" w:themeColor="text1"/>
                <w:sz w:val="24"/>
              </w:rPr>
              <w:t>“</w:t>
            </w:r>
            <w:r w:rsidRPr="002116CC">
              <w:rPr>
                <w:rFonts w:eastAsiaTheme="minorEastAsia"/>
                <w:color w:val="000000" w:themeColor="text1"/>
                <w:sz w:val="24"/>
              </w:rPr>
              <w:t>分子探针平台</w:t>
            </w:r>
            <w:r w:rsidRPr="002116CC">
              <w:rPr>
                <w:rFonts w:eastAsiaTheme="minorEastAsia"/>
                <w:color w:val="000000" w:themeColor="text1"/>
                <w:sz w:val="24"/>
              </w:rPr>
              <w:t>”</w:t>
            </w:r>
            <w:r w:rsidRPr="002116CC">
              <w:rPr>
                <w:rFonts w:eastAsiaTheme="minorEastAsia"/>
                <w:color w:val="000000" w:themeColor="text1"/>
                <w:sz w:val="24"/>
              </w:rPr>
              <w:t>）。分子探针平台依托北京大学，紧密结合各领域创新力量，开展分子影像关键技术核心攻关，解决我国放射性药物的</w:t>
            </w:r>
            <w:r w:rsidRPr="002116CC">
              <w:rPr>
                <w:rFonts w:eastAsiaTheme="minorEastAsia"/>
                <w:color w:val="000000" w:themeColor="text1"/>
                <w:sz w:val="24"/>
              </w:rPr>
              <w:t>“</w:t>
            </w:r>
            <w:r w:rsidRPr="002116CC">
              <w:rPr>
                <w:rFonts w:eastAsiaTheme="minorEastAsia"/>
                <w:color w:val="000000" w:themeColor="text1"/>
                <w:sz w:val="24"/>
              </w:rPr>
              <w:t>卡脖子问题</w:t>
            </w:r>
            <w:r w:rsidRPr="002116CC">
              <w:rPr>
                <w:rFonts w:eastAsiaTheme="minorEastAsia"/>
                <w:color w:val="000000" w:themeColor="text1"/>
                <w:sz w:val="24"/>
              </w:rPr>
              <w:t>”</w:t>
            </w:r>
            <w:r w:rsidRPr="002116CC">
              <w:rPr>
                <w:rFonts w:eastAsiaTheme="minorEastAsia"/>
                <w:color w:val="000000" w:themeColor="text1"/>
                <w:sz w:val="24"/>
              </w:rPr>
              <w:t>，有利于推动多学科知识、技术的交叉融合，通过平台间的交叉融合，建设成为国际领先的精准分子影像探针及药物研发与转化公共服务综合平台，其作为</w:t>
            </w:r>
            <w:r w:rsidRPr="002116CC">
              <w:rPr>
                <w:rFonts w:eastAsiaTheme="minorEastAsia"/>
                <w:color w:val="000000" w:themeColor="text1"/>
                <w:sz w:val="24"/>
              </w:rPr>
              <w:t>“</w:t>
            </w:r>
            <w:r w:rsidRPr="002116CC">
              <w:rPr>
                <w:rFonts w:eastAsiaTheme="minorEastAsia"/>
                <w:color w:val="000000" w:themeColor="text1"/>
                <w:sz w:val="24"/>
              </w:rPr>
              <w:t>多模态跨尺度生物医学成像设施</w:t>
            </w:r>
            <w:r w:rsidRPr="002116CC">
              <w:rPr>
                <w:rFonts w:eastAsiaTheme="minorEastAsia"/>
                <w:color w:val="000000" w:themeColor="text1"/>
                <w:sz w:val="24"/>
              </w:rPr>
              <w:t>”</w:t>
            </w:r>
            <w:r w:rsidRPr="002116CC">
              <w:rPr>
                <w:rFonts w:eastAsiaTheme="minorEastAsia"/>
                <w:color w:val="000000" w:themeColor="text1"/>
                <w:sz w:val="24"/>
              </w:rPr>
              <w:t>的附属平台，二者缺一不可、互相促进、协同发展。</w:t>
            </w:r>
            <w:r w:rsidRPr="002116CC">
              <w:rPr>
                <w:rFonts w:eastAsiaTheme="minorEastAsia"/>
                <w:color w:val="000000" w:themeColor="text1"/>
                <w:sz w:val="24"/>
              </w:rPr>
              <w:t>“</w:t>
            </w:r>
            <w:r w:rsidRPr="002116CC">
              <w:rPr>
                <w:rFonts w:eastAsiaTheme="minorEastAsia"/>
                <w:color w:val="000000" w:themeColor="text1"/>
                <w:sz w:val="24"/>
              </w:rPr>
              <w:t>多模态跨尺度生物医学成像设施</w:t>
            </w:r>
            <w:r w:rsidRPr="002116CC">
              <w:rPr>
                <w:rFonts w:eastAsiaTheme="minorEastAsia"/>
                <w:color w:val="000000" w:themeColor="text1"/>
                <w:sz w:val="24"/>
              </w:rPr>
              <w:t>”</w:t>
            </w:r>
            <w:r w:rsidRPr="002116CC">
              <w:rPr>
                <w:rFonts w:eastAsiaTheme="minorEastAsia"/>
                <w:color w:val="000000" w:themeColor="text1"/>
                <w:sz w:val="24"/>
              </w:rPr>
              <w:t>规划建设三大成像装置，覆盖宏观、介观、微观的全生物体尺度，并进行成像模态融合。分子影像探针与成像技术的组合配置，将发挥成像设施与分子影像探针平台的最大效能，平台建成后，将为</w:t>
            </w:r>
            <w:r w:rsidRPr="002116CC">
              <w:rPr>
                <w:rFonts w:eastAsiaTheme="minorEastAsia"/>
                <w:color w:val="000000" w:themeColor="text1"/>
                <w:sz w:val="24"/>
              </w:rPr>
              <w:t>“</w:t>
            </w:r>
            <w:r w:rsidRPr="002116CC">
              <w:rPr>
                <w:rFonts w:eastAsiaTheme="minorEastAsia"/>
                <w:color w:val="000000" w:themeColor="text1"/>
                <w:sz w:val="24"/>
              </w:rPr>
              <w:t>多模态跨尺度生物医学成像设施</w:t>
            </w:r>
            <w:r w:rsidRPr="002116CC">
              <w:rPr>
                <w:rFonts w:eastAsiaTheme="minorEastAsia"/>
                <w:color w:val="000000" w:themeColor="text1"/>
                <w:sz w:val="24"/>
              </w:rPr>
              <w:t>”</w:t>
            </w:r>
            <w:r w:rsidRPr="002116CC">
              <w:rPr>
                <w:rFonts w:eastAsiaTheme="minorEastAsia"/>
                <w:color w:val="000000" w:themeColor="text1"/>
                <w:sz w:val="24"/>
              </w:rPr>
              <w:t>提供更为有效的靶分子，极大</w:t>
            </w:r>
            <w:r w:rsidR="0029171C">
              <w:rPr>
                <w:rFonts w:eastAsiaTheme="minorEastAsia" w:hint="eastAsia"/>
                <w:color w:val="000000" w:themeColor="text1"/>
                <w:sz w:val="24"/>
              </w:rPr>
              <w:t>地</w:t>
            </w:r>
            <w:r w:rsidRPr="002116CC">
              <w:rPr>
                <w:rFonts w:eastAsiaTheme="minorEastAsia"/>
                <w:color w:val="000000" w:themeColor="text1"/>
                <w:sz w:val="24"/>
              </w:rPr>
              <w:t>提升设施的成像水平，二者之间通过相互支撑配合，将开展一系列国际领先的精准分子影像探针研究与开发，极大提高现有设施的装备水平，产生一批有影响力的科技成果。</w:t>
            </w:r>
          </w:p>
          <w:p w14:paraId="36A4B79B" w14:textId="24DB80CC" w:rsidR="00713376" w:rsidRPr="002116CC" w:rsidRDefault="003A31BB" w:rsidP="00B22CEB">
            <w:pPr>
              <w:spacing w:line="360" w:lineRule="auto"/>
              <w:ind w:leftChars="5" w:left="10" w:rightChars="34" w:right="71" w:firstLineChars="195" w:firstLine="468"/>
              <w:rPr>
                <w:rFonts w:eastAsiaTheme="minorEastAsia"/>
                <w:bCs/>
                <w:color w:val="000000" w:themeColor="text1"/>
                <w:sz w:val="32"/>
                <w:szCs w:val="32"/>
              </w:rPr>
            </w:pPr>
            <w:r w:rsidRPr="002116CC">
              <w:rPr>
                <w:rFonts w:eastAsiaTheme="minorEastAsia"/>
                <w:color w:val="000000" w:themeColor="text1"/>
                <w:sz w:val="24"/>
              </w:rPr>
              <w:t>分子探针平台建设内容包括五个平台：</w:t>
            </w:r>
            <w:r w:rsidRPr="002116CC">
              <w:rPr>
                <w:rFonts w:eastAsiaTheme="minorEastAsia"/>
                <w:color w:val="000000" w:themeColor="text1"/>
                <w:sz w:val="24"/>
                <w:shd w:val="clear" w:color="auto" w:fill="FFFFFF"/>
              </w:rPr>
              <w:t>活体化学与探针技术平台（平台</w:t>
            </w:r>
            <w:r w:rsidRPr="002116CC">
              <w:rPr>
                <w:rFonts w:eastAsiaTheme="minorEastAsia"/>
                <w:color w:val="000000" w:themeColor="text1"/>
                <w:sz w:val="24"/>
                <w:shd w:val="clear" w:color="auto" w:fill="FFFFFF"/>
              </w:rPr>
              <w:t>1</w:t>
            </w:r>
            <w:r w:rsidRPr="002116CC">
              <w:rPr>
                <w:rFonts w:eastAsiaTheme="minorEastAsia"/>
                <w:color w:val="000000" w:themeColor="text1"/>
                <w:sz w:val="24"/>
                <w:shd w:val="clear" w:color="auto" w:fill="FFFFFF"/>
              </w:rPr>
              <w:t>）、生物影像探针平台（平台</w:t>
            </w:r>
            <w:r w:rsidRPr="002116CC">
              <w:rPr>
                <w:rFonts w:eastAsiaTheme="minorEastAsia"/>
                <w:color w:val="000000" w:themeColor="text1"/>
                <w:sz w:val="24"/>
                <w:shd w:val="clear" w:color="auto" w:fill="FFFFFF"/>
              </w:rPr>
              <w:t>2</w:t>
            </w:r>
            <w:r w:rsidRPr="002116CC">
              <w:rPr>
                <w:rFonts w:eastAsiaTheme="minorEastAsia"/>
                <w:color w:val="000000" w:themeColor="text1"/>
                <w:sz w:val="24"/>
                <w:shd w:val="clear" w:color="auto" w:fill="FFFFFF"/>
              </w:rPr>
              <w:t>）、多模态影像探针平台（平台</w:t>
            </w:r>
            <w:r w:rsidRPr="002116CC">
              <w:rPr>
                <w:rFonts w:eastAsiaTheme="minorEastAsia"/>
                <w:color w:val="000000" w:themeColor="text1"/>
                <w:sz w:val="24"/>
                <w:shd w:val="clear" w:color="auto" w:fill="FFFFFF"/>
              </w:rPr>
              <w:t>3</w:t>
            </w:r>
            <w:r w:rsidRPr="002116CC">
              <w:rPr>
                <w:rFonts w:eastAsiaTheme="minorEastAsia"/>
                <w:color w:val="000000" w:themeColor="text1"/>
                <w:sz w:val="24"/>
                <w:shd w:val="clear" w:color="auto" w:fill="FFFFFF"/>
              </w:rPr>
              <w:t>）、医学诊疗探针平台（平台</w:t>
            </w:r>
            <w:r w:rsidRPr="002116CC">
              <w:rPr>
                <w:rFonts w:eastAsiaTheme="minorEastAsia"/>
                <w:color w:val="000000" w:themeColor="text1"/>
                <w:sz w:val="24"/>
                <w:shd w:val="clear" w:color="auto" w:fill="FFFFFF"/>
              </w:rPr>
              <w:t>4</w:t>
            </w:r>
            <w:r w:rsidRPr="002116CC">
              <w:rPr>
                <w:rFonts w:eastAsiaTheme="minorEastAsia"/>
                <w:color w:val="000000" w:themeColor="text1"/>
                <w:sz w:val="24"/>
                <w:shd w:val="clear" w:color="auto" w:fill="FFFFFF"/>
              </w:rPr>
              <w:t>）和公共服务平台（平台</w:t>
            </w:r>
            <w:r w:rsidRPr="002116CC">
              <w:rPr>
                <w:rFonts w:eastAsiaTheme="minorEastAsia"/>
                <w:color w:val="000000" w:themeColor="text1"/>
                <w:sz w:val="24"/>
                <w:shd w:val="clear" w:color="auto" w:fill="FFFFFF"/>
              </w:rPr>
              <w:t>5</w:t>
            </w:r>
            <w:r w:rsidRPr="002116CC">
              <w:rPr>
                <w:rFonts w:eastAsiaTheme="minorEastAsia"/>
                <w:color w:val="000000" w:themeColor="text1"/>
                <w:sz w:val="24"/>
                <w:shd w:val="clear" w:color="auto" w:fill="FFFFFF"/>
              </w:rPr>
              <w:t>）。</w:t>
            </w:r>
            <w:r w:rsidRPr="002116CC">
              <w:rPr>
                <w:rFonts w:eastAsiaTheme="minorEastAsia"/>
                <w:color w:val="000000" w:themeColor="text1"/>
                <w:sz w:val="24"/>
              </w:rPr>
              <w:t>通过平台间的交叉融合，在基础科研、生物医药、人民健康等领域中实现不同原型技术全流程开发验证，建设成为国际领先的精准分子影像探针及药物研发与转化公共服务综合平台。支持怀柔科学城正在推进的</w:t>
            </w:r>
            <w:r w:rsidRPr="002116CC">
              <w:rPr>
                <w:rFonts w:eastAsiaTheme="minorEastAsia"/>
                <w:color w:val="000000" w:themeColor="text1"/>
                <w:sz w:val="24"/>
              </w:rPr>
              <w:t>“</w:t>
            </w:r>
            <w:r w:rsidRPr="002116CC">
              <w:rPr>
                <w:rFonts w:eastAsiaTheme="minorEastAsia"/>
                <w:color w:val="000000" w:themeColor="text1"/>
                <w:sz w:val="24"/>
              </w:rPr>
              <w:t>多模态跨尺度生物医学成像设施</w:t>
            </w:r>
            <w:r w:rsidRPr="002116CC">
              <w:rPr>
                <w:rFonts w:eastAsiaTheme="minorEastAsia"/>
                <w:color w:val="000000" w:themeColor="text1"/>
                <w:sz w:val="24"/>
              </w:rPr>
              <w:t>”</w:t>
            </w:r>
            <w:r w:rsidRPr="002116CC">
              <w:rPr>
                <w:rFonts w:eastAsiaTheme="minorEastAsia"/>
                <w:color w:val="000000" w:themeColor="text1"/>
                <w:sz w:val="24"/>
              </w:rPr>
              <w:t>的运行和技术转化，从而提供解决癌症等重大生命科学和医学问题</w:t>
            </w:r>
            <w:r w:rsidR="0020617B" w:rsidRPr="002116CC">
              <w:rPr>
                <w:rFonts w:eastAsiaTheme="minorEastAsia"/>
                <w:color w:val="000000" w:themeColor="text1"/>
                <w:sz w:val="24"/>
              </w:rPr>
              <w:t>的方案</w:t>
            </w:r>
            <w:r w:rsidRPr="002116CC">
              <w:rPr>
                <w:rFonts w:eastAsiaTheme="minorEastAsia"/>
                <w:color w:val="000000" w:themeColor="text1"/>
                <w:sz w:val="24"/>
              </w:rPr>
              <w:t>。平台关系图见图</w:t>
            </w:r>
            <w:r w:rsidR="00F3506F" w:rsidRPr="00F3506F">
              <w:rPr>
                <w:rFonts w:eastAsiaTheme="minorEastAsia"/>
                <w:color w:val="000000" w:themeColor="text1"/>
                <w:sz w:val="24"/>
              </w:rPr>
              <w:t>1.2-1</w:t>
            </w:r>
            <w:r w:rsidRPr="002116CC">
              <w:rPr>
                <w:rFonts w:eastAsiaTheme="minorEastAsia"/>
                <w:color w:val="000000" w:themeColor="text1"/>
                <w:sz w:val="24"/>
              </w:rPr>
              <w:t>。</w:t>
            </w:r>
          </w:p>
          <w:p w14:paraId="682498A9" w14:textId="77777777" w:rsidR="00713376" w:rsidRPr="002116CC" w:rsidRDefault="00713376">
            <w:pPr>
              <w:keepNext/>
              <w:jc w:val="center"/>
              <w:rPr>
                <w:rFonts w:eastAsiaTheme="minorEastAsia"/>
                <w:color w:val="000000" w:themeColor="text1"/>
              </w:rPr>
            </w:pPr>
          </w:p>
          <w:p w14:paraId="5F01860D" w14:textId="77777777" w:rsidR="00713376" w:rsidRPr="002116CC" w:rsidRDefault="00713376">
            <w:pPr>
              <w:pStyle w:val="ad"/>
              <w:spacing w:before="120" w:after="120"/>
              <w:rPr>
                <w:rFonts w:ascii="Times New Roman" w:eastAsiaTheme="minorEastAsia" w:hAnsi="Times New Roman"/>
                <w:color w:val="000000" w:themeColor="text1"/>
              </w:rPr>
            </w:pPr>
          </w:p>
          <w:p w14:paraId="0567B5DC" w14:textId="77777777" w:rsidR="00713376" w:rsidRPr="002116CC" w:rsidRDefault="003A31BB">
            <w:pPr>
              <w:tabs>
                <w:tab w:val="left" w:pos="2340"/>
              </w:tabs>
              <w:spacing w:line="360" w:lineRule="auto"/>
              <w:jc w:val="center"/>
              <w:rPr>
                <w:rFonts w:eastAsiaTheme="minorEastAsia"/>
                <w:b/>
                <w:color w:val="000000" w:themeColor="text1"/>
                <w:sz w:val="24"/>
              </w:rPr>
            </w:pPr>
            <w:r w:rsidRPr="002116CC">
              <w:rPr>
                <w:rFonts w:eastAsiaTheme="minorEastAsia"/>
                <w:noProof/>
                <w:color w:val="000000" w:themeColor="text1"/>
              </w:rPr>
              <w:lastRenderedPageBreak/>
              <w:drawing>
                <wp:inline distT="0" distB="0" distL="0" distR="0" wp14:anchorId="3AF9127B" wp14:editId="0046BF58">
                  <wp:extent cx="4791710" cy="3225800"/>
                  <wp:effectExtent l="0" t="0" r="8890" b="0"/>
                  <wp:docPr id="444526708" name="图片 44452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26708" name="图片 444526708"/>
                          <pic:cNvPicPr>
                            <a:picLocks noChangeAspect="1"/>
                          </pic:cNvPicPr>
                        </pic:nvPicPr>
                        <pic:blipFill>
                          <a:blip r:embed="rId13"/>
                          <a:stretch>
                            <a:fillRect/>
                          </a:stretch>
                        </pic:blipFill>
                        <pic:spPr>
                          <a:xfrm>
                            <a:off x="0" y="0"/>
                            <a:ext cx="4798755" cy="3230175"/>
                          </a:xfrm>
                          <a:prstGeom prst="rect">
                            <a:avLst/>
                          </a:prstGeom>
                        </pic:spPr>
                      </pic:pic>
                    </a:graphicData>
                  </a:graphic>
                </wp:inline>
              </w:drawing>
            </w:r>
          </w:p>
          <w:p w14:paraId="76B85937" w14:textId="6743B6E2" w:rsidR="00713376" w:rsidRPr="002116CC" w:rsidRDefault="003A31BB">
            <w:pPr>
              <w:pStyle w:val="ad"/>
              <w:spacing w:before="120" w:after="120"/>
              <w:rPr>
                <w:rFonts w:ascii="Times New Roman" w:eastAsiaTheme="minorEastAsia" w:hAnsi="Times New Roman"/>
                <w:b w:val="0"/>
                <w:bCs w:val="0"/>
                <w:color w:val="000000" w:themeColor="text1"/>
              </w:rPr>
            </w:pPr>
            <w:r w:rsidRPr="002116CC">
              <w:rPr>
                <w:rFonts w:ascii="Times New Roman" w:eastAsiaTheme="minorEastAsia" w:hAnsi="Times New Roman"/>
                <w:color w:val="000000" w:themeColor="text1"/>
              </w:rPr>
              <w:t>图</w:t>
            </w:r>
            <w:r w:rsidR="00F3506F">
              <w:rPr>
                <w:rFonts w:ascii="Times New Roman" w:eastAsiaTheme="minorEastAsia" w:hAnsi="Times New Roman"/>
                <w:color w:val="000000" w:themeColor="text1"/>
              </w:rPr>
              <w:t>1</w:t>
            </w:r>
            <w:r w:rsidR="00F3506F" w:rsidRPr="001566F7">
              <w:rPr>
                <w:rFonts w:ascii="Times New Roman" w:eastAsiaTheme="minorEastAsia" w:hAnsi="Times New Roman"/>
                <w:color w:val="000000" w:themeColor="text1"/>
              </w:rPr>
              <w:t>.2</w:t>
            </w:r>
            <w:r w:rsidR="00F3506F">
              <w:rPr>
                <w:rFonts w:ascii="Times New Roman" w:eastAsiaTheme="minorEastAsia" w:hAnsi="Times New Roman"/>
                <w:color w:val="000000" w:themeColor="text1"/>
              </w:rPr>
              <w:t>-</w:t>
            </w:r>
            <w:proofErr w:type="gramStart"/>
            <w:r w:rsidR="00F3506F">
              <w:rPr>
                <w:rFonts w:ascii="Times New Roman" w:eastAsiaTheme="minorEastAsia" w:hAnsi="Times New Roman"/>
                <w:color w:val="000000" w:themeColor="text1"/>
              </w:rPr>
              <w:t>1</w:t>
            </w:r>
            <w:r w:rsidRPr="002116CC">
              <w:rPr>
                <w:rFonts w:ascii="Times New Roman" w:eastAsiaTheme="minorEastAsia" w:hAnsi="Times New Roman"/>
                <w:color w:val="000000" w:themeColor="text1"/>
              </w:rPr>
              <w:t xml:space="preserve">  </w:t>
            </w:r>
            <w:r w:rsidRPr="002116CC">
              <w:rPr>
                <w:rFonts w:ascii="Times New Roman" w:eastAsiaTheme="minorEastAsia" w:hAnsi="Times New Roman"/>
                <w:color w:val="000000" w:themeColor="text1"/>
              </w:rPr>
              <w:t>平台关系图</w:t>
            </w:r>
            <w:proofErr w:type="gramEnd"/>
          </w:p>
          <w:p w14:paraId="61FCEBE4" w14:textId="77777777" w:rsidR="00713376" w:rsidRPr="002116CC" w:rsidRDefault="003A31BB" w:rsidP="00B22CEB">
            <w:pPr>
              <w:spacing w:line="360" w:lineRule="auto"/>
              <w:ind w:leftChars="5" w:left="10" w:rightChars="34" w:right="71" w:firstLineChars="195" w:firstLine="468"/>
              <w:rPr>
                <w:rFonts w:eastAsiaTheme="minorEastAsia"/>
                <w:color w:val="000000" w:themeColor="text1"/>
                <w:sz w:val="24"/>
              </w:rPr>
            </w:pPr>
            <w:r w:rsidRPr="002116CC">
              <w:rPr>
                <w:rFonts w:eastAsiaTheme="minorEastAsia"/>
                <w:color w:val="000000" w:themeColor="text1"/>
                <w:sz w:val="24"/>
              </w:rPr>
              <w:t>分子探针平台是大设施的重要支撑平台，利用放射性核素作为示踪剂的分子探针可以通过临床医学影像仪器用于患者诊疗，是具备临床和科研应用前景的研发方向。分子诊疗平台将整合高等院校、知名实验室和各大医院之间的优势资源，创新以医院为主体的模式，以医学临床应用发展为牵引，积极推动诊疗技术成果转化和临床应用。一方面，实现放射性药物的产业转化，医学诊疗探针平台建立一套可进行多种核素生产的核素制备体系，用于放射性诊断和治疗药物的开发与应用，打破核药从基础研究到临床医学之间的屏障，满足国内科研、药物临床前评价以及临床试验的基本要求。另一方面，推动分子探针的临床应用，开发原创临床可用的核素探针和发展新功能探针及其活体化学。最终开发以临床为导向的分子探针为目标，对接多模态跨尺度生物医学成像设施，实现探针临床及商业化，形成自主品牌和有效的国际影响。打造一个国内领先、国际一流的分子影像探针产学研平台，服务于社会临床需求</w:t>
            </w:r>
            <w:r w:rsidRPr="002116CC">
              <w:rPr>
                <w:rFonts w:eastAsiaTheme="minorEastAsia"/>
                <w:color w:val="000000" w:themeColor="text1"/>
                <w:sz w:val="24"/>
                <w:shd w:val="clear" w:color="auto" w:fill="FFFFFF"/>
              </w:rPr>
              <w:t>。</w:t>
            </w:r>
          </w:p>
          <w:p w14:paraId="32AB1F17" w14:textId="5002FB64" w:rsidR="00713376" w:rsidRPr="002116CC" w:rsidRDefault="003A31BB">
            <w:pPr>
              <w:tabs>
                <w:tab w:val="left" w:pos="2340"/>
              </w:tabs>
              <w:spacing w:line="360" w:lineRule="auto"/>
              <w:rPr>
                <w:rFonts w:eastAsiaTheme="minorEastAsia"/>
                <w:b/>
                <w:color w:val="000000" w:themeColor="text1"/>
                <w:sz w:val="24"/>
              </w:rPr>
            </w:pPr>
            <w:r w:rsidRPr="002116CC">
              <w:rPr>
                <w:rFonts w:eastAsiaTheme="minorEastAsia"/>
                <w:b/>
                <w:color w:val="000000" w:themeColor="text1"/>
                <w:sz w:val="24"/>
              </w:rPr>
              <w:t>1.</w:t>
            </w:r>
            <w:r w:rsidR="00591A39" w:rsidRPr="002116CC">
              <w:rPr>
                <w:rFonts w:eastAsiaTheme="minorEastAsia"/>
                <w:b/>
                <w:color w:val="000000" w:themeColor="text1"/>
                <w:sz w:val="24"/>
              </w:rPr>
              <w:t>2</w:t>
            </w:r>
            <w:r w:rsidRPr="002116CC">
              <w:rPr>
                <w:rFonts w:eastAsiaTheme="minorEastAsia"/>
                <w:b/>
                <w:color w:val="000000" w:themeColor="text1"/>
                <w:sz w:val="24"/>
              </w:rPr>
              <w:t>.2</w:t>
            </w:r>
            <w:r w:rsidRPr="002116CC">
              <w:rPr>
                <w:rFonts w:eastAsiaTheme="minorEastAsia"/>
                <w:b/>
                <w:color w:val="000000" w:themeColor="text1"/>
                <w:sz w:val="24"/>
              </w:rPr>
              <w:t>建设工程概况</w:t>
            </w:r>
          </w:p>
          <w:p w14:paraId="2BA791EC" w14:textId="7ABC30A0" w:rsidR="00866286" w:rsidRPr="002116CC" w:rsidRDefault="00866286" w:rsidP="00B22CEB">
            <w:pPr>
              <w:spacing w:line="360" w:lineRule="auto"/>
              <w:ind w:leftChars="5" w:left="10" w:rightChars="34" w:right="71" w:firstLineChars="195" w:firstLine="468"/>
              <w:rPr>
                <w:rFonts w:eastAsiaTheme="minorEastAsia"/>
                <w:snapToGrid w:val="0"/>
                <w:color w:val="000000" w:themeColor="text1"/>
                <w:kern w:val="3"/>
                <w:sz w:val="24"/>
              </w:rPr>
            </w:pPr>
            <w:bookmarkStart w:id="8" w:name="OLE_LINK19"/>
            <w:r w:rsidRPr="002116CC">
              <w:rPr>
                <w:rFonts w:eastAsiaTheme="minorEastAsia"/>
                <w:color w:val="000000" w:themeColor="text1"/>
                <w:sz w:val="24"/>
              </w:rPr>
              <w:t>本项目拟建于北京市怀柔区怀柔新城</w:t>
            </w:r>
            <w:r w:rsidRPr="002116CC">
              <w:rPr>
                <w:rFonts w:eastAsiaTheme="minorEastAsia"/>
                <w:color w:val="000000" w:themeColor="text1"/>
                <w:sz w:val="24"/>
              </w:rPr>
              <w:t>11</w:t>
            </w:r>
            <w:r w:rsidRPr="002116CC">
              <w:rPr>
                <w:rFonts w:eastAsiaTheme="minorEastAsia"/>
                <w:color w:val="000000" w:themeColor="text1"/>
                <w:sz w:val="24"/>
              </w:rPr>
              <w:t>街区，东至慧云东路，西至多模态跨尺度生物医学成像设施用地，北至怀柔新峰街，南至怀柔雁栖东七</w:t>
            </w:r>
            <w:proofErr w:type="gramStart"/>
            <w:r w:rsidRPr="002116CC">
              <w:rPr>
                <w:rFonts w:eastAsiaTheme="minorEastAsia"/>
                <w:color w:val="000000" w:themeColor="text1"/>
                <w:sz w:val="24"/>
              </w:rPr>
              <w:t>路</w:t>
            </w:r>
            <w:r w:rsidRPr="002116CC">
              <w:rPr>
                <w:rFonts w:eastAsiaTheme="minorEastAsia"/>
                <w:color w:val="000000" w:themeColor="text1"/>
                <w:sz w:val="24"/>
              </w:rPr>
              <w:t>,</w:t>
            </w:r>
            <w:proofErr w:type="gramEnd"/>
            <w:r w:rsidRPr="002116CC">
              <w:rPr>
                <w:rFonts w:eastAsiaTheme="minorEastAsia"/>
                <w:color w:val="000000" w:themeColor="text1"/>
              </w:rPr>
              <w:t xml:space="preserve"> </w:t>
            </w:r>
            <w:r w:rsidRPr="002116CC">
              <w:rPr>
                <w:rFonts w:eastAsiaTheme="minorEastAsia"/>
                <w:color w:val="000000" w:themeColor="text1"/>
                <w:sz w:val="24"/>
              </w:rPr>
              <w:t>地理位置图见图</w:t>
            </w:r>
            <w:r w:rsidR="00F3506F" w:rsidRPr="00F3506F">
              <w:rPr>
                <w:rFonts w:eastAsiaTheme="minorEastAsia"/>
                <w:color w:val="000000" w:themeColor="text1"/>
                <w:sz w:val="24"/>
              </w:rPr>
              <w:t>1.2-</w:t>
            </w:r>
            <w:r w:rsidRPr="002116CC">
              <w:rPr>
                <w:rFonts w:eastAsiaTheme="minorEastAsia"/>
                <w:color w:val="000000" w:themeColor="text1"/>
                <w:sz w:val="24"/>
              </w:rPr>
              <w:t>2</w:t>
            </w:r>
            <w:r w:rsidRPr="002116CC">
              <w:rPr>
                <w:rFonts w:eastAsiaTheme="minorEastAsia"/>
                <w:color w:val="000000" w:themeColor="text1"/>
                <w:sz w:val="24"/>
              </w:rPr>
              <w:t>。北京市规划和自然资源委员会怀柔分局于</w:t>
            </w:r>
            <w:r w:rsidRPr="002116CC">
              <w:rPr>
                <w:rFonts w:eastAsiaTheme="minorEastAsia"/>
                <w:color w:val="000000" w:themeColor="text1"/>
                <w:sz w:val="24"/>
              </w:rPr>
              <w:t>2023</w:t>
            </w:r>
            <w:r w:rsidRPr="002116CC">
              <w:rPr>
                <w:rFonts w:eastAsiaTheme="minorEastAsia"/>
                <w:color w:val="000000" w:themeColor="text1"/>
                <w:sz w:val="24"/>
              </w:rPr>
              <w:t>年</w:t>
            </w:r>
            <w:r w:rsidRPr="002116CC">
              <w:rPr>
                <w:rFonts w:eastAsiaTheme="minorEastAsia"/>
                <w:color w:val="000000" w:themeColor="text1"/>
                <w:sz w:val="24"/>
              </w:rPr>
              <w:t>11</w:t>
            </w:r>
            <w:r w:rsidRPr="002116CC">
              <w:rPr>
                <w:rFonts w:eastAsiaTheme="minorEastAsia"/>
                <w:color w:val="000000" w:themeColor="text1"/>
                <w:sz w:val="24"/>
              </w:rPr>
              <w:t>月</w:t>
            </w:r>
            <w:r w:rsidRPr="002116CC">
              <w:rPr>
                <w:rFonts w:eastAsiaTheme="minorEastAsia"/>
                <w:color w:val="000000" w:themeColor="text1"/>
                <w:sz w:val="24"/>
              </w:rPr>
              <w:t>23</w:t>
            </w:r>
            <w:r w:rsidRPr="002116CC">
              <w:rPr>
                <w:rFonts w:eastAsiaTheme="minorEastAsia"/>
                <w:color w:val="000000" w:themeColor="text1"/>
                <w:sz w:val="24"/>
              </w:rPr>
              <w:t>日发布的《关于分子影像与医学诊疗探针创新平台项目</w:t>
            </w:r>
            <w:r w:rsidRPr="002116CC">
              <w:rPr>
                <w:rFonts w:eastAsiaTheme="minorEastAsia"/>
                <w:color w:val="000000" w:themeColor="text1"/>
                <w:sz w:val="24"/>
              </w:rPr>
              <w:t>“</w:t>
            </w:r>
            <w:r w:rsidRPr="002116CC">
              <w:rPr>
                <w:rFonts w:eastAsiaTheme="minorEastAsia"/>
                <w:color w:val="000000" w:themeColor="text1"/>
                <w:sz w:val="24"/>
              </w:rPr>
              <w:t>多规合一</w:t>
            </w:r>
            <w:r w:rsidRPr="002116CC">
              <w:rPr>
                <w:rFonts w:eastAsiaTheme="minorEastAsia"/>
                <w:color w:val="000000" w:themeColor="text1"/>
                <w:sz w:val="24"/>
              </w:rPr>
              <w:t>”</w:t>
            </w:r>
            <w:r w:rsidRPr="002116CC">
              <w:rPr>
                <w:rFonts w:eastAsiaTheme="minorEastAsia"/>
                <w:color w:val="000000" w:themeColor="text1"/>
                <w:sz w:val="24"/>
              </w:rPr>
              <w:t>协同平台初审</w:t>
            </w:r>
            <w:r w:rsidRPr="002116CC">
              <w:rPr>
                <w:rFonts w:eastAsiaTheme="minorEastAsia"/>
                <w:color w:val="000000" w:themeColor="text1"/>
                <w:sz w:val="24"/>
              </w:rPr>
              <w:lastRenderedPageBreak/>
              <w:t>意见的函》（京规自（怀）初审函</w:t>
            </w:r>
            <w:r w:rsidRPr="002116CC">
              <w:rPr>
                <w:rFonts w:eastAsiaTheme="minorEastAsia"/>
                <w:color w:val="000000" w:themeColor="text1"/>
                <w:sz w:val="24"/>
              </w:rPr>
              <w:t>[2023]0034</w:t>
            </w:r>
            <w:r w:rsidRPr="002116CC">
              <w:rPr>
                <w:rFonts w:eastAsiaTheme="minorEastAsia"/>
                <w:color w:val="000000" w:themeColor="text1"/>
                <w:sz w:val="24"/>
              </w:rPr>
              <w:t>号）。该平台</w:t>
            </w:r>
            <w:r w:rsidRPr="002116CC">
              <w:rPr>
                <w:rFonts w:eastAsiaTheme="minorEastAsia"/>
                <w:snapToGrid w:val="0"/>
                <w:color w:val="000000" w:themeColor="text1"/>
                <w:kern w:val="3"/>
                <w:sz w:val="24"/>
              </w:rPr>
              <w:t>于</w:t>
            </w:r>
            <w:r w:rsidRPr="002116CC">
              <w:rPr>
                <w:rFonts w:eastAsiaTheme="minorEastAsia"/>
                <w:snapToGrid w:val="0"/>
                <w:color w:val="000000" w:themeColor="text1"/>
                <w:kern w:val="3"/>
                <w:sz w:val="24"/>
              </w:rPr>
              <w:t>2023</w:t>
            </w:r>
            <w:r w:rsidRPr="002116CC">
              <w:rPr>
                <w:rFonts w:eastAsiaTheme="minorEastAsia"/>
                <w:snapToGrid w:val="0"/>
                <w:color w:val="000000" w:themeColor="text1"/>
                <w:kern w:val="3"/>
                <w:sz w:val="24"/>
              </w:rPr>
              <w:t>年</w:t>
            </w:r>
            <w:r w:rsidRPr="002116CC">
              <w:rPr>
                <w:rFonts w:eastAsiaTheme="minorEastAsia"/>
                <w:snapToGrid w:val="0"/>
                <w:color w:val="000000" w:themeColor="text1"/>
                <w:kern w:val="3"/>
                <w:sz w:val="24"/>
              </w:rPr>
              <w:t>12</w:t>
            </w:r>
            <w:r w:rsidRPr="002116CC">
              <w:rPr>
                <w:rFonts w:eastAsiaTheme="minorEastAsia"/>
                <w:snapToGrid w:val="0"/>
                <w:color w:val="000000" w:themeColor="text1"/>
                <w:kern w:val="3"/>
                <w:sz w:val="24"/>
              </w:rPr>
              <w:t>月取得了北京市发展和改革委员会《关于分子影像与医学诊疗探针创新平台项目建议书</w:t>
            </w:r>
            <w:proofErr w:type="gramStart"/>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代可研</w:t>
            </w:r>
            <w:r w:rsidRPr="002116CC">
              <w:rPr>
                <w:rFonts w:eastAsiaTheme="minorEastAsia"/>
                <w:snapToGrid w:val="0"/>
                <w:color w:val="000000" w:themeColor="text1"/>
                <w:kern w:val="3"/>
                <w:sz w:val="24"/>
              </w:rPr>
              <w:t>)</w:t>
            </w:r>
            <w:proofErr w:type="gramEnd"/>
            <w:r w:rsidRPr="002116CC">
              <w:rPr>
                <w:rFonts w:eastAsiaTheme="minorEastAsia"/>
                <w:snapToGrid w:val="0"/>
                <w:color w:val="000000" w:themeColor="text1"/>
                <w:kern w:val="3"/>
                <w:sz w:val="24"/>
              </w:rPr>
              <w:t>的批复》（京发改</w:t>
            </w:r>
            <w:proofErr w:type="gramStart"/>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审</w:t>
            </w:r>
            <w:r w:rsidRPr="002116CC">
              <w:rPr>
                <w:rFonts w:eastAsiaTheme="minorEastAsia"/>
                <w:snapToGrid w:val="0"/>
                <w:color w:val="000000" w:themeColor="text1"/>
                <w:kern w:val="3"/>
                <w:sz w:val="24"/>
              </w:rPr>
              <w:t>)</w:t>
            </w:r>
            <w:proofErr w:type="gramEnd"/>
            <w:r w:rsidRPr="002116CC">
              <w:rPr>
                <w:rFonts w:eastAsiaTheme="minorEastAsia"/>
                <w:snapToGrid w:val="0"/>
                <w:color w:val="000000" w:themeColor="text1"/>
                <w:kern w:val="3"/>
                <w:sz w:val="24"/>
              </w:rPr>
              <w:t>[2023]782</w:t>
            </w:r>
            <w:r w:rsidRPr="002116CC">
              <w:rPr>
                <w:rFonts w:eastAsiaTheme="minorEastAsia"/>
                <w:snapToGrid w:val="0"/>
                <w:color w:val="000000" w:themeColor="text1"/>
                <w:kern w:val="3"/>
                <w:sz w:val="24"/>
              </w:rPr>
              <w:t>号），于</w:t>
            </w:r>
            <w:r w:rsidRPr="002116CC">
              <w:rPr>
                <w:rFonts w:eastAsiaTheme="minorEastAsia"/>
                <w:snapToGrid w:val="0"/>
                <w:color w:val="000000" w:themeColor="text1"/>
                <w:kern w:val="3"/>
                <w:sz w:val="24"/>
              </w:rPr>
              <w:t>2025</w:t>
            </w:r>
            <w:r w:rsidRPr="002116CC">
              <w:rPr>
                <w:rFonts w:eastAsiaTheme="minorEastAsia"/>
                <w:snapToGrid w:val="0"/>
                <w:color w:val="000000" w:themeColor="text1"/>
                <w:kern w:val="3"/>
                <w:sz w:val="24"/>
              </w:rPr>
              <w:t>年</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月取得了北京市怀柔区生态环境局《关于</w:t>
            </w:r>
            <w:r w:rsidRPr="002116CC">
              <w:rPr>
                <w:rFonts w:eastAsiaTheme="minorEastAsia"/>
                <w:color w:val="000000" w:themeColor="text1"/>
                <w:sz w:val="24"/>
              </w:rPr>
              <w:t>分子影像与医学诊疗探针创新平台</w:t>
            </w:r>
            <w:r w:rsidRPr="002116CC">
              <w:rPr>
                <w:rFonts w:eastAsiaTheme="minorEastAsia"/>
                <w:snapToGrid w:val="0"/>
                <w:color w:val="000000" w:themeColor="text1"/>
                <w:kern w:val="3"/>
                <w:sz w:val="24"/>
              </w:rPr>
              <w:t>项目环境影响</w:t>
            </w:r>
            <w:r w:rsidRPr="002116CC">
              <w:rPr>
                <w:rFonts w:eastAsiaTheme="minorEastAsia"/>
                <w:noProof/>
                <w:color w:val="000000" w:themeColor="text1"/>
              </w:rPr>
              <w:drawing>
                <wp:anchor distT="0" distB="0" distL="114300" distR="114300" simplePos="0" relativeHeight="251771904" behindDoc="0" locked="0" layoutInCell="1" allowOverlap="1" wp14:anchorId="541FD93F" wp14:editId="328E5427">
                  <wp:simplePos x="0" y="0"/>
                  <wp:positionH relativeFrom="column">
                    <wp:posOffset>4848890</wp:posOffset>
                  </wp:positionH>
                  <wp:positionV relativeFrom="paragraph">
                    <wp:posOffset>1426845</wp:posOffset>
                  </wp:positionV>
                  <wp:extent cx="272551" cy="568036"/>
                  <wp:effectExtent l="0" t="0" r="0" b="3810"/>
                  <wp:wrapNone/>
                  <wp:docPr id="23" name="图片 34910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49100288"/>
                          <pic:cNvPicPr>
                            <a:picLocks noChangeAspect="1"/>
                          </pic:cNvPicPr>
                        </pic:nvPicPr>
                        <pic:blipFill>
                          <a:blip r:embed="rId14"/>
                          <a:srcRect l="46645" t="42451" r="47551" b="31013"/>
                          <a:stretch>
                            <a:fillRect/>
                          </a:stretch>
                        </pic:blipFill>
                        <pic:spPr>
                          <a:xfrm>
                            <a:off x="0" y="0"/>
                            <a:ext cx="272551" cy="5680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16CC">
              <w:rPr>
                <w:rFonts w:eastAsiaTheme="minorEastAsia"/>
                <w:snapToGrid w:val="0"/>
                <w:color w:val="000000" w:themeColor="text1"/>
                <w:kern w:val="3"/>
                <w:sz w:val="24"/>
              </w:rPr>
              <w:t>报告表的批复》（怀环审字</w:t>
            </w:r>
            <w:r w:rsidRPr="002116CC">
              <w:rPr>
                <w:rFonts w:eastAsiaTheme="minorEastAsia"/>
                <w:snapToGrid w:val="0"/>
                <w:color w:val="000000" w:themeColor="text1"/>
                <w:kern w:val="3"/>
                <w:sz w:val="24"/>
              </w:rPr>
              <w:t>[2025]0001</w:t>
            </w:r>
            <w:r w:rsidRPr="002116CC">
              <w:rPr>
                <w:rFonts w:eastAsiaTheme="minorEastAsia"/>
                <w:snapToGrid w:val="0"/>
                <w:color w:val="000000" w:themeColor="text1"/>
                <w:kern w:val="3"/>
                <w:sz w:val="24"/>
              </w:rPr>
              <w:t>号）等审批文件，相关附件见附件</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w:t>
            </w:r>
          </w:p>
          <w:p w14:paraId="5695E758" w14:textId="75D56BEC" w:rsidR="00866286" w:rsidRPr="002116CC" w:rsidRDefault="00866286" w:rsidP="00866286">
            <w:pPr>
              <w:pStyle w:val="TOC2"/>
              <w:spacing w:after="0" w:line="360" w:lineRule="auto"/>
              <w:ind w:left="0"/>
              <w:rPr>
                <w:rFonts w:ascii="Times New Roman" w:eastAsiaTheme="minorEastAsia" w:hAnsi="Times New Roman"/>
                <w:b/>
                <w:bCs/>
                <w:color w:val="000000" w:themeColor="text1"/>
                <w:sz w:val="24"/>
              </w:rPr>
            </w:pPr>
            <w:r w:rsidRPr="002116CC">
              <w:rPr>
                <w:rFonts w:ascii="Times New Roman" w:eastAsiaTheme="minorEastAsia" w:hAnsi="Times New Roman"/>
                <w:noProof/>
                <w:color w:val="000000" w:themeColor="text1"/>
              </w:rPr>
              <w:drawing>
                <wp:inline distT="0" distB="0" distL="0" distR="0" wp14:anchorId="38CA305D" wp14:editId="3FAE30A2">
                  <wp:extent cx="5118735" cy="3136196"/>
                  <wp:effectExtent l="0" t="0" r="5715" b="7620"/>
                  <wp:docPr id="10071386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38643" name=""/>
                          <pic:cNvPicPr/>
                        </pic:nvPicPr>
                        <pic:blipFill>
                          <a:blip r:embed="rId15"/>
                          <a:stretch>
                            <a:fillRect/>
                          </a:stretch>
                        </pic:blipFill>
                        <pic:spPr>
                          <a:xfrm>
                            <a:off x="0" y="0"/>
                            <a:ext cx="5118735" cy="3136196"/>
                          </a:xfrm>
                          <a:prstGeom prst="rect">
                            <a:avLst/>
                          </a:prstGeom>
                        </pic:spPr>
                      </pic:pic>
                    </a:graphicData>
                  </a:graphic>
                </wp:inline>
              </w:drawing>
            </w:r>
          </w:p>
          <w:p w14:paraId="19C5AB81" w14:textId="748DC01E" w:rsidR="00713376" w:rsidRPr="002116CC" w:rsidRDefault="00866286" w:rsidP="00866286">
            <w:pPr>
              <w:tabs>
                <w:tab w:val="left" w:pos="2340"/>
              </w:tabs>
              <w:spacing w:line="360" w:lineRule="auto"/>
              <w:ind w:firstLineChars="15" w:firstLine="36"/>
              <w:jc w:val="center"/>
              <w:rPr>
                <w:rFonts w:eastAsiaTheme="minorEastAsia"/>
                <w:snapToGrid w:val="0"/>
                <w:color w:val="000000" w:themeColor="text1"/>
                <w:kern w:val="3"/>
                <w:sz w:val="24"/>
              </w:rPr>
            </w:pPr>
            <w:r w:rsidRPr="002116CC">
              <w:rPr>
                <w:rFonts w:eastAsiaTheme="minorEastAsia"/>
                <w:b/>
                <w:bCs/>
                <w:color w:val="000000" w:themeColor="text1"/>
                <w:sz w:val="24"/>
              </w:rPr>
              <w:t>图</w:t>
            </w:r>
            <w:r w:rsidR="00F3506F" w:rsidRPr="00F3506F">
              <w:rPr>
                <w:rFonts w:eastAsiaTheme="minorEastAsia"/>
                <w:b/>
                <w:bCs/>
                <w:color w:val="000000" w:themeColor="text1"/>
                <w:sz w:val="24"/>
              </w:rPr>
              <w:t>1.2-</w:t>
            </w:r>
            <w:proofErr w:type="gramStart"/>
            <w:r w:rsidRPr="002116CC">
              <w:rPr>
                <w:rFonts w:eastAsiaTheme="minorEastAsia"/>
                <w:b/>
                <w:bCs/>
                <w:color w:val="000000" w:themeColor="text1"/>
                <w:sz w:val="24"/>
              </w:rPr>
              <w:t xml:space="preserve">2  </w:t>
            </w:r>
            <w:r w:rsidRPr="002116CC">
              <w:rPr>
                <w:rFonts w:eastAsiaTheme="minorEastAsia"/>
                <w:b/>
                <w:bCs/>
                <w:color w:val="000000" w:themeColor="text1"/>
                <w:sz w:val="24"/>
              </w:rPr>
              <w:t>地理位置图</w:t>
            </w:r>
            <w:proofErr w:type="gramEnd"/>
          </w:p>
          <w:bookmarkEnd w:id="8"/>
          <w:p w14:paraId="787019FD" w14:textId="4CA20996" w:rsidR="00713376" w:rsidRPr="002116CC" w:rsidRDefault="003A31BB">
            <w:pPr>
              <w:tabs>
                <w:tab w:val="left" w:pos="2340"/>
              </w:tabs>
              <w:spacing w:line="360" w:lineRule="auto"/>
              <w:rPr>
                <w:rFonts w:eastAsiaTheme="minorEastAsia"/>
                <w:b/>
                <w:color w:val="000000" w:themeColor="text1"/>
                <w:sz w:val="24"/>
              </w:rPr>
            </w:pPr>
            <w:r w:rsidRPr="002116CC">
              <w:rPr>
                <w:rFonts w:eastAsiaTheme="minorEastAsia"/>
                <w:b/>
                <w:color w:val="000000" w:themeColor="text1"/>
                <w:sz w:val="24"/>
              </w:rPr>
              <w:t>1.</w:t>
            </w:r>
            <w:r w:rsidR="00B932A8" w:rsidRPr="002116CC">
              <w:rPr>
                <w:rFonts w:eastAsiaTheme="minorEastAsia"/>
                <w:b/>
                <w:color w:val="000000" w:themeColor="text1"/>
                <w:sz w:val="24"/>
              </w:rPr>
              <w:t>2</w:t>
            </w:r>
            <w:r w:rsidRPr="002116CC">
              <w:rPr>
                <w:rFonts w:eastAsiaTheme="minorEastAsia"/>
                <w:b/>
                <w:color w:val="000000" w:themeColor="text1"/>
                <w:sz w:val="24"/>
              </w:rPr>
              <w:t>.3</w:t>
            </w:r>
            <w:r w:rsidRPr="002116CC">
              <w:rPr>
                <w:rFonts w:eastAsiaTheme="minorEastAsia"/>
                <w:b/>
                <w:color w:val="000000" w:themeColor="text1"/>
                <w:sz w:val="24"/>
              </w:rPr>
              <w:t>建筑布局</w:t>
            </w:r>
          </w:p>
          <w:p w14:paraId="1927E010" w14:textId="08E5F944" w:rsidR="00866286" w:rsidRPr="002116CC" w:rsidRDefault="00866286" w:rsidP="00B22CEB">
            <w:pPr>
              <w:spacing w:line="360" w:lineRule="auto"/>
              <w:ind w:leftChars="5" w:left="10" w:rightChars="34" w:right="71" w:firstLineChars="195" w:firstLine="468"/>
              <w:rPr>
                <w:rFonts w:eastAsiaTheme="minorEastAsia"/>
                <w:color w:val="000000" w:themeColor="text1"/>
                <w:sz w:val="24"/>
              </w:rPr>
            </w:pPr>
            <w:bookmarkStart w:id="9" w:name="_Hlk177226844"/>
            <w:bookmarkStart w:id="10" w:name="_Hlk211346675"/>
            <w:r w:rsidRPr="002116CC">
              <w:rPr>
                <w:rFonts w:eastAsiaTheme="minorEastAsia"/>
                <w:color w:val="000000" w:themeColor="text1"/>
                <w:sz w:val="24"/>
              </w:rPr>
              <w:t>分子探针平台所在的综合实验楼位于怀柔科学城</w:t>
            </w:r>
            <w:r w:rsidRPr="002116CC">
              <w:rPr>
                <w:rFonts w:eastAsiaTheme="minorEastAsia"/>
                <w:color w:val="000000" w:themeColor="text1"/>
                <w:sz w:val="24"/>
              </w:rPr>
              <w:t>“</w:t>
            </w:r>
            <w:r w:rsidRPr="002116CC">
              <w:rPr>
                <w:rFonts w:eastAsiaTheme="minorEastAsia"/>
                <w:color w:val="000000" w:themeColor="text1"/>
                <w:sz w:val="24"/>
              </w:rPr>
              <w:t>多模态跨尺度生物医学成像设施</w:t>
            </w:r>
            <w:r w:rsidRPr="002116CC">
              <w:rPr>
                <w:rFonts w:eastAsiaTheme="minorEastAsia"/>
                <w:color w:val="000000" w:themeColor="text1"/>
                <w:sz w:val="24"/>
              </w:rPr>
              <w:t>”</w:t>
            </w:r>
            <w:r w:rsidRPr="002116CC">
              <w:rPr>
                <w:rFonts w:eastAsiaTheme="minorEastAsia"/>
                <w:color w:val="000000" w:themeColor="text1"/>
                <w:sz w:val="24"/>
              </w:rPr>
              <w:t>设施东侧，总平面布局图见图</w:t>
            </w:r>
            <w:r w:rsidR="00F3506F" w:rsidRPr="00F3506F">
              <w:rPr>
                <w:rFonts w:eastAsiaTheme="minorEastAsia"/>
                <w:color w:val="000000" w:themeColor="text1"/>
                <w:sz w:val="24"/>
              </w:rPr>
              <w:t>1.2-</w:t>
            </w:r>
            <w:r w:rsidRPr="002116CC">
              <w:rPr>
                <w:rFonts w:eastAsiaTheme="minorEastAsia"/>
                <w:color w:val="000000" w:themeColor="text1"/>
                <w:sz w:val="24"/>
              </w:rPr>
              <w:t xml:space="preserve">3 </w:t>
            </w:r>
            <w:r w:rsidRPr="002116CC">
              <w:rPr>
                <w:rFonts w:eastAsiaTheme="minorEastAsia"/>
                <w:color w:val="000000" w:themeColor="text1"/>
                <w:sz w:val="24"/>
              </w:rPr>
              <w:t>所示。综合实验楼地上</w:t>
            </w:r>
            <w:r w:rsidRPr="002116CC">
              <w:rPr>
                <w:rFonts w:eastAsiaTheme="minorEastAsia"/>
                <w:color w:val="000000" w:themeColor="text1"/>
                <w:sz w:val="24"/>
              </w:rPr>
              <w:t>6</w:t>
            </w:r>
            <w:r w:rsidRPr="002116CC">
              <w:rPr>
                <w:rFonts w:eastAsiaTheme="minorEastAsia"/>
                <w:color w:val="000000" w:themeColor="text1"/>
                <w:sz w:val="24"/>
              </w:rPr>
              <w:t>层（含设备层），地下</w:t>
            </w:r>
            <w:r w:rsidRPr="002116CC">
              <w:rPr>
                <w:rFonts w:eastAsiaTheme="minorEastAsia"/>
                <w:color w:val="000000" w:themeColor="text1"/>
                <w:sz w:val="24"/>
              </w:rPr>
              <w:t>1</w:t>
            </w:r>
            <w:r w:rsidRPr="002116CC">
              <w:rPr>
                <w:rFonts w:eastAsiaTheme="minorEastAsia"/>
                <w:color w:val="000000" w:themeColor="text1"/>
                <w:sz w:val="24"/>
              </w:rPr>
              <w:t>层，建筑高度约</w:t>
            </w:r>
            <w:r w:rsidRPr="002116CC">
              <w:rPr>
                <w:rFonts w:eastAsiaTheme="minorEastAsia"/>
                <w:color w:val="000000" w:themeColor="text1"/>
                <w:sz w:val="24"/>
              </w:rPr>
              <w:t>30.0m</w:t>
            </w:r>
            <w:r w:rsidRPr="002116CC">
              <w:rPr>
                <w:rFonts w:eastAsiaTheme="minorEastAsia"/>
                <w:color w:val="000000" w:themeColor="text1"/>
                <w:sz w:val="24"/>
              </w:rPr>
              <w:t>。各实验室分布于建筑地下一层</w:t>
            </w:r>
            <w:r w:rsidRPr="002116CC">
              <w:rPr>
                <w:rFonts w:eastAsiaTheme="minorEastAsia"/>
                <w:color w:val="000000" w:themeColor="text1"/>
                <w:sz w:val="24"/>
              </w:rPr>
              <w:t>~</w:t>
            </w:r>
            <w:r w:rsidRPr="002116CC">
              <w:rPr>
                <w:rFonts w:eastAsiaTheme="minorEastAsia"/>
                <w:color w:val="000000" w:themeColor="text1"/>
                <w:sz w:val="24"/>
              </w:rPr>
              <w:t>地上六层，</w:t>
            </w:r>
            <w:bookmarkEnd w:id="9"/>
            <w:bookmarkEnd w:id="10"/>
            <w:r w:rsidRPr="002116CC">
              <w:rPr>
                <w:rFonts w:eastAsiaTheme="minorEastAsia"/>
                <w:color w:val="000000" w:themeColor="text1"/>
                <w:sz w:val="24"/>
              </w:rPr>
              <w:t>综合实验楼核技术利用规划建设内容主要集中于综合实验楼</w:t>
            </w:r>
            <w:r w:rsidRPr="002116CC">
              <w:rPr>
                <w:rFonts w:eastAsiaTheme="minorEastAsia"/>
                <w:color w:val="000000" w:themeColor="text1"/>
                <w:kern w:val="0"/>
                <w:sz w:val="24"/>
              </w:rPr>
              <w:t>地下一层、一层、三层、四层、五层和六层北侧，涉及的</w:t>
            </w:r>
            <w:r w:rsidRPr="002116CC">
              <w:rPr>
                <w:rFonts w:eastAsiaTheme="minorEastAsia"/>
                <w:color w:val="000000" w:themeColor="text1"/>
                <w:kern w:val="0"/>
                <w:sz w:val="24"/>
              </w:rPr>
              <w:t>3</w:t>
            </w:r>
            <w:r w:rsidRPr="002116CC">
              <w:rPr>
                <w:rFonts w:eastAsiaTheme="minorEastAsia"/>
                <w:color w:val="000000" w:themeColor="text1"/>
                <w:kern w:val="0"/>
                <w:sz w:val="24"/>
              </w:rPr>
              <w:t>个平台，分别为</w:t>
            </w:r>
            <w:r w:rsidRPr="002116CC">
              <w:rPr>
                <w:rFonts w:eastAsiaTheme="minorEastAsia"/>
                <w:bCs/>
                <w:color w:val="000000" w:themeColor="text1"/>
                <w:sz w:val="24"/>
              </w:rPr>
              <w:t>公共服务平台（包括同位素动物实验研究平台、回旋加速器区域、</w:t>
            </w:r>
            <w:r w:rsidRPr="002116CC">
              <w:rPr>
                <w:rFonts w:eastAsiaTheme="minorEastAsia"/>
                <w:bCs/>
                <w:color w:val="000000" w:themeColor="text1"/>
                <w:sz w:val="24"/>
              </w:rPr>
              <w:t>GMP</w:t>
            </w:r>
            <w:r w:rsidRPr="002116CC">
              <w:rPr>
                <w:rFonts w:eastAsiaTheme="minorEastAsia"/>
                <w:bCs/>
                <w:color w:val="000000" w:themeColor="text1"/>
                <w:sz w:val="24"/>
              </w:rPr>
              <w:t>区域、动物实验区、质控区）、</w:t>
            </w:r>
            <w:r w:rsidRPr="002116CC">
              <w:rPr>
                <w:rFonts w:eastAsiaTheme="minorEastAsia"/>
                <w:color w:val="000000" w:themeColor="text1"/>
                <w:sz w:val="24"/>
              </w:rPr>
              <w:t>活体化学与探针技术平台（包括电子加速器辐照场所）</w:t>
            </w:r>
            <w:r w:rsidRPr="002116CC">
              <w:rPr>
                <w:rFonts w:eastAsiaTheme="minorEastAsia"/>
                <w:bCs/>
                <w:color w:val="000000" w:themeColor="text1"/>
                <w:sz w:val="24"/>
              </w:rPr>
              <w:t>、</w:t>
            </w:r>
            <w:r w:rsidRPr="002116CC">
              <w:rPr>
                <w:rFonts w:eastAsiaTheme="minorEastAsia"/>
                <w:color w:val="000000" w:themeColor="text1"/>
                <w:sz w:val="24"/>
              </w:rPr>
              <w:t>医学诊疗探针平台。综合实验楼剖面图见图</w:t>
            </w:r>
            <w:r w:rsidR="00F3506F" w:rsidRPr="00F3506F">
              <w:rPr>
                <w:rFonts w:eastAsiaTheme="minorEastAsia"/>
                <w:color w:val="000000" w:themeColor="text1"/>
                <w:sz w:val="24"/>
              </w:rPr>
              <w:t>1.2-</w:t>
            </w:r>
            <w:r w:rsidR="00F3506F">
              <w:rPr>
                <w:rFonts w:eastAsiaTheme="minorEastAsia" w:hint="eastAsia"/>
                <w:color w:val="000000" w:themeColor="text1"/>
                <w:sz w:val="24"/>
              </w:rPr>
              <w:t>4</w:t>
            </w:r>
            <w:r w:rsidRPr="002116CC">
              <w:rPr>
                <w:rFonts w:eastAsiaTheme="minorEastAsia"/>
                <w:color w:val="000000" w:themeColor="text1"/>
                <w:sz w:val="24"/>
              </w:rPr>
              <w:t>。</w:t>
            </w:r>
          </w:p>
          <w:p w14:paraId="3E6591C7" w14:textId="5004CB40" w:rsidR="00713376" w:rsidRPr="002116CC" w:rsidRDefault="00713376">
            <w:pPr>
              <w:tabs>
                <w:tab w:val="left" w:pos="2340"/>
              </w:tabs>
              <w:spacing w:line="360" w:lineRule="auto"/>
              <w:jc w:val="center"/>
              <w:rPr>
                <w:rFonts w:eastAsiaTheme="minorEastAsia"/>
                <w:b/>
                <w:bCs/>
                <w:color w:val="000000" w:themeColor="text1"/>
                <w:sz w:val="24"/>
              </w:rPr>
            </w:pPr>
            <w:bookmarkStart w:id="11" w:name="OLE_LINK23"/>
          </w:p>
          <w:bookmarkEnd w:id="11"/>
          <w:p w14:paraId="416549C6" w14:textId="46662D17" w:rsidR="00713376" w:rsidRPr="002116CC" w:rsidRDefault="00A5552A">
            <w:pPr>
              <w:pStyle w:val="TOC2"/>
              <w:spacing w:beforeLines="50" w:before="120" w:after="0" w:line="360" w:lineRule="auto"/>
              <w:ind w:left="0"/>
              <w:rPr>
                <w:rFonts w:ascii="Times New Roman" w:eastAsiaTheme="minorEastAsia" w:hAnsi="Times New Roman"/>
                <w:color w:val="000000" w:themeColor="text1"/>
              </w:rPr>
            </w:pPr>
            <w:r w:rsidRPr="002116CC">
              <w:rPr>
                <w:rFonts w:ascii="Times New Roman" w:eastAsiaTheme="minorEastAsia" w:hAnsi="Times New Roman"/>
                <w:noProof/>
                <w:color w:val="000000" w:themeColor="text1"/>
              </w:rPr>
              <w:lastRenderedPageBreak/>
              <mc:AlternateContent>
                <mc:Choice Requires="wps">
                  <w:drawing>
                    <wp:anchor distT="0" distB="0" distL="114300" distR="114300" simplePos="0" relativeHeight="251773952" behindDoc="0" locked="0" layoutInCell="1" allowOverlap="1" wp14:anchorId="59B580A2" wp14:editId="0F5BE552">
                      <wp:simplePos x="0" y="0"/>
                      <wp:positionH relativeFrom="column">
                        <wp:posOffset>2098675</wp:posOffset>
                      </wp:positionH>
                      <wp:positionV relativeFrom="paragraph">
                        <wp:posOffset>406400</wp:posOffset>
                      </wp:positionV>
                      <wp:extent cx="960755" cy="289560"/>
                      <wp:effectExtent l="0" t="0" r="563245" b="15240"/>
                      <wp:wrapNone/>
                      <wp:docPr id="1066408941" name="矩形标注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960755" cy="289560"/>
                              </a:xfrm>
                              <a:prstGeom prst="wedgeRectCallout">
                                <a:avLst>
                                  <a:gd name="adj1" fmla="val -105477"/>
                                  <a:gd name="adj2" fmla="val -29983"/>
                                </a:avLst>
                              </a:prstGeom>
                              <a:solidFill>
                                <a:srgbClr val="FFFFFF"/>
                              </a:solidFill>
                              <a:ln w="25400">
                                <a:solidFill>
                                  <a:srgbClr val="0000FF"/>
                                </a:solidFill>
                                <a:miter lim="800000"/>
                              </a:ln>
                            </wps:spPr>
                            <wps:txbx>
                              <w:txbxContent>
                                <w:p w14:paraId="5F163712" w14:textId="77777777" w:rsidR="00A5552A" w:rsidRDefault="00A5552A" w:rsidP="00A5552A">
                                  <w:pPr>
                                    <w:jc w:val="center"/>
                                    <w:rPr>
                                      <w:b/>
                                      <w:color w:val="0000FF"/>
                                    </w:rPr>
                                  </w:pPr>
                                  <w:r>
                                    <w:rPr>
                                      <w:rFonts w:hint="eastAsia"/>
                                      <w:b/>
                                      <w:color w:val="0000FF"/>
                                    </w:rPr>
                                    <w:t>本项目位置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B580A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34" o:spid="_x0000_s1026" type="#_x0000_t61" style="position:absolute;margin-left:165.25pt;margin-top:32pt;width:75.65pt;height:22.8pt;flip:x 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" adj="-11983,4324" strokecolor="blue" strokeweight="2pt">
                      <v:textbox>
                        <w:txbxContent>
                          <w:p w14:paraId="5F163712" w14:textId="77777777" w:rsidR="00A5552A" w:rsidRDefault="00A5552A" w:rsidP="00A5552A">
                            <w:pPr>
                              <w:jc w:val="center"/>
                              <w:rPr>
                                <w:b/>
                                <w:color w:val="0000FF"/>
                              </w:rPr>
                            </w:pPr>
                            <w:r>
                              <w:rPr>
                                <w:rFonts w:hint="eastAsia"/>
                                <w:b/>
                                <w:color w:val="0000FF"/>
                              </w:rPr>
                              <w:t>本项目位置</w:t>
                            </w:r>
                          </w:p>
                        </w:txbxContent>
                      </v:textbox>
                    </v:shape>
                  </w:pict>
                </mc:Fallback>
              </mc:AlternateContent>
            </w:r>
            <w:r w:rsidR="00485E00" w:rsidRPr="002116CC">
              <w:rPr>
                <w:rFonts w:ascii="Times New Roman" w:eastAsiaTheme="minorEastAsia" w:hAnsi="Times New Roman"/>
                <w:b/>
                <w:bCs/>
                <w:noProof/>
                <w:color w:val="000000" w:themeColor="text1"/>
                <w:sz w:val="24"/>
              </w:rPr>
              <w:drawing>
                <wp:anchor distT="0" distB="0" distL="114300" distR="114300" simplePos="0" relativeHeight="251734016" behindDoc="0" locked="0" layoutInCell="1" allowOverlap="1" wp14:anchorId="0E6B6E34" wp14:editId="2767E27B">
                  <wp:simplePos x="0" y="0"/>
                  <wp:positionH relativeFrom="column">
                    <wp:posOffset>4750435</wp:posOffset>
                  </wp:positionH>
                  <wp:positionV relativeFrom="paragraph">
                    <wp:posOffset>77470</wp:posOffset>
                  </wp:positionV>
                  <wp:extent cx="295275" cy="615950"/>
                  <wp:effectExtent l="0" t="0" r="9525" b="0"/>
                  <wp:wrapNone/>
                  <wp:docPr id="154944795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80631" name="图片 19"/>
                          <pic:cNvPicPr>
                            <a:picLocks noChangeAspect="1" noChangeArrowheads="1"/>
                          </pic:cNvPicPr>
                        </pic:nvPicPr>
                        <pic:blipFill>
                          <a:blip r:embed="rId14">
                            <a:extLst>
                              <a:ext uri="{28A0092B-C50C-407E-A947-70E740481C1C}">
                                <a14:useLocalDpi xmlns:a14="http://schemas.microsoft.com/office/drawing/2010/main" val="0"/>
                              </a:ext>
                            </a:extLst>
                          </a:blip>
                          <a:srcRect l="46645" t="42451" r="47551" b="31013"/>
                          <a:stretch>
                            <a:fillRect/>
                          </a:stretch>
                        </pic:blipFill>
                        <pic:spPr>
                          <a:xfrm>
                            <a:off x="0" y="0"/>
                            <a:ext cx="295275" cy="61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384">
              <w:rPr>
                <w:noProof/>
              </w:rPr>
              <w:t xml:space="preserve"> </w:t>
            </w:r>
            <w:r w:rsidR="00984384">
              <w:rPr>
                <w:noProof/>
              </w:rPr>
              <w:drawing>
                <wp:inline distT="0" distB="0" distL="0" distR="0" wp14:anchorId="3B2A7D95" wp14:editId="160EA923">
                  <wp:extent cx="5044165" cy="3368040"/>
                  <wp:effectExtent l="0" t="0" r="4445" b="3810"/>
                  <wp:docPr id="15336068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06838" name=""/>
                          <pic:cNvPicPr/>
                        </pic:nvPicPr>
                        <pic:blipFill>
                          <a:blip r:embed="rId16"/>
                          <a:stretch>
                            <a:fillRect/>
                          </a:stretch>
                        </pic:blipFill>
                        <pic:spPr>
                          <a:xfrm>
                            <a:off x="0" y="0"/>
                            <a:ext cx="5045421" cy="3368879"/>
                          </a:xfrm>
                          <a:prstGeom prst="rect">
                            <a:avLst/>
                          </a:prstGeom>
                        </pic:spPr>
                      </pic:pic>
                    </a:graphicData>
                  </a:graphic>
                </wp:inline>
              </w:drawing>
            </w:r>
          </w:p>
          <w:p w14:paraId="343332CA" w14:textId="5BF205BF" w:rsidR="00713376" w:rsidRPr="002116CC" w:rsidRDefault="003A31BB">
            <w:pPr>
              <w:tabs>
                <w:tab w:val="left" w:pos="2340"/>
              </w:tabs>
              <w:spacing w:line="360" w:lineRule="auto"/>
              <w:jc w:val="center"/>
              <w:rPr>
                <w:rFonts w:eastAsiaTheme="minorEastAsia"/>
                <w:b/>
                <w:bCs/>
                <w:color w:val="000000" w:themeColor="text1"/>
                <w:sz w:val="24"/>
              </w:rPr>
            </w:pPr>
            <w:r w:rsidRPr="002116CC">
              <w:rPr>
                <w:rFonts w:eastAsiaTheme="minorEastAsia"/>
                <w:b/>
                <w:bCs/>
                <w:color w:val="000000" w:themeColor="text1"/>
                <w:sz w:val="24"/>
              </w:rPr>
              <w:t>图</w:t>
            </w:r>
            <w:r w:rsidR="00F3506F" w:rsidRPr="00F3506F">
              <w:rPr>
                <w:rFonts w:eastAsiaTheme="minorEastAsia"/>
                <w:b/>
                <w:bCs/>
                <w:color w:val="000000" w:themeColor="text1"/>
                <w:sz w:val="24"/>
              </w:rPr>
              <w:t>1.2-</w:t>
            </w:r>
            <w:proofErr w:type="gramStart"/>
            <w:r w:rsidR="00A5552A" w:rsidRPr="002116CC">
              <w:rPr>
                <w:rFonts w:eastAsiaTheme="minorEastAsia"/>
                <w:b/>
                <w:bCs/>
                <w:color w:val="000000" w:themeColor="text1"/>
                <w:sz w:val="24"/>
              </w:rPr>
              <w:t>3</w:t>
            </w:r>
            <w:r w:rsidRPr="002116CC">
              <w:rPr>
                <w:rFonts w:eastAsiaTheme="minorEastAsia"/>
                <w:b/>
                <w:bCs/>
                <w:color w:val="000000" w:themeColor="text1"/>
                <w:sz w:val="24"/>
              </w:rPr>
              <w:t xml:space="preserve">  </w:t>
            </w:r>
            <w:r w:rsidRPr="002116CC">
              <w:rPr>
                <w:rFonts w:eastAsiaTheme="minorEastAsia"/>
                <w:b/>
                <w:bCs/>
                <w:color w:val="000000" w:themeColor="text1"/>
                <w:sz w:val="24"/>
              </w:rPr>
              <w:t>总平面布局图</w:t>
            </w:r>
            <w:proofErr w:type="gramEnd"/>
          </w:p>
          <w:p w14:paraId="0AEF0E76" w14:textId="5BDCC6E8" w:rsidR="00713376" w:rsidRPr="002116CC" w:rsidRDefault="00FF33BA">
            <w:pPr>
              <w:rPr>
                <w:rFonts w:eastAsiaTheme="minorEastAsia"/>
                <w:color w:val="000000" w:themeColor="text1"/>
              </w:rPr>
            </w:pPr>
            <w:r w:rsidRPr="002116CC">
              <w:rPr>
                <w:rFonts w:eastAsiaTheme="minorEastAsia"/>
                <w:noProof/>
                <w:color w:val="000000" w:themeColor="text1"/>
              </w:rPr>
              <w:drawing>
                <wp:inline distT="0" distB="0" distL="0" distR="0" wp14:anchorId="3FC78ED1" wp14:editId="44C60550">
                  <wp:extent cx="5093677" cy="1571153"/>
                  <wp:effectExtent l="0" t="0" r="0" b="0"/>
                  <wp:docPr id="14794564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56477" name=""/>
                          <pic:cNvPicPr/>
                        </pic:nvPicPr>
                        <pic:blipFill>
                          <a:blip r:embed="rId17"/>
                          <a:stretch>
                            <a:fillRect/>
                          </a:stretch>
                        </pic:blipFill>
                        <pic:spPr>
                          <a:xfrm>
                            <a:off x="0" y="0"/>
                            <a:ext cx="5099627" cy="1572988"/>
                          </a:xfrm>
                          <a:prstGeom prst="rect">
                            <a:avLst/>
                          </a:prstGeom>
                        </pic:spPr>
                      </pic:pic>
                    </a:graphicData>
                  </a:graphic>
                </wp:inline>
              </w:drawing>
            </w:r>
          </w:p>
          <w:p w14:paraId="44300435" w14:textId="7C0C8463" w:rsidR="00713376" w:rsidRPr="002116CC" w:rsidRDefault="003A31BB">
            <w:pPr>
              <w:jc w:val="center"/>
              <w:rPr>
                <w:rFonts w:eastAsiaTheme="minorEastAsia"/>
                <w:b/>
                <w:bCs/>
                <w:color w:val="000000" w:themeColor="text1"/>
              </w:rPr>
            </w:pPr>
            <w:r w:rsidRPr="002116CC">
              <w:rPr>
                <w:rFonts w:eastAsiaTheme="minorEastAsia"/>
                <w:b/>
                <w:bCs/>
                <w:color w:val="000000" w:themeColor="text1"/>
                <w:sz w:val="24"/>
              </w:rPr>
              <w:t>图</w:t>
            </w:r>
            <w:r w:rsidR="00F3506F" w:rsidRPr="00F3506F">
              <w:rPr>
                <w:rFonts w:eastAsiaTheme="minorEastAsia"/>
                <w:b/>
                <w:bCs/>
                <w:color w:val="000000" w:themeColor="text1"/>
                <w:sz w:val="24"/>
              </w:rPr>
              <w:t>1.2-</w:t>
            </w:r>
            <w:proofErr w:type="gramStart"/>
            <w:r w:rsidR="00B62FBB" w:rsidRPr="002116CC">
              <w:rPr>
                <w:rFonts w:eastAsiaTheme="minorEastAsia" w:hint="eastAsia"/>
                <w:b/>
                <w:bCs/>
                <w:color w:val="000000" w:themeColor="text1"/>
                <w:sz w:val="24"/>
              </w:rPr>
              <w:t>4</w:t>
            </w:r>
            <w:r w:rsidRPr="002116CC">
              <w:rPr>
                <w:rFonts w:eastAsiaTheme="minorEastAsia"/>
                <w:b/>
                <w:bCs/>
                <w:color w:val="000000" w:themeColor="text1"/>
                <w:sz w:val="24"/>
              </w:rPr>
              <w:t xml:space="preserve">  </w:t>
            </w:r>
            <w:r w:rsidRPr="002116CC">
              <w:rPr>
                <w:rFonts w:eastAsiaTheme="minorEastAsia"/>
                <w:b/>
                <w:bCs/>
                <w:color w:val="000000" w:themeColor="text1"/>
                <w:sz w:val="24"/>
              </w:rPr>
              <w:t>综合实验楼剖面图</w:t>
            </w:r>
            <w:proofErr w:type="gramEnd"/>
          </w:p>
          <w:p w14:paraId="0DAE3D1B" w14:textId="77777777" w:rsidR="00B23A38" w:rsidRPr="002116CC" w:rsidRDefault="00B23A38" w:rsidP="0037053F">
            <w:pPr>
              <w:tabs>
                <w:tab w:val="left" w:pos="2340"/>
              </w:tabs>
              <w:spacing w:line="360" w:lineRule="auto"/>
              <w:rPr>
                <w:rFonts w:eastAsiaTheme="minorEastAsia"/>
                <w:color w:val="000000" w:themeColor="text1"/>
                <w:sz w:val="24"/>
              </w:rPr>
            </w:pPr>
            <w:r w:rsidRPr="002116CC">
              <w:rPr>
                <w:rFonts w:eastAsiaTheme="minorEastAsia"/>
                <w:b/>
                <w:color w:val="000000" w:themeColor="text1"/>
                <w:sz w:val="24"/>
              </w:rPr>
              <w:t>1.2.4</w:t>
            </w:r>
            <w:bookmarkStart w:id="12" w:name="_Hlk202283798"/>
            <w:r w:rsidRPr="002116CC">
              <w:rPr>
                <w:rFonts w:eastAsiaTheme="minorEastAsia"/>
                <w:b/>
                <w:color w:val="000000" w:themeColor="text1"/>
                <w:sz w:val="24"/>
                <w:szCs w:val="20"/>
              </w:rPr>
              <w:t>本</w:t>
            </w:r>
            <w:r w:rsidRPr="002116CC">
              <w:rPr>
                <w:rFonts w:eastAsiaTheme="minorEastAsia"/>
                <w:b/>
                <w:bCs/>
                <w:color w:val="000000" w:themeColor="text1"/>
                <w:sz w:val="24"/>
              </w:rPr>
              <w:t>项目内容</w:t>
            </w:r>
          </w:p>
          <w:p w14:paraId="28BCBE42" w14:textId="26B044E6" w:rsidR="00C33DBD" w:rsidRPr="00C33DBD" w:rsidRDefault="00B23A38" w:rsidP="00B22CEB">
            <w:pPr>
              <w:spacing w:line="360" w:lineRule="auto"/>
              <w:ind w:leftChars="5" w:left="10" w:rightChars="34" w:right="71" w:firstLineChars="195" w:firstLine="468"/>
              <w:rPr>
                <w:rFonts w:eastAsiaTheme="minorEastAsia"/>
                <w:bCs/>
                <w:color w:val="000000" w:themeColor="text1"/>
                <w:sz w:val="24"/>
              </w:rPr>
            </w:pPr>
            <w:bookmarkStart w:id="13" w:name="OLE_LINK90"/>
            <w:bookmarkStart w:id="14" w:name="_Hlk217896726"/>
            <w:bookmarkStart w:id="15" w:name="_Hlk215051190"/>
            <w:bookmarkEnd w:id="12"/>
            <w:r w:rsidRPr="002116CC">
              <w:rPr>
                <w:rFonts w:eastAsiaTheme="minorEastAsia"/>
                <w:bCs/>
                <w:color w:val="000000" w:themeColor="text1"/>
                <w:sz w:val="24"/>
              </w:rPr>
              <w:t>拟在</w:t>
            </w:r>
            <w:r w:rsidRPr="002116CC">
              <w:rPr>
                <w:rFonts w:eastAsiaTheme="minorEastAsia"/>
                <w:color w:val="000000" w:themeColor="text1"/>
                <w:sz w:val="24"/>
              </w:rPr>
              <w:t>综合实验楼</w:t>
            </w:r>
            <w:r>
              <w:rPr>
                <w:rFonts w:eastAsiaTheme="minorEastAsia" w:hint="eastAsia"/>
                <w:color w:val="000000" w:themeColor="text1"/>
                <w:sz w:val="24"/>
              </w:rPr>
              <w:t>地下一层</w:t>
            </w:r>
            <w:r w:rsidRPr="00784C26">
              <w:rPr>
                <w:color w:val="000000" w:themeColor="text1"/>
                <w:sz w:val="24"/>
              </w:rPr>
              <w:t>北侧</w:t>
            </w:r>
            <w:r w:rsidRPr="002116CC">
              <w:rPr>
                <w:rFonts w:eastAsiaTheme="minorEastAsia"/>
                <w:color w:val="000000" w:themeColor="text1"/>
                <w:sz w:val="24"/>
              </w:rPr>
              <w:t>新建</w:t>
            </w:r>
            <w:bookmarkStart w:id="16" w:name="OLE_LINK83"/>
            <w:r w:rsidRPr="002116CC">
              <w:rPr>
                <w:rFonts w:eastAsiaTheme="minorEastAsia"/>
                <w:color w:val="000000" w:themeColor="text1"/>
                <w:sz w:val="24"/>
              </w:rPr>
              <w:t>放射性同位素</w:t>
            </w:r>
            <w:r>
              <w:rPr>
                <w:rFonts w:eastAsiaTheme="minorEastAsia" w:hint="eastAsia"/>
                <w:color w:val="000000" w:themeColor="text1"/>
                <w:sz w:val="24"/>
              </w:rPr>
              <w:t>中试</w:t>
            </w:r>
            <w:r w:rsidRPr="002116CC">
              <w:rPr>
                <w:rFonts w:eastAsiaTheme="minorEastAsia"/>
                <w:color w:val="000000" w:themeColor="text1"/>
                <w:sz w:val="24"/>
              </w:rPr>
              <w:t>实验</w:t>
            </w:r>
            <w:bookmarkEnd w:id="13"/>
            <w:bookmarkEnd w:id="16"/>
            <w:r>
              <w:rPr>
                <w:rFonts w:eastAsiaTheme="minorEastAsia" w:hint="eastAsia"/>
                <w:color w:val="000000" w:themeColor="text1"/>
                <w:sz w:val="24"/>
              </w:rPr>
              <w:t>区</w:t>
            </w:r>
            <w:r w:rsidRPr="002116CC">
              <w:rPr>
                <w:rFonts w:eastAsiaTheme="minorEastAsia"/>
                <w:color w:val="000000" w:themeColor="text1"/>
                <w:sz w:val="24"/>
              </w:rPr>
              <w:t>（简称</w:t>
            </w:r>
            <w:r w:rsidRPr="002116CC">
              <w:rPr>
                <w:rFonts w:eastAsiaTheme="minorEastAsia"/>
                <w:color w:val="000000" w:themeColor="text1"/>
                <w:sz w:val="24"/>
              </w:rPr>
              <w:t>“</w:t>
            </w:r>
            <w:r>
              <w:rPr>
                <w:rFonts w:eastAsiaTheme="minorEastAsia" w:hint="eastAsia"/>
                <w:color w:val="000000" w:themeColor="text1"/>
                <w:sz w:val="24"/>
              </w:rPr>
              <w:t>中试区</w:t>
            </w:r>
            <w:r w:rsidRPr="002116CC">
              <w:rPr>
                <w:rFonts w:eastAsiaTheme="minorEastAsia"/>
                <w:color w:val="000000" w:themeColor="text1"/>
                <w:sz w:val="24"/>
              </w:rPr>
              <w:t>”</w:t>
            </w:r>
            <w:r w:rsidRPr="002116CC">
              <w:rPr>
                <w:rFonts w:eastAsiaTheme="minorEastAsia"/>
                <w:color w:val="000000" w:themeColor="text1"/>
                <w:sz w:val="24"/>
              </w:rPr>
              <w:t>），用于</w:t>
            </w:r>
            <w:r w:rsidRPr="002116CC">
              <w:rPr>
                <w:rFonts w:eastAsiaTheme="minorEastAsia"/>
                <w:bCs/>
                <w:color w:val="000000" w:themeColor="text1"/>
                <w:sz w:val="24"/>
              </w:rPr>
              <w:t>研究各类诊断和治疗型放射性分子探针</w:t>
            </w:r>
            <w:r w:rsidRPr="002116CC">
              <w:rPr>
                <w:rFonts w:eastAsiaTheme="minorEastAsia"/>
                <w:color w:val="000000" w:themeColor="text1"/>
                <w:sz w:val="24"/>
              </w:rPr>
              <w:t>。</w:t>
            </w:r>
            <w:r w:rsidR="00700FC6">
              <w:rPr>
                <w:rFonts w:eastAsiaTheme="minorEastAsia" w:hint="eastAsia"/>
                <w:color w:val="000000" w:themeColor="text1"/>
                <w:sz w:val="24"/>
              </w:rPr>
              <w:t>中试区</w:t>
            </w:r>
            <w:r w:rsidRPr="002116CC">
              <w:rPr>
                <w:rFonts w:eastAsiaTheme="minorEastAsia"/>
                <w:color w:val="000000" w:themeColor="text1"/>
                <w:sz w:val="24"/>
              </w:rPr>
              <w:t>主要包括</w:t>
            </w:r>
            <w:bookmarkStart w:id="17" w:name="_Hlk215391075"/>
            <w:r w:rsidR="00127FE0" w:rsidRPr="002116CC">
              <w:rPr>
                <w:rFonts w:eastAsiaTheme="minorEastAsia"/>
                <w:snapToGrid w:val="0"/>
                <w:color w:val="000000" w:themeColor="text1"/>
                <w:kern w:val="0"/>
                <w:sz w:val="24"/>
              </w:rPr>
              <w:t>α</w:t>
            </w:r>
            <w:r w:rsidR="00127FE0" w:rsidRPr="002116CC">
              <w:rPr>
                <w:rFonts w:eastAsiaTheme="minorEastAsia"/>
                <w:snapToGrid w:val="0"/>
                <w:color w:val="000000" w:themeColor="text1"/>
                <w:kern w:val="0"/>
                <w:sz w:val="24"/>
              </w:rPr>
              <w:t>核素</w:t>
            </w:r>
            <w:r w:rsidR="00127FE0">
              <w:rPr>
                <w:rFonts w:eastAsiaTheme="minorEastAsia" w:hint="eastAsia"/>
                <w:snapToGrid w:val="0"/>
                <w:color w:val="000000" w:themeColor="text1"/>
                <w:kern w:val="0"/>
                <w:sz w:val="24"/>
              </w:rPr>
              <w:t>中试</w:t>
            </w:r>
            <w:r w:rsidR="00C723A2">
              <w:rPr>
                <w:rFonts w:eastAsiaTheme="minorEastAsia" w:hint="eastAsia"/>
                <w:snapToGrid w:val="0"/>
                <w:color w:val="000000" w:themeColor="text1"/>
                <w:kern w:val="0"/>
                <w:sz w:val="24"/>
              </w:rPr>
              <w:t>实验室</w:t>
            </w:r>
            <w:r w:rsidR="003B1326">
              <w:rPr>
                <w:rFonts w:eastAsiaTheme="minorEastAsia" w:hint="eastAsia"/>
                <w:snapToGrid w:val="0"/>
                <w:color w:val="000000" w:themeColor="text1"/>
                <w:kern w:val="0"/>
                <w:sz w:val="24"/>
              </w:rPr>
              <w:t>，</w:t>
            </w:r>
            <w:r w:rsidR="00127FE0">
              <w:rPr>
                <w:rFonts w:eastAsiaTheme="minorEastAsia" w:hint="eastAsia"/>
                <w:snapToGrid w:val="0"/>
                <w:color w:val="000000" w:themeColor="text1"/>
                <w:kern w:val="0"/>
                <w:sz w:val="24"/>
              </w:rPr>
              <w:t>β核素中试</w:t>
            </w:r>
            <w:r w:rsidR="00C723A2">
              <w:rPr>
                <w:rFonts w:eastAsiaTheme="minorEastAsia" w:hint="eastAsia"/>
                <w:snapToGrid w:val="0"/>
                <w:color w:val="000000" w:themeColor="text1"/>
                <w:kern w:val="0"/>
                <w:sz w:val="24"/>
              </w:rPr>
              <w:t>实验室</w:t>
            </w:r>
            <w:r w:rsidR="003B1326">
              <w:rPr>
                <w:rFonts w:eastAsiaTheme="minorEastAsia" w:hint="eastAsia"/>
                <w:snapToGrid w:val="0"/>
                <w:color w:val="000000" w:themeColor="text1"/>
                <w:kern w:val="0"/>
                <w:sz w:val="24"/>
              </w:rPr>
              <w:t>，</w:t>
            </w:r>
            <w:r w:rsidRPr="002116CC">
              <w:rPr>
                <w:rFonts w:eastAsiaTheme="minorEastAsia"/>
                <w:snapToGrid w:val="0"/>
                <w:color w:val="000000" w:themeColor="text1"/>
                <w:kern w:val="0"/>
                <w:sz w:val="24"/>
              </w:rPr>
              <w:t>单光子</w:t>
            </w:r>
            <w:r w:rsidR="003B1326" w:rsidRPr="002116CC">
              <w:rPr>
                <w:rFonts w:eastAsiaTheme="minorEastAsia"/>
                <w:snapToGrid w:val="0"/>
                <w:color w:val="000000" w:themeColor="text1"/>
                <w:kern w:val="0"/>
                <w:sz w:val="24"/>
              </w:rPr>
              <w:t>、碘</w:t>
            </w:r>
            <w:r w:rsidR="00127FE0">
              <w:rPr>
                <w:rFonts w:eastAsiaTheme="minorEastAsia" w:hint="eastAsia"/>
                <w:snapToGrid w:val="0"/>
                <w:color w:val="000000" w:themeColor="text1"/>
                <w:kern w:val="0"/>
                <w:sz w:val="24"/>
              </w:rPr>
              <w:t>核素中试</w:t>
            </w:r>
            <w:r w:rsidR="00C723A2">
              <w:rPr>
                <w:rFonts w:eastAsiaTheme="minorEastAsia" w:hint="eastAsia"/>
                <w:snapToGrid w:val="0"/>
                <w:color w:val="000000" w:themeColor="text1"/>
                <w:kern w:val="0"/>
                <w:sz w:val="24"/>
              </w:rPr>
              <w:t>实验室</w:t>
            </w:r>
            <w:r w:rsidRPr="002116CC">
              <w:rPr>
                <w:rFonts w:eastAsiaTheme="minorEastAsia"/>
                <w:snapToGrid w:val="0"/>
                <w:color w:val="000000" w:themeColor="text1"/>
                <w:kern w:val="0"/>
                <w:sz w:val="24"/>
              </w:rPr>
              <w:t>。</w:t>
            </w:r>
            <w:bookmarkEnd w:id="17"/>
            <w:r w:rsidRPr="002116CC">
              <w:rPr>
                <w:rFonts w:eastAsiaTheme="minorEastAsia"/>
                <w:bCs/>
                <w:color w:val="000000" w:themeColor="text1"/>
                <w:sz w:val="24"/>
              </w:rPr>
              <w:t>本实验室计划达到研究各类诊断和治疗型放射性分子探针，完成放射性分子探针的临床转化。</w:t>
            </w:r>
            <w:r w:rsidR="004E0E87">
              <w:rPr>
                <w:rFonts w:eastAsiaTheme="minorEastAsia"/>
                <w:bCs/>
                <w:color w:val="000000" w:themeColor="text1"/>
                <w:sz w:val="24"/>
              </w:rPr>
              <w:t>主要涉及化合物合成和放射性标记</w:t>
            </w:r>
            <w:r w:rsidR="00BB11D4">
              <w:rPr>
                <w:rFonts w:eastAsiaTheme="minorEastAsia" w:hint="eastAsia"/>
                <w:bCs/>
                <w:color w:val="000000" w:themeColor="text1"/>
                <w:sz w:val="24"/>
              </w:rPr>
              <w:t>，</w:t>
            </w:r>
            <w:r w:rsidRPr="00784C26">
              <w:rPr>
                <w:rFonts w:hint="eastAsia"/>
                <w:color w:val="000000" w:themeColor="text1"/>
                <w:sz w:val="24"/>
              </w:rPr>
              <w:t>待</w:t>
            </w:r>
            <w:r>
              <w:rPr>
                <w:rFonts w:hint="eastAsia"/>
                <w:color w:val="000000" w:themeColor="text1"/>
                <w:sz w:val="24"/>
              </w:rPr>
              <w:t>三层</w:t>
            </w:r>
            <w:r w:rsidRPr="00493721">
              <w:rPr>
                <w:color w:val="000000" w:themeColor="text1"/>
                <w:sz w:val="24"/>
              </w:rPr>
              <w:t>活体化学与靶向技术平台</w:t>
            </w:r>
            <w:r>
              <w:rPr>
                <w:rFonts w:hint="eastAsia"/>
                <w:color w:val="000000" w:themeColor="text1"/>
                <w:sz w:val="24"/>
              </w:rPr>
              <w:t>和</w:t>
            </w:r>
            <w:r w:rsidRPr="002116CC">
              <w:rPr>
                <w:rFonts w:eastAsiaTheme="minorEastAsia"/>
                <w:color w:val="000000" w:themeColor="text1"/>
                <w:sz w:val="24"/>
              </w:rPr>
              <w:t>四层</w:t>
            </w:r>
            <w:r w:rsidRPr="002116CC">
              <w:rPr>
                <w:rFonts w:eastAsiaTheme="minorEastAsia"/>
                <w:bCs/>
                <w:color w:val="000000" w:themeColor="text1"/>
                <w:sz w:val="24"/>
              </w:rPr>
              <w:t>医学诊疗探针</w:t>
            </w:r>
            <w:r w:rsidRPr="002116CC">
              <w:rPr>
                <w:rFonts w:eastAsiaTheme="minorEastAsia"/>
                <w:color w:val="000000" w:themeColor="text1"/>
                <w:sz w:val="24"/>
              </w:rPr>
              <w:t>平台</w:t>
            </w:r>
            <w:r>
              <w:rPr>
                <w:rFonts w:eastAsiaTheme="minorEastAsia" w:hint="eastAsia"/>
                <w:color w:val="000000" w:themeColor="text1"/>
                <w:sz w:val="24"/>
              </w:rPr>
              <w:t>和</w:t>
            </w:r>
            <w:r w:rsidRPr="00784C26">
              <w:rPr>
                <w:rFonts w:hint="eastAsia"/>
                <w:color w:val="000000" w:themeColor="text1"/>
                <w:sz w:val="24"/>
              </w:rPr>
              <w:t>平台小试完成后，</w:t>
            </w:r>
            <w:r w:rsidR="00BB11D4">
              <w:rPr>
                <w:rFonts w:eastAsiaTheme="minorEastAsia" w:hint="eastAsia"/>
                <w:color w:val="000000" w:themeColor="text1"/>
                <w:sz w:val="24"/>
              </w:rPr>
              <w:t>中试区</w:t>
            </w:r>
            <w:r w:rsidRPr="00784C26">
              <w:rPr>
                <w:rFonts w:hint="eastAsia"/>
                <w:color w:val="000000" w:themeColor="text1"/>
                <w:sz w:val="24"/>
              </w:rPr>
              <w:t>进行中试实验</w:t>
            </w:r>
            <w:r w:rsidR="00C33DBD">
              <w:rPr>
                <w:bCs/>
                <w:color w:val="FF0000"/>
                <w:sz w:val="24"/>
              </w:rPr>
              <w:t>，</w:t>
            </w:r>
            <w:r w:rsidR="00C33DBD" w:rsidRPr="00C33DBD">
              <w:rPr>
                <w:rFonts w:eastAsiaTheme="minorEastAsia" w:hint="eastAsia"/>
                <w:bCs/>
                <w:color w:val="000000" w:themeColor="text1"/>
                <w:sz w:val="24"/>
              </w:rPr>
              <w:t>中试试验是将小规模合成工艺进行自动化放大，并确保其可重复性和产量能满足临床给药需求</w:t>
            </w:r>
            <w:r w:rsidR="005D4EE8">
              <w:rPr>
                <w:rFonts w:eastAsiaTheme="minorEastAsia" w:hint="eastAsia"/>
                <w:bCs/>
                <w:color w:val="000000" w:themeColor="text1"/>
                <w:sz w:val="24"/>
              </w:rPr>
              <w:t>。</w:t>
            </w:r>
            <w:r w:rsidR="005D4EE8" w:rsidRPr="005D4EE8">
              <w:rPr>
                <w:rFonts w:eastAsiaTheme="minorEastAsia"/>
                <w:bCs/>
                <w:color w:val="000000" w:themeColor="text1"/>
                <w:sz w:val="24"/>
              </w:rPr>
              <w:t>《放射性药品管理办法》</w:t>
            </w:r>
            <w:r w:rsidR="005D4EE8">
              <w:rPr>
                <w:rFonts w:eastAsiaTheme="minorEastAsia" w:hint="eastAsia"/>
                <w:bCs/>
                <w:color w:val="000000" w:themeColor="text1"/>
                <w:sz w:val="24"/>
              </w:rPr>
              <w:t>和</w:t>
            </w:r>
            <w:r w:rsidR="005D4EE8">
              <w:rPr>
                <w:rFonts w:eastAsiaTheme="minorEastAsia" w:hint="eastAsia"/>
                <w:bCs/>
                <w:color w:val="000000" w:themeColor="text1"/>
                <w:sz w:val="24"/>
                <w:highlight w:val="yellow"/>
              </w:rPr>
              <w:t>《药品注册管理办法》等相关法规规定</w:t>
            </w:r>
            <w:r w:rsidR="00AB6F7B" w:rsidRPr="00AB6F7B">
              <w:rPr>
                <w:rFonts w:eastAsiaTheme="minorEastAsia"/>
                <w:bCs/>
                <w:color w:val="000000" w:themeColor="text1"/>
                <w:sz w:val="24"/>
              </w:rPr>
              <w:t>需开展连续三批中试稳定性研究</w:t>
            </w:r>
            <w:r w:rsidR="00C33DBD" w:rsidRPr="00C33DBD">
              <w:rPr>
                <w:rFonts w:eastAsiaTheme="minorEastAsia" w:hint="eastAsia"/>
                <w:bCs/>
                <w:color w:val="000000" w:themeColor="text1"/>
                <w:sz w:val="24"/>
              </w:rPr>
              <w:t>。任何设备或工艺重大变更后，通常需对一到三批进行验证。</w:t>
            </w:r>
          </w:p>
          <w:p w14:paraId="6BDBC41D" w14:textId="1B04A91C" w:rsidR="00C33DBD" w:rsidRPr="00C33DBD" w:rsidRDefault="00C33DBD" w:rsidP="00B22CEB">
            <w:pPr>
              <w:spacing w:line="360" w:lineRule="auto"/>
              <w:ind w:leftChars="5" w:left="10" w:rightChars="34" w:right="71" w:firstLineChars="195" w:firstLine="468"/>
              <w:rPr>
                <w:rFonts w:eastAsiaTheme="minorEastAsia"/>
                <w:bCs/>
                <w:color w:val="000000" w:themeColor="text1"/>
                <w:sz w:val="24"/>
              </w:rPr>
            </w:pPr>
            <w:r w:rsidRPr="00C33DBD">
              <w:rPr>
                <w:rFonts w:eastAsiaTheme="minorEastAsia" w:hint="eastAsia"/>
                <w:bCs/>
                <w:color w:val="000000" w:themeColor="text1"/>
                <w:sz w:val="24"/>
              </w:rPr>
              <w:lastRenderedPageBreak/>
              <w:t xml:space="preserve"> </w:t>
            </w:r>
            <w:r w:rsidRPr="00C33DBD">
              <w:rPr>
                <w:rFonts w:eastAsiaTheme="minorEastAsia" w:hint="eastAsia"/>
                <w:bCs/>
                <w:color w:val="000000" w:themeColor="text1"/>
                <w:sz w:val="24"/>
              </w:rPr>
              <w:t>中试试验需要在合成热室通过自动化工艺完成，通过合成模块按照工艺规程进行放射性标记反应，严格控制反应温度、时间、</w:t>
            </w:r>
            <w:r w:rsidRPr="00C33DBD">
              <w:rPr>
                <w:rFonts w:eastAsiaTheme="minorEastAsia" w:hint="eastAsia"/>
                <w:bCs/>
                <w:color w:val="000000" w:themeColor="text1"/>
                <w:sz w:val="24"/>
              </w:rPr>
              <w:t>pH</w:t>
            </w:r>
            <w:r w:rsidRPr="00C33DBD">
              <w:rPr>
                <w:rFonts w:eastAsiaTheme="minorEastAsia" w:hint="eastAsia"/>
                <w:bCs/>
                <w:color w:val="000000" w:themeColor="text1"/>
                <w:sz w:val="24"/>
              </w:rPr>
              <w:t>值、物料配比等关键参数</w:t>
            </w:r>
            <w:r w:rsidR="00AB6F7B" w:rsidRPr="00AB6F7B">
              <w:rPr>
                <w:rFonts w:eastAsiaTheme="minorEastAsia"/>
                <w:bCs/>
                <w:color w:val="000000" w:themeColor="text1"/>
                <w:sz w:val="24"/>
              </w:rPr>
              <w:t>采用柱层析、萃取、超滤等方法进行纯化，去除未标记的放射性核素和化学杂质；在线监测纯化过程</w:t>
            </w:r>
            <w:r w:rsidRPr="00C33DBD">
              <w:rPr>
                <w:rFonts w:eastAsiaTheme="minorEastAsia" w:hint="eastAsia"/>
                <w:bCs/>
                <w:color w:val="000000" w:themeColor="text1"/>
                <w:sz w:val="24"/>
              </w:rPr>
              <w:t>，确保产品质量符合要求。</w:t>
            </w:r>
          </w:p>
          <w:p w14:paraId="3B7F7AAE" w14:textId="10C46EB7" w:rsidR="00B23A38" w:rsidRDefault="00AE5403" w:rsidP="00B22CEB">
            <w:pPr>
              <w:spacing w:line="360" w:lineRule="auto"/>
              <w:ind w:leftChars="5" w:left="10" w:rightChars="34" w:right="71" w:firstLineChars="195" w:firstLine="468"/>
              <w:rPr>
                <w:rFonts w:eastAsiaTheme="minorEastAsia"/>
                <w:color w:val="000000" w:themeColor="text1"/>
                <w:sz w:val="24"/>
              </w:rPr>
            </w:pPr>
            <w:bookmarkStart w:id="18" w:name="OLE_LINK58"/>
            <w:bookmarkStart w:id="19" w:name="_Hlk218592910"/>
            <w:bookmarkEnd w:id="14"/>
            <w:r w:rsidRPr="00B22CEB">
              <w:rPr>
                <w:rFonts w:eastAsiaTheme="minorEastAsia"/>
                <w:color w:val="000000" w:themeColor="text1"/>
                <w:sz w:val="24"/>
              </w:rPr>
              <w:t>本项目拟申请使用的</w:t>
            </w:r>
            <w:r w:rsidRPr="00B22CEB">
              <w:rPr>
                <w:rFonts w:eastAsiaTheme="minorEastAsia" w:hint="eastAsia"/>
                <w:color w:val="000000" w:themeColor="text1"/>
                <w:sz w:val="24"/>
              </w:rPr>
              <w:t>1</w:t>
            </w:r>
            <w:r w:rsidR="00E530FB">
              <w:rPr>
                <w:rFonts w:eastAsiaTheme="minorEastAsia" w:hint="eastAsia"/>
                <w:color w:val="000000" w:themeColor="text1"/>
                <w:sz w:val="24"/>
              </w:rPr>
              <w:t>5</w:t>
            </w:r>
            <w:r w:rsidRPr="00B22CEB">
              <w:rPr>
                <w:rFonts w:eastAsiaTheme="minorEastAsia"/>
                <w:color w:val="000000" w:themeColor="text1"/>
                <w:sz w:val="24"/>
              </w:rPr>
              <w:t>种非密封放射性核素</w:t>
            </w:r>
            <w:bookmarkStart w:id="20" w:name="_Hlk215390876"/>
            <w:r w:rsidRPr="00B22CEB">
              <w:rPr>
                <w:rFonts w:eastAsiaTheme="minorEastAsia" w:hint="eastAsia"/>
                <w:color w:val="000000" w:themeColor="text1"/>
                <w:sz w:val="24"/>
              </w:rPr>
              <w:t>分布在以下中试区</w:t>
            </w:r>
            <w:r w:rsidRPr="00B22CEB">
              <w:rPr>
                <w:rFonts w:eastAsiaTheme="minorEastAsia"/>
                <w:color w:val="000000" w:themeColor="text1"/>
                <w:sz w:val="24"/>
              </w:rPr>
              <w:t>。</w:t>
            </w:r>
            <w:bookmarkStart w:id="21" w:name="OLE_LINK31"/>
            <w:r w:rsidRPr="00B22CEB">
              <w:rPr>
                <w:rFonts w:eastAsiaTheme="minorEastAsia" w:hint="eastAsia"/>
                <w:color w:val="000000" w:themeColor="text1"/>
                <w:sz w:val="24"/>
              </w:rPr>
              <w:t>（</w:t>
            </w:r>
            <w:r w:rsidRPr="00B22CEB">
              <w:rPr>
                <w:rFonts w:eastAsiaTheme="minorEastAsia" w:hint="eastAsia"/>
                <w:color w:val="000000" w:themeColor="text1"/>
                <w:sz w:val="24"/>
              </w:rPr>
              <w:t>1</w:t>
            </w:r>
            <w:r w:rsidRPr="00B22CEB">
              <w:rPr>
                <w:rFonts w:eastAsiaTheme="minorEastAsia" w:hint="eastAsia"/>
                <w:color w:val="000000" w:themeColor="text1"/>
                <w:sz w:val="24"/>
              </w:rPr>
              <w:t>）</w:t>
            </w:r>
            <w:bookmarkEnd w:id="21"/>
            <w:r w:rsidRPr="00B22CEB">
              <w:rPr>
                <w:rFonts w:eastAsiaTheme="minorEastAsia"/>
                <w:color w:val="000000" w:themeColor="text1"/>
                <w:sz w:val="24"/>
              </w:rPr>
              <w:t>α</w:t>
            </w:r>
            <w:r w:rsidRPr="00B22CEB">
              <w:rPr>
                <w:rFonts w:eastAsiaTheme="minorEastAsia"/>
                <w:color w:val="000000" w:themeColor="text1"/>
                <w:sz w:val="24"/>
              </w:rPr>
              <w:t>核素中试</w:t>
            </w:r>
            <w:r w:rsidR="00C723A2">
              <w:rPr>
                <w:rFonts w:eastAsiaTheme="minorEastAsia"/>
                <w:color w:val="000000" w:themeColor="text1"/>
                <w:sz w:val="24"/>
              </w:rPr>
              <w:t>实验室</w:t>
            </w:r>
            <w:r w:rsidRPr="00B22CEB">
              <w:rPr>
                <w:rFonts w:eastAsiaTheme="minorEastAsia"/>
                <w:color w:val="000000" w:themeColor="text1"/>
                <w:sz w:val="24"/>
              </w:rPr>
              <w:t>使用</w:t>
            </w:r>
            <w:r w:rsidRPr="00B22CEB">
              <w:rPr>
                <w:rFonts w:eastAsiaTheme="minorEastAsia"/>
                <w:color w:val="000000" w:themeColor="text1"/>
                <w:sz w:val="24"/>
              </w:rPr>
              <w:t>Ac-225</w:t>
            </w:r>
            <w:r w:rsidRPr="00B22CEB">
              <w:rPr>
                <w:rFonts w:eastAsiaTheme="minorEastAsia"/>
                <w:color w:val="000000" w:themeColor="text1"/>
                <w:sz w:val="24"/>
              </w:rPr>
              <w:t>、</w:t>
            </w:r>
            <w:r w:rsidRPr="00B22CEB">
              <w:rPr>
                <w:rFonts w:eastAsiaTheme="minorEastAsia"/>
                <w:color w:val="000000" w:themeColor="text1"/>
                <w:sz w:val="24"/>
              </w:rPr>
              <w:t>Pb-212</w:t>
            </w:r>
            <w:r w:rsidRPr="00B22CEB">
              <w:rPr>
                <w:rFonts w:eastAsiaTheme="minorEastAsia"/>
                <w:color w:val="000000" w:themeColor="text1"/>
                <w:sz w:val="24"/>
              </w:rPr>
              <w:t>、</w:t>
            </w:r>
            <w:r w:rsidRPr="00B22CEB">
              <w:rPr>
                <w:rFonts w:eastAsiaTheme="minorEastAsia"/>
                <w:color w:val="000000" w:themeColor="text1"/>
                <w:sz w:val="24"/>
              </w:rPr>
              <w:t>Th-227</w:t>
            </w:r>
            <w:r w:rsidRPr="00B22CEB">
              <w:rPr>
                <w:rFonts w:eastAsiaTheme="minorEastAsia"/>
                <w:color w:val="000000" w:themeColor="text1"/>
                <w:sz w:val="24"/>
              </w:rPr>
              <w:t>核素标记分子探针</w:t>
            </w:r>
            <w:r w:rsidRPr="00B22CEB">
              <w:rPr>
                <w:rFonts w:eastAsiaTheme="minorEastAsia" w:hint="eastAsia"/>
                <w:color w:val="000000" w:themeColor="text1"/>
                <w:sz w:val="24"/>
              </w:rPr>
              <w:t>；（</w:t>
            </w:r>
            <w:r w:rsidRPr="00B22CEB">
              <w:rPr>
                <w:rFonts w:eastAsiaTheme="minorEastAsia" w:hint="eastAsia"/>
                <w:color w:val="000000" w:themeColor="text1"/>
                <w:sz w:val="24"/>
              </w:rPr>
              <w:t>2</w:t>
            </w:r>
            <w:r w:rsidRPr="00B22CEB">
              <w:rPr>
                <w:rFonts w:eastAsiaTheme="minorEastAsia" w:hint="eastAsia"/>
                <w:color w:val="000000" w:themeColor="text1"/>
                <w:sz w:val="24"/>
              </w:rPr>
              <w:t>）</w:t>
            </w:r>
            <w:r w:rsidRPr="00B22CEB">
              <w:rPr>
                <w:rFonts w:eastAsiaTheme="minorEastAsia"/>
                <w:color w:val="000000" w:themeColor="text1"/>
                <w:sz w:val="24"/>
              </w:rPr>
              <w:t>β</w:t>
            </w:r>
            <w:r w:rsidRPr="00B22CEB">
              <w:rPr>
                <w:rFonts w:eastAsiaTheme="minorEastAsia"/>
                <w:color w:val="000000" w:themeColor="text1"/>
                <w:sz w:val="24"/>
              </w:rPr>
              <w:t>核素中试</w:t>
            </w:r>
            <w:r w:rsidR="00C723A2">
              <w:rPr>
                <w:rFonts w:eastAsiaTheme="minorEastAsia"/>
                <w:color w:val="000000" w:themeColor="text1"/>
                <w:sz w:val="24"/>
              </w:rPr>
              <w:t>实验室</w:t>
            </w:r>
            <w:r w:rsidRPr="00B22CEB">
              <w:rPr>
                <w:rFonts w:eastAsiaTheme="minorEastAsia"/>
                <w:color w:val="000000" w:themeColor="text1"/>
                <w:sz w:val="24"/>
              </w:rPr>
              <w:t>使用</w:t>
            </w:r>
            <w:r w:rsidRPr="00B22CEB">
              <w:rPr>
                <w:rFonts w:eastAsiaTheme="minorEastAsia"/>
                <w:color w:val="000000" w:themeColor="text1"/>
                <w:sz w:val="24"/>
              </w:rPr>
              <w:t>Sm-153</w:t>
            </w:r>
            <w:r w:rsidRPr="00B22CEB">
              <w:rPr>
                <w:rFonts w:eastAsiaTheme="minorEastAsia"/>
                <w:color w:val="000000" w:themeColor="text1"/>
                <w:sz w:val="24"/>
              </w:rPr>
              <w:t>、</w:t>
            </w:r>
            <w:r w:rsidRPr="00B22CEB">
              <w:rPr>
                <w:rFonts w:eastAsiaTheme="minorEastAsia"/>
                <w:color w:val="000000" w:themeColor="text1"/>
                <w:sz w:val="24"/>
              </w:rPr>
              <w:t xml:space="preserve">P-32 </w:t>
            </w:r>
            <w:r w:rsidRPr="00B22CEB">
              <w:rPr>
                <w:rFonts w:eastAsiaTheme="minorEastAsia"/>
                <w:color w:val="000000" w:themeColor="text1"/>
                <w:sz w:val="24"/>
              </w:rPr>
              <w:t>、</w:t>
            </w:r>
            <w:r w:rsidRPr="00B22CEB">
              <w:rPr>
                <w:rFonts w:eastAsiaTheme="minorEastAsia"/>
                <w:color w:val="000000" w:themeColor="text1"/>
                <w:sz w:val="24"/>
              </w:rPr>
              <w:t>Lu-177</w:t>
            </w:r>
            <w:r w:rsidRPr="00B22CEB">
              <w:rPr>
                <w:rFonts w:eastAsiaTheme="minorEastAsia"/>
                <w:color w:val="000000" w:themeColor="text1"/>
                <w:sz w:val="24"/>
              </w:rPr>
              <w:t>、</w:t>
            </w:r>
            <w:r w:rsidRPr="00B22CEB">
              <w:rPr>
                <w:rFonts w:eastAsiaTheme="minorEastAsia"/>
                <w:color w:val="000000" w:themeColor="text1"/>
                <w:sz w:val="24"/>
              </w:rPr>
              <w:t>Y-90</w:t>
            </w:r>
            <w:r w:rsidRPr="00B22CEB">
              <w:rPr>
                <w:rFonts w:eastAsiaTheme="minorEastAsia"/>
                <w:color w:val="000000" w:themeColor="text1"/>
                <w:sz w:val="24"/>
              </w:rPr>
              <w:t>、</w:t>
            </w:r>
            <w:r w:rsidRPr="00B22CEB">
              <w:rPr>
                <w:rFonts w:eastAsiaTheme="minorEastAsia"/>
                <w:color w:val="000000" w:themeColor="text1"/>
                <w:sz w:val="24"/>
              </w:rPr>
              <w:t>Re-188</w:t>
            </w:r>
            <w:r w:rsidRPr="00B22CEB">
              <w:rPr>
                <w:rFonts w:eastAsiaTheme="minorEastAsia"/>
                <w:color w:val="000000" w:themeColor="text1"/>
                <w:sz w:val="24"/>
              </w:rPr>
              <w:t>、</w:t>
            </w:r>
            <w:r w:rsidRPr="00B22CEB">
              <w:rPr>
                <w:rFonts w:eastAsiaTheme="minorEastAsia"/>
                <w:color w:val="000000" w:themeColor="text1"/>
                <w:sz w:val="24"/>
              </w:rPr>
              <w:t>Cu-67</w:t>
            </w:r>
            <w:r w:rsidRPr="00B22CEB">
              <w:rPr>
                <w:rFonts w:eastAsiaTheme="minorEastAsia"/>
                <w:color w:val="000000" w:themeColor="text1"/>
                <w:sz w:val="24"/>
              </w:rPr>
              <w:t>、</w:t>
            </w:r>
            <w:r w:rsidRPr="00B22CEB">
              <w:rPr>
                <w:rFonts w:eastAsiaTheme="minorEastAsia"/>
                <w:color w:val="000000" w:themeColor="text1"/>
                <w:sz w:val="24"/>
              </w:rPr>
              <w:t>Tb -161</w:t>
            </w:r>
            <w:r w:rsidRPr="00B22CEB">
              <w:rPr>
                <w:rFonts w:eastAsiaTheme="minorEastAsia"/>
                <w:color w:val="000000" w:themeColor="text1"/>
                <w:sz w:val="24"/>
              </w:rPr>
              <w:t>核素标记分子探针；</w:t>
            </w:r>
            <w:r w:rsidRPr="00B22CEB">
              <w:rPr>
                <w:rFonts w:eastAsiaTheme="minorEastAsia" w:hint="eastAsia"/>
                <w:color w:val="000000" w:themeColor="text1"/>
                <w:sz w:val="24"/>
              </w:rPr>
              <w:t>（</w:t>
            </w:r>
            <w:r w:rsidRPr="00B22CEB">
              <w:rPr>
                <w:rFonts w:eastAsiaTheme="minorEastAsia" w:hint="eastAsia"/>
                <w:color w:val="000000" w:themeColor="text1"/>
                <w:sz w:val="24"/>
              </w:rPr>
              <w:t>3</w:t>
            </w:r>
            <w:r w:rsidRPr="00B22CEB">
              <w:rPr>
                <w:rFonts w:eastAsiaTheme="minorEastAsia" w:hint="eastAsia"/>
                <w:color w:val="000000" w:themeColor="text1"/>
                <w:sz w:val="24"/>
              </w:rPr>
              <w:t>）</w:t>
            </w:r>
            <w:r w:rsidRPr="00B22CEB">
              <w:rPr>
                <w:rFonts w:eastAsiaTheme="minorEastAsia"/>
                <w:color w:val="000000" w:themeColor="text1"/>
                <w:sz w:val="24"/>
              </w:rPr>
              <w:t>单光子</w:t>
            </w:r>
            <w:r w:rsidR="003B1326">
              <w:rPr>
                <w:rFonts w:eastAsiaTheme="minorEastAsia" w:hint="eastAsia"/>
                <w:color w:val="000000" w:themeColor="text1"/>
                <w:sz w:val="24"/>
              </w:rPr>
              <w:t>、</w:t>
            </w:r>
            <w:r w:rsidR="003B1326" w:rsidRPr="00B22CEB">
              <w:rPr>
                <w:rFonts w:eastAsiaTheme="minorEastAsia"/>
                <w:color w:val="000000" w:themeColor="text1"/>
                <w:sz w:val="24"/>
              </w:rPr>
              <w:t>碘</w:t>
            </w:r>
            <w:r w:rsidRPr="00B22CEB">
              <w:rPr>
                <w:rFonts w:eastAsiaTheme="minorEastAsia"/>
                <w:color w:val="000000" w:themeColor="text1"/>
                <w:sz w:val="24"/>
              </w:rPr>
              <w:t>核素中试</w:t>
            </w:r>
            <w:r w:rsidR="00C723A2">
              <w:rPr>
                <w:rFonts w:eastAsiaTheme="minorEastAsia"/>
                <w:color w:val="000000" w:themeColor="text1"/>
                <w:sz w:val="24"/>
              </w:rPr>
              <w:t>实验室</w:t>
            </w:r>
            <w:r w:rsidRPr="00B22CEB">
              <w:rPr>
                <w:rFonts w:eastAsiaTheme="minorEastAsia"/>
                <w:color w:val="000000" w:themeColor="text1"/>
                <w:sz w:val="24"/>
              </w:rPr>
              <w:t>使用</w:t>
            </w:r>
            <w:r w:rsidRPr="00B22CEB">
              <w:rPr>
                <w:rFonts w:eastAsiaTheme="minorEastAsia"/>
                <w:color w:val="000000" w:themeColor="text1"/>
                <w:sz w:val="24"/>
              </w:rPr>
              <w:t>Tc-99m</w:t>
            </w:r>
            <w:r w:rsidRPr="00B22CEB">
              <w:rPr>
                <w:rFonts w:eastAsiaTheme="minorEastAsia"/>
                <w:color w:val="000000" w:themeColor="text1"/>
                <w:sz w:val="24"/>
              </w:rPr>
              <w:t>、</w:t>
            </w:r>
            <w:r w:rsidRPr="00B22CEB">
              <w:rPr>
                <w:rFonts w:eastAsiaTheme="minorEastAsia"/>
                <w:color w:val="000000" w:themeColor="text1"/>
                <w:sz w:val="24"/>
              </w:rPr>
              <w:t>In-111</w:t>
            </w:r>
            <w:r w:rsidRPr="00B22CEB">
              <w:rPr>
                <w:rFonts w:eastAsiaTheme="minorEastAsia"/>
                <w:color w:val="000000" w:themeColor="text1"/>
                <w:sz w:val="24"/>
              </w:rPr>
              <w:t>、</w:t>
            </w:r>
            <w:r w:rsidRPr="00B22CEB">
              <w:rPr>
                <w:rFonts w:eastAsiaTheme="minorEastAsia"/>
                <w:color w:val="000000" w:themeColor="text1"/>
                <w:sz w:val="24"/>
              </w:rPr>
              <w:t>Ga-67</w:t>
            </w:r>
            <w:r w:rsidR="003B1326">
              <w:rPr>
                <w:rFonts w:eastAsiaTheme="minorEastAsia" w:hint="eastAsia"/>
                <w:color w:val="000000" w:themeColor="text1"/>
                <w:sz w:val="24"/>
              </w:rPr>
              <w:t>、</w:t>
            </w:r>
            <w:r w:rsidRPr="00B22CEB">
              <w:rPr>
                <w:rFonts w:eastAsiaTheme="minorEastAsia"/>
                <w:color w:val="000000" w:themeColor="text1"/>
                <w:sz w:val="24"/>
              </w:rPr>
              <w:t>I-131</w:t>
            </w:r>
            <w:r w:rsidRPr="00B22CEB">
              <w:rPr>
                <w:rFonts w:eastAsiaTheme="minorEastAsia"/>
                <w:color w:val="000000" w:themeColor="text1"/>
                <w:sz w:val="24"/>
              </w:rPr>
              <w:t>、</w:t>
            </w:r>
            <w:r w:rsidRPr="00B22CEB">
              <w:rPr>
                <w:rFonts w:eastAsiaTheme="minorEastAsia"/>
                <w:color w:val="000000" w:themeColor="text1"/>
                <w:sz w:val="24"/>
              </w:rPr>
              <w:t>I-123</w:t>
            </w:r>
            <w:r w:rsidRPr="00B22CEB">
              <w:rPr>
                <w:rFonts w:eastAsiaTheme="minorEastAsia"/>
                <w:color w:val="000000" w:themeColor="text1"/>
                <w:sz w:val="24"/>
              </w:rPr>
              <w:t>核素标记分子探针</w:t>
            </w:r>
            <w:bookmarkEnd w:id="18"/>
            <w:r w:rsidRPr="00B22CEB">
              <w:rPr>
                <w:rFonts w:eastAsiaTheme="minorEastAsia"/>
                <w:color w:val="000000" w:themeColor="text1"/>
                <w:sz w:val="24"/>
              </w:rPr>
              <w:t>，</w:t>
            </w:r>
            <w:r w:rsidRPr="00B22CEB">
              <w:rPr>
                <w:rFonts w:eastAsiaTheme="minorEastAsia" w:hint="eastAsia"/>
                <w:color w:val="000000" w:themeColor="text1"/>
                <w:sz w:val="24"/>
              </w:rPr>
              <w:t>中试完成</w:t>
            </w:r>
            <w:r w:rsidRPr="00B22CEB">
              <w:rPr>
                <w:rFonts w:eastAsiaTheme="minorEastAsia"/>
                <w:color w:val="000000" w:themeColor="text1"/>
                <w:sz w:val="24"/>
              </w:rPr>
              <w:t>后，</w:t>
            </w:r>
            <w:r w:rsidR="00A37936">
              <w:rPr>
                <w:rFonts w:eastAsiaTheme="minorEastAsia" w:hint="eastAsia"/>
                <w:color w:val="000000" w:themeColor="text1"/>
                <w:sz w:val="24"/>
              </w:rPr>
              <w:t>少量</w:t>
            </w:r>
            <w:r w:rsidRPr="00B22CEB">
              <w:rPr>
                <w:rFonts w:eastAsiaTheme="minorEastAsia" w:hint="eastAsia"/>
                <w:color w:val="000000" w:themeColor="text1"/>
                <w:sz w:val="24"/>
              </w:rPr>
              <w:t>转到其他实验室进行</w:t>
            </w:r>
            <w:r w:rsidRPr="00B22CEB">
              <w:rPr>
                <w:rFonts w:eastAsiaTheme="minorEastAsia"/>
                <w:color w:val="000000" w:themeColor="text1"/>
                <w:sz w:val="24"/>
              </w:rPr>
              <w:t>全项质量</w:t>
            </w:r>
            <w:bookmarkStart w:id="22" w:name="OLE_LINK22"/>
            <w:r w:rsidRPr="00B22CEB">
              <w:rPr>
                <w:rFonts w:eastAsiaTheme="minorEastAsia"/>
                <w:color w:val="000000" w:themeColor="text1"/>
                <w:sz w:val="24"/>
              </w:rPr>
              <w:t>检验</w:t>
            </w:r>
            <w:bookmarkEnd w:id="22"/>
            <w:r w:rsidRPr="00B22CEB">
              <w:rPr>
                <w:rFonts w:eastAsiaTheme="minorEastAsia"/>
                <w:color w:val="000000" w:themeColor="text1"/>
                <w:sz w:val="24"/>
              </w:rPr>
              <w:t>（放化纯度、无菌、内毒素等）、多点稳定性研究（有效期内多个时间点）及动物药代动力学</w:t>
            </w:r>
            <w:r w:rsidRPr="00B22CEB">
              <w:rPr>
                <w:rFonts w:eastAsiaTheme="minorEastAsia"/>
                <w:color w:val="000000" w:themeColor="text1"/>
                <w:sz w:val="24"/>
              </w:rPr>
              <w:t>/</w:t>
            </w:r>
            <w:r w:rsidRPr="00B22CEB">
              <w:rPr>
                <w:rFonts w:eastAsiaTheme="minorEastAsia"/>
                <w:color w:val="000000" w:themeColor="text1"/>
                <w:sz w:val="24"/>
              </w:rPr>
              <w:t>毒理实验</w:t>
            </w:r>
            <w:r w:rsidRPr="00B22CEB">
              <w:rPr>
                <w:rFonts w:eastAsiaTheme="minorEastAsia" w:hint="eastAsia"/>
                <w:color w:val="000000" w:themeColor="text1"/>
                <w:sz w:val="24"/>
              </w:rPr>
              <w:t>，本项目不含这些</w:t>
            </w:r>
            <w:r w:rsidRPr="00B22CEB">
              <w:rPr>
                <w:rFonts w:eastAsiaTheme="minorEastAsia"/>
                <w:color w:val="000000" w:themeColor="text1"/>
                <w:sz w:val="24"/>
              </w:rPr>
              <w:t>检验</w:t>
            </w:r>
            <w:r w:rsidRPr="00B22CEB">
              <w:rPr>
                <w:rFonts w:eastAsiaTheme="minorEastAsia" w:hint="eastAsia"/>
                <w:color w:val="000000" w:themeColor="text1"/>
                <w:sz w:val="24"/>
              </w:rPr>
              <w:t>环节</w:t>
            </w:r>
            <w:r w:rsidRPr="00B22CEB">
              <w:rPr>
                <w:rFonts w:eastAsiaTheme="minorEastAsia"/>
                <w:color w:val="000000" w:themeColor="text1"/>
                <w:sz w:val="24"/>
              </w:rPr>
              <w:t>。</w:t>
            </w:r>
            <w:r w:rsidRPr="00B22CEB">
              <w:rPr>
                <w:rFonts w:eastAsiaTheme="minorEastAsia" w:hint="eastAsia"/>
                <w:color w:val="000000" w:themeColor="text1"/>
                <w:sz w:val="24"/>
              </w:rPr>
              <w:t>本项目使用的</w:t>
            </w:r>
            <w:r w:rsidRPr="00B22CEB">
              <w:rPr>
                <w:rFonts w:eastAsiaTheme="minorEastAsia"/>
                <w:color w:val="000000" w:themeColor="text1"/>
                <w:sz w:val="24"/>
              </w:rPr>
              <w:t>核素均为外购核素。</w:t>
            </w:r>
            <w:bookmarkEnd w:id="19"/>
            <w:bookmarkEnd w:id="20"/>
            <w:r w:rsidR="00B23A38" w:rsidRPr="00B22CEB">
              <w:rPr>
                <w:rFonts w:eastAsiaTheme="minorEastAsia"/>
                <w:color w:val="000000" w:themeColor="text1"/>
                <w:sz w:val="24"/>
              </w:rPr>
              <w:t>本项目拟使用的放射性同位素用量的基本情况见表</w:t>
            </w:r>
            <w:r w:rsidR="00B23A38" w:rsidRPr="00B22CEB">
              <w:rPr>
                <w:rFonts w:eastAsiaTheme="minorEastAsia"/>
                <w:color w:val="000000" w:themeColor="text1"/>
                <w:sz w:val="24"/>
              </w:rPr>
              <w:t>1.2</w:t>
            </w:r>
            <w:r w:rsidR="00C723A2">
              <w:rPr>
                <w:rFonts w:eastAsiaTheme="minorEastAsia"/>
                <w:color w:val="000000" w:themeColor="text1"/>
                <w:sz w:val="24"/>
              </w:rPr>
              <w:t>-</w:t>
            </w:r>
            <w:r w:rsidR="00B23A38" w:rsidRPr="00B22CEB">
              <w:rPr>
                <w:rFonts w:eastAsiaTheme="minorEastAsia"/>
                <w:color w:val="000000" w:themeColor="text1"/>
                <w:sz w:val="24"/>
              </w:rPr>
              <w:t>1</w:t>
            </w:r>
            <w:bookmarkStart w:id="23" w:name="OLE_LINK5"/>
            <w:r w:rsidR="00B23A38" w:rsidRPr="00B22CEB">
              <w:rPr>
                <w:rFonts w:eastAsiaTheme="minorEastAsia"/>
                <w:color w:val="000000" w:themeColor="text1"/>
                <w:sz w:val="24"/>
              </w:rPr>
              <w:t>。</w:t>
            </w:r>
            <w:bookmarkEnd w:id="23"/>
          </w:p>
          <w:p w14:paraId="249244E5" w14:textId="4B45D0A0" w:rsidR="00B23A38" w:rsidRPr="002116CC" w:rsidRDefault="00B23A38" w:rsidP="00134B08">
            <w:pPr>
              <w:tabs>
                <w:tab w:val="left" w:pos="2340"/>
              </w:tabs>
              <w:spacing w:line="360" w:lineRule="auto"/>
              <w:jc w:val="center"/>
              <w:rPr>
                <w:rFonts w:eastAsiaTheme="minorEastAsia"/>
                <w:color w:val="000000" w:themeColor="text1"/>
                <w:sz w:val="24"/>
              </w:rPr>
            </w:pPr>
            <w:r w:rsidRPr="002116CC">
              <w:rPr>
                <w:rFonts w:eastAsiaTheme="minorEastAsia"/>
                <w:b/>
                <w:bCs/>
                <w:color w:val="000000" w:themeColor="text1"/>
                <w:sz w:val="24"/>
              </w:rPr>
              <w:t>表</w:t>
            </w:r>
            <w:r w:rsidRPr="00F3506F">
              <w:rPr>
                <w:rFonts w:eastAsiaTheme="minorEastAsia"/>
                <w:b/>
                <w:bCs/>
                <w:color w:val="000000" w:themeColor="text1"/>
                <w:sz w:val="24"/>
              </w:rPr>
              <w:t>1.2-</w:t>
            </w:r>
            <w:proofErr w:type="gramStart"/>
            <w:r w:rsidRPr="002116CC">
              <w:rPr>
                <w:rFonts w:eastAsiaTheme="minorEastAsia"/>
                <w:b/>
                <w:bCs/>
                <w:color w:val="000000" w:themeColor="text1"/>
                <w:sz w:val="24"/>
              </w:rPr>
              <w:t xml:space="preserve">1  </w:t>
            </w:r>
            <w:bookmarkStart w:id="24" w:name="OLE_LINK63"/>
            <w:r w:rsidR="00332D35">
              <w:rPr>
                <w:rFonts w:eastAsiaTheme="minorEastAsia"/>
                <w:b/>
                <w:bCs/>
                <w:color w:val="000000" w:themeColor="text1"/>
                <w:sz w:val="24"/>
              </w:rPr>
              <w:t>放射性同位素中试实验区</w:t>
            </w:r>
            <w:proofErr w:type="gramEnd"/>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5"/>
              <w:gridCol w:w="1625"/>
              <w:gridCol w:w="1557"/>
              <w:gridCol w:w="1534"/>
              <w:gridCol w:w="1257"/>
              <w:gridCol w:w="1053"/>
            </w:tblGrid>
            <w:tr w:rsidR="00AE5403" w:rsidRPr="002116CC" w14:paraId="303E232F" w14:textId="77777777" w:rsidTr="00E26226">
              <w:trPr>
                <w:trHeight w:val="454"/>
                <w:jc w:val="center"/>
              </w:trPr>
              <w:tc>
                <w:tcPr>
                  <w:tcW w:w="763" w:type="pct"/>
                  <w:vAlign w:val="center"/>
                </w:tcPr>
                <w:p w14:paraId="1A69DD4F" w14:textId="77777777" w:rsidR="00AE5403" w:rsidRPr="002116CC" w:rsidRDefault="00AE5403" w:rsidP="00134B08">
                  <w:pPr>
                    <w:snapToGrid w:val="0"/>
                    <w:jc w:val="center"/>
                    <w:rPr>
                      <w:rFonts w:eastAsiaTheme="minorEastAsia"/>
                      <w:b/>
                      <w:color w:val="000000" w:themeColor="text1"/>
                      <w:szCs w:val="21"/>
                    </w:rPr>
                  </w:pPr>
                  <w:r w:rsidRPr="002116CC">
                    <w:rPr>
                      <w:rFonts w:eastAsiaTheme="minorEastAsia"/>
                      <w:b/>
                      <w:color w:val="000000" w:themeColor="text1"/>
                      <w:szCs w:val="21"/>
                    </w:rPr>
                    <w:t>使用场所</w:t>
                  </w:r>
                </w:p>
              </w:tc>
              <w:tc>
                <w:tcPr>
                  <w:tcW w:w="980" w:type="pct"/>
                  <w:vAlign w:val="center"/>
                </w:tcPr>
                <w:p w14:paraId="6A5BEA8D" w14:textId="77777777" w:rsidR="00AE5403" w:rsidRPr="002116CC" w:rsidRDefault="00AE5403" w:rsidP="00134B08">
                  <w:pPr>
                    <w:snapToGrid w:val="0"/>
                    <w:jc w:val="center"/>
                    <w:rPr>
                      <w:rFonts w:eastAsiaTheme="minorEastAsia"/>
                      <w:b/>
                      <w:color w:val="000000" w:themeColor="text1"/>
                      <w:szCs w:val="21"/>
                    </w:rPr>
                  </w:pPr>
                  <w:r w:rsidRPr="002116CC">
                    <w:rPr>
                      <w:rFonts w:eastAsiaTheme="minorEastAsia"/>
                      <w:b/>
                      <w:color w:val="000000" w:themeColor="text1"/>
                      <w:szCs w:val="21"/>
                    </w:rPr>
                    <w:t>核素名称</w:t>
                  </w:r>
                </w:p>
              </w:tc>
              <w:tc>
                <w:tcPr>
                  <w:tcW w:w="939" w:type="pct"/>
                  <w:vAlign w:val="center"/>
                </w:tcPr>
                <w:p w14:paraId="63420EAB" w14:textId="77777777" w:rsidR="00AE5403" w:rsidRPr="002116CC" w:rsidRDefault="00AE5403" w:rsidP="00134B08">
                  <w:pPr>
                    <w:snapToGrid w:val="0"/>
                    <w:jc w:val="center"/>
                    <w:rPr>
                      <w:rFonts w:eastAsiaTheme="minorEastAsia"/>
                      <w:b/>
                      <w:color w:val="000000" w:themeColor="text1"/>
                      <w:szCs w:val="21"/>
                    </w:rPr>
                  </w:pPr>
                  <w:r w:rsidRPr="002116CC">
                    <w:rPr>
                      <w:rFonts w:eastAsiaTheme="minorEastAsia"/>
                      <w:b/>
                      <w:color w:val="000000" w:themeColor="text1"/>
                      <w:szCs w:val="21"/>
                    </w:rPr>
                    <w:t>日最大操作</w:t>
                  </w:r>
                </w:p>
                <w:p w14:paraId="7839A217" w14:textId="77777777" w:rsidR="00AE5403" w:rsidRPr="002116CC" w:rsidRDefault="00AE5403" w:rsidP="00134B08">
                  <w:pPr>
                    <w:snapToGrid w:val="0"/>
                    <w:jc w:val="center"/>
                    <w:rPr>
                      <w:rFonts w:eastAsiaTheme="minorEastAsia"/>
                      <w:b/>
                      <w:color w:val="000000" w:themeColor="text1"/>
                      <w:szCs w:val="21"/>
                    </w:rPr>
                  </w:pPr>
                  <w:r w:rsidRPr="002116CC">
                    <w:rPr>
                      <w:rFonts w:eastAsiaTheme="minorEastAsia"/>
                      <w:b/>
                      <w:color w:val="000000" w:themeColor="text1"/>
                      <w:szCs w:val="21"/>
                    </w:rPr>
                    <w:t>量（</w:t>
                  </w:r>
                  <w:r w:rsidRPr="002116CC">
                    <w:rPr>
                      <w:rFonts w:eastAsiaTheme="minorEastAsia"/>
                      <w:b/>
                      <w:color w:val="000000" w:themeColor="text1"/>
                      <w:szCs w:val="21"/>
                    </w:rPr>
                    <w:t>Bq</w:t>
                  </w:r>
                  <w:r w:rsidRPr="002116CC">
                    <w:rPr>
                      <w:rFonts w:eastAsiaTheme="minorEastAsia"/>
                      <w:b/>
                      <w:color w:val="000000" w:themeColor="text1"/>
                      <w:szCs w:val="21"/>
                    </w:rPr>
                    <w:t>）</w:t>
                  </w:r>
                </w:p>
              </w:tc>
              <w:tc>
                <w:tcPr>
                  <w:tcW w:w="925" w:type="pct"/>
                  <w:vAlign w:val="center"/>
                </w:tcPr>
                <w:p w14:paraId="560C42BE" w14:textId="317D22CA" w:rsidR="00AE5403" w:rsidRPr="002116CC" w:rsidRDefault="00AE5403" w:rsidP="00134B08">
                  <w:pPr>
                    <w:snapToGrid w:val="0"/>
                    <w:jc w:val="center"/>
                    <w:rPr>
                      <w:rFonts w:eastAsiaTheme="minorEastAsia"/>
                      <w:b/>
                      <w:color w:val="000000" w:themeColor="text1"/>
                      <w:szCs w:val="21"/>
                    </w:rPr>
                  </w:pPr>
                  <w:r w:rsidRPr="002116CC">
                    <w:rPr>
                      <w:rFonts w:eastAsiaTheme="minorEastAsia"/>
                      <w:b/>
                      <w:color w:val="000000" w:themeColor="text1"/>
                      <w:szCs w:val="21"/>
                    </w:rPr>
                    <w:t>年最大使用天数（</w:t>
                  </w:r>
                  <w:r w:rsidR="00EC3153">
                    <w:rPr>
                      <w:rFonts w:eastAsiaTheme="minorEastAsia" w:hint="eastAsia"/>
                      <w:b/>
                      <w:color w:val="000000" w:themeColor="text1"/>
                      <w:szCs w:val="21"/>
                    </w:rPr>
                    <w:t>d</w:t>
                  </w:r>
                  <w:r w:rsidRPr="002116CC">
                    <w:rPr>
                      <w:rFonts w:eastAsiaTheme="minorEastAsia"/>
                      <w:b/>
                      <w:color w:val="000000" w:themeColor="text1"/>
                      <w:szCs w:val="21"/>
                    </w:rPr>
                    <w:t>）</w:t>
                  </w:r>
                </w:p>
              </w:tc>
              <w:tc>
                <w:tcPr>
                  <w:tcW w:w="758" w:type="pct"/>
                  <w:vAlign w:val="center"/>
                </w:tcPr>
                <w:p w14:paraId="2F694C90" w14:textId="77777777" w:rsidR="00AE5403" w:rsidRPr="002116CC" w:rsidRDefault="00AE5403" w:rsidP="00134B08">
                  <w:pPr>
                    <w:snapToGrid w:val="0"/>
                    <w:jc w:val="center"/>
                    <w:rPr>
                      <w:rFonts w:eastAsiaTheme="minorEastAsia"/>
                      <w:b/>
                      <w:color w:val="000000" w:themeColor="text1"/>
                      <w:szCs w:val="21"/>
                    </w:rPr>
                  </w:pPr>
                  <w:r w:rsidRPr="002116CC">
                    <w:rPr>
                      <w:rFonts w:eastAsiaTheme="minorEastAsia"/>
                      <w:b/>
                      <w:bCs/>
                      <w:color w:val="000000" w:themeColor="text1"/>
                      <w:kern w:val="0"/>
                      <w:szCs w:val="21"/>
                    </w:rPr>
                    <w:t>年最大用量</w:t>
                  </w:r>
                  <w:r w:rsidRPr="002116CC">
                    <w:rPr>
                      <w:rFonts w:eastAsiaTheme="minorEastAsia"/>
                      <w:b/>
                      <w:color w:val="000000" w:themeColor="text1"/>
                      <w:szCs w:val="21"/>
                    </w:rPr>
                    <w:t>（</w:t>
                  </w:r>
                  <w:r w:rsidRPr="002116CC">
                    <w:rPr>
                      <w:rFonts w:eastAsiaTheme="minorEastAsia"/>
                      <w:b/>
                      <w:color w:val="000000" w:themeColor="text1"/>
                      <w:szCs w:val="21"/>
                    </w:rPr>
                    <w:t>Bq</w:t>
                  </w:r>
                  <w:r w:rsidRPr="002116CC">
                    <w:rPr>
                      <w:rFonts w:eastAsiaTheme="minorEastAsia"/>
                      <w:b/>
                      <w:color w:val="000000" w:themeColor="text1"/>
                      <w:szCs w:val="21"/>
                    </w:rPr>
                    <w:t>）</w:t>
                  </w:r>
                </w:p>
              </w:tc>
              <w:tc>
                <w:tcPr>
                  <w:tcW w:w="635" w:type="pct"/>
                  <w:vAlign w:val="center"/>
                </w:tcPr>
                <w:p w14:paraId="75AB0C79" w14:textId="77777777" w:rsidR="00AE5403" w:rsidRPr="002116CC" w:rsidRDefault="00AE5403" w:rsidP="00134B08">
                  <w:pPr>
                    <w:snapToGrid w:val="0"/>
                    <w:jc w:val="center"/>
                    <w:rPr>
                      <w:rFonts w:eastAsiaTheme="minorEastAsia"/>
                      <w:b/>
                      <w:color w:val="000000" w:themeColor="text1"/>
                      <w:szCs w:val="21"/>
                    </w:rPr>
                  </w:pPr>
                  <w:r w:rsidRPr="002116CC">
                    <w:rPr>
                      <w:rFonts w:eastAsiaTheme="minorEastAsia"/>
                      <w:b/>
                      <w:color w:val="000000" w:themeColor="text1"/>
                      <w:szCs w:val="21"/>
                    </w:rPr>
                    <w:t>用途</w:t>
                  </w:r>
                </w:p>
              </w:tc>
            </w:tr>
            <w:tr w:rsidR="00E26226" w:rsidRPr="002116CC" w14:paraId="3D767719" w14:textId="77777777" w:rsidTr="00E26226">
              <w:trPr>
                <w:trHeight w:val="454"/>
                <w:jc w:val="center"/>
              </w:trPr>
              <w:tc>
                <w:tcPr>
                  <w:tcW w:w="763" w:type="pct"/>
                  <w:vMerge w:val="restart"/>
                  <w:vAlign w:val="center"/>
                </w:tcPr>
                <w:p w14:paraId="5AD87C84" w14:textId="083024B8" w:rsidR="00E26226" w:rsidRPr="002116CC" w:rsidRDefault="00E26226" w:rsidP="00E26226">
                  <w:pPr>
                    <w:adjustRightInd w:val="0"/>
                    <w:jc w:val="center"/>
                    <w:textAlignment w:val="baseline"/>
                    <w:rPr>
                      <w:rFonts w:eastAsiaTheme="minorEastAsia"/>
                      <w:color w:val="000000" w:themeColor="text1"/>
                      <w:szCs w:val="21"/>
                    </w:rPr>
                  </w:pPr>
                  <w:r>
                    <w:rPr>
                      <w:rFonts w:eastAsiaTheme="minorEastAsia"/>
                      <w:color w:val="000000" w:themeColor="text1"/>
                      <w:kern w:val="0"/>
                      <w:szCs w:val="21"/>
                    </w:rPr>
                    <w:t>α</w:t>
                  </w:r>
                  <w:r>
                    <w:rPr>
                      <w:rFonts w:eastAsiaTheme="minorEastAsia"/>
                      <w:color w:val="000000" w:themeColor="text1"/>
                      <w:kern w:val="0"/>
                      <w:szCs w:val="21"/>
                    </w:rPr>
                    <w:t>核素中试实验室</w:t>
                  </w:r>
                </w:p>
              </w:tc>
              <w:tc>
                <w:tcPr>
                  <w:tcW w:w="980" w:type="pct"/>
                  <w:vAlign w:val="center"/>
                </w:tcPr>
                <w:p w14:paraId="3E2DC7DE" w14:textId="0ECA07B4"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Ac-225</w:t>
                  </w:r>
                </w:p>
              </w:tc>
              <w:tc>
                <w:tcPr>
                  <w:tcW w:w="939" w:type="pct"/>
                  <w:vAlign w:val="center"/>
                </w:tcPr>
                <w:p w14:paraId="7D596969" w14:textId="7FBE67E8" w:rsidR="00E26226" w:rsidRPr="002116CC" w:rsidRDefault="00E26226" w:rsidP="00E26226">
                  <w:pPr>
                    <w:snapToGrid w:val="0"/>
                    <w:jc w:val="center"/>
                    <w:rPr>
                      <w:rFonts w:eastAsiaTheme="minorEastAsia"/>
                      <w:color w:val="000000" w:themeColor="text1"/>
                      <w:szCs w:val="21"/>
                    </w:rPr>
                  </w:pPr>
                  <w:r>
                    <w:rPr>
                      <w:color w:val="000000"/>
                      <w:szCs w:val="21"/>
                    </w:rPr>
                    <w:t>7.40E+07</w:t>
                  </w:r>
                </w:p>
              </w:tc>
              <w:tc>
                <w:tcPr>
                  <w:tcW w:w="925" w:type="pct"/>
                  <w:vAlign w:val="center"/>
                </w:tcPr>
                <w:p w14:paraId="6A2DD236" w14:textId="49078635" w:rsidR="00E26226" w:rsidRPr="002116CC" w:rsidRDefault="00E26226" w:rsidP="00E26226">
                  <w:pPr>
                    <w:snapToGrid w:val="0"/>
                    <w:jc w:val="center"/>
                    <w:rPr>
                      <w:rFonts w:eastAsiaTheme="minorEastAsia"/>
                      <w:color w:val="000000" w:themeColor="text1"/>
                      <w:szCs w:val="21"/>
                    </w:rPr>
                  </w:pPr>
                  <w:r>
                    <w:rPr>
                      <w:color w:val="000000"/>
                      <w:szCs w:val="21"/>
                    </w:rPr>
                    <w:t>100</w:t>
                  </w:r>
                </w:p>
              </w:tc>
              <w:tc>
                <w:tcPr>
                  <w:tcW w:w="758" w:type="pct"/>
                  <w:vAlign w:val="center"/>
                </w:tcPr>
                <w:p w14:paraId="7AE63F33" w14:textId="695C5F72" w:rsidR="00E26226" w:rsidRPr="002116CC" w:rsidRDefault="00E26226" w:rsidP="00E26226">
                  <w:pPr>
                    <w:widowControl/>
                    <w:jc w:val="center"/>
                    <w:rPr>
                      <w:rFonts w:eastAsiaTheme="minorEastAsia"/>
                      <w:color w:val="000000" w:themeColor="text1"/>
                      <w:kern w:val="0"/>
                      <w:szCs w:val="21"/>
                    </w:rPr>
                  </w:pPr>
                  <w:r>
                    <w:rPr>
                      <w:color w:val="000000"/>
                      <w:szCs w:val="21"/>
                    </w:rPr>
                    <w:t>7.40E+09</w:t>
                  </w:r>
                </w:p>
              </w:tc>
              <w:tc>
                <w:tcPr>
                  <w:tcW w:w="635" w:type="pct"/>
                  <w:vAlign w:val="center"/>
                </w:tcPr>
                <w:p w14:paraId="6E1382B5" w14:textId="78EA31B7"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科研</w:t>
                  </w:r>
                </w:p>
              </w:tc>
            </w:tr>
            <w:tr w:rsidR="00E26226" w:rsidRPr="002116CC" w14:paraId="7B3BC16D" w14:textId="77777777" w:rsidTr="00E26226">
              <w:trPr>
                <w:trHeight w:val="454"/>
                <w:jc w:val="center"/>
              </w:trPr>
              <w:tc>
                <w:tcPr>
                  <w:tcW w:w="763" w:type="pct"/>
                  <w:vMerge/>
                  <w:vAlign w:val="center"/>
                </w:tcPr>
                <w:p w14:paraId="3475A6AF" w14:textId="77777777" w:rsidR="00E26226" w:rsidRDefault="00E26226" w:rsidP="00E26226">
                  <w:pPr>
                    <w:adjustRightInd w:val="0"/>
                    <w:jc w:val="center"/>
                    <w:textAlignment w:val="baseline"/>
                    <w:rPr>
                      <w:rFonts w:eastAsiaTheme="minorEastAsia"/>
                      <w:color w:val="000000" w:themeColor="text1"/>
                      <w:kern w:val="0"/>
                      <w:szCs w:val="21"/>
                    </w:rPr>
                  </w:pPr>
                </w:p>
              </w:tc>
              <w:tc>
                <w:tcPr>
                  <w:tcW w:w="980" w:type="pct"/>
                  <w:vAlign w:val="center"/>
                </w:tcPr>
                <w:p w14:paraId="20884CF6" w14:textId="42A3DF3E"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Pb-212</w:t>
                  </w:r>
                </w:p>
              </w:tc>
              <w:tc>
                <w:tcPr>
                  <w:tcW w:w="939" w:type="pct"/>
                  <w:vAlign w:val="center"/>
                </w:tcPr>
                <w:p w14:paraId="27FD347D" w14:textId="35B7BB27" w:rsidR="00E26226" w:rsidRPr="002116CC" w:rsidRDefault="00E26226" w:rsidP="00E26226">
                  <w:pPr>
                    <w:snapToGrid w:val="0"/>
                    <w:jc w:val="center"/>
                    <w:rPr>
                      <w:rFonts w:eastAsiaTheme="minorEastAsia"/>
                      <w:color w:val="000000" w:themeColor="text1"/>
                      <w:szCs w:val="21"/>
                    </w:rPr>
                  </w:pPr>
                  <w:r>
                    <w:rPr>
                      <w:color w:val="000000"/>
                      <w:szCs w:val="21"/>
                    </w:rPr>
                    <w:t>7.40E+07</w:t>
                  </w:r>
                </w:p>
              </w:tc>
              <w:tc>
                <w:tcPr>
                  <w:tcW w:w="925" w:type="pct"/>
                  <w:vAlign w:val="center"/>
                </w:tcPr>
                <w:p w14:paraId="37D35EF3" w14:textId="0E583E1E" w:rsidR="00E26226" w:rsidRPr="002116CC" w:rsidRDefault="00E26226" w:rsidP="00E26226">
                  <w:pPr>
                    <w:snapToGrid w:val="0"/>
                    <w:jc w:val="center"/>
                    <w:rPr>
                      <w:rFonts w:eastAsiaTheme="minorEastAsia"/>
                      <w:color w:val="000000" w:themeColor="text1"/>
                      <w:szCs w:val="21"/>
                    </w:rPr>
                  </w:pPr>
                  <w:r>
                    <w:rPr>
                      <w:color w:val="000000"/>
                      <w:szCs w:val="21"/>
                    </w:rPr>
                    <w:t>12</w:t>
                  </w:r>
                </w:p>
              </w:tc>
              <w:tc>
                <w:tcPr>
                  <w:tcW w:w="758" w:type="pct"/>
                  <w:vAlign w:val="center"/>
                </w:tcPr>
                <w:p w14:paraId="42EE6B51" w14:textId="2A3C5C62" w:rsidR="00E26226" w:rsidRPr="002116CC" w:rsidRDefault="00E26226" w:rsidP="00E26226">
                  <w:pPr>
                    <w:widowControl/>
                    <w:jc w:val="center"/>
                    <w:rPr>
                      <w:rFonts w:eastAsiaTheme="minorEastAsia"/>
                      <w:color w:val="000000" w:themeColor="text1"/>
                      <w:szCs w:val="21"/>
                    </w:rPr>
                  </w:pPr>
                  <w:r>
                    <w:rPr>
                      <w:color w:val="000000"/>
                      <w:szCs w:val="21"/>
                    </w:rPr>
                    <w:t>8.88E+08</w:t>
                  </w:r>
                </w:p>
              </w:tc>
              <w:tc>
                <w:tcPr>
                  <w:tcW w:w="635" w:type="pct"/>
                  <w:vAlign w:val="center"/>
                </w:tcPr>
                <w:p w14:paraId="4F97D080" w14:textId="1A56278D"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科研</w:t>
                  </w:r>
                </w:p>
              </w:tc>
            </w:tr>
            <w:tr w:rsidR="00E26226" w:rsidRPr="002116CC" w14:paraId="37E8B35B" w14:textId="77777777" w:rsidTr="00E26226">
              <w:trPr>
                <w:trHeight w:val="454"/>
                <w:jc w:val="center"/>
              </w:trPr>
              <w:tc>
                <w:tcPr>
                  <w:tcW w:w="763" w:type="pct"/>
                  <w:vMerge/>
                  <w:vAlign w:val="center"/>
                </w:tcPr>
                <w:p w14:paraId="23933FB3" w14:textId="77777777" w:rsidR="00E26226" w:rsidRDefault="00E26226" w:rsidP="00E26226">
                  <w:pPr>
                    <w:adjustRightInd w:val="0"/>
                    <w:jc w:val="center"/>
                    <w:textAlignment w:val="baseline"/>
                    <w:rPr>
                      <w:rFonts w:eastAsiaTheme="minorEastAsia"/>
                      <w:color w:val="000000" w:themeColor="text1"/>
                      <w:kern w:val="0"/>
                      <w:szCs w:val="21"/>
                    </w:rPr>
                  </w:pPr>
                </w:p>
              </w:tc>
              <w:tc>
                <w:tcPr>
                  <w:tcW w:w="980" w:type="pct"/>
                  <w:vAlign w:val="center"/>
                </w:tcPr>
                <w:p w14:paraId="62FF7C15" w14:textId="61B1B5A6"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Th-227</w:t>
                  </w:r>
                </w:p>
              </w:tc>
              <w:tc>
                <w:tcPr>
                  <w:tcW w:w="939" w:type="pct"/>
                  <w:vAlign w:val="center"/>
                </w:tcPr>
                <w:p w14:paraId="7E482B75" w14:textId="653DFED2" w:rsidR="00E26226" w:rsidRPr="002116CC" w:rsidRDefault="00E26226" w:rsidP="00E26226">
                  <w:pPr>
                    <w:snapToGrid w:val="0"/>
                    <w:jc w:val="center"/>
                    <w:rPr>
                      <w:rFonts w:eastAsiaTheme="minorEastAsia"/>
                      <w:color w:val="000000" w:themeColor="text1"/>
                      <w:szCs w:val="21"/>
                    </w:rPr>
                  </w:pPr>
                  <w:r>
                    <w:rPr>
                      <w:color w:val="000000"/>
                      <w:szCs w:val="21"/>
                    </w:rPr>
                    <w:t>7.40E+07</w:t>
                  </w:r>
                </w:p>
              </w:tc>
              <w:tc>
                <w:tcPr>
                  <w:tcW w:w="925" w:type="pct"/>
                  <w:vAlign w:val="center"/>
                </w:tcPr>
                <w:p w14:paraId="31B8350B" w14:textId="5372D12F" w:rsidR="00E26226" w:rsidRPr="002116CC" w:rsidRDefault="00E26226" w:rsidP="00E26226">
                  <w:pPr>
                    <w:snapToGrid w:val="0"/>
                    <w:jc w:val="center"/>
                    <w:rPr>
                      <w:rFonts w:eastAsiaTheme="minorEastAsia"/>
                      <w:color w:val="000000" w:themeColor="text1"/>
                      <w:szCs w:val="21"/>
                    </w:rPr>
                  </w:pPr>
                  <w:r>
                    <w:rPr>
                      <w:color w:val="000000"/>
                      <w:szCs w:val="21"/>
                    </w:rPr>
                    <w:t>12</w:t>
                  </w:r>
                </w:p>
              </w:tc>
              <w:tc>
                <w:tcPr>
                  <w:tcW w:w="758" w:type="pct"/>
                  <w:vAlign w:val="center"/>
                </w:tcPr>
                <w:p w14:paraId="02D7C57C" w14:textId="1F5B5CAC" w:rsidR="00E26226" w:rsidRPr="002116CC" w:rsidRDefault="00E26226" w:rsidP="00E26226">
                  <w:pPr>
                    <w:widowControl/>
                    <w:jc w:val="center"/>
                    <w:rPr>
                      <w:rFonts w:eastAsiaTheme="minorEastAsia"/>
                      <w:color w:val="000000" w:themeColor="text1"/>
                      <w:szCs w:val="21"/>
                    </w:rPr>
                  </w:pPr>
                  <w:r>
                    <w:rPr>
                      <w:color w:val="000000"/>
                      <w:szCs w:val="21"/>
                    </w:rPr>
                    <w:t>8.88E+08</w:t>
                  </w:r>
                </w:p>
              </w:tc>
              <w:tc>
                <w:tcPr>
                  <w:tcW w:w="635" w:type="pct"/>
                  <w:vAlign w:val="center"/>
                </w:tcPr>
                <w:p w14:paraId="2ABFDB66" w14:textId="238896B8"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科研</w:t>
                  </w:r>
                </w:p>
              </w:tc>
            </w:tr>
            <w:tr w:rsidR="00E26226" w:rsidRPr="002116CC" w14:paraId="43FFD624" w14:textId="77777777" w:rsidTr="00E26226">
              <w:trPr>
                <w:trHeight w:val="454"/>
                <w:jc w:val="center"/>
              </w:trPr>
              <w:tc>
                <w:tcPr>
                  <w:tcW w:w="763" w:type="pct"/>
                  <w:vMerge w:val="restart"/>
                  <w:vAlign w:val="center"/>
                </w:tcPr>
                <w:p w14:paraId="3486D0E0" w14:textId="484DC426" w:rsidR="00E26226" w:rsidRPr="002116CC" w:rsidRDefault="00E26226" w:rsidP="00E26226">
                  <w:pPr>
                    <w:adjustRightInd w:val="0"/>
                    <w:jc w:val="center"/>
                    <w:textAlignment w:val="baseline"/>
                    <w:rPr>
                      <w:rFonts w:eastAsiaTheme="minorEastAsia"/>
                      <w:color w:val="000000" w:themeColor="text1"/>
                      <w:szCs w:val="21"/>
                    </w:rPr>
                  </w:pPr>
                  <w:r>
                    <w:rPr>
                      <w:rFonts w:eastAsiaTheme="minorEastAsia"/>
                      <w:color w:val="000000" w:themeColor="text1"/>
                      <w:kern w:val="0"/>
                      <w:szCs w:val="21"/>
                    </w:rPr>
                    <w:t>β</w:t>
                  </w:r>
                  <w:r>
                    <w:rPr>
                      <w:rFonts w:eastAsiaTheme="minorEastAsia"/>
                      <w:color w:val="000000" w:themeColor="text1"/>
                      <w:kern w:val="0"/>
                      <w:szCs w:val="21"/>
                    </w:rPr>
                    <w:t>核素中试实验室</w:t>
                  </w:r>
                </w:p>
              </w:tc>
              <w:tc>
                <w:tcPr>
                  <w:tcW w:w="980" w:type="pct"/>
                  <w:vAlign w:val="center"/>
                </w:tcPr>
                <w:p w14:paraId="3307E69C" w14:textId="67C7DF42"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Sm-153</w:t>
                  </w:r>
                </w:p>
              </w:tc>
              <w:tc>
                <w:tcPr>
                  <w:tcW w:w="939" w:type="pct"/>
                  <w:vAlign w:val="center"/>
                </w:tcPr>
                <w:p w14:paraId="5126C237" w14:textId="64EE12D9" w:rsidR="00E26226" w:rsidRPr="00667732" w:rsidRDefault="00E26226" w:rsidP="00E26226">
                  <w:pPr>
                    <w:snapToGrid w:val="0"/>
                    <w:jc w:val="center"/>
                    <w:rPr>
                      <w:rFonts w:eastAsiaTheme="minorEastAsia"/>
                      <w:color w:val="000000" w:themeColor="text1"/>
                      <w:szCs w:val="21"/>
                      <w:highlight w:val="yellow"/>
                    </w:rPr>
                  </w:pPr>
                  <w:r>
                    <w:rPr>
                      <w:color w:val="000000"/>
                      <w:szCs w:val="21"/>
                    </w:rPr>
                    <w:t>1.85E+09</w:t>
                  </w:r>
                </w:p>
              </w:tc>
              <w:tc>
                <w:tcPr>
                  <w:tcW w:w="925" w:type="pct"/>
                  <w:vAlign w:val="center"/>
                </w:tcPr>
                <w:p w14:paraId="56F5A620" w14:textId="26F9DE17" w:rsidR="00E26226" w:rsidRPr="00480222" w:rsidRDefault="00E26226" w:rsidP="00E26226">
                  <w:pPr>
                    <w:snapToGrid w:val="0"/>
                    <w:jc w:val="center"/>
                    <w:rPr>
                      <w:rFonts w:eastAsiaTheme="minorEastAsia"/>
                      <w:color w:val="000000" w:themeColor="text1"/>
                      <w:szCs w:val="21"/>
                      <w:highlight w:val="yellow"/>
                    </w:rPr>
                  </w:pPr>
                  <w:r>
                    <w:rPr>
                      <w:color w:val="000000"/>
                      <w:szCs w:val="21"/>
                    </w:rPr>
                    <w:t>6</w:t>
                  </w:r>
                </w:p>
              </w:tc>
              <w:tc>
                <w:tcPr>
                  <w:tcW w:w="758" w:type="pct"/>
                  <w:vAlign w:val="center"/>
                </w:tcPr>
                <w:p w14:paraId="28F2F3EA" w14:textId="0C2A2A35" w:rsidR="00E26226" w:rsidRPr="00480222" w:rsidRDefault="00E26226" w:rsidP="00E26226">
                  <w:pPr>
                    <w:widowControl/>
                    <w:jc w:val="center"/>
                    <w:rPr>
                      <w:rFonts w:eastAsiaTheme="minorEastAsia"/>
                      <w:color w:val="000000" w:themeColor="text1"/>
                      <w:szCs w:val="21"/>
                      <w:highlight w:val="yellow"/>
                    </w:rPr>
                  </w:pPr>
                  <w:r>
                    <w:rPr>
                      <w:color w:val="000000"/>
                      <w:szCs w:val="21"/>
                    </w:rPr>
                    <w:t>1.11E+10</w:t>
                  </w:r>
                </w:p>
              </w:tc>
              <w:tc>
                <w:tcPr>
                  <w:tcW w:w="635" w:type="pct"/>
                  <w:vAlign w:val="center"/>
                </w:tcPr>
                <w:p w14:paraId="0B842D21" w14:textId="46A53BEC" w:rsidR="00E26226" w:rsidRPr="002116CC" w:rsidRDefault="00E26226" w:rsidP="00E26226">
                  <w:pPr>
                    <w:snapToGrid w:val="0"/>
                    <w:jc w:val="center"/>
                    <w:rPr>
                      <w:rFonts w:eastAsiaTheme="minorEastAsia"/>
                      <w:color w:val="000000" w:themeColor="text1"/>
                      <w:kern w:val="0"/>
                      <w:szCs w:val="21"/>
                      <w:lang w:bidi="ar"/>
                    </w:rPr>
                  </w:pPr>
                  <w:r w:rsidRPr="002116CC">
                    <w:rPr>
                      <w:rFonts w:eastAsiaTheme="minorEastAsia"/>
                      <w:color w:val="000000" w:themeColor="text1"/>
                      <w:szCs w:val="21"/>
                    </w:rPr>
                    <w:t>科研</w:t>
                  </w:r>
                </w:p>
              </w:tc>
            </w:tr>
            <w:tr w:rsidR="00E26226" w:rsidRPr="002116CC" w14:paraId="59812426" w14:textId="77777777" w:rsidTr="00E26226">
              <w:trPr>
                <w:trHeight w:val="454"/>
                <w:jc w:val="center"/>
              </w:trPr>
              <w:tc>
                <w:tcPr>
                  <w:tcW w:w="763" w:type="pct"/>
                  <w:vMerge/>
                  <w:vAlign w:val="center"/>
                </w:tcPr>
                <w:p w14:paraId="7A86CFB9"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980" w:type="pct"/>
                  <w:vAlign w:val="center"/>
                </w:tcPr>
                <w:p w14:paraId="20DBE764" w14:textId="495F9EFA"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P-32</w:t>
                  </w:r>
                </w:p>
              </w:tc>
              <w:tc>
                <w:tcPr>
                  <w:tcW w:w="939" w:type="pct"/>
                  <w:vAlign w:val="center"/>
                </w:tcPr>
                <w:p w14:paraId="2F48B27C" w14:textId="070EDABF" w:rsidR="00E26226" w:rsidRPr="00667732" w:rsidRDefault="00E26226" w:rsidP="00E26226">
                  <w:pPr>
                    <w:snapToGrid w:val="0"/>
                    <w:jc w:val="center"/>
                    <w:rPr>
                      <w:rFonts w:eastAsiaTheme="minorEastAsia"/>
                      <w:color w:val="000000" w:themeColor="text1"/>
                      <w:szCs w:val="21"/>
                      <w:highlight w:val="yellow"/>
                    </w:rPr>
                  </w:pPr>
                  <w:r>
                    <w:rPr>
                      <w:color w:val="000000"/>
                      <w:szCs w:val="21"/>
                    </w:rPr>
                    <w:t>1.85E+09</w:t>
                  </w:r>
                </w:p>
              </w:tc>
              <w:tc>
                <w:tcPr>
                  <w:tcW w:w="925" w:type="pct"/>
                  <w:vAlign w:val="center"/>
                </w:tcPr>
                <w:p w14:paraId="12F3F9A5" w14:textId="42C42649" w:rsidR="00E26226" w:rsidRPr="002116CC" w:rsidRDefault="00E26226" w:rsidP="00E26226">
                  <w:pPr>
                    <w:snapToGrid w:val="0"/>
                    <w:jc w:val="center"/>
                    <w:rPr>
                      <w:rFonts w:eastAsiaTheme="minorEastAsia"/>
                      <w:color w:val="000000" w:themeColor="text1"/>
                      <w:szCs w:val="21"/>
                    </w:rPr>
                  </w:pPr>
                  <w:r>
                    <w:rPr>
                      <w:color w:val="000000"/>
                      <w:szCs w:val="21"/>
                    </w:rPr>
                    <w:t>6</w:t>
                  </w:r>
                </w:p>
              </w:tc>
              <w:tc>
                <w:tcPr>
                  <w:tcW w:w="758" w:type="pct"/>
                  <w:vAlign w:val="center"/>
                </w:tcPr>
                <w:p w14:paraId="34BCE411" w14:textId="1057D845" w:rsidR="00E26226" w:rsidRPr="002116CC" w:rsidRDefault="00E26226" w:rsidP="00E26226">
                  <w:pPr>
                    <w:widowControl/>
                    <w:jc w:val="center"/>
                    <w:rPr>
                      <w:rFonts w:eastAsiaTheme="minorEastAsia"/>
                      <w:color w:val="000000" w:themeColor="text1"/>
                      <w:szCs w:val="21"/>
                    </w:rPr>
                  </w:pPr>
                  <w:r>
                    <w:rPr>
                      <w:color w:val="000000"/>
                      <w:szCs w:val="21"/>
                    </w:rPr>
                    <w:t>1.11E+10</w:t>
                  </w:r>
                </w:p>
              </w:tc>
              <w:tc>
                <w:tcPr>
                  <w:tcW w:w="635" w:type="pct"/>
                  <w:vAlign w:val="center"/>
                </w:tcPr>
                <w:p w14:paraId="4D8631B2" w14:textId="64C7175F" w:rsidR="00E26226" w:rsidRPr="002116CC" w:rsidRDefault="00E26226" w:rsidP="00E26226">
                  <w:pPr>
                    <w:snapToGrid w:val="0"/>
                    <w:jc w:val="center"/>
                    <w:rPr>
                      <w:rFonts w:eastAsiaTheme="minorEastAsia"/>
                      <w:color w:val="000000" w:themeColor="text1"/>
                      <w:kern w:val="0"/>
                      <w:szCs w:val="21"/>
                      <w:lang w:bidi="ar"/>
                    </w:rPr>
                  </w:pPr>
                  <w:r w:rsidRPr="002116CC">
                    <w:rPr>
                      <w:rFonts w:eastAsiaTheme="minorEastAsia"/>
                      <w:color w:val="000000" w:themeColor="text1"/>
                      <w:szCs w:val="21"/>
                    </w:rPr>
                    <w:t>科研</w:t>
                  </w:r>
                </w:p>
              </w:tc>
            </w:tr>
            <w:tr w:rsidR="00E26226" w:rsidRPr="002116CC" w14:paraId="60DF4ACB" w14:textId="77777777" w:rsidTr="00E26226">
              <w:trPr>
                <w:trHeight w:val="454"/>
                <w:jc w:val="center"/>
              </w:trPr>
              <w:tc>
                <w:tcPr>
                  <w:tcW w:w="763" w:type="pct"/>
                  <w:vMerge/>
                  <w:vAlign w:val="center"/>
                </w:tcPr>
                <w:p w14:paraId="4A54B72C"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980" w:type="pct"/>
                  <w:vAlign w:val="center"/>
                </w:tcPr>
                <w:p w14:paraId="2F03E602" w14:textId="44D87266"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Lu-177</w:t>
                  </w:r>
                </w:p>
              </w:tc>
              <w:tc>
                <w:tcPr>
                  <w:tcW w:w="939" w:type="pct"/>
                  <w:vAlign w:val="center"/>
                </w:tcPr>
                <w:p w14:paraId="439B9818" w14:textId="37164D07" w:rsidR="00E26226" w:rsidRPr="002116CC" w:rsidRDefault="00E26226" w:rsidP="00E26226">
                  <w:pPr>
                    <w:snapToGrid w:val="0"/>
                    <w:jc w:val="center"/>
                    <w:rPr>
                      <w:rFonts w:eastAsiaTheme="minorEastAsia"/>
                      <w:color w:val="000000" w:themeColor="text1"/>
                      <w:szCs w:val="21"/>
                    </w:rPr>
                  </w:pPr>
                  <w:r>
                    <w:rPr>
                      <w:color w:val="000000"/>
                      <w:szCs w:val="21"/>
                    </w:rPr>
                    <w:t>1.85E+10</w:t>
                  </w:r>
                </w:p>
              </w:tc>
              <w:tc>
                <w:tcPr>
                  <w:tcW w:w="925" w:type="pct"/>
                  <w:vAlign w:val="center"/>
                </w:tcPr>
                <w:p w14:paraId="4326A17E" w14:textId="2A2BBE53" w:rsidR="00E26226" w:rsidRPr="002116CC" w:rsidRDefault="00E26226" w:rsidP="00E26226">
                  <w:pPr>
                    <w:snapToGrid w:val="0"/>
                    <w:jc w:val="center"/>
                    <w:rPr>
                      <w:rFonts w:eastAsiaTheme="minorEastAsia"/>
                      <w:color w:val="000000" w:themeColor="text1"/>
                      <w:szCs w:val="21"/>
                    </w:rPr>
                  </w:pPr>
                  <w:r>
                    <w:rPr>
                      <w:color w:val="000000"/>
                      <w:szCs w:val="21"/>
                    </w:rPr>
                    <w:t>100</w:t>
                  </w:r>
                </w:p>
              </w:tc>
              <w:tc>
                <w:tcPr>
                  <w:tcW w:w="758" w:type="pct"/>
                  <w:vAlign w:val="center"/>
                </w:tcPr>
                <w:p w14:paraId="3C0E3145" w14:textId="5E1B91D7" w:rsidR="00E26226" w:rsidRPr="002116CC" w:rsidRDefault="00E26226" w:rsidP="00E26226">
                  <w:pPr>
                    <w:widowControl/>
                    <w:jc w:val="center"/>
                    <w:rPr>
                      <w:rFonts w:eastAsiaTheme="minorEastAsia"/>
                      <w:color w:val="000000" w:themeColor="text1"/>
                      <w:szCs w:val="21"/>
                    </w:rPr>
                  </w:pPr>
                  <w:r>
                    <w:rPr>
                      <w:color w:val="000000"/>
                      <w:szCs w:val="21"/>
                    </w:rPr>
                    <w:t>1.85E+12</w:t>
                  </w:r>
                </w:p>
              </w:tc>
              <w:tc>
                <w:tcPr>
                  <w:tcW w:w="635" w:type="pct"/>
                  <w:vAlign w:val="center"/>
                </w:tcPr>
                <w:p w14:paraId="0784FD62" w14:textId="0FAFD658"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科研</w:t>
                  </w:r>
                </w:p>
              </w:tc>
            </w:tr>
            <w:tr w:rsidR="00E26226" w:rsidRPr="002116CC" w14:paraId="3D23D85B" w14:textId="77777777" w:rsidTr="00E26226">
              <w:trPr>
                <w:trHeight w:val="454"/>
                <w:jc w:val="center"/>
              </w:trPr>
              <w:tc>
                <w:tcPr>
                  <w:tcW w:w="763" w:type="pct"/>
                  <w:vMerge/>
                  <w:vAlign w:val="center"/>
                </w:tcPr>
                <w:p w14:paraId="71453FB6"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980" w:type="pct"/>
                  <w:vAlign w:val="center"/>
                </w:tcPr>
                <w:p w14:paraId="08AA0D86" w14:textId="67BEA603"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Y-90</w:t>
                  </w:r>
                </w:p>
              </w:tc>
              <w:tc>
                <w:tcPr>
                  <w:tcW w:w="939" w:type="pct"/>
                  <w:vAlign w:val="center"/>
                </w:tcPr>
                <w:p w14:paraId="7ED59070" w14:textId="1A29802C" w:rsidR="00E26226" w:rsidRPr="0008669E" w:rsidRDefault="00E26226" w:rsidP="00E26226">
                  <w:pPr>
                    <w:snapToGrid w:val="0"/>
                    <w:jc w:val="center"/>
                    <w:rPr>
                      <w:rFonts w:eastAsiaTheme="minorEastAsia"/>
                      <w:color w:val="000000" w:themeColor="text1"/>
                      <w:szCs w:val="21"/>
                      <w:highlight w:val="yellow"/>
                    </w:rPr>
                  </w:pPr>
                  <w:r>
                    <w:rPr>
                      <w:color w:val="000000"/>
                      <w:szCs w:val="21"/>
                    </w:rPr>
                    <w:t>3.00E+09</w:t>
                  </w:r>
                </w:p>
              </w:tc>
              <w:tc>
                <w:tcPr>
                  <w:tcW w:w="925" w:type="pct"/>
                  <w:vAlign w:val="center"/>
                </w:tcPr>
                <w:p w14:paraId="621312D2" w14:textId="7D94714F" w:rsidR="00E26226" w:rsidRPr="002116CC" w:rsidRDefault="00E26226" w:rsidP="00E26226">
                  <w:pPr>
                    <w:snapToGrid w:val="0"/>
                    <w:jc w:val="center"/>
                    <w:rPr>
                      <w:rFonts w:eastAsiaTheme="minorEastAsia"/>
                      <w:color w:val="000000" w:themeColor="text1"/>
                      <w:szCs w:val="21"/>
                    </w:rPr>
                  </w:pPr>
                  <w:r>
                    <w:rPr>
                      <w:color w:val="000000"/>
                      <w:szCs w:val="21"/>
                    </w:rPr>
                    <w:t>12</w:t>
                  </w:r>
                </w:p>
              </w:tc>
              <w:tc>
                <w:tcPr>
                  <w:tcW w:w="758" w:type="pct"/>
                  <w:vAlign w:val="center"/>
                </w:tcPr>
                <w:p w14:paraId="10C5DF21" w14:textId="23EFDB49" w:rsidR="00E26226" w:rsidRPr="0008669E" w:rsidRDefault="00E26226" w:rsidP="00E26226">
                  <w:pPr>
                    <w:widowControl/>
                    <w:jc w:val="center"/>
                    <w:rPr>
                      <w:rFonts w:eastAsiaTheme="minorEastAsia"/>
                      <w:color w:val="000000" w:themeColor="text1"/>
                      <w:szCs w:val="21"/>
                      <w:highlight w:val="yellow"/>
                    </w:rPr>
                  </w:pPr>
                  <w:r>
                    <w:rPr>
                      <w:color w:val="000000"/>
                      <w:szCs w:val="21"/>
                    </w:rPr>
                    <w:t>3.60E+10</w:t>
                  </w:r>
                </w:p>
              </w:tc>
              <w:tc>
                <w:tcPr>
                  <w:tcW w:w="635" w:type="pct"/>
                  <w:vAlign w:val="center"/>
                </w:tcPr>
                <w:p w14:paraId="120DAA7D" w14:textId="317E4C5A"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科研</w:t>
                  </w:r>
                </w:p>
              </w:tc>
            </w:tr>
            <w:tr w:rsidR="00E26226" w:rsidRPr="002116CC" w14:paraId="0C4651ED" w14:textId="77777777" w:rsidTr="00E26226">
              <w:trPr>
                <w:trHeight w:val="454"/>
                <w:jc w:val="center"/>
              </w:trPr>
              <w:tc>
                <w:tcPr>
                  <w:tcW w:w="763" w:type="pct"/>
                  <w:vMerge/>
                  <w:vAlign w:val="center"/>
                </w:tcPr>
                <w:p w14:paraId="0E0C1319"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980" w:type="pct"/>
                  <w:vAlign w:val="center"/>
                </w:tcPr>
                <w:p w14:paraId="00454BC6" w14:textId="452AEDCA"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Re-188</w:t>
                  </w:r>
                </w:p>
              </w:tc>
              <w:tc>
                <w:tcPr>
                  <w:tcW w:w="939" w:type="pct"/>
                  <w:vAlign w:val="center"/>
                </w:tcPr>
                <w:p w14:paraId="7D78AC6A" w14:textId="2A1C22D9" w:rsidR="00E26226" w:rsidRPr="002116CC" w:rsidRDefault="00E26226" w:rsidP="00E26226">
                  <w:pPr>
                    <w:snapToGrid w:val="0"/>
                    <w:jc w:val="center"/>
                    <w:rPr>
                      <w:rFonts w:eastAsiaTheme="minorEastAsia"/>
                      <w:color w:val="000000" w:themeColor="text1"/>
                      <w:szCs w:val="21"/>
                    </w:rPr>
                  </w:pPr>
                  <w:r>
                    <w:rPr>
                      <w:color w:val="000000"/>
                      <w:szCs w:val="21"/>
                    </w:rPr>
                    <w:t>1.85E+09</w:t>
                  </w:r>
                </w:p>
              </w:tc>
              <w:tc>
                <w:tcPr>
                  <w:tcW w:w="925" w:type="pct"/>
                  <w:vAlign w:val="center"/>
                </w:tcPr>
                <w:p w14:paraId="197B5546" w14:textId="67456CFE" w:rsidR="00E26226" w:rsidRPr="002116CC" w:rsidRDefault="00E26226" w:rsidP="00E26226">
                  <w:pPr>
                    <w:snapToGrid w:val="0"/>
                    <w:jc w:val="center"/>
                    <w:rPr>
                      <w:rFonts w:eastAsiaTheme="minorEastAsia"/>
                      <w:color w:val="000000" w:themeColor="text1"/>
                      <w:szCs w:val="21"/>
                    </w:rPr>
                  </w:pPr>
                  <w:r>
                    <w:rPr>
                      <w:color w:val="000000"/>
                      <w:szCs w:val="21"/>
                    </w:rPr>
                    <w:t>6</w:t>
                  </w:r>
                </w:p>
              </w:tc>
              <w:tc>
                <w:tcPr>
                  <w:tcW w:w="758" w:type="pct"/>
                  <w:vAlign w:val="center"/>
                </w:tcPr>
                <w:p w14:paraId="2B831C8C" w14:textId="7AF659BD" w:rsidR="00E26226" w:rsidRPr="002116CC" w:rsidRDefault="00E26226" w:rsidP="00E26226">
                  <w:pPr>
                    <w:widowControl/>
                    <w:jc w:val="center"/>
                    <w:rPr>
                      <w:rFonts w:eastAsiaTheme="minorEastAsia"/>
                      <w:color w:val="000000" w:themeColor="text1"/>
                      <w:szCs w:val="21"/>
                    </w:rPr>
                  </w:pPr>
                  <w:r>
                    <w:rPr>
                      <w:color w:val="000000"/>
                      <w:szCs w:val="21"/>
                    </w:rPr>
                    <w:t>1.11E+10</w:t>
                  </w:r>
                </w:p>
              </w:tc>
              <w:tc>
                <w:tcPr>
                  <w:tcW w:w="635" w:type="pct"/>
                  <w:vAlign w:val="center"/>
                </w:tcPr>
                <w:p w14:paraId="5FEAF096" w14:textId="6CC1B5DB"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科研</w:t>
                  </w:r>
                </w:p>
              </w:tc>
            </w:tr>
            <w:tr w:rsidR="00E26226" w:rsidRPr="002116CC" w14:paraId="2E84FF15" w14:textId="77777777" w:rsidTr="00E26226">
              <w:trPr>
                <w:trHeight w:val="454"/>
                <w:jc w:val="center"/>
              </w:trPr>
              <w:tc>
                <w:tcPr>
                  <w:tcW w:w="763" w:type="pct"/>
                  <w:vMerge/>
                  <w:vAlign w:val="center"/>
                </w:tcPr>
                <w:p w14:paraId="0B34E1CD"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980" w:type="pct"/>
                  <w:vAlign w:val="center"/>
                </w:tcPr>
                <w:p w14:paraId="06C72C66" w14:textId="5E6A75FD"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Cu-67</w:t>
                  </w:r>
                </w:p>
              </w:tc>
              <w:tc>
                <w:tcPr>
                  <w:tcW w:w="939" w:type="pct"/>
                  <w:vAlign w:val="center"/>
                </w:tcPr>
                <w:p w14:paraId="21FEFE01" w14:textId="6E18D40C" w:rsidR="00E26226" w:rsidRPr="002116CC" w:rsidRDefault="00E26226" w:rsidP="00E26226">
                  <w:pPr>
                    <w:snapToGrid w:val="0"/>
                    <w:jc w:val="center"/>
                    <w:rPr>
                      <w:rFonts w:eastAsiaTheme="minorEastAsia"/>
                      <w:color w:val="000000" w:themeColor="text1"/>
                      <w:szCs w:val="21"/>
                    </w:rPr>
                  </w:pPr>
                  <w:r>
                    <w:rPr>
                      <w:color w:val="000000"/>
                      <w:szCs w:val="21"/>
                    </w:rPr>
                    <w:t>1.85E+09</w:t>
                  </w:r>
                </w:p>
              </w:tc>
              <w:tc>
                <w:tcPr>
                  <w:tcW w:w="925" w:type="pct"/>
                  <w:vAlign w:val="center"/>
                </w:tcPr>
                <w:p w14:paraId="4E6321A3" w14:textId="102C7FC3" w:rsidR="00E26226" w:rsidRPr="002116CC" w:rsidRDefault="00E26226" w:rsidP="00E26226">
                  <w:pPr>
                    <w:snapToGrid w:val="0"/>
                    <w:jc w:val="center"/>
                    <w:rPr>
                      <w:rFonts w:eastAsiaTheme="minorEastAsia"/>
                      <w:color w:val="000000" w:themeColor="text1"/>
                      <w:szCs w:val="21"/>
                    </w:rPr>
                  </w:pPr>
                  <w:r>
                    <w:rPr>
                      <w:color w:val="000000"/>
                      <w:szCs w:val="21"/>
                    </w:rPr>
                    <w:t>6</w:t>
                  </w:r>
                </w:p>
              </w:tc>
              <w:tc>
                <w:tcPr>
                  <w:tcW w:w="758" w:type="pct"/>
                  <w:vAlign w:val="center"/>
                </w:tcPr>
                <w:p w14:paraId="4C0E49AC" w14:textId="7E3F9CEA" w:rsidR="00E26226" w:rsidRPr="002116CC" w:rsidRDefault="00E26226" w:rsidP="00E26226">
                  <w:pPr>
                    <w:widowControl/>
                    <w:jc w:val="center"/>
                    <w:rPr>
                      <w:rFonts w:eastAsiaTheme="minorEastAsia"/>
                      <w:color w:val="000000" w:themeColor="text1"/>
                      <w:szCs w:val="21"/>
                    </w:rPr>
                  </w:pPr>
                  <w:r>
                    <w:rPr>
                      <w:color w:val="000000"/>
                      <w:szCs w:val="21"/>
                    </w:rPr>
                    <w:t>1.11E+10</w:t>
                  </w:r>
                </w:p>
              </w:tc>
              <w:tc>
                <w:tcPr>
                  <w:tcW w:w="635" w:type="pct"/>
                  <w:vAlign w:val="center"/>
                </w:tcPr>
                <w:p w14:paraId="5B2D350F" w14:textId="2A4BD768"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科研</w:t>
                  </w:r>
                </w:p>
              </w:tc>
            </w:tr>
            <w:tr w:rsidR="00E26226" w:rsidRPr="002116CC" w14:paraId="7120FB09" w14:textId="77777777" w:rsidTr="00E26226">
              <w:trPr>
                <w:trHeight w:val="454"/>
                <w:jc w:val="center"/>
              </w:trPr>
              <w:tc>
                <w:tcPr>
                  <w:tcW w:w="763" w:type="pct"/>
                  <w:vMerge/>
                  <w:vAlign w:val="center"/>
                </w:tcPr>
                <w:p w14:paraId="232FF367"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980" w:type="pct"/>
                  <w:vAlign w:val="center"/>
                </w:tcPr>
                <w:p w14:paraId="01996FD1" w14:textId="3A9382D4"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Tb-161</w:t>
                  </w:r>
                </w:p>
              </w:tc>
              <w:tc>
                <w:tcPr>
                  <w:tcW w:w="939" w:type="pct"/>
                  <w:vAlign w:val="center"/>
                </w:tcPr>
                <w:p w14:paraId="76635DA5" w14:textId="19CF5F8A" w:rsidR="00E26226" w:rsidRPr="0008669E" w:rsidRDefault="00E26226" w:rsidP="00E26226">
                  <w:pPr>
                    <w:snapToGrid w:val="0"/>
                    <w:jc w:val="center"/>
                    <w:rPr>
                      <w:rFonts w:eastAsiaTheme="minorEastAsia"/>
                      <w:color w:val="000000" w:themeColor="text1"/>
                      <w:szCs w:val="21"/>
                      <w:highlight w:val="yellow"/>
                    </w:rPr>
                  </w:pPr>
                  <w:r>
                    <w:rPr>
                      <w:color w:val="000000"/>
                      <w:szCs w:val="21"/>
                    </w:rPr>
                    <w:t>1.85E+09</w:t>
                  </w:r>
                </w:p>
              </w:tc>
              <w:tc>
                <w:tcPr>
                  <w:tcW w:w="925" w:type="pct"/>
                  <w:vAlign w:val="center"/>
                </w:tcPr>
                <w:p w14:paraId="5D0C7009" w14:textId="2AFD8B0F" w:rsidR="00E26226" w:rsidRPr="002116CC" w:rsidRDefault="00E26226" w:rsidP="00E26226">
                  <w:pPr>
                    <w:snapToGrid w:val="0"/>
                    <w:jc w:val="center"/>
                    <w:rPr>
                      <w:rFonts w:eastAsiaTheme="minorEastAsia"/>
                      <w:color w:val="000000" w:themeColor="text1"/>
                      <w:szCs w:val="21"/>
                    </w:rPr>
                  </w:pPr>
                  <w:r>
                    <w:rPr>
                      <w:color w:val="000000"/>
                      <w:szCs w:val="21"/>
                    </w:rPr>
                    <w:t>6</w:t>
                  </w:r>
                </w:p>
              </w:tc>
              <w:tc>
                <w:tcPr>
                  <w:tcW w:w="758" w:type="pct"/>
                  <w:vAlign w:val="center"/>
                </w:tcPr>
                <w:p w14:paraId="413300A1" w14:textId="4F15AD6E" w:rsidR="00E26226" w:rsidRPr="0008669E" w:rsidRDefault="00E26226" w:rsidP="00E26226">
                  <w:pPr>
                    <w:widowControl/>
                    <w:jc w:val="center"/>
                    <w:rPr>
                      <w:rFonts w:eastAsiaTheme="minorEastAsia"/>
                      <w:color w:val="000000" w:themeColor="text1"/>
                      <w:szCs w:val="21"/>
                      <w:highlight w:val="yellow"/>
                    </w:rPr>
                  </w:pPr>
                  <w:r>
                    <w:rPr>
                      <w:color w:val="000000"/>
                      <w:szCs w:val="21"/>
                    </w:rPr>
                    <w:t>1.11E+10</w:t>
                  </w:r>
                </w:p>
              </w:tc>
              <w:tc>
                <w:tcPr>
                  <w:tcW w:w="635" w:type="pct"/>
                  <w:vAlign w:val="center"/>
                </w:tcPr>
                <w:p w14:paraId="5CAC07E3" w14:textId="2996F522" w:rsidR="00E26226" w:rsidRPr="002116CC" w:rsidRDefault="00E26226" w:rsidP="00E26226">
                  <w:pPr>
                    <w:snapToGrid w:val="0"/>
                    <w:jc w:val="center"/>
                    <w:rPr>
                      <w:rFonts w:eastAsiaTheme="minorEastAsia"/>
                      <w:color w:val="000000" w:themeColor="text1"/>
                      <w:kern w:val="0"/>
                      <w:szCs w:val="21"/>
                      <w:lang w:bidi="ar"/>
                    </w:rPr>
                  </w:pPr>
                  <w:r w:rsidRPr="002116CC">
                    <w:rPr>
                      <w:rFonts w:eastAsiaTheme="minorEastAsia"/>
                      <w:color w:val="000000" w:themeColor="text1"/>
                      <w:szCs w:val="21"/>
                    </w:rPr>
                    <w:t>科研</w:t>
                  </w:r>
                </w:p>
              </w:tc>
            </w:tr>
            <w:tr w:rsidR="00E26226" w:rsidRPr="002116CC" w14:paraId="7E0D618D" w14:textId="77777777" w:rsidTr="00E26226">
              <w:trPr>
                <w:trHeight w:val="454"/>
                <w:jc w:val="center"/>
              </w:trPr>
              <w:tc>
                <w:tcPr>
                  <w:tcW w:w="763" w:type="pct"/>
                  <w:vMerge w:val="restart"/>
                  <w:vAlign w:val="center"/>
                </w:tcPr>
                <w:p w14:paraId="194B73F2" w14:textId="0E49999E" w:rsidR="00E26226" w:rsidRPr="002116CC" w:rsidRDefault="00E26226" w:rsidP="00E26226">
                  <w:pPr>
                    <w:adjustRightInd w:val="0"/>
                    <w:jc w:val="center"/>
                    <w:textAlignment w:val="baseline"/>
                    <w:rPr>
                      <w:rFonts w:eastAsiaTheme="minorEastAsia"/>
                      <w:color w:val="000000" w:themeColor="text1"/>
                      <w:szCs w:val="21"/>
                    </w:rPr>
                  </w:pPr>
                  <w:r>
                    <w:rPr>
                      <w:rFonts w:eastAsiaTheme="minorEastAsia"/>
                      <w:color w:val="000000" w:themeColor="text1"/>
                      <w:kern w:val="0"/>
                      <w:szCs w:val="21"/>
                    </w:rPr>
                    <w:t>单光子</w:t>
                  </w:r>
                  <w:r>
                    <w:rPr>
                      <w:rFonts w:eastAsiaTheme="minorEastAsia" w:hint="eastAsia"/>
                      <w:color w:val="000000" w:themeColor="text1"/>
                      <w:kern w:val="0"/>
                      <w:szCs w:val="21"/>
                    </w:rPr>
                    <w:t>、</w:t>
                  </w:r>
                  <w:r>
                    <w:rPr>
                      <w:rFonts w:eastAsiaTheme="minorEastAsia"/>
                      <w:color w:val="000000" w:themeColor="text1"/>
                      <w:kern w:val="0"/>
                      <w:szCs w:val="21"/>
                    </w:rPr>
                    <w:t>碘核素中试实验室</w:t>
                  </w:r>
                </w:p>
              </w:tc>
              <w:tc>
                <w:tcPr>
                  <w:tcW w:w="980" w:type="pct"/>
                  <w:vAlign w:val="center"/>
                </w:tcPr>
                <w:p w14:paraId="7EABBF23" w14:textId="6D9F3678"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Tc-99m</w:t>
                  </w:r>
                </w:p>
              </w:tc>
              <w:tc>
                <w:tcPr>
                  <w:tcW w:w="939" w:type="pct"/>
                  <w:vAlign w:val="center"/>
                </w:tcPr>
                <w:p w14:paraId="1DD092B6" w14:textId="7CB34EAF" w:rsidR="00E26226" w:rsidRPr="002116CC" w:rsidRDefault="00E26226" w:rsidP="00E26226">
                  <w:pPr>
                    <w:snapToGrid w:val="0"/>
                    <w:jc w:val="center"/>
                    <w:rPr>
                      <w:rFonts w:eastAsiaTheme="minorEastAsia"/>
                      <w:color w:val="000000" w:themeColor="text1"/>
                      <w:szCs w:val="21"/>
                    </w:rPr>
                  </w:pPr>
                  <w:r>
                    <w:rPr>
                      <w:color w:val="000000"/>
                      <w:szCs w:val="21"/>
                    </w:rPr>
                    <w:t>7.40E+09</w:t>
                  </w:r>
                </w:p>
              </w:tc>
              <w:tc>
                <w:tcPr>
                  <w:tcW w:w="925" w:type="pct"/>
                  <w:vAlign w:val="center"/>
                </w:tcPr>
                <w:p w14:paraId="6599004B" w14:textId="434A98FA" w:rsidR="00E26226" w:rsidRPr="002116CC" w:rsidRDefault="00E26226" w:rsidP="00E26226">
                  <w:pPr>
                    <w:snapToGrid w:val="0"/>
                    <w:jc w:val="center"/>
                    <w:rPr>
                      <w:rFonts w:eastAsiaTheme="minorEastAsia"/>
                      <w:color w:val="000000" w:themeColor="text1"/>
                      <w:szCs w:val="21"/>
                    </w:rPr>
                  </w:pPr>
                  <w:r>
                    <w:rPr>
                      <w:color w:val="000000"/>
                      <w:szCs w:val="21"/>
                    </w:rPr>
                    <w:t>100</w:t>
                  </w:r>
                </w:p>
              </w:tc>
              <w:tc>
                <w:tcPr>
                  <w:tcW w:w="758" w:type="pct"/>
                  <w:vAlign w:val="center"/>
                </w:tcPr>
                <w:p w14:paraId="39AD3595" w14:textId="45781D29" w:rsidR="00E26226" w:rsidRPr="002116CC" w:rsidRDefault="00E26226" w:rsidP="00E26226">
                  <w:pPr>
                    <w:widowControl/>
                    <w:jc w:val="center"/>
                    <w:rPr>
                      <w:rFonts w:eastAsiaTheme="minorEastAsia"/>
                      <w:color w:val="000000" w:themeColor="text1"/>
                      <w:szCs w:val="21"/>
                    </w:rPr>
                  </w:pPr>
                  <w:r>
                    <w:rPr>
                      <w:color w:val="000000"/>
                      <w:szCs w:val="21"/>
                    </w:rPr>
                    <w:t>7.40E+11</w:t>
                  </w:r>
                </w:p>
              </w:tc>
              <w:tc>
                <w:tcPr>
                  <w:tcW w:w="635" w:type="pct"/>
                  <w:vAlign w:val="center"/>
                </w:tcPr>
                <w:p w14:paraId="44ED6407" w14:textId="39C914F7" w:rsidR="00E26226" w:rsidRPr="002116CC" w:rsidRDefault="00E26226" w:rsidP="00E26226">
                  <w:pPr>
                    <w:snapToGrid w:val="0"/>
                    <w:jc w:val="center"/>
                    <w:rPr>
                      <w:rFonts w:eastAsiaTheme="minorEastAsia"/>
                      <w:color w:val="000000" w:themeColor="text1"/>
                      <w:kern w:val="0"/>
                      <w:szCs w:val="21"/>
                      <w:lang w:bidi="ar"/>
                    </w:rPr>
                  </w:pPr>
                  <w:r w:rsidRPr="002116CC">
                    <w:rPr>
                      <w:rFonts w:eastAsiaTheme="minorEastAsia"/>
                      <w:color w:val="000000" w:themeColor="text1"/>
                      <w:szCs w:val="21"/>
                    </w:rPr>
                    <w:t>科研</w:t>
                  </w:r>
                </w:p>
              </w:tc>
            </w:tr>
            <w:tr w:rsidR="00E26226" w:rsidRPr="002116CC" w14:paraId="487BF3F8" w14:textId="77777777" w:rsidTr="00E26226">
              <w:trPr>
                <w:trHeight w:val="454"/>
                <w:jc w:val="center"/>
              </w:trPr>
              <w:tc>
                <w:tcPr>
                  <w:tcW w:w="763" w:type="pct"/>
                  <w:vMerge/>
                  <w:vAlign w:val="center"/>
                </w:tcPr>
                <w:p w14:paraId="626468D7"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980" w:type="pct"/>
                  <w:vAlign w:val="center"/>
                </w:tcPr>
                <w:p w14:paraId="4116DB71" w14:textId="00F55210"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In-111</w:t>
                  </w:r>
                </w:p>
              </w:tc>
              <w:tc>
                <w:tcPr>
                  <w:tcW w:w="939" w:type="pct"/>
                  <w:vAlign w:val="center"/>
                </w:tcPr>
                <w:p w14:paraId="24ED6800" w14:textId="1D3077D8" w:rsidR="00E26226" w:rsidRPr="002116CC" w:rsidRDefault="00E26226" w:rsidP="00E26226">
                  <w:pPr>
                    <w:snapToGrid w:val="0"/>
                    <w:jc w:val="center"/>
                    <w:rPr>
                      <w:rFonts w:eastAsiaTheme="minorEastAsia"/>
                      <w:color w:val="000000" w:themeColor="text1"/>
                      <w:szCs w:val="21"/>
                    </w:rPr>
                  </w:pPr>
                  <w:r>
                    <w:rPr>
                      <w:color w:val="000000"/>
                      <w:szCs w:val="21"/>
                    </w:rPr>
                    <w:t>1.85E+09</w:t>
                  </w:r>
                </w:p>
              </w:tc>
              <w:tc>
                <w:tcPr>
                  <w:tcW w:w="925" w:type="pct"/>
                  <w:vAlign w:val="center"/>
                </w:tcPr>
                <w:p w14:paraId="42BB9BB2" w14:textId="28F5BAF5" w:rsidR="00E26226" w:rsidRPr="002116CC" w:rsidRDefault="00E26226" w:rsidP="00E26226">
                  <w:pPr>
                    <w:snapToGrid w:val="0"/>
                    <w:jc w:val="center"/>
                    <w:rPr>
                      <w:rFonts w:eastAsiaTheme="minorEastAsia"/>
                      <w:color w:val="000000" w:themeColor="text1"/>
                      <w:szCs w:val="21"/>
                    </w:rPr>
                  </w:pPr>
                  <w:r>
                    <w:rPr>
                      <w:color w:val="000000"/>
                      <w:szCs w:val="21"/>
                    </w:rPr>
                    <w:t>12</w:t>
                  </w:r>
                </w:p>
              </w:tc>
              <w:tc>
                <w:tcPr>
                  <w:tcW w:w="758" w:type="pct"/>
                  <w:vAlign w:val="center"/>
                </w:tcPr>
                <w:p w14:paraId="3250D162" w14:textId="2C269FD0" w:rsidR="00E26226" w:rsidRPr="002116CC" w:rsidRDefault="00E26226" w:rsidP="00E26226">
                  <w:pPr>
                    <w:widowControl/>
                    <w:jc w:val="center"/>
                    <w:rPr>
                      <w:rFonts w:eastAsiaTheme="minorEastAsia"/>
                      <w:color w:val="000000" w:themeColor="text1"/>
                      <w:szCs w:val="21"/>
                    </w:rPr>
                  </w:pPr>
                  <w:r>
                    <w:rPr>
                      <w:color w:val="000000"/>
                      <w:szCs w:val="21"/>
                    </w:rPr>
                    <w:t>2.22E+10</w:t>
                  </w:r>
                </w:p>
              </w:tc>
              <w:tc>
                <w:tcPr>
                  <w:tcW w:w="635" w:type="pct"/>
                  <w:vAlign w:val="center"/>
                </w:tcPr>
                <w:p w14:paraId="617D6EA5" w14:textId="19B2AF1A" w:rsidR="00E26226" w:rsidRPr="002116CC" w:rsidRDefault="00E26226" w:rsidP="00E26226">
                  <w:pPr>
                    <w:snapToGrid w:val="0"/>
                    <w:jc w:val="center"/>
                    <w:rPr>
                      <w:rFonts w:eastAsiaTheme="minorEastAsia"/>
                      <w:color w:val="000000" w:themeColor="text1"/>
                      <w:kern w:val="0"/>
                      <w:szCs w:val="21"/>
                      <w:lang w:bidi="ar"/>
                    </w:rPr>
                  </w:pPr>
                  <w:r w:rsidRPr="002116CC">
                    <w:rPr>
                      <w:rFonts w:eastAsiaTheme="minorEastAsia"/>
                      <w:color w:val="000000" w:themeColor="text1"/>
                      <w:szCs w:val="21"/>
                    </w:rPr>
                    <w:t>科研</w:t>
                  </w:r>
                </w:p>
              </w:tc>
            </w:tr>
            <w:tr w:rsidR="00E26226" w:rsidRPr="002116CC" w14:paraId="1DC1F98C" w14:textId="77777777" w:rsidTr="00E26226">
              <w:trPr>
                <w:trHeight w:val="454"/>
                <w:jc w:val="center"/>
              </w:trPr>
              <w:tc>
                <w:tcPr>
                  <w:tcW w:w="763" w:type="pct"/>
                  <w:vMerge/>
                  <w:vAlign w:val="center"/>
                </w:tcPr>
                <w:p w14:paraId="564B3EB8"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980" w:type="pct"/>
                  <w:vAlign w:val="center"/>
                </w:tcPr>
                <w:p w14:paraId="1FB1F994" w14:textId="5564B293"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Ga-67</w:t>
                  </w:r>
                </w:p>
              </w:tc>
              <w:tc>
                <w:tcPr>
                  <w:tcW w:w="939" w:type="pct"/>
                  <w:vAlign w:val="center"/>
                </w:tcPr>
                <w:p w14:paraId="09C0695A" w14:textId="4F15858A" w:rsidR="00E26226" w:rsidRPr="002116CC" w:rsidRDefault="00E26226" w:rsidP="00E26226">
                  <w:pPr>
                    <w:snapToGrid w:val="0"/>
                    <w:jc w:val="center"/>
                    <w:rPr>
                      <w:rFonts w:eastAsiaTheme="minorEastAsia"/>
                      <w:color w:val="000000" w:themeColor="text1"/>
                      <w:szCs w:val="21"/>
                    </w:rPr>
                  </w:pPr>
                  <w:r>
                    <w:rPr>
                      <w:color w:val="000000"/>
                      <w:szCs w:val="21"/>
                    </w:rPr>
                    <w:t>7.40E+09</w:t>
                  </w:r>
                </w:p>
              </w:tc>
              <w:tc>
                <w:tcPr>
                  <w:tcW w:w="925" w:type="pct"/>
                  <w:vAlign w:val="center"/>
                </w:tcPr>
                <w:p w14:paraId="35965938" w14:textId="2A12B101" w:rsidR="00E26226" w:rsidRPr="002116CC" w:rsidRDefault="00E26226" w:rsidP="00E26226">
                  <w:pPr>
                    <w:snapToGrid w:val="0"/>
                    <w:jc w:val="center"/>
                    <w:rPr>
                      <w:rFonts w:eastAsiaTheme="minorEastAsia"/>
                      <w:color w:val="000000" w:themeColor="text1"/>
                      <w:szCs w:val="21"/>
                    </w:rPr>
                  </w:pPr>
                  <w:r>
                    <w:rPr>
                      <w:color w:val="000000"/>
                      <w:szCs w:val="21"/>
                    </w:rPr>
                    <w:t>12</w:t>
                  </w:r>
                </w:p>
              </w:tc>
              <w:tc>
                <w:tcPr>
                  <w:tcW w:w="758" w:type="pct"/>
                  <w:vAlign w:val="center"/>
                </w:tcPr>
                <w:p w14:paraId="63E983AC" w14:textId="402AA0F2" w:rsidR="00E26226" w:rsidRPr="002116CC" w:rsidRDefault="00E26226" w:rsidP="00E26226">
                  <w:pPr>
                    <w:widowControl/>
                    <w:jc w:val="center"/>
                    <w:rPr>
                      <w:rFonts w:eastAsiaTheme="minorEastAsia"/>
                      <w:color w:val="000000" w:themeColor="text1"/>
                      <w:szCs w:val="21"/>
                    </w:rPr>
                  </w:pPr>
                  <w:r>
                    <w:rPr>
                      <w:color w:val="000000"/>
                      <w:szCs w:val="21"/>
                    </w:rPr>
                    <w:t>8.88E+10</w:t>
                  </w:r>
                </w:p>
              </w:tc>
              <w:tc>
                <w:tcPr>
                  <w:tcW w:w="635" w:type="pct"/>
                  <w:vAlign w:val="center"/>
                </w:tcPr>
                <w:p w14:paraId="106D3E85" w14:textId="35FE8503" w:rsidR="00E26226" w:rsidRPr="002116CC" w:rsidRDefault="00E26226" w:rsidP="00E26226">
                  <w:pPr>
                    <w:snapToGrid w:val="0"/>
                    <w:jc w:val="center"/>
                    <w:rPr>
                      <w:rFonts w:eastAsiaTheme="minorEastAsia"/>
                      <w:color w:val="000000" w:themeColor="text1"/>
                      <w:kern w:val="0"/>
                      <w:szCs w:val="21"/>
                      <w:lang w:bidi="ar"/>
                    </w:rPr>
                  </w:pPr>
                  <w:r w:rsidRPr="002116CC">
                    <w:rPr>
                      <w:rFonts w:eastAsiaTheme="minorEastAsia"/>
                      <w:color w:val="000000" w:themeColor="text1"/>
                      <w:szCs w:val="21"/>
                    </w:rPr>
                    <w:t>科研</w:t>
                  </w:r>
                </w:p>
              </w:tc>
            </w:tr>
            <w:tr w:rsidR="00E26226" w:rsidRPr="002116CC" w14:paraId="3A11F3F4" w14:textId="77777777" w:rsidTr="00E26226">
              <w:trPr>
                <w:trHeight w:val="454"/>
                <w:jc w:val="center"/>
              </w:trPr>
              <w:tc>
                <w:tcPr>
                  <w:tcW w:w="763" w:type="pct"/>
                  <w:vMerge/>
                  <w:vAlign w:val="center"/>
                </w:tcPr>
                <w:p w14:paraId="09D53D2A" w14:textId="3896F5A6" w:rsidR="00E26226" w:rsidRPr="002116CC" w:rsidRDefault="00E26226" w:rsidP="00E26226">
                  <w:pPr>
                    <w:adjustRightInd w:val="0"/>
                    <w:jc w:val="center"/>
                    <w:textAlignment w:val="baseline"/>
                    <w:rPr>
                      <w:rFonts w:eastAsiaTheme="minorEastAsia"/>
                      <w:color w:val="000000" w:themeColor="text1"/>
                      <w:szCs w:val="21"/>
                    </w:rPr>
                  </w:pPr>
                </w:p>
              </w:tc>
              <w:tc>
                <w:tcPr>
                  <w:tcW w:w="980" w:type="pct"/>
                  <w:vAlign w:val="center"/>
                </w:tcPr>
                <w:p w14:paraId="54982CC1" w14:textId="6B145CC3" w:rsidR="00E26226" w:rsidRPr="002116CC" w:rsidRDefault="00E26226" w:rsidP="00E26226">
                  <w:pPr>
                    <w:adjustRightInd w:val="0"/>
                    <w:jc w:val="center"/>
                    <w:textAlignment w:val="baseline"/>
                    <w:rPr>
                      <w:rFonts w:eastAsiaTheme="minorEastAsia"/>
                      <w:color w:val="000000" w:themeColor="text1"/>
                      <w:szCs w:val="21"/>
                      <w:vertAlign w:val="superscript"/>
                    </w:rPr>
                  </w:pPr>
                  <w:r w:rsidRPr="002116CC">
                    <w:rPr>
                      <w:rFonts w:eastAsiaTheme="minorEastAsia"/>
                      <w:color w:val="000000" w:themeColor="text1"/>
                      <w:szCs w:val="21"/>
                    </w:rPr>
                    <w:t>I-131</w:t>
                  </w:r>
                </w:p>
              </w:tc>
              <w:tc>
                <w:tcPr>
                  <w:tcW w:w="939" w:type="pct"/>
                  <w:vAlign w:val="center"/>
                </w:tcPr>
                <w:p w14:paraId="6CF9C04D" w14:textId="7CB0CBC5" w:rsidR="00E26226" w:rsidRPr="002116CC" w:rsidRDefault="00E26226" w:rsidP="00E26226">
                  <w:pPr>
                    <w:snapToGrid w:val="0"/>
                    <w:jc w:val="center"/>
                    <w:rPr>
                      <w:rFonts w:eastAsiaTheme="minorEastAsia"/>
                      <w:color w:val="000000" w:themeColor="text1"/>
                      <w:szCs w:val="21"/>
                    </w:rPr>
                  </w:pPr>
                  <w:r>
                    <w:rPr>
                      <w:color w:val="000000"/>
                      <w:szCs w:val="21"/>
                    </w:rPr>
                    <w:t>7.40E+09</w:t>
                  </w:r>
                </w:p>
              </w:tc>
              <w:tc>
                <w:tcPr>
                  <w:tcW w:w="925" w:type="pct"/>
                  <w:vAlign w:val="center"/>
                </w:tcPr>
                <w:p w14:paraId="44534228" w14:textId="295F9E75" w:rsidR="00E26226" w:rsidRPr="002116CC" w:rsidRDefault="00E26226" w:rsidP="00E26226">
                  <w:pPr>
                    <w:snapToGrid w:val="0"/>
                    <w:jc w:val="center"/>
                    <w:rPr>
                      <w:rFonts w:eastAsiaTheme="minorEastAsia"/>
                      <w:color w:val="000000" w:themeColor="text1"/>
                      <w:szCs w:val="21"/>
                    </w:rPr>
                  </w:pPr>
                  <w:r>
                    <w:rPr>
                      <w:color w:val="000000"/>
                      <w:szCs w:val="21"/>
                    </w:rPr>
                    <w:t>12</w:t>
                  </w:r>
                </w:p>
              </w:tc>
              <w:tc>
                <w:tcPr>
                  <w:tcW w:w="758" w:type="pct"/>
                  <w:vAlign w:val="center"/>
                </w:tcPr>
                <w:p w14:paraId="491DDFDB" w14:textId="680D8754" w:rsidR="00E26226" w:rsidRPr="002116CC" w:rsidRDefault="00E26226" w:rsidP="00E26226">
                  <w:pPr>
                    <w:widowControl/>
                    <w:jc w:val="center"/>
                    <w:rPr>
                      <w:rFonts w:eastAsiaTheme="minorEastAsia"/>
                      <w:color w:val="000000" w:themeColor="text1"/>
                      <w:szCs w:val="21"/>
                    </w:rPr>
                  </w:pPr>
                  <w:r>
                    <w:rPr>
                      <w:color w:val="000000"/>
                      <w:szCs w:val="21"/>
                    </w:rPr>
                    <w:t>8.88E+10</w:t>
                  </w:r>
                </w:p>
              </w:tc>
              <w:tc>
                <w:tcPr>
                  <w:tcW w:w="635" w:type="pct"/>
                  <w:vAlign w:val="center"/>
                </w:tcPr>
                <w:p w14:paraId="1A21C0E8" w14:textId="50AC8052" w:rsidR="00E26226" w:rsidRPr="002116CC" w:rsidRDefault="00E26226" w:rsidP="00E26226">
                  <w:pPr>
                    <w:snapToGrid w:val="0"/>
                    <w:jc w:val="center"/>
                    <w:rPr>
                      <w:rFonts w:eastAsiaTheme="minorEastAsia"/>
                      <w:color w:val="000000" w:themeColor="text1"/>
                      <w:kern w:val="0"/>
                      <w:szCs w:val="21"/>
                      <w:lang w:bidi="ar"/>
                    </w:rPr>
                  </w:pPr>
                  <w:r w:rsidRPr="002116CC">
                    <w:rPr>
                      <w:rFonts w:eastAsiaTheme="minorEastAsia"/>
                      <w:color w:val="000000" w:themeColor="text1"/>
                      <w:szCs w:val="21"/>
                    </w:rPr>
                    <w:t>科研</w:t>
                  </w:r>
                </w:p>
              </w:tc>
            </w:tr>
            <w:tr w:rsidR="00E26226" w:rsidRPr="002116CC" w14:paraId="5CBA5C8F" w14:textId="77777777" w:rsidTr="00E26226">
              <w:trPr>
                <w:trHeight w:val="454"/>
                <w:jc w:val="center"/>
              </w:trPr>
              <w:tc>
                <w:tcPr>
                  <w:tcW w:w="763" w:type="pct"/>
                  <w:vMerge/>
                  <w:vAlign w:val="center"/>
                </w:tcPr>
                <w:p w14:paraId="5DC8B5AD"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980" w:type="pct"/>
                  <w:vAlign w:val="center"/>
                </w:tcPr>
                <w:p w14:paraId="77EE861C" w14:textId="04C3B4F1" w:rsidR="00E26226" w:rsidRPr="002116CC" w:rsidRDefault="00E26226" w:rsidP="00E26226">
                  <w:pPr>
                    <w:adjustRightInd w:val="0"/>
                    <w:jc w:val="center"/>
                    <w:textAlignment w:val="baseline"/>
                    <w:rPr>
                      <w:rFonts w:eastAsiaTheme="minorEastAsia"/>
                      <w:color w:val="000000" w:themeColor="text1"/>
                      <w:szCs w:val="21"/>
                      <w:vertAlign w:val="superscript"/>
                    </w:rPr>
                  </w:pPr>
                  <w:r w:rsidRPr="002116CC">
                    <w:rPr>
                      <w:rFonts w:eastAsiaTheme="minorEastAsia"/>
                      <w:color w:val="000000" w:themeColor="text1"/>
                      <w:szCs w:val="21"/>
                    </w:rPr>
                    <w:t>I-123</w:t>
                  </w:r>
                </w:p>
              </w:tc>
              <w:tc>
                <w:tcPr>
                  <w:tcW w:w="939" w:type="pct"/>
                  <w:vAlign w:val="center"/>
                </w:tcPr>
                <w:p w14:paraId="149BDF54" w14:textId="2392749A" w:rsidR="00E26226" w:rsidRPr="002116CC" w:rsidRDefault="00E26226" w:rsidP="00E26226">
                  <w:pPr>
                    <w:snapToGrid w:val="0"/>
                    <w:jc w:val="center"/>
                    <w:rPr>
                      <w:rFonts w:eastAsiaTheme="minorEastAsia"/>
                      <w:color w:val="000000" w:themeColor="text1"/>
                      <w:szCs w:val="21"/>
                    </w:rPr>
                  </w:pPr>
                  <w:r>
                    <w:rPr>
                      <w:color w:val="000000"/>
                      <w:szCs w:val="21"/>
                    </w:rPr>
                    <w:t>1.85E+09</w:t>
                  </w:r>
                </w:p>
              </w:tc>
              <w:tc>
                <w:tcPr>
                  <w:tcW w:w="925" w:type="pct"/>
                  <w:vAlign w:val="center"/>
                </w:tcPr>
                <w:p w14:paraId="3AD3566F" w14:textId="62B16419" w:rsidR="00E26226" w:rsidRPr="002116CC" w:rsidRDefault="00E26226" w:rsidP="00E26226">
                  <w:pPr>
                    <w:snapToGrid w:val="0"/>
                    <w:jc w:val="center"/>
                    <w:rPr>
                      <w:rFonts w:eastAsiaTheme="minorEastAsia"/>
                      <w:color w:val="000000" w:themeColor="text1"/>
                      <w:szCs w:val="21"/>
                    </w:rPr>
                  </w:pPr>
                  <w:r>
                    <w:rPr>
                      <w:color w:val="000000"/>
                      <w:szCs w:val="21"/>
                    </w:rPr>
                    <w:t>12</w:t>
                  </w:r>
                </w:p>
              </w:tc>
              <w:tc>
                <w:tcPr>
                  <w:tcW w:w="758" w:type="pct"/>
                  <w:vAlign w:val="center"/>
                </w:tcPr>
                <w:p w14:paraId="58A7ADA6" w14:textId="7C04904D" w:rsidR="00E26226" w:rsidRPr="002116CC" w:rsidRDefault="00E26226" w:rsidP="00E26226">
                  <w:pPr>
                    <w:widowControl/>
                    <w:jc w:val="center"/>
                    <w:rPr>
                      <w:rFonts w:eastAsiaTheme="minorEastAsia"/>
                      <w:color w:val="000000" w:themeColor="text1"/>
                      <w:szCs w:val="21"/>
                    </w:rPr>
                  </w:pPr>
                  <w:r>
                    <w:rPr>
                      <w:color w:val="000000"/>
                      <w:szCs w:val="21"/>
                    </w:rPr>
                    <w:t>2.22E+10</w:t>
                  </w:r>
                </w:p>
              </w:tc>
              <w:tc>
                <w:tcPr>
                  <w:tcW w:w="635" w:type="pct"/>
                  <w:vAlign w:val="center"/>
                </w:tcPr>
                <w:p w14:paraId="33BDA487" w14:textId="12A50261" w:rsidR="00E26226" w:rsidRPr="002116CC" w:rsidRDefault="00E26226" w:rsidP="00E26226">
                  <w:pPr>
                    <w:snapToGrid w:val="0"/>
                    <w:jc w:val="center"/>
                    <w:rPr>
                      <w:rFonts w:eastAsiaTheme="minorEastAsia"/>
                      <w:color w:val="000000" w:themeColor="text1"/>
                      <w:kern w:val="0"/>
                      <w:szCs w:val="21"/>
                      <w:lang w:bidi="ar"/>
                    </w:rPr>
                  </w:pPr>
                  <w:r w:rsidRPr="002116CC">
                    <w:rPr>
                      <w:rFonts w:eastAsiaTheme="minorEastAsia"/>
                      <w:color w:val="000000" w:themeColor="text1"/>
                      <w:szCs w:val="21"/>
                    </w:rPr>
                    <w:t>科研</w:t>
                  </w:r>
                </w:p>
              </w:tc>
            </w:tr>
          </w:tbl>
          <w:p w14:paraId="219B8D8E" w14:textId="77777777" w:rsidR="00B23A38" w:rsidRDefault="00B23A38" w:rsidP="00134B08">
            <w:pPr>
              <w:rPr>
                <w:rFonts w:eastAsiaTheme="minorEastAsia"/>
                <w:color w:val="000000" w:themeColor="text1"/>
              </w:rPr>
            </w:pPr>
          </w:p>
          <w:p w14:paraId="50D825AE" w14:textId="2C5E944D" w:rsidR="00A37936" w:rsidRPr="002116CC" w:rsidRDefault="00A37936" w:rsidP="00A37936">
            <w:pPr>
              <w:spacing w:line="360" w:lineRule="auto"/>
              <w:ind w:leftChars="5" w:left="10" w:rightChars="34" w:right="71" w:firstLineChars="195" w:firstLine="468"/>
              <w:rPr>
                <w:rFonts w:eastAsiaTheme="minorEastAsia"/>
                <w:color w:val="000000" w:themeColor="text1"/>
              </w:rPr>
            </w:pPr>
            <w:r w:rsidRPr="002116CC">
              <w:rPr>
                <w:rFonts w:eastAsiaTheme="minorEastAsia"/>
                <w:color w:val="000000" w:themeColor="text1"/>
                <w:sz w:val="24"/>
              </w:rPr>
              <w:lastRenderedPageBreak/>
              <w:t>《关于明确核技术利用辐射安全监管有关事项的通知》（环办辐射函</w:t>
            </w:r>
            <w:r w:rsidRPr="002116CC">
              <w:rPr>
                <w:rFonts w:eastAsiaTheme="minorEastAsia"/>
                <w:color w:val="000000" w:themeColor="text1"/>
                <w:sz w:val="24"/>
              </w:rPr>
              <w:t>[2016]430</w:t>
            </w:r>
            <w:r w:rsidRPr="002116CC">
              <w:rPr>
                <w:rFonts w:eastAsiaTheme="minorEastAsia"/>
                <w:color w:val="000000" w:themeColor="text1"/>
                <w:sz w:val="24"/>
              </w:rPr>
              <w:t>号）相关规定：</w:t>
            </w:r>
            <w:r>
              <w:rPr>
                <w:rFonts w:hint="eastAsia"/>
              </w:rPr>
              <w:t xml:space="preserve"> </w:t>
            </w:r>
            <w:r w:rsidRPr="00667732">
              <w:rPr>
                <w:rFonts w:eastAsiaTheme="minorEastAsia"/>
                <w:color w:val="000000" w:themeColor="text1"/>
                <w:sz w:val="24"/>
                <w:highlight w:val="yellow"/>
              </w:rPr>
              <w:t>对于放射性药品使用场所，如果有相对独立、明确的监督区和控制区划分，工艺流程连续完整，且有相对独立的辐射防护措施，应当作为一个单独场所进行日等效操作量核算。本项目涉及的</w:t>
            </w:r>
            <w:r>
              <w:rPr>
                <w:rFonts w:eastAsiaTheme="minorEastAsia" w:hint="eastAsia"/>
                <w:color w:val="000000" w:themeColor="text1"/>
                <w:sz w:val="24"/>
                <w:highlight w:val="yellow"/>
              </w:rPr>
              <w:t>3</w:t>
            </w:r>
            <w:r w:rsidRPr="00667732">
              <w:rPr>
                <w:rFonts w:eastAsiaTheme="minorEastAsia"/>
                <w:color w:val="000000" w:themeColor="text1"/>
                <w:sz w:val="24"/>
                <w:highlight w:val="yellow"/>
              </w:rPr>
              <w:t>个场所：</w:t>
            </w:r>
            <w:r w:rsidRPr="002116CC">
              <w:rPr>
                <w:rFonts w:eastAsiaTheme="minorEastAsia"/>
                <w:snapToGrid w:val="0"/>
                <w:color w:val="000000" w:themeColor="text1"/>
                <w:kern w:val="0"/>
                <w:sz w:val="24"/>
              </w:rPr>
              <w:t>α</w:t>
            </w:r>
            <w:r w:rsidRPr="002116CC">
              <w:rPr>
                <w:rFonts w:eastAsiaTheme="minorEastAsia"/>
                <w:snapToGrid w:val="0"/>
                <w:color w:val="000000" w:themeColor="text1"/>
                <w:kern w:val="0"/>
                <w:sz w:val="24"/>
              </w:rPr>
              <w:t>核素</w:t>
            </w:r>
            <w:r>
              <w:rPr>
                <w:rFonts w:eastAsiaTheme="minorEastAsia" w:hint="eastAsia"/>
                <w:snapToGrid w:val="0"/>
                <w:color w:val="000000" w:themeColor="text1"/>
                <w:kern w:val="0"/>
                <w:sz w:val="24"/>
              </w:rPr>
              <w:t>中试实验室，β核素中试实验室，</w:t>
            </w:r>
            <w:r w:rsidRPr="002116CC">
              <w:rPr>
                <w:rFonts w:eastAsiaTheme="minorEastAsia"/>
                <w:snapToGrid w:val="0"/>
                <w:color w:val="000000" w:themeColor="text1"/>
                <w:kern w:val="0"/>
                <w:sz w:val="24"/>
              </w:rPr>
              <w:t>单光子、碘</w:t>
            </w:r>
            <w:r>
              <w:rPr>
                <w:rFonts w:eastAsiaTheme="minorEastAsia" w:hint="eastAsia"/>
                <w:snapToGrid w:val="0"/>
                <w:color w:val="000000" w:themeColor="text1"/>
                <w:kern w:val="0"/>
                <w:sz w:val="24"/>
              </w:rPr>
              <w:t>核素中试实验室</w:t>
            </w:r>
            <w:r w:rsidRPr="00667732">
              <w:rPr>
                <w:rFonts w:eastAsiaTheme="minorEastAsia"/>
                <w:color w:val="000000" w:themeColor="text1"/>
                <w:sz w:val="24"/>
                <w:highlight w:val="yellow"/>
              </w:rPr>
              <w:t>，均满足上述条件，即场所相对独立，有明确的监督区和控制区划分，工艺流程连续完整，且有相对独立的辐射防护措施，故按照</w:t>
            </w:r>
            <w:r>
              <w:rPr>
                <w:rFonts w:eastAsiaTheme="minorEastAsia" w:hint="eastAsia"/>
                <w:color w:val="000000" w:themeColor="text1"/>
                <w:sz w:val="24"/>
                <w:highlight w:val="yellow"/>
              </w:rPr>
              <w:t>3</w:t>
            </w:r>
            <w:r w:rsidRPr="00667732">
              <w:rPr>
                <w:rFonts w:eastAsiaTheme="minorEastAsia"/>
                <w:color w:val="000000" w:themeColor="text1"/>
                <w:sz w:val="24"/>
                <w:highlight w:val="yellow"/>
              </w:rPr>
              <w:t>个工作场所分别核定等级。</w:t>
            </w:r>
          </w:p>
          <w:bookmarkEnd w:id="24"/>
          <w:p w14:paraId="67923542" w14:textId="77777777" w:rsidR="00B23A38" w:rsidRPr="002116CC" w:rsidRDefault="00B23A38" w:rsidP="0039383D">
            <w:pPr>
              <w:tabs>
                <w:tab w:val="left" w:pos="2340"/>
              </w:tabs>
              <w:spacing w:line="360" w:lineRule="auto"/>
              <w:rPr>
                <w:rFonts w:eastAsiaTheme="minorEastAsia"/>
                <w:b/>
                <w:color w:val="000000" w:themeColor="text1"/>
                <w:sz w:val="24"/>
                <w:szCs w:val="20"/>
              </w:rPr>
            </w:pPr>
            <w:r w:rsidRPr="002116CC">
              <w:rPr>
                <w:rFonts w:eastAsiaTheme="minorEastAsia"/>
                <w:b/>
                <w:color w:val="000000" w:themeColor="text1"/>
                <w:sz w:val="24"/>
                <w:szCs w:val="20"/>
              </w:rPr>
              <w:t>1.2.5</w:t>
            </w:r>
            <w:r w:rsidRPr="002116CC">
              <w:rPr>
                <w:rFonts w:eastAsiaTheme="minorEastAsia"/>
                <w:b/>
                <w:color w:val="000000" w:themeColor="text1"/>
                <w:sz w:val="24"/>
              </w:rPr>
              <w:t>核素使用量及场所分级</w:t>
            </w:r>
          </w:p>
          <w:p w14:paraId="6F12196A" w14:textId="436C21D1" w:rsidR="00B23A38" w:rsidRPr="002116CC" w:rsidRDefault="00B23A38" w:rsidP="00B22CEB">
            <w:pPr>
              <w:spacing w:line="360" w:lineRule="auto"/>
              <w:ind w:leftChars="5" w:left="10" w:rightChars="34" w:right="71" w:firstLineChars="195" w:firstLine="468"/>
              <w:rPr>
                <w:rFonts w:eastAsiaTheme="minorEastAsia"/>
                <w:color w:val="000000" w:themeColor="text1"/>
                <w:sz w:val="24"/>
              </w:rPr>
            </w:pPr>
            <w:r w:rsidRPr="002116CC">
              <w:rPr>
                <w:rFonts w:eastAsiaTheme="minorEastAsia"/>
                <w:color w:val="000000" w:themeColor="text1"/>
                <w:sz w:val="24"/>
              </w:rPr>
              <w:t>《关于明确核技术利用辐射安全监管有关事项的通知》（环办辐射函</w:t>
            </w:r>
            <w:r w:rsidRPr="002116CC">
              <w:rPr>
                <w:rFonts w:eastAsiaTheme="minorEastAsia"/>
                <w:color w:val="000000" w:themeColor="text1"/>
                <w:sz w:val="24"/>
              </w:rPr>
              <w:t>[2016]430</w:t>
            </w:r>
            <w:r w:rsidRPr="002116CC">
              <w:rPr>
                <w:rFonts w:eastAsiaTheme="minorEastAsia"/>
                <w:color w:val="000000" w:themeColor="text1"/>
                <w:sz w:val="24"/>
              </w:rPr>
              <w:t>号）相关规定明确了常见的放射性药品使用场所日等效操作量核算中操作因子的选取：放射性药品生产中分装、标记等活动视为</w:t>
            </w:r>
            <w:r w:rsidRPr="002116CC">
              <w:rPr>
                <w:rFonts w:eastAsiaTheme="minorEastAsia"/>
                <w:color w:val="000000" w:themeColor="text1"/>
                <w:sz w:val="24"/>
              </w:rPr>
              <w:t>“</w:t>
            </w:r>
            <w:r w:rsidRPr="002116CC">
              <w:rPr>
                <w:rFonts w:eastAsiaTheme="minorEastAsia"/>
                <w:color w:val="000000" w:themeColor="text1"/>
                <w:sz w:val="24"/>
              </w:rPr>
              <w:t>简单操作</w:t>
            </w:r>
            <w:r w:rsidRPr="002116CC">
              <w:rPr>
                <w:rFonts w:eastAsiaTheme="minorEastAsia"/>
                <w:color w:val="000000" w:themeColor="text1"/>
                <w:sz w:val="24"/>
              </w:rPr>
              <w:t>”</w:t>
            </w:r>
            <w:r w:rsidRPr="002116CC">
              <w:rPr>
                <w:rFonts w:eastAsiaTheme="minorEastAsia"/>
                <w:color w:val="000000" w:themeColor="text1"/>
                <w:sz w:val="24"/>
              </w:rPr>
              <w:t>；医疗机构使用</w:t>
            </w:r>
            <w:r w:rsidRPr="002116CC">
              <w:rPr>
                <w:rFonts w:eastAsiaTheme="minorEastAsia"/>
                <w:color w:val="000000" w:themeColor="text1"/>
                <w:sz w:val="24"/>
              </w:rPr>
              <w:t>F-18</w:t>
            </w:r>
            <w:r w:rsidRPr="002116CC">
              <w:rPr>
                <w:rFonts w:eastAsiaTheme="minorEastAsia"/>
                <w:color w:val="000000" w:themeColor="text1"/>
                <w:sz w:val="24"/>
              </w:rPr>
              <w:t>、</w:t>
            </w:r>
            <w:r w:rsidRPr="002116CC">
              <w:rPr>
                <w:rFonts w:eastAsiaTheme="minorEastAsia"/>
                <w:color w:val="000000" w:themeColor="text1"/>
                <w:sz w:val="24"/>
              </w:rPr>
              <w:t>Tc-99m</w:t>
            </w:r>
            <w:r w:rsidRPr="002116CC">
              <w:rPr>
                <w:rFonts w:eastAsiaTheme="minorEastAsia"/>
                <w:color w:val="000000" w:themeColor="text1"/>
                <w:sz w:val="24"/>
              </w:rPr>
              <w:t>相关活动视为</w:t>
            </w:r>
            <w:r w:rsidRPr="002116CC">
              <w:rPr>
                <w:rFonts w:eastAsiaTheme="minorEastAsia"/>
                <w:color w:val="000000" w:themeColor="text1"/>
                <w:sz w:val="24"/>
              </w:rPr>
              <w:t>“</w:t>
            </w:r>
            <w:r w:rsidRPr="002116CC">
              <w:rPr>
                <w:rFonts w:eastAsiaTheme="minorEastAsia"/>
                <w:color w:val="000000" w:themeColor="text1"/>
                <w:sz w:val="24"/>
              </w:rPr>
              <w:t>很简单的操作</w:t>
            </w:r>
            <w:r w:rsidRPr="002116CC">
              <w:rPr>
                <w:rFonts w:eastAsiaTheme="minorEastAsia"/>
                <w:color w:val="000000" w:themeColor="text1"/>
                <w:sz w:val="24"/>
              </w:rPr>
              <w:t>”</w:t>
            </w:r>
            <w:r w:rsidRPr="002116CC">
              <w:rPr>
                <w:rFonts w:eastAsiaTheme="minorEastAsia"/>
                <w:color w:val="000000" w:themeColor="text1"/>
                <w:sz w:val="24"/>
              </w:rPr>
              <w:t>，使用</w:t>
            </w:r>
            <w:r w:rsidRPr="002116CC">
              <w:rPr>
                <w:rFonts w:eastAsiaTheme="minorEastAsia"/>
                <w:color w:val="000000" w:themeColor="text1"/>
                <w:sz w:val="24"/>
              </w:rPr>
              <w:t>I-131</w:t>
            </w:r>
            <w:r w:rsidRPr="002116CC">
              <w:rPr>
                <w:rFonts w:eastAsiaTheme="minorEastAsia"/>
                <w:color w:val="000000" w:themeColor="text1"/>
                <w:sz w:val="24"/>
              </w:rPr>
              <w:t>核素相关活动视为</w:t>
            </w:r>
            <w:r w:rsidRPr="002116CC">
              <w:rPr>
                <w:rFonts w:eastAsiaTheme="minorEastAsia"/>
                <w:color w:val="000000" w:themeColor="text1"/>
                <w:sz w:val="24"/>
              </w:rPr>
              <w:t>“</w:t>
            </w:r>
            <w:r w:rsidRPr="002116CC">
              <w:rPr>
                <w:rFonts w:eastAsiaTheme="minorEastAsia"/>
                <w:color w:val="000000" w:themeColor="text1"/>
                <w:sz w:val="24"/>
              </w:rPr>
              <w:t>简单操作</w:t>
            </w:r>
            <w:r w:rsidRPr="002116CC">
              <w:rPr>
                <w:rFonts w:eastAsiaTheme="minorEastAsia"/>
                <w:color w:val="000000" w:themeColor="text1"/>
                <w:sz w:val="24"/>
              </w:rPr>
              <w:t>”</w:t>
            </w:r>
            <w:r w:rsidRPr="002116CC">
              <w:rPr>
                <w:rFonts w:eastAsiaTheme="minorEastAsia"/>
                <w:color w:val="000000" w:themeColor="text1"/>
                <w:sz w:val="24"/>
              </w:rPr>
              <w:t>。</w:t>
            </w:r>
            <w:r w:rsidR="00667732">
              <w:rPr>
                <w:rFonts w:hint="eastAsia"/>
              </w:rPr>
              <w:t xml:space="preserve"> </w:t>
            </w:r>
          </w:p>
          <w:p w14:paraId="2465DBB0" w14:textId="77777777" w:rsidR="00B23A38" w:rsidRPr="002116CC" w:rsidRDefault="00B23A38" w:rsidP="00810E6F">
            <w:pPr>
              <w:topLinePunct/>
              <w:autoSpaceDE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依照上述通知精神，对本项目涉及核素的操作方式确定如下：</w:t>
            </w:r>
          </w:p>
          <w:p w14:paraId="72A9C33B" w14:textId="4244F7EA" w:rsidR="00B23A38" w:rsidRPr="002116CC" w:rsidRDefault="00B23A38" w:rsidP="00B22CEB">
            <w:pPr>
              <w:spacing w:line="360" w:lineRule="auto"/>
              <w:ind w:leftChars="5" w:left="10" w:rightChars="34" w:right="71" w:firstLineChars="195" w:firstLine="468"/>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Pr="002116CC">
              <w:rPr>
                <w:rFonts w:eastAsiaTheme="minorEastAsia"/>
                <w:color w:val="000000" w:themeColor="text1"/>
                <w:sz w:val="24"/>
              </w:rPr>
              <w:t>）本项目的</w:t>
            </w:r>
            <w:r w:rsidR="00332D35">
              <w:rPr>
                <w:rFonts w:eastAsiaTheme="minorEastAsia"/>
                <w:snapToGrid w:val="0"/>
                <w:color w:val="000000" w:themeColor="text1"/>
                <w:kern w:val="3"/>
                <w:sz w:val="24"/>
              </w:rPr>
              <w:t>放射性同位素中试实验区</w:t>
            </w:r>
            <w:r w:rsidRPr="002116CC">
              <w:rPr>
                <w:rFonts w:eastAsiaTheme="minorEastAsia"/>
                <w:color w:val="000000" w:themeColor="text1"/>
                <w:sz w:val="24"/>
              </w:rPr>
              <w:t>，包括放射性标记等内容，全部操作依然为湿法操作，无高温、高压和气溶胶操作，相对复杂，故将全部同位素实验的操作活动视为</w:t>
            </w:r>
            <w:r w:rsidRPr="002116CC">
              <w:rPr>
                <w:rFonts w:eastAsiaTheme="minorEastAsia"/>
                <w:color w:val="000000" w:themeColor="text1"/>
                <w:sz w:val="24"/>
              </w:rPr>
              <w:t>“</w:t>
            </w:r>
            <w:r w:rsidRPr="002116CC">
              <w:rPr>
                <w:rFonts w:eastAsiaTheme="minorEastAsia"/>
                <w:color w:val="000000" w:themeColor="text1"/>
                <w:sz w:val="24"/>
              </w:rPr>
              <w:t>简单操作</w:t>
            </w:r>
            <w:r w:rsidRPr="002116CC">
              <w:rPr>
                <w:rFonts w:eastAsiaTheme="minorEastAsia"/>
                <w:color w:val="000000" w:themeColor="text1"/>
                <w:sz w:val="24"/>
              </w:rPr>
              <w:t>”</w:t>
            </w:r>
            <w:r w:rsidRPr="002116CC">
              <w:rPr>
                <w:rFonts w:eastAsiaTheme="minorEastAsia"/>
                <w:color w:val="000000" w:themeColor="text1"/>
                <w:sz w:val="24"/>
              </w:rPr>
              <w:t>。</w:t>
            </w:r>
          </w:p>
          <w:p w14:paraId="75B39588" w14:textId="77777777" w:rsidR="00B23A38" w:rsidRPr="002116CC" w:rsidRDefault="00B23A38" w:rsidP="00B22CEB">
            <w:pPr>
              <w:spacing w:line="360" w:lineRule="auto"/>
              <w:ind w:leftChars="5" w:left="10" w:rightChars="34" w:right="71" w:firstLineChars="195" w:firstLine="468"/>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）核素的毒性组别修正因子和状态与操作方式修正因子参照《电离辐射防护与辐射源安全基本标准》（</w:t>
            </w:r>
            <w:r w:rsidRPr="002116CC">
              <w:rPr>
                <w:rFonts w:eastAsiaTheme="minorEastAsia"/>
                <w:color w:val="000000" w:themeColor="text1"/>
                <w:sz w:val="24"/>
              </w:rPr>
              <w:t>GB18871-2002</w:t>
            </w:r>
            <w:r w:rsidRPr="002116CC">
              <w:rPr>
                <w:rFonts w:eastAsiaTheme="minorEastAsia"/>
                <w:color w:val="000000" w:themeColor="text1"/>
                <w:sz w:val="24"/>
              </w:rPr>
              <w:t>）和《核医学辐射防护与安全要求》（</w:t>
            </w:r>
            <w:r w:rsidRPr="002116CC">
              <w:rPr>
                <w:rFonts w:eastAsiaTheme="minorEastAsia"/>
                <w:color w:val="000000" w:themeColor="text1"/>
                <w:sz w:val="24"/>
              </w:rPr>
              <w:t>HJ1188-2021</w:t>
            </w:r>
            <w:r w:rsidRPr="002116CC">
              <w:rPr>
                <w:rFonts w:eastAsiaTheme="minorEastAsia"/>
                <w:color w:val="000000" w:themeColor="text1"/>
                <w:sz w:val="24"/>
              </w:rPr>
              <w:t>）相关规定给出。</w:t>
            </w:r>
          </w:p>
          <w:p w14:paraId="057C8037" w14:textId="55550B13" w:rsidR="00B23A38" w:rsidRPr="00B22CEB" w:rsidRDefault="00B23A38" w:rsidP="00B22CEB">
            <w:pPr>
              <w:spacing w:line="360" w:lineRule="auto"/>
              <w:ind w:leftChars="5" w:left="10" w:rightChars="34" w:right="71" w:firstLineChars="195" w:firstLine="468"/>
              <w:rPr>
                <w:rFonts w:eastAsiaTheme="minorEastAsia"/>
                <w:color w:val="000000" w:themeColor="text1"/>
                <w:sz w:val="24"/>
              </w:rPr>
            </w:pPr>
            <w:r w:rsidRPr="00B22CEB">
              <w:rPr>
                <w:rFonts w:eastAsiaTheme="minorEastAsia"/>
                <w:color w:val="000000" w:themeColor="text1"/>
                <w:sz w:val="24"/>
              </w:rPr>
              <w:t>出于最保守考虑，本项目</w:t>
            </w:r>
            <w:r w:rsidR="00C723A2">
              <w:rPr>
                <w:rFonts w:eastAsiaTheme="minorEastAsia" w:hint="eastAsia"/>
                <w:color w:val="000000" w:themeColor="text1"/>
                <w:sz w:val="24"/>
              </w:rPr>
              <w:t>每个</w:t>
            </w:r>
            <w:r w:rsidR="00E26226">
              <w:rPr>
                <w:rFonts w:eastAsiaTheme="minorEastAsia" w:hint="eastAsia"/>
                <w:color w:val="000000" w:themeColor="text1"/>
                <w:sz w:val="24"/>
              </w:rPr>
              <w:t>中试</w:t>
            </w:r>
            <w:r w:rsidR="00C723A2">
              <w:rPr>
                <w:rFonts w:eastAsiaTheme="minorEastAsia" w:hint="eastAsia"/>
                <w:color w:val="000000" w:themeColor="text1"/>
                <w:sz w:val="24"/>
              </w:rPr>
              <w:t>实验室</w:t>
            </w:r>
            <w:r w:rsidRPr="00B22CEB">
              <w:rPr>
                <w:rFonts w:eastAsiaTheme="minorEastAsia"/>
                <w:color w:val="000000" w:themeColor="text1"/>
                <w:sz w:val="24"/>
              </w:rPr>
              <w:t>按照一天内按这些放射性核素都使用情况进行保守核算，核算后的各种核素的日等效最大操作量如表</w:t>
            </w:r>
            <w:r w:rsidRPr="00B22CEB">
              <w:rPr>
                <w:rFonts w:eastAsiaTheme="minorEastAsia"/>
                <w:color w:val="000000" w:themeColor="text1"/>
                <w:sz w:val="24"/>
              </w:rPr>
              <w:t>1.2-2</w:t>
            </w:r>
            <w:r w:rsidRPr="00B22CEB">
              <w:rPr>
                <w:rFonts w:eastAsiaTheme="minorEastAsia"/>
                <w:color w:val="000000" w:themeColor="text1"/>
                <w:sz w:val="24"/>
              </w:rPr>
              <w:t>所示，小于乙级非密封放射性物质工作场所的上限（乙级上限</w:t>
            </w:r>
            <w:r w:rsidRPr="00B22CEB">
              <w:rPr>
                <w:rFonts w:eastAsiaTheme="minorEastAsia"/>
                <w:color w:val="000000" w:themeColor="text1"/>
                <w:sz w:val="24"/>
              </w:rPr>
              <w:t>4×10</w:t>
            </w:r>
            <w:r w:rsidRPr="00B22CEB">
              <w:rPr>
                <w:rFonts w:eastAsiaTheme="minorEastAsia"/>
                <w:color w:val="000000" w:themeColor="text1"/>
                <w:sz w:val="24"/>
                <w:vertAlign w:val="superscript"/>
              </w:rPr>
              <w:t>9</w:t>
            </w:r>
            <w:r w:rsidRPr="00B22CEB">
              <w:rPr>
                <w:rFonts w:eastAsiaTheme="minorEastAsia"/>
                <w:color w:val="000000" w:themeColor="text1"/>
                <w:sz w:val="24"/>
              </w:rPr>
              <w:t>Bq</w:t>
            </w:r>
            <w:r w:rsidRPr="00B22CEB">
              <w:rPr>
                <w:rFonts w:eastAsiaTheme="minorEastAsia"/>
                <w:color w:val="000000" w:themeColor="text1"/>
                <w:sz w:val="24"/>
              </w:rPr>
              <w:t>）。</w:t>
            </w:r>
          </w:p>
          <w:p w14:paraId="144F708F" w14:textId="513A4561" w:rsidR="00B23A38" w:rsidRDefault="00B23A38" w:rsidP="00810E6F">
            <w:pPr>
              <w:spacing w:line="360" w:lineRule="auto"/>
              <w:jc w:val="center"/>
              <w:rPr>
                <w:rFonts w:eastAsiaTheme="minorEastAsia"/>
                <w:b/>
                <w:color w:val="000000" w:themeColor="text1"/>
                <w:spacing w:val="-2"/>
                <w:sz w:val="24"/>
              </w:rPr>
            </w:pPr>
            <w:r w:rsidRPr="002116CC">
              <w:rPr>
                <w:rFonts w:eastAsiaTheme="minorEastAsia"/>
                <w:b/>
                <w:color w:val="000000" w:themeColor="text1"/>
                <w:spacing w:val="-2"/>
                <w:sz w:val="24"/>
              </w:rPr>
              <w:t>表</w:t>
            </w:r>
            <w:r w:rsidRPr="002116CC">
              <w:rPr>
                <w:rFonts w:eastAsiaTheme="minorEastAsia"/>
                <w:b/>
                <w:color w:val="000000" w:themeColor="text1"/>
                <w:spacing w:val="-2"/>
                <w:sz w:val="24"/>
              </w:rPr>
              <w:t>1</w:t>
            </w:r>
            <w:r w:rsidRPr="00F3506F">
              <w:rPr>
                <w:rFonts w:eastAsiaTheme="minorEastAsia"/>
                <w:b/>
                <w:color w:val="000000" w:themeColor="text1"/>
                <w:spacing w:val="-2"/>
                <w:sz w:val="24"/>
              </w:rPr>
              <w:t>.2</w:t>
            </w:r>
            <w:r w:rsidR="00C723A2">
              <w:rPr>
                <w:rFonts w:eastAsiaTheme="minorEastAsia"/>
                <w:b/>
                <w:color w:val="000000" w:themeColor="text1"/>
                <w:spacing w:val="-2"/>
                <w:sz w:val="24"/>
              </w:rPr>
              <w:t>-</w:t>
            </w:r>
            <w:proofErr w:type="gramStart"/>
            <w:r w:rsidRPr="002116CC">
              <w:rPr>
                <w:rFonts w:eastAsiaTheme="minorEastAsia"/>
                <w:b/>
                <w:color w:val="000000" w:themeColor="text1"/>
                <w:spacing w:val="-2"/>
                <w:sz w:val="24"/>
              </w:rPr>
              <w:t xml:space="preserve">2  </w:t>
            </w:r>
            <w:r w:rsidR="00332D35">
              <w:rPr>
                <w:rFonts w:eastAsiaTheme="minorEastAsia"/>
                <w:b/>
                <w:bCs/>
                <w:color w:val="000000" w:themeColor="text1"/>
                <w:spacing w:val="-2"/>
                <w:sz w:val="24"/>
              </w:rPr>
              <w:t>放射性同位素中试实验区</w:t>
            </w:r>
            <w:r w:rsidRPr="002116CC">
              <w:rPr>
                <w:rFonts w:eastAsiaTheme="minorEastAsia"/>
                <w:b/>
                <w:color w:val="000000" w:themeColor="text1"/>
                <w:spacing w:val="-2"/>
                <w:sz w:val="24"/>
              </w:rPr>
              <w:t>日等效最大操作量</w:t>
            </w:r>
            <w:proofErr w:type="gramEnd"/>
          </w:p>
          <w:tbl>
            <w:tblPr>
              <w:tblW w:w="8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8"/>
              <w:gridCol w:w="900"/>
              <w:gridCol w:w="1203"/>
              <w:gridCol w:w="972"/>
              <w:gridCol w:w="1431"/>
              <w:gridCol w:w="1094"/>
              <w:gridCol w:w="1391"/>
            </w:tblGrid>
            <w:tr w:rsidR="00C723A2" w:rsidRPr="002116CC" w14:paraId="31372CFA" w14:textId="4C2C1344" w:rsidTr="00E26226">
              <w:trPr>
                <w:trHeight w:val="454"/>
                <w:jc w:val="center"/>
              </w:trPr>
              <w:tc>
                <w:tcPr>
                  <w:tcW w:w="647" w:type="pct"/>
                  <w:vAlign w:val="center"/>
                </w:tcPr>
                <w:p w14:paraId="28611A77" w14:textId="77777777" w:rsidR="00C723A2" w:rsidRPr="002116CC" w:rsidRDefault="00C723A2" w:rsidP="00C723A2">
                  <w:pPr>
                    <w:snapToGrid w:val="0"/>
                    <w:jc w:val="center"/>
                    <w:rPr>
                      <w:rFonts w:eastAsiaTheme="minorEastAsia"/>
                      <w:b/>
                      <w:color w:val="000000" w:themeColor="text1"/>
                      <w:szCs w:val="21"/>
                    </w:rPr>
                  </w:pPr>
                  <w:r w:rsidRPr="002116CC">
                    <w:rPr>
                      <w:rFonts w:eastAsiaTheme="minorEastAsia"/>
                      <w:b/>
                      <w:color w:val="000000" w:themeColor="text1"/>
                      <w:szCs w:val="21"/>
                    </w:rPr>
                    <w:t>使用场所</w:t>
                  </w:r>
                </w:p>
              </w:tc>
              <w:tc>
                <w:tcPr>
                  <w:tcW w:w="561" w:type="pct"/>
                  <w:vAlign w:val="center"/>
                </w:tcPr>
                <w:p w14:paraId="30410220" w14:textId="77777777" w:rsidR="00C723A2" w:rsidRPr="002116CC" w:rsidRDefault="00C723A2" w:rsidP="00C723A2">
                  <w:pPr>
                    <w:snapToGrid w:val="0"/>
                    <w:jc w:val="center"/>
                    <w:rPr>
                      <w:rFonts w:eastAsiaTheme="minorEastAsia"/>
                      <w:b/>
                      <w:color w:val="000000" w:themeColor="text1"/>
                      <w:szCs w:val="21"/>
                    </w:rPr>
                  </w:pPr>
                  <w:r w:rsidRPr="002116CC">
                    <w:rPr>
                      <w:rFonts w:eastAsiaTheme="minorEastAsia"/>
                      <w:b/>
                      <w:color w:val="000000" w:themeColor="text1"/>
                      <w:szCs w:val="21"/>
                    </w:rPr>
                    <w:t>核素名称</w:t>
                  </w:r>
                </w:p>
              </w:tc>
              <w:tc>
                <w:tcPr>
                  <w:tcW w:w="749" w:type="pct"/>
                  <w:vAlign w:val="center"/>
                </w:tcPr>
                <w:p w14:paraId="48FB569F" w14:textId="77777777" w:rsidR="00C723A2" w:rsidRPr="002116CC" w:rsidRDefault="00C723A2" w:rsidP="00C723A2">
                  <w:pPr>
                    <w:snapToGrid w:val="0"/>
                    <w:jc w:val="center"/>
                    <w:rPr>
                      <w:rFonts w:eastAsiaTheme="minorEastAsia"/>
                      <w:b/>
                      <w:color w:val="000000" w:themeColor="text1"/>
                      <w:szCs w:val="21"/>
                    </w:rPr>
                  </w:pPr>
                  <w:r w:rsidRPr="002116CC">
                    <w:rPr>
                      <w:rFonts w:eastAsiaTheme="minorEastAsia"/>
                      <w:b/>
                      <w:color w:val="000000" w:themeColor="text1"/>
                      <w:szCs w:val="21"/>
                    </w:rPr>
                    <w:t>日最大操作</w:t>
                  </w:r>
                </w:p>
                <w:p w14:paraId="6D36F929" w14:textId="77777777" w:rsidR="00C723A2" w:rsidRPr="002116CC" w:rsidRDefault="00C723A2" w:rsidP="00C723A2">
                  <w:pPr>
                    <w:snapToGrid w:val="0"/>
                    <w:jc w:val="center"/>
                    <w:rPr>
                      <w:rFonts w:eastAsiaTheme="minorEastAsia"/>
                      <w:b/>
                      <w:color w:val="000000" w:themeColor="text1"/>
                      <w:szCs w:val="21"/>
                    </w:rPr>
                  </w:pPr>
                  <w:r w:rsidRPr="002116CC">
                    <w:rPr>
                      <w:rFonts w:eastAsiaTheme="minorEastAsia"/>
                      <w:b/>
                      <w:color w:val="000000" w:themeColor="text1"/>
                      <w:szCs w:val="21"/>
                    </w:rPr>
                    <w:t>量（</w:t>
                  </w:r>
                  <w:r w:rsidRPr="002116CC">
                    <w:rPr>
                      <w:rFonts w:eastAsiaTheme="minorEastAsia"/>
                      <w:b/>
                      <w:color w:val="000000" w:themeColor="text1"/>
                      <w:szCs w:val="21"/>
                    </w:rPr>
                    <w:t>Bq</w:t>
                  </w:r>
                  <w:r w:rsidRPr="002116CC">
                    <w:rPr>
                      <w:rFonts w:eastAsiaTheme="minorEastAsia"/>
                      <w:b/>
                      <w:color w:val="000000" w:themeColor="text1"/>
                      <w:szCs w:val="21"/>
                    </w:rPr>
                    <w:t>）</w:t>
                  </w:r>
                </w:p>
              </w:tc>
              <w:tc>
                <w:tcPr>
                  <w:tcW w:w="605" w:type="pct"/>
                  <w:vAlign w:val="center"/>
                </w:tcPr>
                <w:p w14:paraId="71018D35" w14:textId="53D55016" w:rsidR="00C723A2" w:rsidRPr="002116CC" w:rsidRDefault="00C723A2" w:rsidP="00C723A2">
                  <w:pPr>
                    <w:snapToGrid w:val="0"/>
                    <w:jc w:val="center"/>
                    <w:rPr>
                      <w:rFonts w:eastAsiaTheme="minorEastAsia"/>
                      <w:b/>
                      <w:color w:val="000000" w:themeColor="text1"/>
                      <w:szCs w:val="21"/>
                    </w:rPr>
                  </w:pPr>
                  <w:r w:rsidRPr="00784C26">
                    <w:rPr>
                      <w:b/>
                      <w:color w:val="000000" w:themeColor="text1"/>
                      <w:szCs w:val="21"/>
                    </w:rPr>
                    <w:t>毒性组别修正因子</w:t>
                  </w:r>
                </w:p>
              </w:tc>
              <w:tc>
                <w:tcPr>
                  <w:tcW w:w="891" w:type="pct"/>
                  <w:vAlign w:val="center"/>
                </w:tcPr>
                <w:p w14:paraId="63931912" w14:textId="5292CF61" w:rsidR="00C723A2" w:rsidRPr="002116CC" w:rsidRDefault="00C723A2" w:rsidP="00C723A2">
                  <w:pPr>
                    <w:snapToGrid w:val="0"/>
                    <w:jc w:val="center"/>
                    <w:rPr>
                      <w:rFonts w:eastAsiaTheme="minorEastAsia"/>
                      <w:b/>
                      <w:color w:val="000000" w:themeColor="text1"/>
                      <w:szCs w:val="21"/>
                    </w:rPr>
                  </w:pPr>
                  <w:r w:rsidRPr="00784C26">
                    <w:rPr>
                      <w:b/>
                      <w:color w:val="000000" w:themeColor="text1"/>
                      <w:szCs w:val="21"/>
                    </w:rPr>
                    <w:t>操作方式修正因子</w:t>
                  </w:r>
                </w:p>
              </w:tc>
              <w:tc>
                <w:tcPr>
                  <w:tcW w:w="681" w:type="pct"/>
                  <w:vAlign w:val="center"/>
                </w:tcPr>
                <w:p w14:paraId="1D35BA42" w14:textId="2FFFB597" w:rsidR="00C723A2" w:rsidRPr="002116CC" w:rsidRDefault="00C723A2" w:rsidP="00C723A2">
                  <w:pPr>
                    <w:snapToGrid w:val="0"/>
                    <w:jc w:val="center"/>
                    <w:rPr>
                      <w:rFonts w:eastAsiaTheme="minorEastAsia"/>
                      <w:b/>
                      <w:color w:val="000000" w:themeColor="text1"/>
                      <w:szCs w:val="21"/>
                    </w:rPr>
                  </w:pPr>
                  <w:r w:rsidRPr="00784C26">
                    <w:rPr>
                      <w:b/>
                      <w:color w:val="000000" w:themeColor="text1"/>
                      <w:szCs w:val="21"/>
                    </w:rPr>
                    <w:t>日等效最大操作量（</w:t>
                  </w:r>
                  <w:r w:rsidRPr="00784C26">
                    <w:rPr>
                      <w:b/>
                      <w:color w:val="000000" w:themeColor="text1"/>
                      <w:szCs w:val="21"/>
                    </w:rPr>
                    <w:t>Bq</w:t>
                  </w:r>
                  <w:r w:rsidRPr="00784C26">
                    <w:rPr>
                      <w:b/>
                      <w:color w:val="000000" w:themeColor="text1"/>
                      <w:szCs w:val="21"/>
                    </w:rPr>
                    <w:t>）</w:t>
                  </w:r>
                </w:p>
              </w:tc>
              <w:tc>
                <w:tcPr>
                  <w:tcW w:w="866" w:type="pct"/>
                  <w:vAlign w:val="center"/>
                </w:tcPr>
                <w:p w14:paraId="51EBFA75" w14:textId="7FE63925" w:rsidR="00C723A2" w:rsidRPr="002116CC" w:rsidRDefault="00C723A2" w:rsidP="00C723A2">
                  <w:pPr>
                    <w:snapToGrid w:val="0"/>
                    <w:jc w:val="center"/>
                    <w:rPr>
                      <w:rFonts w:eastAsiaTheme="minorEastAsia"/>
                      <w:b/>
                      <w:color w:val="000000" w:themeColor="text1"/>
                      <w:szCs w:val="21"/>
                    </w:rPr>
                  </w:pPr>
                  <w:r w:rsidRPr="00784C26">
                    <w:rPr>
                      <w:b/>
                      <w:color w:val="000000" w:themeColor="text1"/>
                      <w:szCs w:val="21"/>
                    </w:rPr>
                    <w:t>场所等级</w:t>
                  </w:r>
                </w:p>
              </w:tc>
            </w:tr>
            <w:tr w:rsidR="00E26226" w:rsidRPr="002116CC" w14:paraId="7F222CF1" w14:textId="64F443C7" w:rsidTr="00E26226">
              <w:trPr>
                <w:trHeight w:val="454"/>
                <w:jc w:val="center"/>
              </w:trPr>
              <w:tc>
                <w:tcPr>
                  <w:tcW w:w="647" w:type="pct"/>
                  <w:vMerge w:val="restart"/>
                  <w:vAlign w:val="center"/>
                </w:tcPr>
                <w:p w14:paraId="2CC532BC" w14:textId="77777777" w:rsidR="00E26226" w:rsidRPr="002116CC" w:rsidRDefault="00E26226" w:rsidP="00E26226">
                  <w:pPr>
                    <w:adjustRightInd w:val="0"/>
                    <w:jc w:val="center"/>
                    <w:textAlignment w:val="baseline"/>
                    <w:rPr>
                      <w:rFonts w:eastAsiaTheme="minorEastAsia"/>
                      <w:color w:val="000000" w:themeColor="text1"/>
                      <w:szCs w:val="21"/>
                    </w:rPr>
                  </w:pPr>
                  <w:r>
                    <w:rPr>
                      <w:rFonts w:eastAsiaTheme="minorEastAsia"/>
                      <w:color w:val="000000" w:themeColor="text1"/>
                      <w:kern w:val="0"/>
                      <w:szCs w:val="21"/>
                    </w:rPr>
                    <w:t>α</w:t>
                  </w:r>
                  <w:r>
                    <w:rPr>
                      <w:rFonts w:eastAsiaTheme="minorEastAsia"/>
                      <w:color w:val="000000" w:themeColor="text1"/>
                      <w:kern w:val="0"/>
                      <w:szCs w:val="21"/>
                    </w:rPr>
                    <w:t>核素中试实验室</w:t>
                  </w:r>
                </w:p>
              </w:tc>
              <w:tc>
                <w:tcPr>
                  <w:tcW w:w="561" w:type="pct"/>
                  <w:vAlign w:val="center"/>
                </w:tcPr>
                <w:p w14:paraId="24382DD1"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Ac-225</w:t>
                  </w:r>
                </w:p>
              </w:tc>
              <w:tc>
                <w:tcPr>
                  <w:tcW w:w="749" w:type="pct"/>
                  <w:vAlign w:val="center"/>
                </w:tcPr>
                <w:p w14:paraId="1A426466" w14:textId="1B7BA4E9" w:rsidR="00E26226" w:rsidRPr="002116CC" w:rsidRDefault="00E26226" w:rsidP="00E26226">
                  <w:pPr>
                    <w:snapToGrid w:val="0"/>
                    <w:jc w:val="center"/>
                    <w:rPr>
                      <w:rFonts w:eastAsiaTheme="minorEastAsia"/>
                      <w:color w:val="000000" w:themeColor="text1"/>
                      <w:szCs w:val="21"/>
                    </w:rPr>
                  </w:pPr>
                  <w:r>
                    <w:rPr>
                      <w:color w:val="000000"/>
                      <w:szCs w:val="21"/>
                    </w:rPr>
                    <w:t>7.40E+07</w:t>
                  </w:r>
                </w:p>
              </w:tc>
              <w:tc>
                <w:tcPr>
                  <w:tcW w:w="605" w:type="pct"/>
                  <w:vAlign w:val="center"/>
                </w:tcPr>
                <w:p w14:paraId="00125CBF" w14:textId="41F1850E"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10</w:t>
                  </w:r>
                </w:p>
              </w:tc>
              <w:tc>
                <w:tcPr>
                  <w:tcW w:w="891" w:type="pct"/>
                  <w:vAlign w:val="center"/>
                </w:tcPr>
                <w:p w14:paraId="5B7CCDFF" w14:textId="780C3063" w:rsidR="00E26226" w:rsidRPr="002116CC" w:rsidRDefault="00E26226" w:rsidP="00E26226">
                  <w:pPr>
                    <w:widowControl/>
                    <w:jc w:val="center"/>
                    <w:rPr>
                      <w:rFonts w:eastAsiaTheme="minorEastAsia"/>
                      <w:color w:val="000000" w:themeColor="text1"/>
                      <w:kern w:val="0"/>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5DF79BD5" w14:textId="099C7CA3" w:rsidR="00E26226" w:rsidRPr="002116CC" w:rsidRDefault="00E26226" w:rsidP="00E26226">
                  <w:pPr>
                    <w:snapToGrid w:val="0"/>
                    <w:jc w:val="center"/>
                    <w:rPr>
                      <w:rFonts w:eastAsiaTheme="minorEastAsia"/>
                      <w:color w:val="000000" w:themeColor="text1"/>
                      <w:szCs w:val="21"/>
                    </w:rPr>
                  </w:pPr>
                  <w:r>
                    <w:rPr>
                      <w:b/>
                      <w:bCs/>
                      <w:color w:val="000000"/>
                      <w:sz w:val="22"/>
                      <w:szCs w:val="22"/>
                    </w:rPr>
                    <w:t>7.40E+08</w:t>
                  </w:r>
                </w:p>
              </w:tc>
              <w:tc>
                <w:tcPr>
                  <w:tcW w:w="866" w:type="pct"/>
                  <w:vMerge w:val="restart"/>
                </w:tcPr>
                <w:p w14:paraId="43368D93" w14:textId="77777777" w:rsidR="00E26226" w:rsidRPr="00784C26" w:rsidRDefault="00E26226" w:rsidP="00E26226">
                  <w:pPr>
                    <w:jc w:val="center"/>
                    <w:rPr>
                      <w:color w:val="000000" w:themeColor="text1"/>
                      <w:szCs w:val="21"/>
                    </w:rPr>
                  </w:pPr>
                  <w:r w:rsidRPr="00784C26">
                    <w:rPr>
                      <w:color w:val="000000" w:themeColor="text1"/>
                      <w:szCs w:val="21"/>
                    </w:rPr>
                    <w:t>乙级</w:t>
                  </w:r>
                </w:p>
                <w:p w14:paraId="09D90B01" w14:textId="36A29BA7" w:rsidR="00E26226" w:rsidRPr="002116CC" w:rsidRDefault="00E26226" w:rsidP="00E26226">
                  <w:pPr>
                    <w:snapToGrid w:val="0"/>
                    <w:jc w:val="center"/>
                    <w:rPr>
                      <w:rFonts w:eastAsiaTheme="minorEastAsia"/>
                      <w:color w:val="000000" w:themeColor="text1"/>
                      <w:szCs w:val="21"/>
                    </w:rPr>
                  </w:pPr>
                  <w:r w:rsidRPr="00784C26">
                    <w:rPr>
                      <w:color w:val="000000" w:themeColor="text1"/>
                      <w:szCs w:val="21"/>
                    </w:rPr>
                    <w:t>（日等效最大操作量为</w:t>
                  </w:r>
                  <w:r>
                    <w:rPr>
                      <w:rFonts w:hint="eastAsia"/>
                      <w:color w:val="000000" w:themeColor="text1"/>
                      <w:szCs w:val="21"/>
                    </w:rPr>
                    <w:t>1</w:t>
                  </w:r>
                  <w:r w:rsidRPr="00784C26">
                    <w:rPr>
                      <w:color w:val="000000" w:themeColor="text1"/>
                      <w:szCs w:val="21"/>
                    </w:rPr>
                    <w:t>.</w:t>
                  </w:r>
                  <w:r>
                    <w:rPr>
                      <w:rFonts w:hint="eastAsia"/>
                      <w:color w:val="000000" w:themeColor="text1"/>
                      <w:szCs w:val="21"/>
                    </w:rPr>
                    <w:t>49</w:t>
                  </w:r>
                  <w:r w:rsidRPr="00784C26">
                    <w:rPr>
                      <w:color w:val="000000" w:themeColor="text1"/>
                      <w:szCs w:val="21"/>
                    </w:rPr>
                    <w:t>E+</w:t>
                  </w:r>
                  <w:r w:rsidR="0029171C">
                    <w:rPr>
                      <w:rFonts w:hint="eastAsia"/>
                      <w:color w:val="000000" w:themeColor="text1"/>
                      <w:szCs w:val="21"/>
                    </w:rPr>
                    <w:t>9</w:t>
                  </w:r>
                  <w:r w:rsidRPr="00784C26">
                    <w:rPr>
                      <w:color w:val="000000" w:themeColor="text1"/>
                      <w:szCs w:val="21"/>
                    </w:rPr>
                    <w:t>Bq</w:t>
                  </w:r>
                  <w:r w:rsidRPr="00784C26">
                    <w:rPr>
                      <w:color w:val="000000" w:themeColor="text1"/>
                      <w:szCs w:val="21"/>
                    </w:rPr>
                    <w:t>）</w:t>
                  </w:r>
                </w:p>
              </w:tc>
            </w:tr>
            <w:tr w:rsidR="00E26226" w:rsidRPr="002116CC" w14:paraId="10747084" w14:textId="6687D371" w:rsidTr="00E26226">
              <w:trPr>
                <w:trHeight w:val="454"/>
                <w:jc w:val="center"/>
              </w:trPr>
              <w:tc>
                <w:tcPr>
                  <w:tcW w:w="647" w:type="pct"/>
                  <w:vMerge/>
                  <w:vAlign w:val="center"/>
                </w:tcPr>
                <w:p w14:paraId="5D230F56" w14:textId="77777777" w:rsidR="00E26226" w:rsidRDefault="00E26226" w:rsidP="00E26226">
                  <w:pPr>
                    <w:adjustRightInd w:val="0"/>
                    <w:jc w:val="center"/>
                    <w:textAlignment w:val="baseline"/>
                    <w:rPr>
                      <w:rFonts w:eastAsiaTheme="minorEastAsia"/>
                      <w:color w:val="000000" w:themeColor="text1"/>
                      <w:kern w:val="0"/>
                      <w:szCs w:val="21"/>
                    </w:rPr>
                  </w:pPr>
                </w:p>
              </w:tc>
              <w:tc>
                <w:tcPr>
                  <w:tcW w:w="561" w:type="pct"/>
                  <w:vAlign w:val="center"/>
                </w:tcPr>
                <w:p w14:paraId="251044C3"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Pb-212</w:t>
                  </w:r>
                </w:p>
              </w:tc>
              <w:tc>
                <w:tcPr>
                  <w:tcW w:w="749" w:type="pct"/>
                  <w:vAlign w:val="center"/>
                </w:tcPr>
                <w:p w14:paraId="7C2AC39A" w14:textId="492F9070" w:rsidR="00E26226" w:rsidRPr="002116CC" w:rsidRDefault="00E26226" w:rsidP="00E26226">
                  <w:pPr>
                    <w:snapToGrid w:val="0"/>
                    <w:jc w:val="center"/>
                    <w:rPr>
                      <w:rFonts w:eastAsiaTheme="minorEastAsia"/>
                      <w:color w:val="000000" w:themeColor="text1"/>
                      <w:szCs w:val="21"/>
                    </w:rPr>
                  </w:pPr>
                  <w:r>
                    <w:rPr>
                      <w:color w:val="000000"/>
                      <w:szCs w:val="21"/>
                    </w:rPr>
                    <w:t>7.40E+07</w:t>
                  </w:r>
                </w:p>
              </w:tc>
              <w:tc>
                <w:tcPr>
                  <w:tcW w:w="605" w:type="pct"/>
                  <w:vAlign w:val="center"/>
                </w:tcPr>
                <w:p w14:paraId="0F9EF830" w14:textId="26EFF1A1"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0.1</w:t>
                  </w:r>
                </w:p>
              </w:tc>
              <w:tc>
                <w:tcPr>
                  <w:tcW w:w="891" w:type="pct"/>
                  <w:vAlign w:val="center"/>
                </w:tcPr>
                <w:p w14:paraId="60A40C0C" w14:textId="776BFBEC" w:rsidR="00E26226" w:rsidRPr="002116CC" w:rsidRDefault="00E26226" w:rsidP="00E26226">
                  <w:pPr>
                    <w:widowControl/>
                    <w:jc w:val="center"/>
                    <w:rPr>
                      <w:rFonts w:eastAsiaTheme="minorEastAsia"/>
                      <w:color w:val="000000" w:themeColor="text1"/>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106F148F" w14:textId="536631B6" w:rsidR="00E26226" w:rsidRPr="002116CC" w:rsidRDefault="00E26226" w:rsidP="00E26226">
                  <w:pPr>
                    <w:snapToGrid w:val="0"/>
                    <w:jc w:val="center"/>
                    <w:rPr>
                      <w:rFonts w:eastAsiaTheme="minorEastAsia"/>
                      <w:color w:val="000000" w:themeColor="text1"/>
                      <w:szCs w:val="21"/>
                    </w:rPr>
                  </w:pPr>
                  <w:r>
                    <w:rPr>
                      <w:b/>
                      <w:bCs/>
                      <w:color w:val="000000"/>
                      <w:sz w:val="22"/>
                      <w:szCs w:val="22"/>
                    </w:rPr>
                    <w:t>7.40E+06</w:t>
                  </w:r>
                </w:p>
              </w:tc>
              <w:tc>
                <w:tcPr>
                  <w:tcW w:w="866" w:type="pct"/>
                  <w:vMerge/>
                </w:tcPr>
                <w:p w14:paraId="03C78B18" w14:textId="77777777" w:rsidR="00E26226" w:rsidRPr="002116CC" w:rsidRDefault="00E26226" w:rsidP="00E26226">
                  <w:pPr>
                    <w:snapToGrid w:val="0"/>
                    <w:jc w:val="center"/>
                    <w:rPr>
                      <w:rFonts w:eastAsiaTheme="minorEastAsia"/>
                      <w:color w:val="000000" w:themeColor="text1"/>
                      <w:szCs w:val="21"/>
                    </w:rPr>
                  </w:pPr>
                </w:p>
              </w:tc>
            </w:tr>
            <w:tr w:rsidR="00E26226" w:rsidRPr="002116CC" w14:paraId="2F591AF8" w14:textId="192FC08F" w:rsidTr="00E26226">
              <w:trPr>
                <w:trHeight w:val="454"/>
                <w:jc w:val="center"/>
              </w:trPr>
              <w:tc>
                <w:tcPr>
                  <w:tcW w:w="647" w:type="pct"/>
                  <w:vMerge/>
                  <w:vAlign w:val="center"/>
                </w:tcPr>
                <w:p w14:paraId="5E0D4521" w14:textId="77777777" w:rsidR="00E26226" w:rsidRDefault="00E26226" w:rsidP="00E26226">
                  <w:pPr>
                    <w:adjustRightInd w:val="0"/>
                    <w:jc w:val="center"/>
                    <w:textAlignment w:val="baseline"/>
                    <w:rPr>
                      <w:rFonts w:eastAsiaTheme="minorEastAsia"/>
                      <w:color w:val="000000" w:themeColor="text1"/>
                      <w:kern w:val="0"/>
                      <w:szCs w:val="21"/>
                    </w:rPr>
                  </w:pPr>
                </w:p>
              </w:tc>
              <w:tc>
                <w:tcPr>
                  <w:tcW w:w="561" w:type="pct"/>
                  <w:vAlign w:val="center"/>
                </w:tcPr>
                <w:p w14:paraId="3E21E046"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Th-227</w:t>
                  </w:r>
                </w:p>
              </w:tc>
              <w:tc>
                <w:tcPr>
                  <w:tcW w:w="749" w:type="pct"/>
                  <w:vAlign w:val="center"/>
                </w:tcPr>
                <w:p w14:paraId="34A5BCBD" w14:textId="5CE9CA1D" w:rsidR="00E26226" w:rsidRPr="002116CC" w:rsidRDefault="00E26226" w:rsidP="00E26226">
                  <w:pPr>
                    <w:snapToGrid w:val="0"/>
                    <w:jc w:val="center"/>
                    <w:rPr>
                      <w:rFonts w:eastAsiaTheme="minorEastAsia"/>
                      <w:color w:val="000000" w:themeColor="text1"/>
                      <w:szCs w:val="21"/>
                    </w:rPr>
                  </w:pPr>
                  <w:r>
                    <w:rPr>
                      <w:color w:val="000000"/>
                      <w:szCs w:val="21"/>
                    </w:rPr>
                    <w:t>7.40E+07</w:t>
                  </w:r>
                </w:p>
              </w:tc>
              <w:tc>
                <w:tcPr>
                  <w:tcW w:w="605" w:type="pct"/>
                  <w:vAlign w:val="center"/>
                </w:tcPr>
                <w:p w14:paraId="55467A4C" w14:textId="69A7D084"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10</w:t>
                  </w:r>
                </w:p>
              </w:tc>
              <w:tc>
                <w:tcPr>
                  <w:tcW w:w="891" w:type="pct"/>
                  <w:vAlign w:val="center"/>
                </w:tcPr>
                <w:p w14:paraId="0BCE9512" w14:textId="5C7C6E05" w:rsidR="00E26226" w:rsidRPr="002116CC" w:rsidRDefault="00E26226" w:rsidP="00E26226">
                  <w:pPr>
                    <w:widowControl/>
                    <w:jc w:val="center"/>
                    <w:rPr>
                      <w:rFonts w:eastAsiaTheme="minorEastAsia"/>
                      <w:color w:val="000000" w:themeColor="text1"/>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0F3996C1" w14:textId="128DEB50" w:rsidR="00E26226" w:rsidRPr="002116CC" w:rsidRDefault="00E26226" w:rsidP="00E26226">
                  <w:pPr>
                    <w:snapToGrid w:val="0"/>
                    <w:jc w:val="center"/>
                    <w:rPr>
                      <w:rFonts w:eastAsiaTheme="minorEastAsia"/>
                      <w:color w:val="000000" w:themeColor="text1"/>
                      <w:szCs w:val="21"/>
                    </w:rPr>
                  </w:pPr>
                  <w:r>
                    <w:rPr>
                      <w:b/>
                      <w:bCs/>
                      <w:color w:val="000000"/>
                      <w:sz w:val="22"/>
                      <w:szCs w:val="22"/>
                    </w:rPr>
                    <w:t>7.40E+08</w:t>
                  </w:r>
                </w:p>
              </w:tc>
              <w:tc>
                <w:tcPr>
                  <w:tcW w:w="866" w:type="pct"/>
                  <w:vMerge/>
                </w:tcPr>
                <w:p w14:paraId="57FAE133" w14:textId="77777777" w:rsidR="00E26226" w:rsidRPr="002116CC" w:rsidRDefault="00E26226" w:rsidP="00E26226">
                  <w:pPr>
                    <w:snapToGrid w:val="0"/>
                    <w:jc w:val="center"/>
                    <w:rPr>
                      <w:rFonts w:eastAsiaTheme="minorEastAsia"/>
                      <w:color w:val="000000" w:themeColor="text1"/>
                      <w:szCs w:val="21"/>
                    </w:rPr>
                  </w:pPr>
                </w:p>
              </w:tc>
            </w:tr>
            <w:tr w:rsidR="00E26226" w:rsidRPr="002116CC" w14:paraId="73BC8F7B" w14:textId="4E9E44A8" w:rsidTr="00E26226">
              <w:trPr>
                <w:trHeight w:val="454"/>
                <w:jc w:val="center"/>
              </w:trPr>
              <w:tc>
                <w:tcPr>
                  <w:tcW w:w="647" w:type="pct"/>
                  <w:vMerge w:val="restart"/>
                  <w:vAlign w:val="center"/>
                </w:tcPr>
                <w:p w14:paraId="086C600F" w14:textId="77777777" w:rsidR="00E26226" w:rsidRPr="002116CC" w:rsidRDefault="00E26226" w:rsidP="00E26226">
                  <w:pPr>
                    <w:adjustRightInd w:val="0"/>
                    <w:jc w:val="center"/>
                    <w:textAlignment w:val="baseline"/>
                    <w:rPr>
                      <w:rFonts w:eastAsiaTheme="minorEastAsia"/>
                      <w:color w:val="000000" w:themeColor="text1"/>
                      <w:szCs w:val="21"/>
                    </w:rPr>
                  </w:pPr>
                  <w:r>
                    <w:rPr>
                      <w:rFonts w:eastAsiaTheme="minorEastAsia"/>
                      <w:color w:val="000000" w:themeColor="text1"/>
                      <w:kern w:val="0"/>
                      <w:szCs w:val="21"/>
                    </w:rPr>
                    <w:lastRenderedPageBreak/>
                    <w:t>β</w:t>
                  </w:r>
                  <w:r>
                    <w:rPr>
                      <w:rFonts w:eastAsiaTheme="minorEastAsia"/>
                      <w:color w:val="000000" w:themeColor="text1"/>
                      <w:kern w:val="0"/>
                      <w:szCs w:val="21"/>
                    </w:rPr>
                    <w:t>核素中试实验室</w:t>
                  </w:r>
                </w:p>
              </w:tc>
              <w:tc>
                <w:tcPr>
                  <w:tcW w:w="561" w:type="pct"/>
                  <w:vAlign w:val="center"/>
                </w:tcPr>
                <w:p w14:paraId="40ADC942"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Sm-153</w:t>
                  </w:r>
                </w:p>
              </w:tc>
              <w:tc>
                <w:tcPr>
                  <w:tcW w:w="749" w:type="pct"/>
                  <w:vAlign w:val="center"/>
                </w:tcPr>
                <w:p w14:paraId="660ED073" w14:textId="420D71D2" w:rsidR="00E26226" w:rsidRPr="00667732" w:rsidRDefault="00E26226" w:rsidP="00E26226">
                  <w:pPr>
                    <w:snapToGrid w:val="0"/>
                    <w:jc w:val="center"/>
                    <w:rPr>
                      <w:rFonts w:eastAsiaTheme="minorEastAsia"/>
                      <w:color w:val="000000" w:themeColor="text1"/>
                      <w:szCs w:val="21"/>
                      <w:highlight w:val="yellow"/>
                    </w:rPr>
                  </w:pPr>
                  <w:r>
                    <w:rPr>
                      <w:color w:val="000000"/>
                      <w:szCs w:val="21"/>
                    </w:rPr>
                    <w:t>1.85E+09</w:t>
                  </w:r>
                </w:p>
              </w:tc>
              <w:tc>
                <w:tcPr>
                  <w:tcW w:w="605" w:type="pct"/>
                  <w:vAlign w:val="center"/>
                </w:tcPr>
                <w:p w14:paraId="615FC60F" w14:textId="4C6B3052" w:rsidR="00E26226" w:rsidRPr="00480222" w:rsidRDefault="00E26226" w:rsidP="00E26226">
                  <w:pPr>
                    <w:snapToGrid w:val="0"/>
                    <w:jc w:val="center"/>
                    <w:rPr>
                      <w:rFonts w:eastAsiaTheme="minorEastAsia"/>
                      <w:color w:val="000000" w:themeColor="text1"/>
                      <w:szCs w:val="21"/>
                      <w:highlight w:val="yellow"/>
                    </w:rPr>
                  </w:pPr>
                  <w:r w:rsidRPr="002116CC">
                    <w:rPr>
                      <w:rFonts w:eastAsiaTheme="minorEastAsia"/>
                      <w:color w:val="000000" w:themeColor="text1"/>
                      <w:sz w:val="22"/>
                      <w:szCs w:val="22"/>
                    </w:rPr>
                    <w:t>0.1</w:t>
                  </w:r>
                </w:p>
              </w:tc>
              <w:tc>
                <w:tcPr>
                  <w:tcW w:w="891" w:type="pct"/>
                  <w:vAlign w:val="center"/>
                </w:tcPr>
                <w:p w14:paraId="323E1813" w14:textId="248F50F1" w:rsidR="00E26226" w:rsidRPr="00480222" w:rsidRDefault="00E26226" w:rsidP="00E26226">
                  <w:pPr>
                    <w:widowControl/>
                    <w:jc w:val="center"/>
                    <w:rPr>
                      <w:rFonts w:eastAsiaTheme="minorEastAsia"/>
                      <w:color w:val="000000" w:themeColor="text1"/>
                      <w:szCs w:val="21"/>
                      <w:highlight w:val="yellow"/>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132E5697" w14:textId="69890785" w:rsidR="00E26226" w:rsidRPr="002116CC" w:rsidRDefault="00E26226" w:rsidP="00E26226">
                  <w:pPr>
                    <w:snapToGrid w:val="0"/>
                    <w:jc w:val="center"/>
                    <w:rPr>
                      <w:rFonts w:eastAsiaTheme="minorEastAsia"/>
                      <w:color w:val="000000" w:themeColor="text1"/>
                      <w:kern w:val="0"/>
                      <w:szCs w:val="21"/>
                      <w:lang w:bidi="ar"/>
                    </w:rPr>
                  </w:pPr>
                  <w:r>
                    <w:rPr>
                      <w:b/>
                      <w:bCs/>
                      <w:color w:val="000000"/>
                      <w:sz w:val="22"/>
                      <w:szCs w:val="22"/>
                    </w:rPr>
                    <w:t>1.85E+08</w:t>
                  </w:r>
                </w:p>
              </w:tc>
              <w:tc>
                <w:tcPr>
                  <w:tcW w:w="866" w:type="pct"/>
                  <w:vMerge w:val="restart"/>
                  <w:vAlign w:val="center"/>
                </w:tcPr>
                <w:p w14:paraId="413EAE14" w14:textId="77777777" w:rsidR="00E26226" w:rsidRPr="00784C26" w:rsidRDefault="00E26226" w:rsidP="00E26226">
                  <w:pPr>
                    <w:jc w:val="center"/>
                    <w:rPr>
                      <w:color w:val="000000" w:themeColor="text1"/>
                      <w:szCs w:val="21"/>
                    </w:rPr>
                  </w:pPr>
                  <w:r w:rsidRPr="00784C26">
                    <w:rPr>
                      <w:color w:val="000000" w:themeColor="text1"/>
                      <w:szCs w:val="21"/>
                    </w:rPr>
                    <w:t>乙级</w:t>
                  </w:r>
                </w:p>
                <w:p w14:paraId="28BCC6C9" w14:textId="3A75CE08" w:rsidR="00E26226" w:rsidRPr="002116CC" w:rsidRDefault="00E26226" w:rsidP="00E26226">
                  <w:pPr>
                    <w:snapToGrid w:val="0"/>
                    <w:jc w:val="center"/>
                    <w:rPr>
                      <w:rFonts w:eastAsiaTheme="minorEastAsia"/>
                      <w:color w:val="000000" w:themeColor="text1"/>
                      <w:szCs w:val="21"/>
                    </w:rPr>
                  </w:pPr>
                  <w:r w:rsidRPr="00784C26">
                    <w:rPr>
                      <w:color w:val="000000" w:themeColor="text1"/>
                      <w:szCs w:val="21"/>
                    </w:rPr>
                    <w:t>（日等效最大操作量为</w:t>
                  </w:r>
                  <w:r>
                    <w:rPr>
                      <w:rFonts w:hint="eastAsia"/>
                      <w:color w:val="000000" w:themeColor="text1"/>
                      <w:szCs w:val="21"/>
                    </w:rPr>
                    <w:t>3</w:t>
                  </w:r>
                  <w:r w:rsidRPr="00784C26">
                    <w:rPr>
                      <w:color w:val="000000" w:themeColor="text1"/>
                      <w:szCs w:val="21"/>
                    </w:rPr>
                    <w:t>.</w:t>
                  </w:r>
                  <w:r>
                    <w:rPr>
                      <w:rFonts w:hint="eastAsia"/>
                      <w:color w:val="000000" w:themeColor="text1"/>
                      <w:szCs w:val="21"/>
                    </w:rPr>
                    <w:t>08</w:t>
                  </w:r>
                  <w:r w:rsidRPr="00784C26">
                    <w:rPr>
                      <w:color w:val="000000" w:themeColor="text1"/>
                      <w:szCs w:val="21"/>
                    </w:rPr>
                    <w:t>E+</w:t>
                  </w:r>
                  <w:r>
                    <w:rPr>
                      <w:rFonts w:hint="eastAsia"/>
                      <w:color w:val="000000" w:themeColor="text1"/>
                      <w:szCs w:val="21"/>
                    </w:rPr>
                    <w:t>9</w:t>
                  </w:r>
                  <w:r w:rsidRPr="00784C26">
                    <w:rPr>
                      <w:color w:val="000000" w:themeColor="text1"/>
                      <w:szCs w:val="21"/>
                    </w:rPr>
                    <w:t>Bq</w:t>
                  </w:r>
                  <w:r w:rsidRPr="00784C26">
                    <w:rPr>
                      <w:color w:val="000000" w:themeColor="text1"/>
                      <w:szCs w:val="21"/>
                    </w:rPr>
                    <w:t>）</w:t>
                  </w:r>
                </w:p>
              </w:tc>
            </w:tr>
            <w:tr w:rsidR="00E26226" w:rsidRPr="002116CC" w14:paraId="3B0CD8ED" w14:textId="1A0DEA33" w:rsidTr="00E26226">
              <w:trPr>
                <w:trHeight w:val="454"/>
                <w:jc w:val="center"/>
              </w:trPr>
              <w:tc>
                <w:tcPr>
                  <w:tcW w:w="647" w:type="pct"/>
                  <w:vMerge/>
                  <w:vAlign w:val="center"/>
                </w:tcPr>
                <w:p w14:paraId="5FDD6790"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561" w:type="pct"/>
                  <w:vAlign w:val="center"/>
                </w:tcPr>
                <w:p w14:paraId="4BDAE61D"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P-32</w:t>
                  </w:r>
                </w:p>
              </w:tc>
              <w:tc>
                <w:tcPr>
                  <w:tcW w:w="749" w:type="pct"/>
                  <w:vAlign w:val="center"/>
                </w:tcPr>
                <w:p w14:paraId="27BAC878" w14:textId="28A26C05" w:rsidR="00E26226" w:rsidRPr="00667732" w:rsidRDefault="00E26226" w:rsidP="00E26226">
                  <w:pPr>
                    <w:snapToGrid w:val="0"/>
                    <w:jc w:val="center"/>
                    <w:rPr>
                      <w:rFonts w:eastAsiaTheme="minorEastAsia"/>
                      <w:color w:val="000000" w:themeColor="text1"/>
                      <w:szCs w:val="21"/>
                      <w:highlight w:val="yellow"/>
                    </w:rPr>
                  </w:pPr>
                  <w:r>
                    <w:rPr>
                      <w:color w:val="000000"/>
                      <w:szCs w:val="21"/>
                    </w:rPr>
                    <w:t>1.85E+09</w:t>
                  </w:r>
                </w:p>
              </w:tc>
              <w:tc>
                <w:tcPr>
                  <w:tcW w:w="605" w:type="pct"/>
                  <w:vAlign w:val="center"/>
                </w:tcPr>
                <w:p w14:paraId="43A96694" w14:textId="2AFFDFA1"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 w:val="22"/>
                      <w:szCs w:val="22"/>
                    </w:rPr>
                    <w:t>0.1</w:t>
                  </w:r>
                </w:p>
              </w:tc>
              <w:tc>
                <w:tcPr>
                  <w:tcW w:w="891" w:type="pct"/>
                  <w:vAlign w:val="center"/>
                </w:tcPr>
                <w:p w14:paraId="54D12471" w14:textId="0094CC89" w:rsidR="00E26226" w:rsidRPr="002116CC" w:rsidRDefault="00E26226" w:rsidP="00E26226">
                  <w:pPr>
                    <w:widowControl/>
                    <w:jc w:val="center"/>
                    <w:rPr>
                      <w:rFonts w:eastAsiaTheme="minorEastAsia"/>
                      <w:color w:val="000000" w:themeColor="text1"/>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766FD35F" w14:textId="48F260A4" w:rsidR="00E26226" w:rsidRPr="002116CC" w:rsidRDefault="00E26226" w:rsidP="00E26226">
                  <w:pPr>
                    <w:snapToGrid w:val="0"/>
                    <w:jc w:val="center"/>
                    <w:rPr>
                      <w:rFonts w:eastAsiaTheme="minorEastAsia"/>
                      <w:color w:val="000000" w:themeColor="text1"/>
                      <w:kern w:val="0"/>
                      <w:szCs w:val="21"/>
                      <w:lang w:bidi="ar"/>
                    </w:rPr>
                  </w:pPr>
                  <w:r>
                    <w:rPr>
                      <w:b/>
                      <w:bCs/>
                      <w:color w:val="000000"/>
                      <w:sz w:val="22"/>
                      <w:szCs w:val="22"/>
                    </w:rPr>
                    <w:t>1.85E+08</w:t>
                  </w:r>
                </w:p>
              </w:tc>
              <w:tc>
                <w:tcPr>
                  <w:tcW w:w="866" w:type="pct"/>
                  <w:vMerge/>
                  <w:vAlign w:val="center"/>
                </w:tcPr>
                <w:p w14:paraId="22DE5B81" w14:textId="77777777" w:rsidR="00E26226" w:rsidRPr="002116CC" w:rsidRDefault="00E26226" w:rsidP="00E26226">
                  <w:pPr>
                    <w:snapToGrid w:val="0"/>
                    <w:jc w:val="center"/>
                    <w:rPr>
                      <w:rFonts w:eastAsiaTheme="minorEastAsia"/>
                      <w:color w:val="000000" w:themeColor="text1"/>
                      <w:szCs w:val="21"/>
                    </w:rPr>
                  </w:pPr>
                </w:p>
              </w:tc>
            </w:tr>
            <w:tr w:rsidR="00E26226" w:rsidRPr="002116CC" w14:paraId="26497E63" w14:textId="47692773" w:rsidTr="00E26226">
              <w:trPr>
                <w:trHeight w:val="454"/>
                <w:jc w:val="center"/>
              </w:trPr>
              <w:tc>
                <w:tcPr>
                  <w:tcW w:w="647" w:type="pct"/>
                  <w:vMerge/>
                  <w:vAlign w:val="center"/>
                </w:tcPr>
                <w:p w14:paraId="76EAC7D9"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561" w:type="pct"/>
                  <w:vAlign w:val="center"/>
                </w:tcPr>
                <w:p w14:paraId="2801C22D"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Lu-177</w:t>
                  </w:r>
                </w:p>
              </w:tc>
              <w:tc>
                <w:tcPr>
                  <w:tcW w:w="749" w:type="pct"/>
                  <w:vAlign w:val="center"/>
                </w:tcPr>
                <w:p w14:paraId="6682F304" w14:textId="58406903" w:rsidR="00E26226" w:rsidRPr="002116CC" w:rsidRDefault="00E26226" w:rsidP="00E26226">
                  <w:pPr>
                    <w:snapToGrid w:val="0"/>
                    <w:jc w:val="center"/>
                    <w:rPr>
                      <w:rFonts w:eastAsiaTheme="minorEastAsia"/>
                      <w:color w:val="000000" w:themeColor="text1"/>
                      <w:szCs w:val="21"/>
                    </w:rPr>
                  </w:pPr>
                  <w:r>
                    <w:rPr>
                      <w:color w:val="000000"/>
                      <w:szCs w:val="21"/>
                    </w:rPr>
                    <w:t>1.85E+10</w:t>
                  </w:r>
                </w:p>
              </w:tc>
              <w:tc>
                <w:tcPr>
                  <w:tcW w:w="605" w:type="pct"/>
                  <w:vAlign w:val="center"/>
                </w:tcPr>
                <w:p w14:paraId="48B1C2E9" w14:textId="690D158A"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 w:val="22"/>
                      <w:szCs w:val="22"/>
                    </w:rPr>
                    <w:t>0.1</w:t>
                  </w:r>
                </w:p>
              </w:tc>
              <w:tc>
                <w:tcPr>
                  <w:tcW w:w="891" w:type="pct"/>
                  <w:vAlign w:val="center"/>
                </w:tcPr>
                <w:p w14:paraId="668F320B" w14:textId="42CB609E" w:rsidR="00E26226" w:rsidRPr="002116CC" w:rsidRDefault="00E26226" w:rsidP="00E26226">
                  <w:pPr>
                    <w:widowControl/>
                    <w:jc w:val="center"/>
                    <w:rPr>
                      <w:rFonts w:eastAsiaTheme="minorEastAsia"/>
                      <w:color w:val="000000" w:themeColor="text1"/>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1E7FC230" w14:textId="15725FED" w:rsidR="00E26226" w:rsidRPr="002116CC" w:rsidRDefault="00E26226" w:rsidP="00E26226">
                  <w:pPr>
                    <w:snapToGrid w:val="0"/>
                    <w:jc w:val="center"/>
                    <w:rPr>
                      <w:rFonts w:eastAsiaTheme="minorEastAsia"/>
                      <w:color w:val="000000" w:themeColor="text1"/>
                      <w:szCs w:val="21"/>
                    </w:rPr>
                  </w:pPr>
                  <w:r>
                    <w:rPr>
                      <w:b/>
                      <w:bCs/>
                      <w:color w:val="000000"/>
                      <w:sz w:val="22"/>
                      <w:szCs w:val="22"/>
                    </w:rPr>
                    <w:t>1.85E+09</w:t>
                  </w:r>
                </w:p>
              </w:tc>
              <w:tc>
                <w:tcPr>
                  <w:tcW w:w="866" w:type="pct"/>
                  <w:vMerge/>
                  <w:vAlign w:val="center"/>
                </w:tcPr>
                <w:p w14:paraId="281B3A79" w14:textId="77777777" w:rsidR="00E26226" w:rsidRPr="002116CC" w:rsidRDefault="00E26226" w:rsidP="00E26226">
                  <w:pPr>
                    <w:snapToGrid w:val="0"/>
                    <w:jc w:val="center"/>
                    <w:rPr>
                      <w:rFonts w:eastAsiaTheme="minorEastAsia"/>
                      <w:color w:val="000000" w:themeColor="text1"/>
                      <w:szCs w:val="21"/>
                    </w:rPr>
                  </w:pPr>
                </w:p>
              </w:tc>
            </w:tr>
            <w:tr w:rsidR="00E26226" w:rsidRPr="002116CC" w14:paraId="3D97B7AD" w14:textId="379F09AD" w:rsidTr="00E26226">
              <w:trPr>
                <w:trHeight w:val="454"/>
                <w:jc w:val="center"/>
              </w:trPr>
              <w:tc>
                <w:tcPr>
                  <w:tcW w:w="647" w:type="pct"/>
                  <w:vMerge/>
                  <w:vAlign w:val="center"/>
                </w:tcPr>
                <w:p w14:paraId="6C82525C"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561" w:type="pct"/>
                  <w:vAlign w:val="center"/>
                </w:tcPr>
                <w:p w14:paraId="5E9E8EAD"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Y-90</w:t>
                  </w:r>
                </w:p>
              </w:tc>
              <w:tc>
                <w:tcPr>
                  <w:tcW w:w="749" w:type="pct"/>
                  <w:vAlign w:val="center"/>
                </w:tcPr>
                <w:p w14:paraId="03D47B69" w14:textId="1B91D907" w:rsidR="00E26226" w:rsidRPr="0008669E" w:rsidRDefault="00E26226" w:rsidP="00E26226">
                  <w:pPr>
                    <w:snapToGrid w:val="0"/>
                    <w:jc w:val="center"/>
                    <w:rPr>
                      <w:rFonts w:eastAsiaTheme="minorEastAsia"/>
                      <w:color w:val="000000" w:themeColor="text1"/>
                      <w:szCs w:val="21"/>
                      <w:highlight w:val="yellow"/>
                    </w:rPr>
                  </w:pPr>
                  <w:r>
                    <w:rPr>
                      <w:color w:val="000000"/>
                      <w:szCs w:val="21"/>
                    </w:rPr>
                    <w:t>3.00E+09</w:t>
                  </w:r>
                </w:p>
              </w:tc>
              <w:tc>
                <w:tcPr>
                  <w:tcW w:w="605" w:type="pct"/>
                  <w:vAlign w:val="center"/>
                </w:tcPr>
                <w:p w14:paraId="098F2897" w14:textId="181C218E"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0.1</w:t>
                  </w:r>
                </w:p>
              </w:tc>
              <w:tc>
                <w:tcPr>
                  <w:tcW w:w="891" w:type="pct"/>
                  <w:vAlign w:val="center"/>
                </w:tcPr>
                <w:p w14:paraId="5414DA3B" w14:textId="5410A47E" w:rsidR="00E26226" w:rsidRPr="0008669E" w:rsidRDefault="00E26226" w:rsidP="00E26226">
                  <w:pPr>
                    <w:widowControl/>
                    <w:jc w:val="center"/>
                    <w:rPr>
                      <w:rFonts w:eastAsiaTheme="minorEastAsia"/>
                      <w:color w:val="000000" w:themeColor="text1"/>
                      <w:szCs w:val="21"/>
                      <w:highlight w:val="yellow"/>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3F04FE2C" w14:textId="5FD6D399" w:rsidR="00E26226" w:rsidRPr="002116CC" w:rsidRDefault="00E26226" w:rsidP="00E26226">
                  <w:pPr>
                    <w:snapToGrid w:val="0"/>
                    <w:jc w:val="center"/>
                    <w:rPr>
                      <w:rFonts w:eastAsiaTheme="minorEastAsia"/>
                      <w:color w:val="000000" w:themeColor="text1"/>
                      <w:szCs w:val="21"/>
                    </w:rPr>
                  </w:pPr>
                  <w:r>
                    <w:rPr>
                      <w:b/>
                      <w:bCs/>
                      <w:color w:val="000000"/>
                      <w:sz w:val="22"/>
                      <w:szCs w:val="22"/>
                    </w:rPr>
                    <w:t>3.00E+08</w:t>
                  </w:r>
                </w:p>
              </w:tc>
              <w:tc>
                <w:tcPr>
                  <w:tcW w:w="866" w:type="pct"/>
                  <w:vMerge/>
                  <w:vAlign w:val="center"/>
                </w:tcPr>
                <w:p w14:paraId="6B4303E4" w14:textId="77777777" w:rsidR="00E26226" w:rsidRPr="002116CC" w:rsidRDefault="00E26226" w:rsidP="00E26226">
                  <w:pPr>
                    <w:snapToGrid w:val="0"/>
                    <w:jc w:val="center"/>
                    <w:rPr>
                      <w:rFonts w:eastAsiaTheme="minorEastAsia"/>
                      <w:color w:val="000000" w:themeColor="text1"/>
                      <w:szCs w:val="21"/>
                    </w:rPr>
                  </w:pPr>
                </w:p>
              </w:tc>
            </w:tr>
            <w:tr w:rsidR="00E26226" w:rsidRPr="002116CC" w14:paraId="3728BAD4" w14:textId="04F93E10" w:rsidTr="00E26226">
              <w:trPr>
                <w:trHeight w:val="454"/>
                <w:jc w:val="center"/>
              </w:trPr>
              <w:tc>
                <w:tcPr>
                  <w:tcW w:w="647" w:type="pct"/>
                  <w:vMerge/>
                  <w:vAlign w:val="center"/>
                </w:tcPr>
                <w:p w14:paraId="006E2B96"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561" w:type="pct"/>
                  <w:vAlign w:val="center"/>
                </w:tcPr>
                <w:p w14:paraId="1D8AD4C3"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Re-188</w:t>
                  </w:r>
                </w:p>
              </w:tc>
              <w:tc>
                <w:tcPr>
                  <w:tcW w:w="749" w:type="pct"/>
                  <w:vAlign w:val="center"/>
                </w:tcPr>
                <w:p w14:paraId="72110A50" w14:textId="336CF0AE" w:rsidR="00E26226" w:rsidRPr="002116CC" w:rsidRDefault="00E26226" w:rsidP="00E26226">
                  <w:pPr>
                    <w:snapToGrid w:val="0"/>
                    <w:jc w:val="center"/>
                    <w:rPr>
                      <w:rFonts w:eastAsiaTheme="minorEastAsia"/>
                      <w:color w:val="000000" w:themeColor="text1"/>
                      <w:szCs w:val="21"/>
                    </w:rPr>
                  </w:pPr>
                  <w:r>
                    <w:rPr>
                      <w:color w:val="000000"/>
                      <w:szCs w:val="21"/>
                    </w:rPr>
                    <w:t>1.85E+09</w:t>
                  </w:r>
                </w:p>
              </w:tc>
              <w:tc>
                <w:tcPr>
                  <w:tcW w:w="605" w:type="pct"/>
                  <w:vAlign w:val="center"/>
                </w:tcPr>
                <w:p w14:paraId="12C5A3BA" w14:textId="50C03526"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0.1</w:t>
                  </w:r>
                </w:p>
              </w:tc>
              <w:tc>
                <w:tcPr>
                  <w:tcW w:w="891" w:type="pct"/>
                  <w:vAlign w:val="center"/>
                </w:tcPr>
                <w:p w14:paraId="4326CDCB" w14:textId="099492DE" w:rsidR="00E26226" w:rsidRPr="002116CC" w:rsidRDefault="00E26226" w:rsidP="00E26226">
                  <w:pPr>
                    <w:widowControl/>
                    <w:jc w:val="center"/>
                    <w:rPr>
                      <w:rFonts w:eastAsiaTheme="minorEastAsia"/>
                      <w:color w:val="000000" w:themeColor="text1"/>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42B1B991" w14:textId="4F807FE1" w:rsidR="00E26226" w:rsidRPr="002116CC" w:rsidRDefault="00E26226" w:rsidP="00E26226">
                  <w:pPr>
                    <w:snapToGrid w:val="0"/>
                    <w:jc w:val="center"/>
                    <w:rPr>
                      <w:rFonts w:eastAsiaTheme="minorEastAsia"/>
                      <w:color w:val="000000" w:themeColor="text1"/>
                      <w:szCs w:val="21"/>
                    </w:rPr>
                  </w:pPr>
                  <w:r>
                    <w:rPr>
                      <w:b/>
                      <w:bCs/>
                      <w:color w:val="000000"/>
                      <w:sz w:val="22"/>
                      <w:szCs w:val="22"/>
                    </w:rPr>
                    <w:t>1.85E+08</w:t>
                  </w:r>
                </w:p>
              </w:tc>
              <w:tc>
                <w:tcPr>
                  <w:tcW w:w="866" w:type="pct"/>
                  <w:vMerge/>
                  <w:vAlign w:val="center"/>
                </w:tcPr>
                <w:p w14:paraId="68CEA594" w14:textId="77777777" w:rsidR="00E26226" w:rsidRPr="002116CC" w:rsidRDefault="00E26226" w:rsidP="00E26226">
                  <w:pPr>
                    <w:snapToGrid w:val="0"/>
                    <w:jc w:val="center"/>
                    <w:rPr>
                      <w:rFonts w:eastAsiaTheme="minorEastAsia"/>
                      <w:color w:val="000000" w:themeColor="text1"/>
                      <w:szCs w:val="21"/>
                    </w:rPr>
                  </w:pPr>
                </w:p>
              </w:tc>
            </w:tr>
            <w:tr w:rsidR="00E26226" w:rsidRPr="002116CC" w14:paraId="64780C61" w14:textId="5AB320B1" w:rsidTr="00E26226">
              <w:trPr>
                <w:trHeight w:val="454"/>
                <w:jc w:val="center"/>
              </w:trPr>
              <w:tc>
                <w:tcPr>
                  <w:tcW w:w="647" w:type="pct"/>
                  <w:vMerge/>
                  <w:vAlign w:val="center"/>
                </w:tcPr>
                <w:p w14:paraId="309437F9"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561" w:type="pct"/>
                  <w:vAlign w:val="center"/>
                </w:tcPr>
                <w:p w14:paraId="413426F2"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Cu-67</w:t>
                  </w:r>
                </w:p>
              </w:tc>
              <w:tc>
                <w:tcPr>
                  <w:tcW w:w="749" w:type="pct"/>
                  <w:vAlign w:val="center"/>
                </w:tcPr>
                <w:p w14:paraId="08C6E371" w14:textId="1A226F8A" w:rsidR="00E26226" w:rsidRPr="002116CC" w:rsidRDefault="00E26226" w:rsidP="00E26226">
                  <w:pPr>
                    <w:snapToGrid w:val="0"/>
                    <w:jc w:val="center"/>
                    <w:rPr>
                      <w:rFonts w:eastAsiaTheme="minorEastAsia"/>
                      <w:color w:val="000000" w:themeColor="text1"/>
                      <w:szCs w:val="21"/>
                    </w:rPr>
                  </w:pPr>
                  <w:r>
                    <w:rPr>
                      <w:color w:val="000000"/>
                      <w:szCs w:val="21"/>
                    </w:rPr>
                    <w:t>1.85E+09</w:t>
                  </w:r>
                </w:p>
              </w:tc>
              <w:tc>
                <w:tcPr>
                  <w:tcW w:w="605" w:type="pct"/>
                  <w:vAlign w:val="center"/>
                </w:tcPr>
                <w:p w14:paraId="51100B24" w14:textId="72F3C10D"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0.1</w:t>
                  </w:r>
                </w:p>
              </w:tc>
              <w:tc>
                <w:tcPr>
                  <w:tcW w:w="891" w:type="pct"/>
                  <w:vAlign w:val="center"/>
                </w:tcPr>
                <w:p w14:paraId="6F883A8B" w14:textId="5A9B292D" w:rsidR="00E26226" w:rsidRPr="002116CC" w:rsidRDefault="00E26226" w:rsidP="00E26226">
                  <w:pPr>
                    <w:widowControl/>
                    <w:jc w:val="center"/>
                    <w:rPr>
                      <w:rFonts w:eastAsiaTheme="minorEastAsia"/>
                      <w:color w:val="000000" w:themeColor="text1"/>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583AD7DD" w14:textId="0FB6B8C7" w:rsidR="00E26226" w:rsidRPr="002116CC" w:rsidRDefault="00E26226" w:rsidP="00E26226">
                  <w:pPr>
                    <w:snapToGrid w:val="0"/>
                    <w:jc w:val="center"/>
                    <w:rPr>
                      <w:rFonts w:eastAsiaTheme="minorEastAsia"/>
                      <w:color w:val="000000" w:themeColor="text1"/>
                      <w:szCs w:val="21"/>
                    </w:rPr>
                  </w:pPr>
                  <w:r>
                    <w:rPr>
                      <w:b/>
                      <w:bCs/>
                      <w:color w:val="000000"/>
                      <w:sz w:val="22"/>
                      <w:szCs w:val="22"/>
                    </w:rPr>
                    <w:t>1.85E+08</w:t>
                  </w:r>
                </w:p>
              </w:tc>
              <w:tc>
                <w:tcPr>
                  <w:tcW w:w="866" w:type="pct"/>
                  <w:vMerge/>
                  <w:vAlign w:val="center"/>
                </w:tcPr>
                <w:p w14:paraId="24F9FECB" w14:textId="77777777" w:rsidR="00E26226" w:rsidRPr="002116CC" w:rsidRDefault="00E26226" w:rsidP="00E26226">
                  <w:pPr>
                    <w:snapToGrid w:val="0"/>
                    <w:jc w:val="center"/>
                    <w:rPr>
                      <w:rFonts w:eastAsiaTheme="minorEastAsia"/>
                      <w:color w:val="000000" w:themeColor="text1"/>
                      <w:szCs w:val="21"/>
                    </w:rPr>
                  </w:pPr>
                </w:p>
              </w:tc>
            </w:tr>
            <w:tr w:rsidR="00E26226" w:rsidRPr="002116CC" w14:paraId="7C1AFB85" w14:textId="25B07914" w:rsidTr="00E26226">
              <w:trPr>
                <w:trHeight w:val="454"/>
                <w:jc w:val="center"/>
              </w:trPr>
              <w:tc>
                <w:tcPr>
                  <w:tcW w:w="647" w:type="pct"/>
                  <w:vMerge/>
                  <w:vAlign w:val="center"/>
                </w:tcPr>
                <w:p w14:paraId="6C7FCFEF"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561" w:type="pct"/>
                  <w:vAlign w:val="center"/>
                </w:tcPr>
                <w:p w14:paraId="7E58F6D6"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Tb-161</w:t>
                  </w:r>
                </w:p>
              </w:tc>
              <w:tc>
                <w:tcPr>
                  <w:tcW w:w="749" w:type="pct"/>
                  <w:vAlign w:val="center"/>
                </w:tcPr>
                <w:p w14:paraId="3602690D" w14:textId="2EABFF11" w:rsidR="00E26226" w:rsidRPr="0008669E" w:rsidRDefault="00E26226" w:rsidP="00E26226">
                  <w:pPr>
                    <w:snapToGrid w:val="0"/>
                    <w:jc w:val="center"/>
                    <w:rPr>
                      <w:rFonts w:eastAsiaTheme="minorEastAsia"/>
                      <w:color w:val="000000" w:themeColor="text1"/>
                      <w:szCs w:val="21"/>
                      <w:highlight w:val="yellow"/>
                    </w:rPr>
                  </w:pPr>
                  <w:r>
                    <w:rPr>
                      <w:color w:val="000000"/>
                      <w:szCs w:val="21"/>
                    </w:rPr>
                    <w:t>1.85E+09</w:t>
                  </w:r>
                </w:p>
              </w:tc>
              <w:tc>
                <w:tcPr>
                  <w:tcW w:w="605" w:type="pct"/>
                  <w:vAlign w:val="center"/>
                </w:tcPr>
                <w:p w14:paraId="1584F490" w14:textId="21FFCA6E"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Cs w:val="21"/>
                    </w:rPr>
                    <w:t>0.1</w:t>
                  </w:r>
                </w:p>
              </w:tc>
              <w:tc>
                <w:tcPr>
                  <w:tcW w:w="891" w:type="pct"/>
                  <w:vAlign w:val="center"/>
                </w:tcPr>
                <w:p w14:paraId="28A6EDD0" w14:textId="0D10402D" w:rsidR="00E26226" w:rsidRPr="0008669E" w:rsidRDefault="00E26226" w:rsidP="00E26226">
                  <w:pPr>
                    <w:widowControl/>
                    <w:jc w:val="center"/>
                    <w:rPr>
                      <w:rFonts w:eastAsiaTheme="minorEastAsia"/>
                      <w:color w:val="000000" w:themeColor="text1"/>
                      <w:szCs w:val="21"/>
                      <w:highlight w:val="yellow"/>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26FE1291" w14:textId="6FDB5C31" w:rsidR="00E26226" w:rsidRPr="002116CC" w:rsidRDefault="00E26226" w:rsidP="00E26226">
                  <w:pPr>
                    <w:snapToGrid w:val="0"/>
                    <w:jc w:val="center"/>
                    <w:rPr>
                      <w:rFonts w:eastAsiaTheme="minorEastAsia"/>
                      <w:color w:val="000000" w:themeColor="text1"/>
                      <w:kern w:val="0"/>
                      <w:szCs w:val="21"/>
                      <w:lang w:bidi="ar"/>
                    </w:rPr>
                  </w:pPr>
                  <w:r>
                    <w:rPr>
                      <w:b/>
                      <w:bCs/>
                      <w:color w:val="000000"/>
                      <w:sz w:val="22"/>
                      <w:szCs w:val="22"/>
                    </w:rPr>
                    <w:t>1.85E+08</w:t>
                  </w:r>
                </w:p>
              </w:tc>
              <w:tc>
                <w:tcPr>
                  <w:tcW w:w="866" w:type="pct"/>
                  <w:vMerge/>
                  <w:vAlign w:val="center"/>
                </w:tcPr>
                <w:p w14:paraId="7E21CB1B" w14:textId="77777777" w:rsidR="00E26226" w:rsidRPr="002116CC" w:rsidRDefault="00E26226" w:rsidP="00E26226">
                  <w:pPr>
                    <w:snapToGrid w:val="0"/>
                    <w:jc w:val="center"/>
                    <w:rPr>
                      <w:rFonts w:eastAsiaTheme="minorEastAsia"/>
                      <w:color w:val="000000" w:themeColor="text1"/>
                      <w:szCs w:val="21"/>
                    </w:rPr>
                  </w:pPr>
                </w:p>
              </w:tc>
            </w:tr>
            <w:tr w:rsidR="00E26226" w:rsidRPr="002116CC" w14:paraId="2DFADA75" w14:textId="7179B8A7" w:rsidTr="00E26226">
              <w:trPr>
                <w:trHeight w:val="454"/>
                <w:jc w:val="center"/>
              </w:trPr>
              <w:tc>
                <w:tcPr>
                  <w:tcW w:w="647" w:type="pct"/>
                  <w:vMerge w:val="restart"/>
                  <w:vAlign w:val="center"/>
                </w:tcPr>
                <w:p w14:paraId="32301C05" w14:textId="090CA378" w:rsidR="00E26226" w:rsidRPr="002116CC" w:rsidRDefault="00E26226" w:rsidP="00E26226">
                  <w:pPr>
                    <w:adjustRightInd w:val="0"/>
                    <w:jc w:val="center"/>
                    <w:textAlignment w:val="baseline"/>
                    <w:rPr>
                      <w:rFonts w:eastAsiaTheme="minorEastAsia"/>
                      <w:color w:val="000000" w:themeColor="text1"/>
                      <w:szCs w:val="21"/>
                    </w:rPr>
                  </w:pPr>
                  <w:r>
                    <w:rPr>
                      <w:rFonts w:eastAsiaTheme="minorEastAsia"/>
                      <w:color w:val="000000" w:themeColor="text1"/>
                      <w:kern w:val="0"/>
                      <w:szCs w:val="21"/>
                    </w:rPr>
                    <w:t>单光子</w:t>
                  </w:r>
                  <w:r>
                    <w:rPr>
                      <w:rFonts w:eastAsiaTheme="minorEastAsia" w:hint="eastAsia"/>
                      <w:color w:val="000000" w:themeColor="text1"/>
                      <w:kern w:val="0"/>
                      <w:szCs w:val="21"/>
                    </w:rPr>
                    <w:t>、</w:t>
                  </w:r>
                  <w:r>
                    <w:rPr>
                      <w:rFonts w:eastAsiaTheme="minorEastAsia"/>
                      <w:color w:val="000000" w:themeColor="text1"/>
                      <w:kern w:val="0"/>
                      <w:szCs w:val="21"/>
                    </w:rPr>
                    <w:t>碘核素中试实验室</w:t>
                  </w:r>
                </w:p>
              </w:tc>
              <w:tc>
                <w:tcPr>
                  <w:tcW w:w="561" w:type="pct"/>
                  <w:vAlign w:val="center"/>
                </w:tcPr>
                <w:p w14:paraId="7AAFCBA5"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Tc-99m</w:t>
                  </w:r>
                </w:p>
              </w:tc>
              <w:tc>
                <w:tcPr>
                  <w:tcW w:w="749" w:type="pct"/>
                  <w:vAlign w:val="center"/>
                </w:tcPr>
                <w:p w14:paraId="4524855B" w14:textId="18180726" w:rsidR="00E26226" w:rsidRPr="002116CC" w:rsidRDefault="00E26226" w:rsidP="00E26226">
                  <w:pPr>
                    <w:snapToGrid w:val="0"/>
                    <w:jc w:val="center"/>
                    <w:rPr>
                      <w:rFonts w:eastAsiaTheme="minorEastAsia"/>
                      <w:color w:val="000000" w:themeColor="text1"/>
                      <w:szCs w:val="21"/>
                    </w:rPr>
                  </w:pPr>
                  <w:r>
                    <w:rPr>
                      <w:color w:val="000000"/>
                      <w:szCs w:val="21"/>
                    </w:rPr>
                    <w:t>7.40E+09</w:t>
                  </w:r>
                </w:p>
              </w:tc>
              <w:tc>
                <w:tcPr>
                  <w:tcW w:w="605" w:type="pct"/>
                  <w:vAlign w:val="center"/>
                </w:tcPr>
                <w:p w14:paraId="251CDD2F" w14:textId="79D9D721"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 w:val="22"/>
                      <w:szCs w:val="22"/>
                    </w:rPr>
                    <w:t>0.1</w:t>
                  </w:r>
                </w:p>
              </w:tc>
              <w:tc>
                <w:tcPr>
                  <w:tcW w:w="891" w:type="pct"/>
                  <w:vAlign w:val="center"/>
                </w:tcPr>
                <w:p w14:paraId="5F5E27D8" w14:textId="00C03FC8" w:rsidR="00E26226" w:rsidRPr="002116CC" w:rsidRDefault="00E26226" w:rsidP="00E26226">
                  <w:pPr>
                    <w:widowControl/>
                    <w:jc w:val="center"/>
                    <w:rPr>
                      <w:rFonts w:eastAsiaTheme="minorEastAsia"/>
                      <w:color w:val="000000" w:themeColor="text1"/>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3A2B6628" w14:textId="4D6CC2F4" w:rsidR="00E26226" w:rsidRPr="002116CC" w:rsidRDefault="00E26226" w:rsidP="00E26226">
                  <w:pPr>
                    <w:snapToGrid w:val="0"/>
                    <w:jc w:val="center"/>
                    <w:rPr>
                      <w:rFonts w:eastAsiaTheme="minorEastAsia"/>
                      <w:color w:val="000000" w:themeColor="text1"/>
                      <w:kern w:val="0"/>
                      <w:szCs w:val="21"/>
                      <w:lang w:bidi="ar"/>
                    </w:rPr>
                  </w:pPr>
                  <w:r>
                    <w:rPr>
                      <w:b/>
                      <w:bCs/>
                      <w:color w:val="000000"/>
                      <w:sz w:val="22"/>
                      <w:szCs w:val="22"/>
                    </w:rPr>
                    <w:t>7.40E+07</w:t>
                  </w:r>
                </w:p>
              </w:tc>
              <w:tc>
                <w:tcPr>
                  <w:tcW w:w="866" w:type="pct"/>
                  <w:vMerge w:val="restart"/>
                  <w:vAlign w:val="center"/>
                </w:tcPr>
                <w:p w14:paraId="1BF4B926" w14:textId="77777777" w:rsidR="00E26226" w:rsidRPr="00784C26" w:rsidRDefault="00E26226" w:rsidP="00E26226">
                  <w:pPr>
                    <w:jc w:val="center"/>
                    <w:rPr>
                      <w:color w:val="000000" w:themeColor="text1"/>
                      <w:szCs w:val="21"/>
                    </w:rPr>
                  </w:pPr>
                  <w:r w:rsidRPr="00784C26">
                    <w:rPr>
                      <w:color w:val="000000" w:themeColor="text1"/>
                      <w:szCs w:val="21"/>
                    </w:rPr>
                    <w:t>乙级</w:t>
                  </w:r>
                </w:p>
                <w:p w14:paraId="65ADC398" w14:textId="2868E6E4" w:rsidR="00E26226" w:rsidRPr="002116CC" w:rsidRDefault="00E26226" w:rsidP="00E26226">
                  <w:pPr>
                    <w:snapToGrid w:val="0"/>
                    <w:jc w:val="center"/>
                    <w:rPr>
                      <w:rFonts w:eastAsiaTheme="minorEastAsia"/>
                      <w:color w:val="000000" w:themeColor="text1"/>
                      <w:szCs w:val="21"/>
                    </w:rPr>
                  </w:pPr>
                  <w:r w:rsidRPr="00784C26">
                    <w:rPr>
                      <w:color w:val="000000" w:themeColor="text1"/>
                      <w:szCs w:val="21"/>
                    </w:rPr>
                    <w:t>（日等效最大操作量为</w:t>
                  </w:r>
                  <w:r>
                    <w:rPr>
                      <w:rFonts w:hint="eastAsia"/>
                      <w:color w:val="000000" w:themeColor="text1"/>
                      <w:szCs w:val="21"/>
                    </w:rPr>
                    <w:t>1</w:t>
                  </w:r>
                  <w:r w:rsidRPr="00784C26">
                    <w:rPr>
                      <w:color w:val="000000" w:themeColor="text1"/>
                      <w:szCs w:val="21"/>
                    </w:rPr>
                    <w:t>.</w:t>
                  </w:r>
                  <w:r>
                    <w:rPr>
                      <w:rFonts w:hint="eastAsia"/>
                      <w:color w:val="000000" w:themeColor="text1"/>
                      <w:szCs w:val="21"/>
                    </w:rPr>
                    <w:t>76</w:t>
                  </w:r>
                  <w:r w:rsidRPr="00784C26">
                    <w:rPr>
                      <w:color w:val="000000" w:themeColor="text1"/>
                      <w:szCs w:val="21"/>
                    </w:rPr>
                    <w:t>E+</w:t>
                  </w:r>
                  <w:r>
                    <w:rPr>
                      <w:rFonts w:hint="eastAsia"/>
                      <w:color w:val="000000" w:themeColor="text1"/>
                      <w:szCs w:val="21"/>
                    </w:rPr>
                    <w:t>9</w:t>
                  </w:r>
                  <w:r w:rsidRPr="00784C26">
                    <w:rPr>
                      <w:color w:val="000000" w:themeColor="text1"/>
                      <w:szCs w:val="21"/>
                    </w:rPr>
                    <w:t>Bq</w:t>
                  </w:r>
                  <w:r w:rsidRPr="00784C26">
                    <w:rPr>
                      <w:color w:val="000000" w:themeColor="text1"/>
                      <w:szCs w:val="21"/>
                    </w:rPr>
                    <w:t>）</w:t>
                  </w:r>
                </w:p>
              </w:tc>
            </w:tr>
            <w:tr w:rsidR="00E26226" w:rsidRPr="002116CC" w14:paraId="545FFD93" w14:textId="563591D5" w:rsidTr="00E26226">
              <w:trPr>
                <w:trHeight w:val="454"/>
                <w:jc w:val="center"/>
              </w:trPr>
              <w:tc>
                <w:tcPr>
                  <w:tcW w:w="647" w:type="pct"/>
                  <w:vMerge/>
                  <w:vAlign w:val="center"/>
                </w:tcPr>
                <w:p w14:paraId="0B9B90C0"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561" w:type="pct"/>
                  <w:vAlign w:val="center"/>
                </w:tcPr>
                <w:p w14:paraId="6A0CCBD9"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In-111</w:t>
                  </w:r>
                </w:p>
              </w:tc>
              <w:tc>
                <w:tcPr>
                  <w:tcW w:w="749" w:type="pct"/>
                  <w:vAlign w:val="center"/>
                </w:tcPr>
                <w:p w14:paraId="07F52338" w14:textId="0D6DC497" w:rsidR="00E26226" w:rsidRPr="002116CC" w:rsidRDefault="00E26226" w:rsidP="00E26226">
                  <w:pPr>
                    <w:snapToGrid w:val="0"/>
                    <w:jc w:val="center"/>
                    <w:rPr>
                      <w:rFonts w:eastAsiaTheme="minorEastAsia"/>
                      <w:color w:val="000000" w:themeColor="text1"/>
                      <w:szCs w:val="21"/>
                    </w:rPr>
                  </w:pPr>
                  <w:r>
                    <w:rPr>
                      <w:color w:val="000000"/>
                      <w:szCs w:val="21"/>
                    </w:rPr>
                    <w:t>1.85E+09</w:t>
                  </w:r>
                </w:p>
              </w:tc>
              <w:tc>
                <w:tcPr>
                  <w:tcW w:w="605" w:type="pct"/>
                  <w:vAlign w:val="center"/>
                </w:tcPr>
                <w:p w14:paraId="6254D796" w14:textId="5261619F"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 w:val="22"/>
                      <w:szCs w:val="22"/>
                    </w:rPr>
                    <w:t>0.1</w:t>
                  </w:r>
                </w:p>
              </w:tc>
              <w:tc>
                <w:tcPr>
                  <w:tcW w:w="891" w:type="pct"/>
                  <w:vAlign w:val="center"/>
                </w:tcPr>
                <w:p w14:paraId="6BDF70D4" w14:textId="5F2ABA18" w:rsidR="00E26226" w:rsidRPr="002116CC" w:rsidRDefault="00E26226" w:rsidP="00E26226">
                  <w:pPr>
                    <w:widowControl/>
                    <w:jc w:val="center"/>
                    <w:rPr>
                      <w:rFonts w:eastAsiaTheme="minorEastAsia"/>
                      <w:color w:val="000000" w:themeColor="text1"/>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75F85EF6" w14:textId="607FEDEB" w:rsidR="00E26226" w:rsidRPr="002116CC" w:rsidRDefault="00E26226" w:rsidP="00E26226">
                  <w:pPr>
                    <w:snapToGrid w:val="0"/>
                    <w:jc w:val="center"/>
                    <w:rPr>
                      <w:rFonts w:eastAsiaTheme="minorEastAsia"/>
                      <w:color w:val="000000" w:themeColor="text1"/>
                      <w:kern w:val="0"/>
                      <w:szCs w:val="21"/>
                      <w:lang w:bidi="ar"/>
                    </w:rPr>
                  </w:pPr>
                  <w:r>
                    <w:rPr>
                      <w:b/>
                      <w:bCs/>
                      <w:color w:val="000000"/>
                      <w:sz w:val="22"/>
                      <w:szCs w:val="22"/>
                    </w:rPr>
                    <w:t>1.85E+08</w:t>
                  </w:r>
                </w:p>
              </w:tc>
              <w:tc>
                <w:tcPr>
                  <w:tcW w:w="866" w:type="pct"/>
                  <w:vMerge/>
                </w:tcPr>
                <w:p w14:paraId="60287CA2" w14:textId="77777777" w:rsidR="00E26226" w:rsidRPr="002116CC" w:rsidRDefault="00E26226" w:rsidP="00E26226">
                  <w:pPr>
                    <w:snapToGrid w:val="0"/>
                    <w:jc w:val="center"/>
                    <w:rPr>
                      <w:rFonts w:eastAsiaTheme="minorEastAsia"/>
                      <w:color w:val="000000" w:themeColor="text1"/>
                      <w:szCs w:val="21"/>
                    </w:rPr>
                  </w:pPr>
                </w:p>
              </w:tc>
            </w:tr>
            <w:tr w:rsidR="00E26226" w:rsidRPr="002116CC" w14:paraId="55796672" w14:textId="0C422E0B" w:rsidTr="00E26226">
              <w:trPr>
                <w:trHeight w:val="454"/>
                <w:jc w:val="center"/>
              </w:trPr>
              <w:tc>
                <w:tcPr>
                  <w:tcW w:w="647" w:type="pct"/>
                  <w:vMerge/>
                  <w:vAlign w:val="center"/>
                </w:tcPr>
                <w:p w14:paraId="018FD423"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561" w:type="pct"/>
                  <w:vAlign w:val="center"/>
                </w:tcPr>
                <w:p w14:paraId="05C9ED21" w14:textId="77777777" w:rsidR="00E26226" w:rsidRPr="002116CC" w:rsidRDefault="00E26226" w:rsidP="00E26226">
                  <w:pPr>
                    <w:adjustRightInd w:val="0"/>
                    <w:jc w:val="center"/>
                    <w:textAlignment w:val="baseline"/>
                    <w:rPr>
                      <w:rFonts w:eastAsiaTheme="minorEastAsia"/>
                      <w:color w:val="000000" w:themeColor="text1"/>
                      <w:szCs w:val="21"/>
                    </w:rPr>
                  </w:pPr>
                  <w:r w:rsidRPr="002116CC">
                    <w:rPr>
                      <w:rFonts w:eastAsiaTheme="minorEastAsia"/>
                      <w:color w:val="000000" w:themeColor="text1"/>
                      <w:szCs w:val="21"/>
                    </w:rPr>
                    <w:t>Ga-67</w:t>
                  </w:r>
                </w:p>
              </w:tc>
              <w:tc>
                <w:tcPr>
                  <w:tcW w:w="749" w:type="pct"/>
                  <w:vAlign w:val="center"/>
                </w:tcPr>
                <w:p w14:paraId="2E9AB720" w14:textId="0627781B" w:rsidR="00E26226" w:rsidRPr="002116CC" w:rsidRDefault="00E26226" w:rsidP="00E26226">
                  <w:pPr>
                    <w:snapToGrid w:val="0"/>
                    <w:jc w:val="center"/>
                    <w:rPr>
                      <w:rFonts w:eastAsiaTheme="minorEastAsia"/>
                      <w:color w:val="000000" w:themeColor="text1"/>
                      <w:szCs w:val="21"/>
                    </w:rPr>
                  </w:pPr>
                  <w:r>
                    <w:rPr>
                      <w:color w:val="000000"/>
                      <w:szCs w:val="21"/>
                    </w:rPr>
                    <w:t>7.40E+09</w:t>
                  </w:r>
                </w:p>
              </w:tc>
              <w:tc>
                <w:tcPr>
                  <w:tcW w:w="605" w:type="pct"/>
                  <w:vAlign w:val="center"/>
                </w:tcPr>
                <w:p w14:paraId="00700514" w14:textId="6BEE27B9"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 w:val="22"/>
                      <w:szCs w:val="22"/>
                    </w:rPr>
                    <w:t>0.1</w:t>
                  </w:r>
                </w:p>
              </w:tc>
              <w:tc>
                <w:tcPr>
                  <w:tcW w:w="891" w:type="pct"/>
                  <w:vAlign w:val="center"/>
                </w:tcPr>
                <w:p w14:paraId="647F782A" w14:textId="2900DD20" w:rsidR="00E26226" w:rsidRPr="002116CC" w:rsidRDefault="00E26226" w:rsidP="00E26226">
                  <w:pPr>
                    <w:widowControl/>
                    <w:jc w:val="center"/>
                    <w:rPr>
                      <w:rFonts w:eastAsiaTheme="minorEastAsia"/>
                      <w:color w:val="000000" w:themeColor="text1"/>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0931C5AE" w14:textId="26D74410" w:rsidR="00E26226" w:rsidRPr="002116CC" w:rsidRDefault="00E26226" w:rsidP="00E26226">
                  <w:pPr>
                    <w:snapToGrid w:val="0"/>
                    <w:jc w:val="center"/>
                    <w:rPr>
                      <w:rFonts w:eastAsiaTheme="minorEastAsia"/>
                      <w:color w:val="000000" w:themeColor="text1"/>
                      <w:kern w:val="0"/>
                      <w:szCs w:val="21"/>
                      <w:lang w:bidi="ar"/>
                    </w:rPr>
                  </w:pPr>
                  <w:r>
                    <w:rPr>
                      <w:b/>
                      <w:bCs/>
                      <w:color w:val="000000"/>
                      <w:sz w:val="22"/>
                      <w:szCs w:val="22"/>
                    </w:rPr>
                    <w:t>7.40E+08</w:t>
                  </w:r>
                </w:p>
              </w:tc>
              <w:tc>
                <w:tcPr>
                  <w:tcW w:w="866" w:type="pct"/>
                  <w:vMerge/>
                </w:tcPr>
                <w:p w14:paraId="61ED11A5" w14:textId="77777777" w:rsidR="00E26226" w:rsidRPr="002116CC" w:rsidRDefault="00E26226" w:rsidP="00E26226">
                  <w:pPr>
                    <w:snapToGrid w:val="0"/>
                    <w:jc w:val="center"/>
                    <w:rPr>
                      <w:rFonts w:eastAsiaTheme="minorEastAsia"/>
                      <w:color w:val="000000" w:themeColor="text1"/>
                      <w:szCs w:val="21"/>
                    </w:rPr>
                  </w:pPr>
                </w:p>
              </w:tc>
            </w:tr>
            <w:tr w:rsidR="00E26226" w:rsidRPr="002116CC" w14:paraId="1A03C0B3" w14:textId="5ECAC2E0" w:rsidTr="00E26226">
              <w:trPr>
                <w:trHeight w:val="454"/>
                <w:jc w:val="center"/>
              </w:trPr>
              <w:tc>
                <w:tcPr>
                  <w:tcW w:w="647" w:type="pct"/>
                  <w:vMerge/>
                  <w:vAlign w:val="center"/>
                </w:tcPr>
                <w:p w14:paraId="2D5C1322" w14:textId="44E7DB6E" w:rsidR="00E26226" w:rsidRPr="002116CC" w:rsidRDefault="00E26226" w:rsidP="00E26226">
                  <w:pPr>
                    <w:adjustRightInd w:val="0"/>
                    <w:jc w:val="center"/>
                    <w:textAlignment w:val="baseline"/>
                    <w:rPr>
                      <w:rFonts w:eastAsiaTheme="minorEastAsia"/>
                      <w:color w:val="000000" w:themeColor="text1"/>
                      <w:szCs w:val="21"/>
                    </w:rPr>
                  </w:pPr>
                </w:p>
              </w:tc>
              <w:tc>
                <w:tcPr>
                  <w:tcW w:w="561" w:type="pct"/>
                  <w:vAlign w:val="center"/>
                </w:tcPr>
                <w:p w14:paraId="4056D286" w14:textId="77777777" w:rsidR="00E26226" w:rsidRPr="002116CC" w:rsidRDefault="00E26226" w:rsidP="00E26226">
                  <w:pPr>
                    <w:adjustRightInd w:val="0"/>
                    <w:jc w:val="center"/>
                    <w:textAlignment w:val="baseline"/>
                    <w:rPr>
                      <w:rFonts w:eastAsiaTheme="minorEastAsia"/>
                      <w:color w:val="000000" w:themeColor="text1"/>
                      <w:szCs w:val="21"/>
                      <w:vertAlign w:val="superscript"/>
                    </w:rPr>
                  </w:pPr>
                  <w:r w:rsidRPr="002116CC">
                    <w:rPr>
                      <w:rFonts w:eastAsiaTheme="minorEastAsia"/>
                      <w:color w:val="000000" w:themeColor="text1"/>
                      <w:szCs w:val="21"/>
                    </w:rPr>
                    <w:t>I-131</w:t>
                  </w:r>
                </w:p>
              </w:tc>
              <w:tc>
                <w:tcPr>
                  <w:tcW w:w="749" w:type="pct"/>
                  <w:vAlign w:val="center"/>
                </w:tcPr>
                <w:p w14:paraId="5DD729FB" w14:textId="6EB48AD3" w:rsidR="00E26226" w:rsidRPr="002116CC" w:rsidRDefault="00E26226" w:rsidP="00E26226">
                  <w:pPr>
                    <w:snapToGrid w:val="0"/>
                    <w:jc w:val="center"/>
                    <w:rPr>
                      <w:rFonts w:eastAsiaTheme="minorEastAsia"/>
                      <w:color w:val="000000" w:themeColor="text1"/>
                      <w:szCs w:val="21"/>
                    </w:rPr>
                  </w:pPr>
                  <w:r>
                    <w:rPr>
                      <w:color w:val="000000"/>
                      <w:szCs w:val="21"/>
                    </w:rPr>
                    <w:t>7.40E+09</w:t>
                  </w:r>
                </w:p>
              </w:tc>
              <w:tc>
                <w:tcPr>
                  <w:tcW w:w="605" w:type="pct"/>
                  <w:vAlign w:val="center"/>
                </w:tcPr>
                <w:p w14:paraId="22727114" w14:textId="12DCDBE9"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 w:val="22"/>
                      <w:szCs w:val="22"/>
                    </w:rPr>
                    <w:t>0.1</w:t>
                  </w:r>
                </w:p>
              </w:tc>
              <w:tc>
                <w:tcPr>
                  <w:tcW w:w="891" w:type="pct"/>
                  <w:vAlign w:val="center"/>
                </w:tcPr>
                <w:p w14:paraId="1B68DF83" w14:textId="4D76009E" w:rsidR="00E26226" w:rsidRPr="002116CC" w:rsidRDefault="00E26226" w:rsidP="00E26226">
                  <w:pPr>
                    <w:widowControl/>
                    <w:jc w:val="center"/>
                    <w:rPr>
                      <w:rFonts w:eastAsiaTheme="minorEastAsia"/>
                      <w:color w:val="000000" w:themeColor="text1"/>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215376DD" w14:textId="2B5ADEAC" w:rsidR="00E26226" w:rsidRPr="002116CC" w:rsidRDefault="00E26226" w:rsidP="00E26226">
                  <w:pPr>
                    <w:snapToGrid w:val="0"/>
                    <w:jc w:val="center"/>
                    <w:rPr>
                      <w:rFonts w:eastAsiaTheme="minorEastAsia"/>
                      <w:color w:val="000000" w:themeColor="text1"/>
                      <w:kern w:val="0"/>
                      <w:szCs w:val="21"/>
                      <w:lang w:bidi="ar"/>
                    </w:rPr>
                  </w:pPr>
                  <w:r>
                    <w:rPr>
                      <w:b/>
                      <w:bCs/>
                      <w:color w:val="000000"/>
                      <w:sz w:val="22"/>
                      <w:szCs w:val="22"/>
                    </w:rPr>
                    <w:t>7.40E+08</w:t>
                  </w:r>
                </w:p>
              </w:tc>
              <w:tc>
                <w:tcPr>
                  <w:tcW w:w="866" w:type="pct"/>
                  <w:vMerge/>
                </w:tcPr>
                <w:p w14:paraId="23A306B6" w14:textId="77777777" w:rsidR="00E26226" w:rsidRPr="002116CC" w:rsidRDefault="00E26226" w:rsidP="00E26226">
                  <w:pPr>
                    <w:snapToGrid w:val="0"/>
                    <w:jc w:val="center"/>
                    <w:rPr>
                      <w:rFonts w:eastAsiaTheme="minorEastAsia"/>
                      <w:color w:val="000000" w:themeColor="text1"/>
                      <w:szCs w:val="21"/>
                    </w:rPr>
                  </w:pPr>
                </w:p>
              </w:tc>
            </w:tr>
            <w:tr w:rsidR="00E26226" w:rsidRPr="002116CC" w14:paraId="7FD16E05" w14:textId="404526D8" w:rsidTr="00E26226">
              <w:trPr>
                <w:trHeight w:val="454"/>
                <w:jc w:val="center"/>
              </w:trPr>
              <w:tc>
                <w:tcPr>
                  <w:tcW w:w="647" w:type="pct"/>
                  <w:vMerge/>
                  <w:vAlign w:val="center"/>
                </w:tcPr>
                <w:p w14:paraId="1D044049" w14:textId="77777777" w:rsidR="00E26226" w:rsidRPr="002116CC" w:rsidRDefault="00E26226" w:rsidP="00E26226">
                  <w:pPr>
                    <w:adjustRightInd w:val="0"/>
                    <w:jc w:val="center"/>
                    <w:textAlignment w:val="baseline"/>
                    <w:rPr>
                      <w:rFonts w:eastAsiaTheme="minorEastAsia"/>
                      <w:color w:val="000000" w:themeColor="text1"/>
                      <w:szCs w:val="21"/>
                    </w:rPr>
                  </w:pPr>
                </w:p>
              </w:tc>
              <w:tc>
                <w:tcPr>
                  <w:tcW w:w="561" w:type="pct"/>
                  <w:vAlign w:val="center"/>
                </w:tcPr>
                <w:p w14:paraId="4722FF45" w14:textId="77777777" w:rsidR="00E26226" w:rsidRPr="002116CC" w:rsidRDefault="00E26226" w:rsidP="00E26226">
                  <w:pPr>
                    <w:adjustRightInd w:val="0"/>
                    <w:jc w:val="center"/>
                    <w:textAlignment w:val="baseline"/>
                    <w:rPr>
                      <w:rFonts w:eastAsiaTheme="minorEastAsia"/>
                      <w:color w:val="000000" w:themeColor="text1"/>
                      <w:szCs w:val="21"/>
                      <w:vertAlign w:val="superscript"/>
                    </w:rPr>
                  </w:pPr>
                  <w:r w:rsidRPr="002116CC">
                    <w:rPr>
                      <w:rFonts w:eastAsiaTheme="minorEastAsia"/>
                      <w:color w:val="000000" w:themeColor="text1"/>
                      <w:szCs w:val="21"/>
                    </w:rPr>
                    <w:t>I-123</w:t>
                  </w:r>
                </w:p>
              </w:tc>
              <w:tc>
                <w:tcPr>
                  <w:tcW w:w="749" w:type="pct"/>
                  <w:vAlign w:val="center"/>
                </w:tcPr>
                <w:p w14:paraId="24A7D03C" w14:textId="43F274E5" w:rsidR="00E26226" w:rsidRPr="002116CC" w:rsidRDefault="00E26226" w:rsidP="00E26226">
                  <w:pPr>
                    <w:snapToGrid w:val="0"/>
                    <w:jc w:val="center"/>
                    <w:rPr>
                      <w:rFonts w:eastAsiaTheme="minorEastAsia"/>
                      <w:color w:val="000000" w:themeColor="text1"/>
                      <w:szCs w:val="21"/>
                    </w:rPr>
                  </w:pPr>
                  <w:r>
                    <w:rPr>
                      <w:color w:val="000000"/>
                      <w:szCs w:val="21"/>
                    </w:rPr>
                    <w:t>1.85E+09</w:t>
                  </w:r>
                </w:p>
              </w:tc>
              <w:tc>
                <w:tcPr>
                  <w:tcW w:w="605" w:type="pct"/>
                  <w:vAlign w:val="center"/>
                </w:tcPr>
                <w:p w14:paraId="54EC634A" w14:textId="5227EB0C" w:rsidR="00E26226" w:rsidRPr="002116CC" w:rsidRDefault="00E26226" w:rsidP="00E26226">
                  <w:pPr>
                    <w:snapToGrid w:val="0"/>
                    <w:jc w:val="center"/>
                    <w:rPr>
                      <w:rFonts w:eastAsiaTheme="minorEastAsia"/>
                      <w:color w:val="000000" w:themeColor="text1"/>
                      <w:szCs w:val="21"/>
                    </w:rPr>
                  </w:pPr>
                  <w:r w:rsidRPr="002116CC">
                    <w:rPr>
                      <w:rFonts w:eastAsiaTheme="minorEastAsia"/>
                      <w:color w:val="000000" w:themeColor="text1"/>
                      <w:sz w:val="22"/>
                      <w:szCs w:val="22"/>
                    </w:rPr>
                    <w:t>0.01</w:t>
                  </w:r>
                </w:p>
              </w:tc>
              <w:tc>
                <w:tcPr>
                  <w:tcW w:w="891" w:type="pct"/>
                  <w:vAlign w:val="center"/>
                </w:tcPr>
                <w:p w14:paraId="0BA9F164" w14:textId="6D9BC7C5" w:rsidR="00E26226" w:rsidRPr="002116CC" w:rsidRDefault="00E26226" w:rsidP="00E26226">
                  <w:pPr>
                    <w:widowControl/>
                    <w:jc w:val="center"/>
                    <w:rPr>
                      <w:rFonts w:eastAsiaTheme="minorEastAsia"/>
                      <w:color w:val="000000" w:themeColor="text1"/>
                      <w:szCs w:val="21"/>
                    </w:rPr>
                  </w:pPr>
                  <w:r w:rsidRPr="002116CC">
                    <w:rPr>
                      <w:rFonts w:eastAsiaTheme="minorEastAsia"/>
                      <w:color w:val="000000" w:themeColor="text1"/>
                      <w:kern w:val="0"/>
                      <w:szCs w:val="21"/>
                    </w:rPr>
                    <w:t>简单操作（液体，</w:t>
                  </w:r>
                  <w:r w:rsidRPr="002116CC">
                    <w:rPr>
                      <w:rFonts w:eastAsiaTheme="minorEastAsia"/>
                      <w:color w:val="000000" w:themeColor="text1"/>
                      <w:kern w:val="0"/>
                      <w:szCs w:val="21"/>
                    </w:rPr>
                    <w:t>1</w:t>
                  </w:r>
                  <w:r w:rsidRPr="002116CC">
                    <w:rPr>
                      <w:rFonts w:eastAsiaTheme="minorEastAsia"/>
                      <w:color w:val="000000" w:themeColor="text1"/>
                      <w:kern w:val="0"/>
                      <w:szCs w:val="21"/>
                    </w:rPr>
                    <w:t>）</w:t>
                  </w:r>
                </w:p>
              </w:tc>
              <w:tc>
                <w:tcPr>
                  <w:tcW w:w="681" w:type="pct"/>
                  <w:vAlign w:val="center"/>
                </w:tcPr>
                <w:p w14:paraId="119E4533" w14:textId="581D438D" w:rsidR="00E26226" w:rsidRPr="002116CC" w:rsidRDefault="00E26226" w:rsidP="00E26226">
                  <w:pPr>
                    <w:snapToGrid w:val="0"/>
                    <w:jc w:val="center"/>
                    <w:rPr>
                      <w:rFonts w:eastAsiaTheme="minorEastAsia"/>
                      <w:color w:val="000000" w:themeColor="text1"/>
                      <w:kern w:val="0"/>
                      <w:szCs w:val="21"/>
                      <w:lang w:bidi="ar"/>
                    </w:rPr>
                  </w:pPr>
                  <w:r>
                    <w:rPr>
                      <w:b/>
                      <w:bCs/>
                      <w:color w:val="000000"/>
                      <w:sz w:val="22"/>
                      <w:szCs w:val="22"/>
                    </w:rPr>
                    <w:t>1.85E+07</w:t>
                  </w:r>
                </w:p>
              </w:tc>
              <w:tc>
                <w:tcPr>
                  <w:tcW w:w="866" w:type="pct"/>
                  <w:vMerge/>
                </w:tcPr>
                <w:p w14:paraId="37F0052F" w14:textId="77777777" w:rsidR="00E26226" w:rsidRPr="002116CC" w:rsidRDefault="00E26226" w:rsidP="00E26226">
                  <w:pPr>
                    <w:snapToGrid w:val="0"/>
                    <w:jc w:val="center"/>
                    <w:rPr>
                      <w:rFonts w:eastAsiaTheme="minorEastAsia"/>
                      <w:color w:val="000000" w:themeColor="text1"/>
                      <w:szCs w:val="21"/>
                    </w:rPr>
                  </w:pPr>
                </w:p>
              </w:tc>
            </w:tr>
          </w:tbl>
          <w:bookmarkEnd w:id="15"/>
          <w:p w14:paraId="48B8E51C" w14:textId="7DE0A404" w:rsidR="00D303F7" w:rsidRPr="002116CC" w:rsidRDefault="00D303F7" w:rsidP="00D3326D">
            <w:pPr>
              <w:spacing w:beforeLines="50" w:before="120" w:line="360" w:lineRule="auto"/>
              <w:rPr>
                <w:rFonts w:eastAsiaTheme="minorEastAsia"/>
                <w:color w:val="000000" w:themeColor="text1"/>
                <w:sz w:val="24"/>
              </w:rPr>
            </w:pPr>
            <w:r w:rsidRPr="002116CC">
              <w:rPr>
                <w:rFonts w:eastAsiaTheme="minorEastAsia"/>
                <w:b/>
                <w:color w:val="000000" w:themeColor="text1"/>
                <w:sz w:val="24"/>
                <w:szCs w:val="20"/>
              </w:rPr>
              <w:t>1.2.</w:t>
            </w:r>
            <w:r w:rsidR="00C93772" w:rsidRPr="002116CC">
              <w:rPr>
                <w:rFonts w:eastAsiaTheme="minorEastAsia"/>
                <w:b/>
                <w:color w:val="000000" w:themeColor="text1"/>
                <w:sz w:val="24"/>
                <w:szCs w:val="20"/>
              </w:rPr>
              <w:t>6</w:t>
            </w:r>
            <w:r w:rsidRPr="002116CC">
              <w:rPr>
                <w:rFonts w:eastAsiaTheme="minorEastAsia"/>
                <w:b/>
                <w:color w:val="000000" w:themeColor="text1"/>
                <w:sz w:val="24"/>
                <w:szCs w:val="20"/>
              </w:rPr>
              <w:t>目的和任务的由来</w:t>
            </w:r>
          </w:p>
          <w:p w14:paraId="783A2D93" w14:textId="1E4AFF4C" w:rsidR="00D303F7" w:rsidRPr="002116CC" w:rsidRDefault="00D303F7" w:rsidP="00B22CEB">
            <w:pPr>
              <w:spacing w:line="360" w:lineRule="auto"/>
              <w:ind w:leftChars="5" w:left="10" w:rightChars="34" w:right="71" w:firstLineChars="195" w:firstLine="468"/>
              <w:rPr>
                <w:rFonts w:eastAsiaTheme="minorEastAsia"/>
                <w:color w:val="000000" w:themeColor="text1"/>
                <w:sz w:val="24"/>
              </w:rPr>
            </w:pPr>
            <w:bookmarkStart w:id="25" w:name="_Hlk193476227"/>
            <w:r w:rsidRPr="002116CC">
              <w:rPr>
                <w:rFonts w:eastAsiaTheme="minorEastAsia"/>
                <w:color w:val="000000" w:themeColor="text1"/>
                <w:kern w:val="0"/>
                <w:sz w:val="24"/>
              </w:rPr>
              <w:t>本项目属于新建</w:t>
            </w:r>
            <w:bookmarkStart w:id="26" w:name="_Hlk216872305"/>
            <w:r w:rsidRPr="002116CC">
              <w:rPr>
                <w:rFonts w:eastAsiaTheme="minorEastAsia"/>
                <w:color w:val="000000" w:themeColor="text1"/>
                <w:kern w:val="0"/>
                <w:sz w:val="24"/>
              </w:rPr>
              <w:t>乙级非密封放射性物质工作场所</w:t>
            </w:r>
            <w:bookmarkEnd w:id="26"/>
            <w:r w:rsidRPr="002116CC">
              <w:rPr>
                <w:rFonts w:eastAsiaTheme="minorEastAsia"/>
                <w:color w:val="000000" w:themeColor="text1"/>
                <w:kern w:val="0"/>
                <w:sz w:val="24"/>
              </w:rPr>
              <w:t>，</w:t>
            </w:r>
            <w:r w:rsidR="004E0E87" w:rsidRPr="004E0E87">
              <w:rPr>
                <w:rFonts w:eastAsiaTheme="minorEastAsia"/>
                <w:color w:val="000000" w:themeColor="text1"/>
                <w:kern w:val="0"/>
                <w:sz w:val="24"/>
              </w:rPr>
              <w:t>本项目不涉及放射性药品生产，仅开展科研及中试实验</w:t>
            </w:r>
            <w:r w:rsidR="004E0E87">
              <w:rPr>
                <w:rFonts w:eastAsiaTheme="minorEastAsia" w:hint="eastAsia"/>
                <w:color w:val="000000" w:themeColor="text1"/>
                <w:kern w:val="0"/>
                <w:sz w:val="24"/>
              </w:rPr>
              <w:t>，</w:t>
            </w:r>
            <w:r w:rsidRPr="002116CC">
              <w:rPr>
                <w:rFonts w:eastAsiaTheme="minorEastAsia"/>
                <w:color w:val="000000" w:themeColor="text1"/>
                <w:sz w:val="24"/>
              </w:rPr>
              <w:t>根据《放射性同位素与射线装置安全和防护条例》和《建设项目环境影响评价分类管理名录》等相关规定，应当进行环境影响评价，编制环境影响报告表，报生态环境主管部门审批。</w:t>
            </w:r>
          </w:p>
          <w:bookmarkEnd w:id="25"/>
          <w:p w14:paraId="6AF34867" w14:textId="77777777" w:rsidR="00D303F7" w:rsidRPr="002116CC" w:rsidRDefault="00D303F7" w:rsidP="00B22CEB">
            <w:pPr>
              <w:spacing w:line="360" w:lineRule="auto"/>
              <w:ind w:leftChars="5" w:left="10" w:rightChars="34" w:right="71" w:firstLineChars="195" w:firstLine="468"/>
              <w:rPr>
                <w:rFonts w:eastAsiaTheme="minorEastAsia"/>
                <w:color w:val="000000" w:themeColor="text1"/>
                <w:sz w:val="24"/>
              </w:rPr>
            </w:pPr>
            <w:r w:rsidRPr="002116CC">
              <w:rPr>
                <w:rFonts w:eastAsiaTheme="minorEastAsia"/>
                <w:color w:val="000000" w:themeColor="text1"/>
                <w:sz w:val="24"/>
              </w:rPr>
              <w:t>根据生态环境部《建设项目环境影响报告书（表）编制监督管理办法》（</w:t>
            </w:r>
            <w:r w:rsidRPr="002116CC">
              <w:rPr>
                <w:rFonts w:eastAsiaTheme="minorEastAsia"/>
                <w:color w:val="000000" w:themeColor="text1"/>
                <w:sz w:val="24"/>
              </w:rPr>
              <w:t xml:space="preserve">2019 </w:t>
            </w:r>
            <w:r w:rsidRPr="002116CC">
              <w:rPr>
                <w:rFonts w:eastAsiaTheme="minorEastAsia"/>
                <w:color w:val="000000" w:themeColor="text1"/>
                <w:sz w:val="24"/>
              </w:rPr>
              <w:t>年生态环境部令第</w:t>
            </w:r>
            <w:r w:rsidRPr="002116CC">
              <w:rPr>
                <w:rFonts w:eastAsiaTheme="minorEastAsia"/>
                <w:color w:val="000000" w:themeColor="text1"/>
                <w:sz w:val="24"/>
              </w:rPr>
              <w:t>9</w:t>
            </w:r>
            <w:r w:rsidRPr="002116CC">
              <w:rPr>
                <w:rFonts w:eastAsiaTheme="minorEastAsia"/>
                <w:color w:val="000000" w:themeColor="text1"/>
                <w:sz w:val="24"/>
              </w:rPr>
              <w:t>号）最新要求，北京辐环科技有限公司符合第九条第一款规定，无该条第三款所列情形，不属于该条第二款所列单位。公司有专职环评工程师，有能力开展环境影响评价工作。受北京大学的委托，评价机构环评人员在现场踏勘、收集资料的基础上，对该项目建设和运行对环境的辐射影响进行了分析评价，并编制了环境影响报告表。评价主要考虑辐射工作场所对周围环境的辐射影响，对职业人员和公众的辐射影响。</w:t>
            </w:r>
          </w:p>
          <w:p w14:paraId="122D75C1" w14:textId="7EA0336F" w:rsidR="00D303F7" w:rsidRPr="002116CC" w:rsidRDefault="00D303F7" w:rsidP="00D303F7">
            <w:pPr>
              <w:tabs>
                <w:tab w:val="left" w:pos="2340"/>
              </w:tabs>
              <w:spacing w:line="360" w:lineRule="auto"/>
              <w:rPr>
                <w:rFonts w:eastAsiaTheme="minorEastAsia"/>
                <w:color w:val="000000" w:themeColor="text1"/>
                <w:sz w:val="24"/>
              </w:rPr>
            </w:pPr>
            <w:r w:rsidRPr="002116CC">
              <w:rPr>
                <w:rFonts w:eastAsiaTheme="minorEastAsia"/>
                <w:b/>
                <w:color w:val="000000" w:themeColor="text1"/>
                <w:sz w:val="24"/>
                <w:szCs w:val="20"/>
              </w:rPr>
              <w:t>1.2.</w:t>
            </w:r>
            <w:r w:rsidR="00C93772" w:rsidRPr="002116CC">
              <w:rPr>
                <w:rFonts w:eastAsiaTheme="minorEastAsia"/>
                <w:b/>
                <w:color w:val="000000" w:themeColor="text1"/>
                <w:sz w:val="24"/>
                <w:szCs w:val="20"/>
              </w:rPr>
              <w:t>7</w:t>
            </w:r>
            <w:r w:rsidRPr="002116CC">
              <w:rPr>
                <w:rFonts w:eastAsiaTheme="minorEastAsia"/>
                <w:b/>
                <w:color w:val="000000" w:themeColor="text1"/>
                <w:sz w:val="24"/>
                <w:szCs w:val="20"/>
              </w:rPr>
              <w:t>产业政策符合性</w:t>
            </w:r>
            <w:r w:rsidRPr="002116CC">
              <w:rPr>
                <w:rFonts w:eastAsiaTheme="minorEastAsia"/>
                <w:b/>
                <w:color w:val="000000" w:themeColor="text1"/>
                <w:sz w:val="24"/>
                <w:szCs w:val="20"/>
              </w:rPr>
              <w:t xml:space="preserve"> </w:t>
            </w:r>
          </w:p>
          <w:p w14:paraId="750B3AF6" w14:textId="7B38D9E2" w:rsidR="00D303F7" w:rsidRPr="002116CC" w:rsidRDefault="00D303F7" w:rsidP="00B22CEB">
            <w:pPr>
              <w:spacing w:line="360" w:lineRule="auto"/>
              <w:ind w:leftChars="5" w:left="10" w:rightChars="34" w:right="71" w:firstLineChars="195" w:firstLine="468"/>
              <w:rPr>
                <w:rFonts w:eastAsiaTheme="minorEastAsia"/>
                <w:color w:val="000000" w:themeColor="text1"/>
                <w:sz w:val="24"/>
              </w:rPr>
            </w:pPr>
            <w:bookmarkStart w:id="27" w:name="_Hlk215066018"/>
            <w:bookmarkStart w:id="28" w:name="OLE_LINK52"/>
            <w:bookmarkStart w:id="29" w:name="_Hlk190637915"/>
            <w:r w:rsidRPr="002116CC">
              <w:rPr>
                <w:rFonts w:eastAsiaTheme="minorEastAsia"/>
                <w:color w:val="000000" w:themeColor="text1"/>
                <w:sz w:val="24"/>
              </w:rPr>
              <w:t>根据《产业结构调整指导目录（</w:t>
            </w:r>
            <w:r w:rsidRPr="002116CC">
              <w:rPr>
                <w:rFonts w:eastAsiaTheme="minorEastAsia"/>
                <w:color w:val="000000" w:themeColor="text1"/>
                <w:sz w:val="24"/>
              </w:rPr>
              <w:t xml:space="preserve">2024 </w:t>
            </w:r>
            <w:r w:rsidRPr="002116CC">
              <w:rPr>
                <w:rFonts w:eastAsiaTheme="minorEastAsia"/>
                <w:color w:val="000000" w:themeColor="text1"/>
                <w:sz w:val="24"/>
              </w:rPr>
              <w:t>年本）》（中华人民共和国国家发展和改革委员会令第</w:t>
            </w:r>
            <w:r w:rsidRPr="002116CC">
              <w:rPr>
                <w:rFonts w:eastAsiaTheme="minorEastAsia"/>
                <w:color w:val="000000" w:themeColor="text1"/>
                <w:sz w:val="24"/>
              </w:rPr>
              <w:t>7</w:t>
            </w:r>
            <w:r w:rsidRPr="002116CC">
              <w:rPr>
                <w:rFonts w:eastAsiaTheme="minorEastAsia"/>
                <w:color w:val="000000" w:themeColor="text1"/>
                <w:sz w:val="24"/>
              </w:rPr>
              <w:t>号），本项目放射性同位素实验属于</w:t>
            </w:r>
            <w:r w:rsidRPr="002116CC">
              <w:rPr>
                <w:rFonts w:eastAsiaTheme="minorEastAsia"/>
                <w:color w:val="000000" w:themeColor="text1"/>
                <w:sz w:val="24"/>
              </w:rPr>
              <w:t>“</w:t>
            </w:r>
            <w:r w:rsidRPr="002116CC">
              <w:rPr>
                <w:rFonts w:eastAsiaTheme="minorEastAsia"/>
                <w:color w:val="000000" w:themeColor="text1"/>
                <w:sz w:val="24"/>
              </w:rPr>
              <w:t>鼓励类</w:t>
            </w:r>
            <w:r w:rsidRPr="002116CC">
              <w:rPr>
                <w:rFonts w:eastAsiaTheme="minorEastAsia"/>
                <w:color w:val="000000" w:themeColor="text1"/>
                <w:sz w:val="24"/>
              </w:rPr>
              <w:t>—</w:t>
            </w:r>
            <w:r w:rsidRPr="002116CC">
              <w:rPr>
                <w:rFonts w:eastAsiaTheme="minorEastAsia"/>
                <w:color w:val="000000" w:themeColor="text1"/>
                <w:sz w:val="24"/>
              </w:rPr>
              <w:t>六、核能，</w:t>
            </w:r>
            <w:r w:rsidRPr="002116CC">
              <w:rPr>
                <w:rFonts w:eastAsiaTheme="minorEastAsia"/>
                <w:color w:val="000000" w:themeColor="text1"/>
                <w:sz w:val="24"/>
              </w:rPr>
              <w:lastRenderedPageBreak/>
              <w:t>4</w:t>
            </w:r>
            <w:r w:rsidRPr="002116CC">
              <w:rPr>
                <w:rFonts w:eastAsiaTheme="minorEastAsia"/>
                <w:color w:val="000000" w:themeColor="text1"/>
                <w:sz w:val="24"/>
              </w:rPr>
              <w:t>、核技术应用：同位素、加速器及辐照应用技术开发</w:t>
            </w:r>
            <w:r w:rsidRPr="002116CC">
              <w:rPr>
                <w:rFonts w:eastAsiaTheme="minorEastAsia"/>
                <w:color w:val="000000" w:themeColor="text1"/>
                <w:sz w:val="24"/>
              </w:rPr>
              <w:t>”</w:t>
            </w:r>
            <w:r w:rsidRPr="002116CC">
              <w:rPr>
                <w:rFonts w:eastAsiaTheme="minorEastAsia"/>
                <w:color w:val="000000" w:themeColor="text1"/>
                <w:sz w:val="24"/>
              </w:rPr>
              <w:t>，符合国家产业政策。</w:t>
            </w:r>
            <w:bookmarkEnd w:id="27"/>
          </w:p>
          <w:bookmarkEnd w:id="28"/>
          <w:p w14:paraId="4AE1E501" w14:textId="2FBBFB4D" w:rsidR="00D303F7" w:rsidRPr="002116CC" w:rsidRDefault="00D303F7" w:rsidP="00D303F7">
            <w:pPr>
              <w:tabs>
                <w:tab w:val="left" w:pos="2340"/>
              </w:tabs>
              <w:spacing w:line="360" w:lineRule="auto"/>
              <w:rPr>
                <w:rFonts w:eastAsiaTheme="minorEastAsia"/>
                <w:b/>
                <w:color w:val="000000" w:themeColor="text1"/>
                <w:sz w:val="24"/>
                <w:szCs w:val="20"/>
              </w:rPr>
            </w:pPr>
            <w:r w:rsidRPr="002116CC">
              <w:rPr>
                <w:rFonts w:eastAsiaTheme="minorEastAsia"/>
                <w:b/>
                <w:color w:val="000000" w:themeColor="text1"/>
                <w:sz w:val="24"/>
                <w:szCs w:val="20"/>
              </w:rPr>
              <w:t>1.2.</w:t>
            </w:r>
            <w:r w:rsidR="00C93772" w:rsidRPr="002116CC">
              <w:rPr>
                <w:rFonts w:eastAsiaTheme="minorEastAsia"/>
                <w:b/>
                <w:color w:val="000000" w:themeColor="text1"/>
                <w:sz w:val="24"/>
                <w:szCs w:val="20"/>
              </w:rPr>
              <w:t>8</w:t>
            </w:r>
            <w:r w:rsidRPr="002116CC">
              <w:rPr>
                <w:rFonts w:eastAsiaTheme="minorEastAsia"/>
                <w:b/>
                <w:color w:val="000000" w:themeColor="text1"/>
                <w:sz w:val="24"/>
                <w:szCs w:val="20"/>
              </w:rPr>
              <w:t>项目建设正当性</w:t>
            </w:r>
          </w:p>
          <w:p w14:paraId="571B3818" w14:textId="01BB0565" w:rsidR="00D303F7" w:rsidRPr="002116CC" w:rsidRDefault="00D303F7" w:rsidP="00B22CEB">
            <w:pPr>
              <w:spacing w:line="360" w:lineRule="auto"/>
              <w:ind w:leftChars="5" w:left="10" w:rightChars="34" w:right="71" w:firstLineChars="195" w:firstLine="468"/>
              <w:rPr>
                <w:rFonts w:eastAsiaTheme="minorEastAsia"/>
                <w:color w:val="000000" w:themeColor="text1"/>
                <w:sz w:val="24"/>
              </w:rPr>
            </w:pPr>
            <w:bookmarkStart w:id="30" w:name="_Hlk198028444"/>
            <w:r w:rsidRPr="002116CC">
              <w:rPr>
                <w:rFonts w:eastAsiaTheme="minorEastAsia"/>
                <w:color w:val="000000" w:themeColor="text1"/>
                <w:sz w:val="24"/>
              </w:rPr>
              <w:t>按照《电离辐射防护与辐射源安全基本标准》（</w:t>
            </w:r>
            <w:r w:rsidRPr="002116CC">
              <w:rPr>
                <w:rFonts w:eastAsiaTheme="minorEastAsia"/>
                <w:color w:val="000000" w:themeColor="text1"/>
                <w:sz w:val="24"/>
              </w:rPr>
              <w:t>GB18871-2002</w:t>
            </w:r>
            <w:r w:rsidRPr="002116CC">
              <w:rPr>
                <w:rFonts w:eastAsiaTheme="minorEastAsia"/>
                <w:color w:val="000000" w:themeColor="text1"/>
                <w:sz w:val="24"/>
              </w:rPr>
              <w:t>）中</w:t>
            </w:r>
            <w:r w:rsidRPr="002116CC">
              <w:rPr>
                <w:rFonts w:eastAsiaTheme="minorEastAsia"/>
                <w:color w:val="000000" w:themeColor="text1"/>
                <w:sz w:val="24"/>
              </w:rPr>
              <w:t xml:space="preserve">“4.3 </w:t>
            </w:r>
            <w:r w:rsidRPr="002116CC">
              <w:rPr>
                <w:rFonts w:eastAsiaTheme="minorEastAsia"/>
                <w:color w:val="000000" w:themeColor="text1"/>
                <w:sz w:val="24"/>
              </w:rPr>
              <w:t>辐射防护要求</w:t>
            </w:r>
            <w:r w:rsidRPr="002116CC">
              <w:rPr>
                <w:rFonts w:eastAsiaTheme="minorEastAsia"/>
                <w:color w:val="000000" w:themeColor="text1"/>
                <w:sz w:val="24"/>
              </w:rPr>
              <w:t>”</w:t>
            </w:r>
            <w:r w:rsidRPr="002116CC">
              <w:rPr>
                <w:rFonts w:eastAsiaTheme="minorEastAsia"/>
                <w:color w:val="000000" w:themeColor="text1"/>
                <w:sz w:val="24"/>
              </w:rPr>
              <w:t>：对于一项实践，只有在考虑了社会、经济和其他有关因素之后，其对受照个人或社会所带来的利益足以弥补其可能引起的辐射危害时，该实践才是正当的。</w:t>
            </w:r>
          </w:p>
          <w:p w14:paraId="4A43DDAA" w14:textId="3FC6AAEF" w:rsidR="00D303F7" w:rsidRDefault="00D303F7" w:rsidP="00B22CEB">
            <w:pPr>
              <w:spacing w:line="360" w:lineRule="auto"/>
              <w:ind w:leftChars="5" w:left="10" w:rightChars="34" w:right="71" w:firstLineChars="195" w:firstLine="468"/>
              <w:rPr>
                <w:rFonts w:eastAsiaTheme="minorEastAsia"/>
                <w:color w:val="000000" w:themeColor="text1"/>
                <w:sz w:val="24"/>
              </w:rPr>
            </w:pPr>
            <w:r w:rsidRPr="002116CC">
              <w:rPr>
                <w:rFonts w:eastAsiaTheme="minorEastAsia"/>
                <w:color w:val="000000" w:themeColor="text1"/>
                <w:sz w:val="24"/>
              </w:rPr>
              <w:t>本项目的应用</w:t>
            </w:r>
            <w:r w:rsidR="00A77F3C" w:rsidRPr="002116CC">
              <w:rPr>
                <w:rFonts w:eastAsiaTheme="minorEastAsia"/>
                <w:bCs/>
                <w:color w:val="000000" w:themeColor="text1"/>
                <w:sz w:val="24"/>
              </w:rPr>
              <w:t>开发各类诊断和治疗型放射性分子探针，完成放射性分子探针的临床转化，</w:t>
            </w:r>
            <w:r w:rsidR="001D70C6" w:rsidRPr="002116CC">
              <w:rPr>
                <w:rFonts w:eastAsiaTheme="minorEastAsia"/>
                <w:bCs/>
                <w:color w:val="000000" w:themeColor="text1"/>
                <w:sz w:val="24"/>
              </w:rPr>
              <w:t>最终</w:t>
            </w:r>
            <w:r w:rsidRPr="002116CC">
              <w:rPr>
                <w:rFonts w:eastAsiaTheme="minorEastAsia"/>
                <w:color w:val="000000" w:themeColor="text1"/>
                <w:sz w:val="24"/>
              </w:rPr>
              <w:t>可为医院、科研单位等提供放射性药物，可对放射性药物的新品开发做出贡献，在延缓病情、保证病人健康、挽救病人生命方面能起到十分重要的作用，具有良好的社会效益和经济效益，本项目经采取辐射防护屏蔽和安全管理措施后，其对受电离辐射照射的个人和社会带来的利益要远大于其可能引起的辐射危害，符合《电离辐射防护与辐射源安全基本标准》（</w:t>
            </w:r>
            <w:r w:rsidRPr="002116CC">
              <w:rPr>
                <w:rFonts w:eastAsiaTheme="minorEastAsia"/>
                <w:color w:val="000000" w:themeColor="text1"/>
                <w:sz w:val="24"/>
              </w:rPr>
              <w:t>GB18871-2002</w:t>
            </w:r>
            <w:r w:rsidRPr="002116CC">
              <w:rPr>
                <w:rFonts w:eastAsiaTheme="minorEastAsia"/>
                <w:color w:val="000000" w:themeColor="text1"/>
                <w:sz w:val="24"/>
              </w:rPr>
              <w:t>）中关于辐射防护</w:t>
            </w:r>
            <w:r w:rsidRPr="002116CC">
              <w:rPr>
                <w:rFonts w:eastAsiaTheme="minorEastAsia"/>
                <w:color w:val="000000" w:themeColor="text1"/>
                <w:sz w:val="24"/>
              </w:rPr>
              <w:t>“</w:t>
            </w:r>
            <w:r w:rsidRPr="002116CC">
              <w:rPr>
                <w:rFonts w:eastAsiaTheme="minorEastAsia"/>
                <w:color w:val="000000" w:themeColor="text1"/>
                <w:sz w:val="24"/>
              </w:rPr>
              <w:t>实践的正当性</w:t>
            </w:r>
            <w:r w:rsidRPr="002116CC">
              <w:rPr>
                <w:rFonts w:eastAsiaTheme="minorEastAsia"/>
                <w:color w:val="000000" w:themeColor="text1"/>
                <w:sz w:val="24"/>
              </w:rPr>
              <w:t>”</w:t>
            </w:r>
            <w:r w:rsidRPr="002116CC">
              <w:rPr>
                <w:rFonts w:eastAsiaTheme="minorEastAsia"/>
                <w:color w:val="000000" w:themeColor="text1"/>
                <w:sz w:val="24"/>
              </w:rPr>
              <w:t>的要求。</w:t>
            </w:r>
            <w:bookmarkEnd w:id="29"/>
          </w:p>
          <w:bookmarkEnd w:id="30"/>
          <w:p w14:paraId="5C98F224" w14:textId="238A1991" w:rsidR="0037053F" w:rsidRPr="002116CC" w:rsidRDefault="0037053F" w:rsidP="00FD4979">
            <w:pPr>
              <w:spacing w:line="360" w:lineRule="auto"/>
              <w:rPr>
                <w:rFonts w:eastAsiaTheme="minorEastAsia"/>
                <w:b/>
                <w:color w:val="000000" w:themeColor="text1"/>
                <w:sz w:val="24"/>
                <w:szCs w:val="20"/>
              </w:rPr>
            </w:pPr>
            <w:r w:rsidRPr="002116CC">
              <w:rPr>
                <w:rFonts w:eastAsiaTheme="minorEastAsia"/>
                <w:b/>
                <w:color w:val="000000" w:themeColor="text1"/>
                <w:sz w:val="24"/>
                <w:szCs w:val="20"/>
              </w:rPr>
              <w:t>1.</w:t>
            </w:r>
            <w:r w:rsidR="00563F8C" w:rsidRPr="002116CC">
              <w:rPr>
                <w:rFonts w:eastAsiaTheme="minorEastAsia"/>
                <w:b/>
                <w:color w:val="000000" w:themeColor="text1"/>
                <w:sz w:val="24"/>
                <w:szCs w:val="20"/>
              </w:rPr>
              <w:t>2</w:t>
            </w:r>
            <w:r w:rsidRPr="002116CC">
              <w:rPr>
                <w:rFonts w:eastAsiaTheme="minorEastAsia"/>
                <w:b/>
                <w:color w:val="000000" w:themeColor="text1"/>
                <w:sz w:val="24"/>
                <w:szCs w:val="20"/>
              </w:rPr>
              <w:t>.</w:t>
            </w:r>
            <w:r w:rsidR="00C93772" w:rsidRPr="002116CC">
              <w:rPr>
                <w:rFonts w:eastAsiaTheme="minorEastAsia"/>
                <w:b/>
                <w:color w:val="000000" w:themeColor="text1"/>
                <w:sz w:val="24"/>
                <w:szCs w:val="20"/>
              </w:rPr>
              <w:t>9</w:t>
            </w:r>
            <w:r w:rsidRPr="002116CC">
              <w:rPr>
                <w:rFonts w:eastAsiaTheme="minorEastAsia"/>
                <w:b/>
                <w:color w:val="000000" w:themeColor="text1"/>
                <w:sz w:val="24"/>
                <w:szCs w:val="20"/>
              </w:rPr>
              <w:t>开展新项目的技术能力</w:t>
            </w:r>
          </w:p>
          <w:p w14:paraId="728E31E8" w14:textId="457341CF" w:rsidR="0037053F" w:rsidRPr="002116CC" w:rsidRDefault="00CE1868" w:rsidP="00B22CEB">
            <w:pPr>
              <w:spacing w:line="360" w:lineRule="auto"/>
              <w:ind w:leftChars="5" w:left="10" w:rightChars="34" w:right="71" w:firstLineChars="195" w:firstLine="470"/>
              <w:rPr>
                <w:rFonts w:eastAsiaTheme="minorEastAsia"/>
                <w:color w:val="000000" w:themeColor="text1"/>
                <w:sz w:val="24"/>
              </w:rPr>
            </w:pPr>
            <w:r w:rsidRPr="002116CC">
              <w:rPr>
                <w:rFonts w:eastAsiaTheme="minorEastAsia"/>
                <w:b/>
                <w:color w:val="000000" w:themeColor="text1"/>
                <w:sz w:val="24"/>
              </w:rPr>
              <w:t>（</w:t>
            </w:r>
            <w:r w:rsidRPr="002116CC">
              <w:rPr>
                <w:rFonts w:eastAsiaTheme="minorEastAsia"/>
                <w:b/>
                <w:color w:val="000000" w:themeColor="text1"/>
                <w:sz w:val="24"/>
              </w:rPr>
              <w:t>1</w:t>
            </w:r>
            <w:r w:rsidRPr="002116CC">
              <w:rPr>
                <w:rFonts w:eastAsiaTheme="minorEastAsia"/>
                <w:b/>
                <w:color w:val="000000" w:themeColor="text1"/>
                <w:sz w:val="24"/>
              </w:rPr>
              <w:t>）人员配备：</w:t>
            </w:r>
            <w:bookmarkStart w:id="31" w:name="_Hlk216340021"/>
            <w:r w:rsidR="00661BB8" w:rsidRPr="002116CC">
              <w:rPr>
                <w:rFonts w:eastAsiaTheme="minorEastAsia"/>
                <w:bCs/>
                <w:color w:val="000000" w:themeColor="text1"/>
                <w:sz w:val="24"/>
              </w:rPr>
              <w:t>本项目拟</w:t>
            </w:r>
            <w:r w:rsidR="001D70C6" w:rsidRPr="002116CC">
              <w:rPr>
                <w:rFonts w:eastAsiaTheme="minorEastAsia"/>
                <w:bCs/>
                <w:color w:val="000000" w:themeColor="text1"/>
                <w:sz w:val="24"/>
              </w:rPr>
              <w:t>新增</w:t>
            </w:r>
            <w:r w:rsidR="005F524E">
              <w:rPr>
                <w:rFonts w:eastAsiaTheme="minorEastAsia" w:hint="eastAsia"/>
                <w:bCs/>
                <w:color w:val="000000" w:themeColor="text1"/>
                <w:sz w:val="24"/>
              </w:rPr>
              <w:t>6</w:t>
            </w:r>
            <w:r w:rsidR="00661BB8" w:rsidRPr="002116CC">
              <w:rPr>
                <w:rFonts w:eastAsiaTheme="minorEastAsia"/>
                <w:bCs/>
                <w:color w:val="000000" w:themeColor="text1"/>
                <w:sz w:val="24"/>
              </w:rPr>
              <w:t>名辐射工作人员</w:t>
            </w:r>
            <w:r w:rsidR="00624ED3">
              <w:rPr>
                <w:rFonts w:eastAsiaTheme="minorEastAsia" w:hint="eastAsia"/>
                <w:bCs/>
                <w:color w:val="000000" w:themeColor="text1"/>
                <w:sz w:val="24"/>
              </w:rPr>
              <w:t>（</w:t>
            </w:r>
            <w:bookmarkStart w:id="32" w:name="_Hlk216883808"/>
            <w:r w:rsidR="00624ED3">
              <w:rPr>
                <w:rFonts w:eastAsiaTheme="minorEastAsia" w:hint="eastAsia"/>
                <w:bCs/>
                <w:color w:val="000000" w:themeColor="text1"/>
                <w:sz w:val="24"/>
              </w:rPr>
              <w:t>每个中试实验室</w:t>
            </w:r>
            <w:r w:rsidR="00624ED3">
              <w:rPr>
                <w:rFonts w:eastAsiaTheme="minorEastAsia" w:hint="eastAsia"/>
                <w:bCs/>
                <w:color w:val="000000" w:themeColor="text1"/>
                <w:sz w:val="24"/>
              </w:rPr>
              <w:t>2</w:t>
            </w:r>
            <w:r w:rsidR="00D632EB" w:rsidRPr="002116CC">
              <w:rPr>
                <w:rFonts w:eastAsiaTheme="minorEastAsia"/>
                <w:bCs/>
                <w:color w:val="000000" w:themeColor="text1"/>
                <w:sz w:val="24"/>
              </w:rPr>
              <w:t>名</w:t>
            </w:r>
            <w:r w:rsidR="00624ED3">
              <w:rPr>
                <w:rFonts w:eastAsiaTheme="minorEastAsia" w:hint="eastAsia"/>
                <w:bCs/>
                <w:color w:val="000000" w:themeColor="text1"/>
                <w:sz w:val="24"/>
              </w:rPr>
              <w:t>）</w:t>
            </w:r>
            <w:r w:rsidR="00D632EB" w:rsidRPr="002116CC">
              <w:rPr>
                <w:rFonts w:eastAsiaTheme="minorEastAsia"/>
                <w:bCs/>
                <w:color w:val="000000" w:themeColor="text1"/>
                <w:sz w:val="24"/>
              </w:rPr>
              <w:t>，</w:t>
            </w:r>
            <w:bookmarkEnd w:id="32"/>
            <w:r w:rsidRPr="002116CC">
              <w:rPr>
                <w:rFonts w:eastAsiaTheme="minorEastAsia"/>
                <w:snapToGrid w:val="0"/>
                <w:color w:val="000000" w:themeColor="text1"/>
                <w:kern w:val="3"/>
                <w:sz w:val="24"/>
              </w:rPr>
              <w:t>能满足实验室的使用需求。</w:t>
            </w:r>
            <w:bookmarkEnd w:id="31"/>
          </w:p>
          <w:p w14:paraId="14DD6FE2" w14:textId="629D842E" w:rsidR="00661BB8" w:rsidRPr="002116CC" w:rsidRDefault="0037053F" w:rsidP="00B22CEB">
            <w:pPr>
              <w:spacing w:line="360" w:lineRule="auto"/>
              <w:ind w:leftChars="5" w:left="10" w:rightChars="34" w:right="71" w:firstLineChars="195" w:firstLine="470"/>
              <w:rPr>
                <w:rFonts w:eastAsiaTheme="minorEastAsia"/>
                <w:color w:val="000000" w:themeColor="text1"/>
                <w:sz w:val="24"/>
              </w:rPr>
            </w:pPr>
            <w:r w:rsidRPr="002116CC">
              <w:rPr>
                <w:rFonts w:eastAsiaTheme="minorEastAsia"/>
                <w:b/>
                <w:color w:val="000000" w:themeColor="text1"/>
                <w:sz w:val="24"/>
              </w:rPr>
              <w:t>（</w:t>
            </w:r>
            <w:r w:rsidRPr="002116CC">
              <w:rPr>
                <w:rFonts w:eastAsiaTheme="minorEastAsia"/>
                <w:b/>
                <w:color w:val="000000" w:themeColor="text1"/>
                <w:sz w:val="24"/>
              </w:rPr>
              <w:t>2</w:t>
            </w:r>
            <w:r w:rsidRPr="002116CC">
              <w:rPr>
                <w:rFonts w:eastAsiaTheme="minorEastAsia"/>
                <w:b/>
                <w:color w:val="000000" w:themeColor="text1"/>
                <w:sz w:val="24"/>
              </w:rPr>
              <w:t>）检测仪器配备：</w:t>
            </w:r>
            <w:bookmarkStart w:id="33" w:name="_Hlk200749749"/>
            <w:bookmarkStart w:id="34" w:name="_Hlk190505513"/>
            <w:bookmarkStart w:id="35" w:name="_Hlk216340999"/>
            <w:r w:rsidRPr="002116CC">
              <w:rPr>
                <w:rFonts w:eastAsiaTheme="minorEastAsia"/>
                <w:bCs/>
                <w:color w:val="000000" w:themeColor="text1"/>
                <w:sz w:val="24"/>
              </w:rPr>
              <w:t>本项目拟新增</w:t>
            </w:r>
            <w:r w:rsidR="005F524E">
              <w:rPr>
                <w:rFonts w:eastAsiaTheme="minorEastAsia" w:hint="eastAsia"/>
                <w:bCs/>
                <w:color w:val="000000" w:themeColor="text1"/>
                <w:sz w:val="24"/>
              </w:rPr>
              <w:t>3</w:t>
            </w:r>
            <w:r w:rsidR="00563F8C" w:rsidRPr="002116CC">
              <w:rPr>
                <w:rFonts w:eastAsiaTheme="minorEastAsia"/>
                <w:bCs/>
                <w:color w:val="000000" w:themeColor="text1"/>
                <w:sz w:val="24"/>
              </w:rPr>
              <w:t>台</w:t>
            </w:r>
            <w:r w:rsidR="006F6AD0" w:rsidRPr="002116CC">
              <w:rPr>
                <w:rFonts w:eastAsiaTheme="minorEastAsia"/>
                <w:color w:val="000000" w:themeColor="text1"/>
                <w:sz w:val="24"/>
              </w:rPr>
              <w:t>便携式辐射剂量监测仪</w:t>
            </w:r>
            <w:r w:rsidR="006F6AD0" w:rsidRPr="002116CC">
              <w:rPr>
                <w:rFonts w:eastAsiaTheme="minorEastAsia"/>
                <w:bCs/>
                <w:color w:val="000000" w:themeColor="text1"/>
                <w:sz w:val="24"/>
              </w:rPr>
              <w:t>、</w:t>
            </w:r>
            <w:r w:rsidR="005F524E">
              <w:rPr>
                <w:rFonts w:eastAsiaTheme="minorEastAsia" w:hint="eastAsia"/>
                <w:bCs/>
                <w:color w:val="000000" w:themeColor="text1"/>
                <w:sz w:val="24"/>
              </w:rPr>
              <w:t>3</w:t>
            </w:r>
            <w:r w:rsidR="00CE1868" w:rsidRPr="002116CC">
              <w:rPr>
                <w:rFonts w:eastAsiaTheme="minorEastAsia"/>
                <w:bCs/>
                <w:color w:val="000000" w:themeColor="text1"/>
                <w:sz w:val="24"/>
              </w:rPr>
              <w:t>台</w:t>
            </w:r>
            <w:r w:rsidR="006F6AD0" w:rsidRPr="002116CC">
              <w:rPr>
                <w:rFonts w:eastAsiaTheme="minorEastAsia"/>
                <w:bCs/>
                <w:color w:val="000000" w:themeColor="text1"/>
                <w:sz w:val="24"/>
              </w:rPr>
              <w:t>表面污染监测仪</w:t>
            </w:r>
            <w:bookmarkEnd w:id="33"/>
            <w:bookmarkEnd w:id="34"/>
            <w:r w:rsidR="006F6AD0" w:rsidRPr="002116CC">
              <w:rPr>
                <w:rFonts w:eastAsiaTheme="minorEastAsia"/>
                <w:color w:val="000000" w:themeColor="text1"/>
                <w:sz w:val="24"/>
              </w:rPr>
              <w:t>和</w:t>
            </w:r>
            <w:r w:rsidR="006F6AD0" w:rsidRPr="002116CC">
              <w:rPr>
                <w:rFonts w:eastAsiaTheme="minorEastAsia"/>
                <w:color w:val="000000" w:themeColor="text1"/>
                <w:sz w:val="24"/>
              </w:rPr>
              <w:t>1</w:t>
            </w:r>
            <w:r w:rsidR="006F6AD0" w:rsidRPr="002116CC">
              <w:rPr>
                <w:rFonts w:eastAsiaTheme="minorEastAsia"/>
                <w:color w:val="000000" w:themeColor="text1"/>
                <w:sz w:val="24"/>
              </w:rPr>
              <w:t>套</w:t>
            </w:r>
            <w:r w:rsidR="00C5782F">
              <w:rPr>
                <w:rFonts w:eastAsiaTheme="minorEastAsia" w:hint="eastAsia"/>
                <w:color w:val="000000" w:themeColor="text1"/>
                <w:sz w:val="24"/>
              </w:rPr>
              <w:t>4</w:t>
            </w:r>
            <w:r w:rsidR="006F6AD0" w:rsidRPr="002116CC">
              <w:rPr>
                <w:rFonts w:eastAsiaTheme="minorEastAsia"/>
                <w:color w:val="000000" w:themeColor="text1"/>
                <w:sz w:val="24"/>
              </w:rPr>
              <w:t>探头的固定式辐射监测报警仪</w:t>
            </w:r>
            <w:bookmarkEnd w:id="35"/>
            <w:r w:rsidR="004C427E" w:rsidRPr="002116CC">
              <w:rPr>
                <w:rFonts w:eastAsiaTheme="minorEastAsia"/>
                <w:color w:val="000000" w:themeColor="text1"/>
                <w:sz w:val="24"/>
              </w:rPr>
              <w:t>，</w:t>
            </w:r>
            <w:r w:rsidR="00661BB8" w:rsidRPr="002116CC">
              <w:rPr>
                <w:rFonts w:eastAsiaTheme="minorEastAsia"/>
                <w:color w:val="000000" w:themeColor="text1"/>
                <w:sz w:val="24"/>
              </w:rPr>
              <w:t>能够满足实验室常规的检测要求。</w:t>
            </w:r>
          </w:p>
          <w:p w14:paraId="244FCCC4" w14:textId="1E19A791" w:rsidR="00713376" w:rsidRPr="002116CC" w:rsidRDefault="0037053F" w:rsidP="00462414">
            <w:pPr>
              <w:spacing w:line="360" w:lineRule="auto"/>
              <w:rPr>
                <w:rFonts w:eastAsiaTheme="minorEastAsia"/>
                <w:b/>
                <w:color w:val="000000" w:themeColor="text1"/>
                <w:sz w:val="24"/>
              </w:rPr>
            </w:pPr>
            <w:r w:rsidRPr="002116CC">
              <w:rPr>
                <w:rFonts w:eastAsiaTheme="minorEastAsia"/>
                <w:b/>
                <w:color w:val="000000" w:themeColor="text1"/>
                <w:sz w:val="24"/>
                <w:szCs w:val="20"/>
              </w:rPr>
              <w:t>1.</w:t>
            </w:r>
            <w:r w:rsidR="00462414" w:rsidRPr="002116CC">
              <w:rPr>
                <w:rFonts w:eastAsiaTheme="minorEastAsia"/>
                <w:b/>
                <w:color w:val="000000" w:themeColor="text1"/>
                <w:sz w:val="24"/>
                <w:szCs w:val="20"/>
              </w:rPr>
              <w:t>2</w:t>
            </w:r>
            <w:r w:rsidRPr="002116CC">
              <w:rPr>
                <w:rFonts w:eastAsiaTheme="minorEastAsia"/>
                <w:b/>
                <w:color w:val="000000" w:themeColor="text1"/>
                <w:sz w:val="24"/>
                <w:szCs w:val="20"/>
              </w:rPr>
              <w:t>.</w:t>
            </w:r>
            <w:r w:rsidR="00462414" w:rsidRPr="002116CC">
              <w:rPr>
                <w:rFonts w:eastAsiaTheme="minorEastAsia"/>
                <w:b/>
                <w:color w:val="000000" w:themeColor="text1"/>
                <w:sz w:val="24"/>
                <w:szCs w:val="20"/>
              </w:rPr>
              <w:t>1</w:t>
            </w:r>
            <w:r w:rsidR="00C93772" w:rsidRPr="002116CC">
              <w:rPr>
                <w:rFonts w:eastAsiaTheme="minorEastAsia"/>
                <w:b/>
                <w:color w:val="000000" w:themeColor="text1"/>
                <w:sz w:val="24"/>
                <w:szCs w:val="20"/>
              </w:rPr>
              <w:t>0</w:t>
            </w:r>
            <w:r w:rsidR="00462414" w:rsidRPr="002116CC">
              <w:rPr>
                <w:rFonts w:eastAsiaTheme="minorEastAsia"/>
                <w:color w:val="000000" w:themeColor="text1"/>
              </w:rPr>
              <w:t xml:space="preserve"> </w:t>
            </w:r>
            <w:r w:rsidR="003A31BB" w:rsidRPr="002116CC">
              <w:rPr>
                <w:rFonts w:eastAsiaTheme="minorEastAsia"/>
                <w:b/>
                <w:color w:val="000000" w:themeColor="text1"/>
                <w:sz w:val="24"/>
              </w:rPr>
              <w:t>周围环境</w:t>
            </w:r>
          </w:p>
          <w:p w14:paraId="4092E3C1" w14:textId="2A2FB02C" w:rsidR="00713376" w:rsidRPr="002116CC" w:rsidRDefault="003A31BB" w:rsidP="00B22CEB">
            <w:pPr>
              <w:spacing w:line="360" w:lineRule="auto"/>
              <w:ind w:leftChars="5" w:left="10" w:rightChars="34" w:right="71" w:firstLineChars="195" w:firstLine="468"/>
              <w:rPr>
                <w:rFonts w:eastAsiaTheme="minorEastAsia"/>
                <w:color w:val="000000" w:themeColor="text1"/>
                <w:sz w:val="24"/>
              </w:rPr>
            </w:pPr>
            <w:r w:rsidRPr="002116CC">
              <w:rPr>
                <w:rFonts w:eastAsiaTheme="minorEastAsia"/>
                <w:color w:val="000000" w:themeColor="text1"/>
                <w:sz w:val="24"/>
              </w:rPr>
              <w:t>本项目拟建于</w:t>
            </w:r>
            <w:r w:rsidR="00015E5E">
              <w:rPr>
                <w:rFonts w:eastAsiaTheme="minorEastAsia"/>
                <w:color w:val="000000" w:themeColor="text1"/>
                <w:sz w:val="24"/>
              </w:rPr>
              <w:t>北京市怀柔区怀柔新城</w:t>
            </w:r>
            <w:r w:rsidR="00015E5E">
              <w:rPr>
                <w:rFonts w:eastAsiaTheme="minorEastAsia"/>
                <w:color w:val="000000" w:themeColor="text1"/>
                <w:sz w:val="24"/>
              </w:rPr>
              <w:t>11</w:t>
            </w:r>
            <w:r w:rsidR="00015E5E">
              <w:rPr>
                <w:rFonts w:eastAsiaTheme="minorEastAsia"/>
                <w:color w:val="000000" w:themeColor="text1"/>
                <w:sz w:val="24"/>
              </w:rPr>
              <w:t>街区</w:t>
            </w:r>
            <w:r w:rsidRPr="002116CC">
              <w:rPr>
                <w:rFonts w:eastAsiaTheme="minorEastAsia"/>
                <w:color w:val="000000" w:themeColor="text1"/>
                <w:sz w:val="24"/>
              </w:rPr>
              <w:t>，用地红线范围东至</w:t>
            </w:r>
            <w:r w:rsidR="00AF7C0C" w:rsidRPr="002116CC">
              <w:rPr>
                <w:rFonts w:eastAsiaTheme="minorEastAsia"/>
                <w:color w:val="000000" w:themeColor="text1"/>
                <w:sz w:val="24"/>
              </w:rPr>
              <w:t>慧云东路</w:t>
            </w:r>
            <w:r w:rsidRPr="002116CC">
              <w:rPr>
                <w:rFonts w:eastAsiaTheme="minorEastAsia"/>
                <w:color w:val="000000" w:themeColor="text1"/>
                <w:sz w:val="24"/>
              </w:rPr>
              <w:t>，西至多模态跨尺度生物医学成像设施用地，北至怀柔</w:t>
            </w:r>
            <w:r w:rsidR="00AF7C0C" w:rsidRPr="002116CC">
              <w:rPr>
                <w:rFonts w:eastAsiaTheme="minorEastAsia"/>
                <w:color w:val="000000" w:themeColor="text1"/>
                <w:sz w:val="24"/>
              </w:rPr>
              <w:t>新峰街</w:t>
            </w:r>
            <w:r w:rsidRPr="002116CC">
              <w:rPr>
                <w:rFonts w:eastAsiaTheme="minorEastAsia"/>
                <w:color w:val="000000" w:themeColor="text1"/>
                <w:sz w:val="24"/>
              </w:rPr>
              <w:t>，南至怀柔</w:t>
            </w:r>
            <w:r w:rsidR="00AF7C0C" w:rsidRPr="002116CC">
              <w:rPr>
                <w:rFonts w:eastAsiaTheme="minorEastAsia"/>
                <w:color w:val="000000" w:themeColor="text1"/>
                <w:sz w:val="24"/>
              </w:rPr>
              <w:t>雁栖东七路</w:t>
            </w:r>
            <w:r w:rsidRPr="002116CC">
              <w:rPr>
                <w:rFonts w:eastAsiaTheme="minorEastAsia"/>
                <w:color w:val="000000" w:themeColor="text1"/>
                <w:sz w:val="24"/>
              </w:rPr>
              <w:t>。</w:t>
            </w:r>
            <w:r w:rsidR="00462414" w:rsidRPr="002116CC">
              <w:rPr>
                <w:rFonts w:eastAsiaTheme="minorEastAsia"/>
                <w:color w:val="000000" w:themeColor="text1"/>
                <w:sz w:val="24"/>
              </w:rPr>
              <w:t>单位地理位置图见附图</w:t>
            </w:r>
            <w:r w:rsidR="00462414" w:rsidRPr="002116CC">
              <w:rPr>
                <w:rFonts w:eastAsiaTheme="minorEastAsia"/>
                <w:color w:val="000000" w:themeColor="text1"/>
                <w:sz w:val="24"/>
              </w:rPr>
              <w:t>1</w:t>
            </w:r>
            <w:r w:rsidR="00462414" w:rsidRPr="002116CC">
              <w:rPr>
                <w:rFonts w:eastAsiaTheme="minorEastAsia"/>
                <w:color w:val="000000" w:themeColor="text1"/>
                <w:sz w:val="24"/>
              </w:rPr>
              <w:t>所示，平面布局及周围环境图见附图</w:t>
            </w:r>
            <w:r w:rsidR="00462414" w:rsidRPr="002116CC">
              <w:rPr>
                <w:rFonts w:eastAsiaTheme="minorEastAsia"/>
                <w:color w:val="000000" w:themeColor="text1"/>
                <w:sz w:val="24"/>
              </w:rPr>
              <w:t>2</w:t>
            </w:r>
            <w:r w:rsidR="00462414" w:rsidRPr="002116CC">
              <w:rPr>
                <w:rFonts w:eastAsiaTheme="minorEastAsia"/>
                <w:color w:val="000000" w:themeColor="text1"/>
                <w:sz w:val="24"/>
              </w:rPr>
              <w:t>。</w:t>
            </w:r>
          </w:p>
          <w:p w14:paraId="21090540" w14:textId="5A4C2B73" w:rsidR="00667732" w:rsidRDefault="00462414" w:rsidP="00B22CEB">
            <w:pPr>
              <w:spacing w:line="360" w:lineRule="auto"/>
              <w:ind w:leftChars="5" w:left="10" w:rightChars="34" w:right="71" w:firstLineChars="195" w:firstLine="468"/>
              <w:rPr>
                <w:rFonts w:eastAsiaTheme="minorEastAsia"/>
                <w:color w:val="000000" w:themeColor="text1"/>
                <w:sz w:val="24"/>
              </w:rPr>
            </w:pPr>
            <w:bookmarkStart w:id="36" w:name="OLE_LINK91"/>
            <w:bookmarkStart w:id="37" w:name="_Hlk216872262"/>
            <w:r w:rsidRPr="002116CC">
              <w:rPr>
                <w:rFonts w:eastAsiaTheme="minorEastAsia"/>
                <w:color w:val="000000" w:themeColor="text1"/>
                <w:kern w:val="0"/>
                <w:sz w:val="24"/>
              </w:rPr>
              <w:t>本项目</w:t>
            </w:r>
            <w:r w:rsidR="00332D35">
              <w:rPr>
                <w:rFonts w:eastAsiaTheme="minorEastAsia"/>
                <w:color w:val="000000" w:themeColor="text1"/>
                <w:sz w:val="24"/>
                <w:shd w:val="clear" w:color="auto" w:fill="FFFFFF"/>
              </w:rPr>
              <w:t>放射性同位素中试实验区</w:t>
            </w:r>
            <w:r w:rsidRPr="002116CC">
              <w:rPr>
                <w:rFonts w:eastAsiaTheme="minorEastAsia"/>
                <w:color w:val="000000" w:themeColor="text1"/>
                <w:kern w:val="0"/>
                <w:sz w:val="24"/>
              </w:rPr>
              <w:t>位于</w:t>
            </w:r>
            <w:r w:rsidRPr="002116CC">
              <w:rPr>
                <w:rFonts w:eastAsiaTheme="minorEastAsia"/>
                <w:color w:val="000000" w:themeColor="text1"/>
                <w:sz w:val="24"/>
              </w:rPr>
              <w:t>综合实验楼（</w:t>
            </w:r>
            <w:r w:rsidR="00E26226" w:rsidRPr="002116CC">
              <w:rPr>
                <w:rFonts w:eastAsiaTheme="minorEastAsia"/>
                <w:color w:val="000000" w:themeColor="text1"/>
                <w:sz w:val="24"/>
              </w:rPr>
              <w:t>地</w:t>
            </w:r>
            <w:r w:rsidR="00E26226">
              <w:rPr>
                <w:rFonts w:eastAsiaTheme="minorEastAsia" w:hint="eastAsia"/>
                <w:color w:val="000000" w:themeColor="text1"/>
                <w:sz w:val="24"/>
              </w:rPr>
              <w:t>上</w:t>
            </w:r>
            <w:r w:rsidR="00E26226" w:rsidRPr="002116CC">
              <w:rPr>
                <w:rFonts w:eastAsiaTheme="minorEastAsia"/>
                <w:color w:val="000000" w:themeColor="text1"/>
                <w:sz w:val="24"/>
              </w:rPr>
              <w:t>6</w:t>
            </w:r>
            <w:r w:rsidR="00E26226" w:rsidRPr="002116CC">
              <w:rPr>
                <w:rFonts w:eastAsiaTheme="minorEastAsia"/>
                <w:color w:val="000000" w:themeColor="text1"/>
                <w:sz w:val="24"/>
              </w:rPr>
              <w:t>层，</w:t>
            </w:r>
            <w:r w:rsidRPr="002116CC">
              <w:rPr>
                <w:rFonts w:eastAsiaTheme="minorEastAsia"/>
                <w:color w:val="000000" w:themeColor="text1"/>
                <w:sz w:val="24"/>
              </w:rPr>
              <w:t>地下</w:t>
            </w:r>
            <w:r w:rsidRPr="002116CC">
              <w:rPr>
                <w:rFonts w:eastAsiaTheme="minorEastAsia"/>
                <w:color w:val="000000" w:themeColor="text1"/>
                <w:sz w:val="24"/>
              </w:rPr>
              <w:t>1</w:t>
            </w:r>
            <w:r w:rsidRPr="002116CC">
              <w:rPr>
                <w:rFonts w:eastAsiaTheme="minorEastAsia"/>
                <w:color w:val="000000" w:themeColor="text1"/>
                <w:sz w:val="24"/>
              </w:rPr>
              <w:t>层）</w:t>
            </w:r>
            <w:bookmarkEnd w:id="36"/>
            <w:bookmarkEnd w:id="37"/>
            <w:r w:rsidR="00667732" w:rsidRPr="00784C26">
              <w:rPr>
                <w:color w:val="000000" w:themeColor="text1"/>
                <w:sz w:val="24"/>
              </w:rPr>
              <w:t>地下一层北侧中部，</w:t>
            </w:r>
            <w:r w:rsidR="00C5782F">
              <w:rPr>
                <w:rFonts w:hint="eastAsia"/>
                <w:color w:val="000000" w:themeColor="text1"/>
                <w:sz w:val="24"/>
              </w:rPr>
              <w:t>本项目</w:t>
            </w:r>
            <w:r w:rsidR="00C5782F">
              <w:rPr>
                <w:color w:val="000000" w:themeColor="text1"/>
                <w:sz w:val="24"/>
              </w:rPr>
              <w:t>α</w:t>
            </w:r>
            <w:r w:rsidR="00C5782F">
              <w:rPr>
                <w:color w:val="000000" w:themeColor="text1"/>
                <w:sz w:val="24"/>
              </w:rPr>
              <w:t>核素中试实验室</w:t>
            </w:r>
            <w:r w:rsidR="003B1326">
              <w:rPr>
                <w:rFonts w:hint="eastAsia"/>
                <w:color w:val="000000" w:themeColor="text1"/>
                <w:sz w:val="24"/>
              </w:rPr>
              <w:t>，</w:t>
            </w:r>
            <w:r w:rsidR="00C5782F">
              <w:rPr>
                <w:color w:val="000000" w:themeColor="text1"/>
                <w:sz w:val="24"/>
              </w:rPr>
              <w:t>β</w:t>
            </w:r>
            <w:r w:rsidR="00C5782F">
              <w:rPr>
                <w:color w:val="000000" w:themeColor="text1"/>
                <w:sz w:val="24"/>
              </w:rPr>
              <w:t>核素中试实验室</w:t>
            </w:r>
            <w:r w:rsidR="003B1326">
              <w:rPr>
                <w:rFonts w:hint="eastAsia"/>
                <w:color w:val="000000" w:themeColor="text1"/>
                <w:sz w:val="24"/>
              </w:rPr>
              <w:t>，</w:t>
            </w:r>
            <w:r w:rsidR="00C5782F" w:rsidRPr="002116CC">
              <w:rPr>
                <w:rFonts w:eastAsiaTheme="minorEastAsia"/>
                <w:snapToGrid w:val="0"/>
                <w:color w:val="000000" w:themeColor="text1"/>
                <w:kern w:val="0"/>
                <w:sz w:val="24"/>
              </w:rPr>
              <w:t>单光子</w:t>
            </w:r>
            <w:r w:rsidR="003B1326">
              <w:rPr>
                <w:rFonts w:eastAsiaTheme="minorEastAsia" w:hint="eastAsia"/>
                <w:snapToGrid w:val="0"/>
                <w:color w:val="000000" w:themeColor="text1"/>
                <w:kern w:val="0"/>
                <w:sz w:val="24"/>
              </w:rPr>
              <w:t>、</w:t>
            </w:r>
            <w:r w:rsidR="003B1326" w:rsidRPr="002116CC">
              <w:rPr>
                <w:rFonts w:eastAsiaTheme="minorEastAsia"/>
                <w:snapToGrid w:val="0"/>
                <w:color w:val="000000" w:themeColor="text1"/>
                <w:kern w:val="0"/>
                <w:sz w:val="24"/>
              </w:rPr>
              <w:t>碘</w:t>
            </w:r>
            <w:r w:rsidR="00C5782F">
              <w:rPr>
                <w:rFonts w:eastAsiaTheme="minorEastAsia" w:hint="eastAsia"/>
                <w:snapToGrid w:val="0"/>
                <w:color w:val="000000" w:themeColor="text1"/>
                <w:kern w:val="0"/>
                <w:sz w:val="24"/>
              </w:rPr>
              <w:t>核素中试实验室东西依次紧邻布局，</w:t>
            </w:r>
            <w:r w:rsidR="00C5782F">
              <w:rPr>
                <w:color w:val="000000" w:themeColor="text1"/>
                <w:sz w:val="24"/>
              </w:rPr>
              <w:t>α</w:t>
            </w:r>
            <w:r w:rsidR="00C5782F">
              <w:rPr>
                <w:color w:val="000000" w:themeColor="text1"/>
                <w:sz w:val="24"/>
              </w:rPr>
              <w:t>核素中试实验室</w:t>
            </w:r>
            <w:r w:rsidR="00C5782F">
              <w:rPr>
                <w:rFonts w:hint="eastAsia"/>
                <w:color w:val="000000" w:themeColor="text1"/>
                <w:sz w:val="24"/>
              </w:rPr>
              <w:t>西侧为</w:t>
            </w:r>
            <w:r w:rsidR="00C5782F" w:rsidRPr="00784C26">
              <w:rPr>
                <w:color w:val="000000" w:themeColor="text1"/>
                <w:kern w:val="0"/>
                <w:sz w:val="24"/>
              </w:rPr>
              <w:t>正电子核素制备</w:t>
            </w:r>
            <w:r w:rsidR="00C5782F">
              <w:rPr>
                <w:rFonts w:hint="eastAsia"/>
                <w:color w:val="000000" w:themeColor="text1"/>
                <w:kern w:val="0"/>
                <w:sz w:val="24"/>
              </w:rPr>
              <w:t>室，</w:t>
            </w:r>
            <w:r w:rsidR="00C5782F" w:rsidRPr="002116CC">
              <w:rPr>
                <w:rFonts w:eastAsiaTheme="minorEastAsia"/>
                <w:snapToGrid w:val="0"/>
                <w:color w:val="000000" w:themeColor="text1"/>
                <w:kern w:val="0"/>
                <w:sz w:val="24"/>
              </w:rPr>
              <w:t>碘</w:t>
            </w:r>
            <w:r w:rsidR="00C5782F">
              <w:rPr>
                <w:rFonts w:eastAsiaTheme="minorEastAsia" w:hint="eastAsia"/>
                <w:snapToGrid w:val="0"/>
                <w:color w:val="000000" w:themeColor="text1"/>
                <w:kern w:val="0"/>
                <w:sz w:val="24"/>
              </w:rPr>
              <w:t>核素中试实验室东侧为</w:t>
            </w:r>
            <w:r w:rsidR="00C5782F">
              <w:rPr>
                <w:color w:val="000000" w:themeColor="text1"/>
                <w:sz w:val="24"/>
              </w:rPr>
              <w:t>实验热室操作室（预留）</w:t>
            </w:r>
            <w:r w:rsidR="002179B6">
              <w:rPr>
                <w:rFonts w:hint="eastAsia"/>
                <w:color w:val="000000" w:themeColor="text1"/>
                <w:sz w:val="24"/>
              </w:rPr>
              <w:t>，之外为走廊</w:t>
            </w:r>
            <w:r w:rsidR="002179B6" w:rsidRPr="00784C26">
              <w:rPr>
                <w:color w:val="000000" w:themeColor="text1"/>
                <w:sz w:val="24"/>
              </w:rPr>
              <w:t>、</w:t>
            </w:r>
            <w:r w:rsidR="002179B6">
              <w:rPr>
                <w:rFonts w:hint="eastAsia"/>
                <w:color w:val="000000" w:themeColor="text1"/>
                <w:sz w:val="24"/>
              </w:rPr>
              <w:t>监控室、楼梯间和</w:t>
            </w:r>
            <w:r w:rsidR="002179B6" w:rsidRPr="00784C26">
              <w:rPr>
                <w:color w:val="000000" w:themeColor="text1"/>
                <w:kern w:val="0"/>
                <w:sz w:val="24"/>
              </w:rPr>
              <w:t>空调机房</w:t>
            </w:r>
            <w:r w:rsidR="002179B6">
              <w:rPr>
                <w:rFonts w:hint="eastAsia"/>
                <w:color w:val="000000" w:themeColor="text1"/>
                <w:kern w:val="0"/>
                <w:sz w:val="24"/>
              </w:rPr>
              <w:t>等</w:t>
            </w:r>
            <w:r w:rsidR="00C5782F">
              <w:rPr>
                <w:rFonts w:hint="eastAsia"/>
                <w:color w:val="000000" w:themeColor="text1"/>
                <w:sz w:val="24"/>
              </w:rPr>
              <w:t>，</w:t>
            </w:r>
            <w:r w:rsidR="002179B6">
              <w:rPr>
                <w:rFonts w:hint="eastAsia"/>
                <w:color w:val="000000" w:themeColor="text1"/>
                <w:sz w:val="24"/>
              </w:rPr>
              <w:t>北侧为</w:t>
            </w:r>
            <w:r w:rsidR="002179B6" w:rsidRPr="00784C26">
              <w:rPr>
                <w:color w:val="000000" w:themeColor="text1"/>
                <w:kern w:val="0"/>
                <w:sz w:val="24"/>
              </w:rPr>
              <w:t>回旋加速器室</w:t>
            </w:r>
            <w:r w:rsidR="002179B6">
              <w:rPr>
                <w:rFonts w:hint="eastAsia"/>
                <w:color w:val="000000" w:themeColor="text1"/>
                <w:kern w:val="0"/>
                <w:sz w:val="24"/>
              </w:rPr>
              <w:t>和</w:t>
            </w:r>
            <w:r w:rsidR="00667732" w:rsidRPr="00784C26">
              <w:rPr>
                <w:color w:val="000000" w:themeColor="text1"/>
                <w:kern w:val="0"/>
                <w:sz w:val="24"/>
              </w:rPr>
              <w:t>固体靶核素制备区，</w:t>
            </w:r>
            <w:r w:rsidR="002179B6">
              <w:rPr>
                <w:rFonts w:hint="eastAsia"/>
                <w:color w:val="000000" w:themeColor="text1"/>
                <w:kern w:val="0"/>
                <w:sz w:val="24"/>
              </w:rPr>
              <w:t>南侧为</w:t>
            </w:r>
            <w:r w:rsidR="002179B6" w:rsidRPr="00784C26">
              <w:rPr>
                <w:color w:val="000000" w:themeColor="text1"/>
                <w:kern w:val="0"/>
                <w:sz w:val="24"/>
              </w:rPr>
              <w:t>走廊</w:t>
            </w:r>
            <w:r w:rsidR="002179B6">
              <w:rPr>
                <w:rFonts w:hint="eastAsia"/>
                <w:color w:val="000000" w:themeColor="text1"/>
                <w:kern w:val="0"/>
                <w:sz w:val="24"/>
              </w:rPr>
              <w:t>、</w:t>
            </w:r>
            <w:r w:rsidR="002179B6" w:rsidRPr="00784C26">
              <w:rPr>
                <w:color w:val="000000" w:themeColor="text1"/>
                <w:sz w:val="24"/>
              </w:rPr>
              <w:t>净化区空调机房、</w:t>
            </w:r>
            <w:r w:rsidR="002179B6">
              <w:rPr>
                <w:rFonts w:hint="eastAsia"/>
                <w:color w:val="000000" w:themeColor="text1"/>
                <w:sz w:val="24"/>
              </w:rPr>
              <w:t>UPS</w:t>
            </w:r>
            <w:r w:rsidR="002179B6">
              <w:rPr>
                <w:rFonts w:hint="eastAsia"/>
                <w:color w:val="000000" w:themeColor="text1"/>
                <w:sz w:val="24"/>
              </w:rPr>
              <w:t>间、暂存间等，之外为动物实验室</w:t>
            </w:r>
            <w:r w:rsidR="00667732" w:rsidRPr="00784C26">
              <w:rPr>
                <w:color w:val="000000" w:themeColor="text1"/>
                <w:sz w:val="24"/>
              </w:rPr>
              <w:t>。根据项目特点及周</w:t>
            </w:r>
            <w:r w:rsidR="00667732" w:rsidRPr="00784C26">
              <w:rPr>
                <w:color w:val="000000" w:themeColor="text1"/>
                <w:sz w:val="24"/>
              </w:rPr>
              <w:lastRenderedPageBreak/>
              <w:t>围毗邻关系，确定主要环境保护目标为评价范围内工作人员，以及场所周围活动的公众人员。</w:t>
            </w:r>
          </w:p>
          <w:p w14:paraId="208A09E5" w14:textId="508EB612" w:rsidR="00AD0142" w:rsidRPr="002116CC" w:rsidRDefault="00AD0142" w:rsidP="00AD0142">
            <w:pPr>
              <w:spacing w:line="360" w:lineRule="auto"/>
              <w:rPr>
                <w:rFonts w:eastAsiaTheme="minorEastAsia"/>
                <w:b/>
                <w:color w:val="000000" w:themeColor="text1"/>
                <w:sz w:val="24"/>
              </w:rPr>
            </w:pPr>
            <w:r w:rsidRPr="002116CC">
              <w:rPr>
                <w:rFonts w:eastAsiaTheme="minorEastAsia"/>
                <w:b/>
                <w:bCs/>
                <w:color w:val="000000" w:themeColor="text1"/>
                <w:sz w:val="24"/>
              </w:rPr>
              <w:t>1.3</w:t>
            </w:r>
            <w:r w:rsidRPr="002116CC">
              <w:rPr>
                <w:rFonts w:eastAsiaTheme="minorEastAsia"/>
                <w:b/>
                <w:color w:val="000000" w:themeColor="text1"/>
                <w:sz w:val="24"/>
              </w:rPr>
              <w:t>核技术利用及辐射安全管理现状</w:t>
            </w:r>
          </w:p>
          <w:p w14:paraId="6AAA5701" w14:textId="26FC6581" w:rsidR="00AD0142" w:rsidRPr="002116CC" w:rsidRDefault="00AD0142" w:rsidP="00AD0142">
            <w:pPr>
              <w:tabs>
                <w:tab w:val="left" w:pos="2340"/>
              </w:tabs>
              <w:spacing w:line="360" w:lineRule="auto"/>
              <w:rPr>
                <w:rFonts w:eastAsiaTheme="minorEastAsia"/>
                <w:b/>
                <w:color w:val="000000" w:themeColor="text1"/>
                <w:sz w:val="24"/>
              </w:rPr>
            </w:pPr>
            <w:r w:rsidRPr="002116CC">
              <w:rPr>
                <w:rFonts w:eastAsiaTheme="minorEastAsia"/>
                <w:b/>
                <w:color w:val="000000" w:themeColor="text1"/>
                <w:sz w:val="24"/>
              </w:rPr>
              <w:t>1.3.1</w:t>
            </w:r>
            <w:r w:rsidRPr="002116CC">
              <w:rPr>
                <w:rFonts w:eastAsiaTheme="minorEastAsia"/>
                <w:b/>
                <w:color w:val="000000" w:themeColor="text1"/>
                <w:sz w:val="24"/>
              </w:rPr>
              <w:t>核技术利用现状情况</w:t>
            </w:r>
          </w:p>
          <w:p w14:paraId="6B5ACC4F" w14:textId="77777777"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rPr>
              <w:t>北京大学目前持有生态环境部颁发的《辐射安全许可证》（国环辐证</w:t>
            </w:r>
            <w:r w:rsidRPr="000315FF">
              <w:rPr>
                <w:rFonts w:eastAsiaTheme="minorEastAsia"/>
                <w:color w:val="000000" w:themeColor="text1"/>
                <w:sz w:val="24"/>
              </w:rPr>
              <w:t>[00176]</w:t>
            </w:r>
            <w:r w:rsidRPr="000315FF">
              <w:rPr>
                <w:rFonts w:eastAsiaTheme="minorEastAsia"/>
                <w:color w:val="000000" w:themeColor="text1"/>
                <w:sz w:val="24"/>
              </w:rPr>
              <w:t>，有效期至</w:t>
            </w:r>
            <w:r w:rsidRPr="000315FF">
              <w:rPr>
                <w:rFonts w:eastAsiaTheme="minorEastAsia"/>
                <w:color w:val="000000" w:themeColor="text1"/>
                <w:sz w:val="24"/>
              </w:rPr>
              <w:t xml:space="preserve"> 2027</w:t>
            </w:r>
            <w:r w:rsidRPr="000315FF">
              <w:rPr>
                <w:rFonts w:eastAsiaTheme="minorEastAsia"/>
                <w:color w:val="000000" w:themeColor="text1"/>
                <w:sz w:val="24"/>
              </w:rPr>
              <w:t>年</w:t>
            </w:r>
            <w:r w:rsidRPr="000315FF">
              <w:rPr>
                <w:rFonts w:eastAsiaTheme="minorEastAsia"/>
                <w:color w:val="000000" w:themeColor="text1"/>
                <w:sz w:val="24"/>
              </w:rPr>
              <w:t>9</w:t>
            </w:r>
            <w:r w:rsidRPr="000315FF">
              <w:rPr>
                <w:rFonts w:eastAsiaTheme="minorEastAsia"/>
                <w:color w:val="000000" w:themeColor="text1"/>
                <w:sz w:val="24"/>
              </w:rPr>
              <w:t>月</w:t>
            </w:r>
            <w:r w:rsidRPr="000315FF">
              <w:rPr>
                <w:rFonts w:eastAsiaTheme="minorEastAsia"/>
                <w:color w:val="000000" w:themeColor="text1"/>
                <w:sz w:val="24"/>
              </w:rPr>
              <w:t>30</w:t>
            </w:r>
            <w:r w:rsidRPr="000315FF">
              <w:rPr>
                <w:rFonts w:eastAsiaTheme="minorEastAsia"/>
                <w:color w:val="000000" w:themeColor="text1"/>
                <w:sz w:val="24"/>
              </w:rPr>
              <w:t>日），已许可的活动种类和范围包括：使用</w:t>
            </w:r>
            <w:r w:rsidRPr="000315FF">
              <w:rPr>
                <w:rFonts w:eastAsiaTheme="minorEastAsia"/>
                <w:color w:val="000000" w:themeColor="text1"/>
                <w:sz w:val="24"/>
              </w:rPr>
              <w:t>Ⅰ</w:t>
            </w:r>
            <w:r w:rsidRPr="000315FF">
              <w:rPr>
                <w:rFonts w:eastAsiaTheme="minorEastAsia"/>
                <w:color w:val="000000" w:themeColor="text1"/>
                <w:sz w:val="24"/>
              </w:rPr>
              <w:t>类、</w:t>
            </w:r>
            <w:r w:rsidRPr="000315FF">
              <w:rPr>
                <w:rFonts w:eastAsiaTheme="minorEastAsia"/>
                <w:color w:val="000000" w:themeColor="text1"/>
                <w:sz w:val="24"/>
              </w:rPr>
              <w:t>II</w:t>
            </w:r>
            <w:r w:rsidRPr="000315FF">
              <w:rPr>
                <w:rFonts w:eastAsiaTheme="minorEastAsia"/>
                <w:color w:val="000000" w:themeColor="text1"/>
                <w:sz w:val="24"/>
              </w:rPr>
              <w:t>类、</w:t>
            </w:r>
            <w:r w:rsidRPr="000315FF">
              <w:rPr>
                <w:rFonts w:eastAsiaTheme="minorEastAsia"/>
                <w:color w:val="000000" w:themeColor="text1"/>
                <w:sz w:val="24"/>
              </w:rPr>
              <w:t>Ⅳ</w:t>
            </w:r>
            <w:r w:rsidRPr="000315FF">
              <w:rPr>
                <w:rFonts w:eastAsiaTheme="minorEastAsia"/>
                <w:color w:val="000000" w:themeColor="text1"/>
                <w:sz w:val="24"/>
              </w:rPr>
              <w:t>类、</w:t>
            </w:r>
            <w:r w:rsidRPr="000315FF">
              <w:rPr>
                <w:rFonts w:eastAsiaTheme="minorEastAsia"/>
                <w:color w:val="000000" w:themeColor="text1"/>
                <w:sz w:val="24"/>
              </w:rPr>
              <w:t>Ⅴ</w:t>
            </w:r>
            <w:r w:rsidRPr="000315FF">
              <w:rPr>
                <w:rFonts w:eastAsiaTheme="minorEastAsia"/>
                <w:color w:val="000000" w:themeColor="text1"/>
                <w:sz w:val="24"/>
              </w:rPr>
              <w:t>类放射源；使用</w:t>
            </w:r>
            <w:r w:rsidRPr="000315FF">
              <w:rPr>
                <w:rFonts w:eastAsiaTheme="minorEastAsia"/>
                <w:color w:val="000000" w:themeColor="text1"/>
                <w:sz w:val="24"/>
              </w:rPr>
              <w:t>II</w:t>
            </w:r>
            <w:r w:rsidRPr="000315FF">
              <w:rPr>
                <w:rFonts w:eastAsiaTheme="minorEastAsia"/>
                <w:color w:val="000000" w:themeColor="text1"/>
                <w:sz w:val="24"/>
              </w:rPr>
              <w:t>类、</w:t>
            </w:r>
            <w:r w:rsidRPr="000315FF">
              <w:rPr>
                <w:rFonts w:eastAsiaTheme="minorEastAsia"/>
                <w:color w:val="000000" w:themeColor="text1"/>
                <w:sz w:val="24"/>
              </w:rPr>
              <w:t>Ⅲ</w:t>
            </w:r>
            <w:r w:rsidRPr="000315FF">
              <w:rPr>
                <w:rFonts w:eastAsiaTheme="minorEastAsia"/>
                <w:color w:val="000000" w:themeColor="text1"/>
                <w:sz w:val="24"/>
              </w:rPr>
              <w:t>类射线装置；使用非密封放射性物质，乙级、丙级非密封放射性物质工作场所。</w:t>
            </w:r>
            <w:r>
              <w:rPr>
                <w:rFonts w:eastAsiaTheme="minorEastAsia" w:hint="eastAsia"/>
                <w:color w:val="000000" w:themeColor="text1"/>
                <w:sz w:val="24"/>
              </w:rPr>
              <w:t>许可证及</w:t>
            </w:r>
            <w:r w:rsidRPr="000315FF">
              <w:rPr>
                <w:rFonts w:eastAsiaTheme="minorEastAsia"/>
                <w:color w:val="000000" w:themeColor="text1"/>
                <w:sz w:val="24"/>
              </w:rPr>
              <w:t>已许可的射线装置</w:t>
            </w:r>
            <w:r>
              <w:rPr>
                <w:rFonts w:eastAsiaTheme="minorEastAsia" w:hint="eastAsia"/>
                <w:color w:val="000000" w:themeColor="text1"/>
                <w:sz w:val="24"/>
              </w:rPr>
              <w:t>、</w:t>
            </w:r>
            <w:r w:rsidRPr="000315FF">
              <w:rPr>
                <w:rFonts w:eastAsiaTheme="minorEastAsia"/>
                <w:color w:val="000000" w:themeColor="text1"/>
                <w:sz w:val="24"/>
              </w:rPr>
              <w:t>非密封放射性物质</w:t>
            </w:r>
            <w:r>
              <w:rPr>
                <w:rFonts w:eastAsiaTheme="minorEastAsia" w:hint="eastAsia"/>
                <w:color w:val="000000" w:themeColor="text1"/>
                <w:sz w:val="24"/>
              </w:rPr>
              <w:t>和放射源</w:t>
            </w:r>
            <w:r w:rsidRPr="000315FF">
              <w:rPr>
                <w:rFonts w:eastAsiaTheme="minorEastAsia"/>
                <w:color w:val="000000" w:themeColor="text1"/>
                <w:sz w:val="24"/>
              </w:rPr>
              <w:t>使用情况见附件</w:t>
            </w:r>
            <w:r w:rsidRPr="000315FF">
              <w:rPr>
                <w:rFonts w:eastAsiaTheme="minorEastAsia"/>
                <w:color w:val="000000" w:themeColor="text1"/>
                <w:sz w:val="24"/>
              </w:rPr>
              <w:t>2</w:t>
            </w:r>
            <w:r w:rsidRPr="000315FF">
              <w:rPr>
                <w:rFonts w:eastAsiaTheme="minorEastAsia"/>
                <w:color w:val="000000" w:themeColor="text1"/>
                <w:sz w:val="24"/>
              </w:rPr>
              <w:t>。</w:t>
            </w:r>
          </w:p>
          <w:p w14:paraId="155CE1E5" w14:textId="77777777" w:rsidR="00F3506F" w:rsidRPr="000315FF" w:rsidRDefault="00F3506F" w:rsidP="00F3506F">
            <w:pPr>
              <w:spacing w:line="360" w:lineRule="auto"/>
              <w:rPr>
                <w:rFonts w:eastAsiaTheme="minorEastAsia"/>
                <w:b/>
                <w:color w:val="000000" w:themeColor="text1"/>
                <w:sz w:val="24"/>
                <w:szCs w:val="20"/>
              </w:rPr>
            </w:pPr>
            <w:r w:rsidRPr="000315FF">
              <w:rPr>
                <w:rFonts w:eastAsiaTheme="minorEastAsia"/>
                <w:b/>
                <w:color w:val="000000" w:themeColor="text1"/>
                <w:sz w:val="24"/>
                <w:szCs w:val="20"/>
              </w:rPr>
              <w:t>1.3.2</w:t>
            </w:r>
            <w:r w:rsidRPr="000315FF">
              <w:rPr>
                <w:rFonts w:eastAsiaTheme="minorEastAsia"/>
                <w:b/>
                <w:color w:val="000000" w:themeColor="text1"/>
                <w:sz w:val="24"/>
                <w:szCs w:val="20"/>
              </w:rPr>
              <w:t>近几年履行环保审批情况</w:t>
            </w:r>
          </w:p>
          <w:p w14:paraId="2752D6F3" w14:textId="4B1312C8"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szCs w:val="20"/>
              </w:rPr>
              <w:t>北京大学根据《</w:t>
            </w:r>
            <w:r w:rsidR="00791434">
              <w:rPr>
                <w:rFonts w:eastAsiaTheme="minorEastAsia"/>
                <w:color w:val="000000" w:themeColor="text1"/>
                <w:sz w:val="24"/>
                <w:szCs w:val="20"/>
              </w:rPr>
              <w:t>中华人民共和国生态环境法典</w:t>
            </w:r>
            <w:r w:rsidRPr="000315FF">
              <w:rPr>
                <w:rFonts w:eastAsiaTheme="minorEastAsia"/>
                <w:color w:val="000000" w:themeColor="text1"/>
                <w:sz w:val="24"/>
                <w:szCs w:val="20"/>
              </w:rPr>
              <w:t>》《放射性同位素与射线装置安全和防护条例》等法律法规的规定，在许可的种类和范围内从事密封源、非密封放射性物质及射线装置的使用工作，严格执行辐射安全管理的各项规章制度，于每年</w:t>
            </w:r>
            <w:r w:rsidRPr="000315FF">
              <w:rPr>
                <w:rFonts w:eastAsiaTheme="minorEastAsia"/>
                <w:color w:val="000000" w:themeColor="text1"/>
                <w:sz w:val="24"/>
                <w:szCs w:val="20"/>
              </w:rPr>
              <w:t>1</w:t>
            </w:r>
            <w:r w:rsidRPr="000315FF">
              <w:rPr>
                <w:rFonts w:eastAsiaTheme="minorEastAsia"/>
                <w:color w:val="000000" w:themeColor="text1"/>
                <w:sz w:val="24"/>
                <w:szCs w:val="20"/>
              </w:rPr>
              <w:t>月</w:t>
            </w:r>
            <w:r w:rsidRPr="000315FF">
              <w:rPr>
                <w:rFonts w:eastAsiaTheme="minorEastAsia"/>
                <w:color w:val="000000" w:themeColor="text1"/>
                <w:sz w:val="24"/>
                <w:szCs w:val="20"/>
              </w:rPr>
              <w:t>31</w:t>
            </w:r>
            <w:r w:rsidRPr="000315FF">
              <w:rPr>
                <w:rFonts w:eastAsiaTheme="minorEastAsia"/>
                <w:color w:val="000000" w:themeColor="text1"/>
                <w:sz w:val="24"/>
                <w:szCs w:val="20"/>
              </w:rPr>
              <w:t>日前向生态环境主管部门提交上一年度评估报告，到目前无辐射安全事故发生。</w:t>
            </w:r>
            <w:r w:rsidRPr="000315FF">
              <w:rPr>
                <w:rFonts w:eastAsiaTheme="minorEastAsia"/>
                <w:color w:val="000000" w:themeColor="text1"/>
                <w:spacing w:val="-3"/>
                <w:sz w:val="24"/>
              </w:rPr>
              <w:t>北京大学近五年来开展的辐射项目情况统计见</w:t>
            </w:r>
            <w:r w:rsidRPr="000315FF">
              <w:rPr>
                <w:rFonts w:eastAsiaTheme="minorEastAsia"/>
                <w:color w:val="000000" w:themeColor="text1"/>
                <w:spacing w:val="-32"/>
                <w:sz w:val="24"/>
              </w:rPr>
              <w:t>表</w:t>
            </w:r>
            <w:r w:rsidRPr="000315FF">
              <w:rPr>
                <w:rFonts w:eastAsiaTheme="minorEastAsia"/>
                <w:color w:val="000000" w:themeColor="text1"/>
                <w:spacing w:val="-32"/>
                <w:sz w:val="24"/>
              </w:rPr>
              <w:t xml:space="preserve"> </w:t>
            </w:r>
            <w:r w:rsidRPr="000315FF">
              <w:rPr>
                <w:rFonts w:eastAsiaTheme="minorEastAsia"/>
                <w:color w:val="000000" w:themeColor="text1"/>
                <w:sz w:val="24"/>
              </w:rPr>
              <w:t>1.3-</w:t>
            </w:r>
            <w:r>
              <w:rPr>
                <w:rFonts w:eastAsiaTheme="minorEastAsia" w:hint="eastAsia"/>
                <w:color w:val="000000" w:themeColor="text1"/>
                <w:sz w:val="24"/>
              </w:rPr>
              <w:t>1</w:t>
            </w:r>
            <w:r w:rsidRPr="000315FF">
              <w:rPr>
                <w:rFonts w:eastAsiaTheme="minorEastAsia"/>
                <w:color w:val="000000" w:themeColor="text1"/>
                <w:sz w:val="24"/>
              </w:rPr>
              <w:t>。</w:t>
            </w:r>
          </w:p>
          <w:p w14:paraId="300CEA11" w14:textId="77777777" w:rsidR="00F3506F" w:rsidRPr="000315FF" w:rsidRDefault="00F3506F" w:rsidP="00F3506F">
            <w:pPr>
              <w:jc w:val="center"/>
              <w:rPr>
                <w:rFonts w:eastAsiaTheme="minorEastAsia"/>
                <w:b/>
                <w:color w:val="000000" w:themeColor="text1"/>
                <w:sz w:val="23"/>
              </w:rPr>
            </w:pPr>
            <w:r w:rsidRPr="000315FF">
              <w:rPr>
                <w:rFonts w:eastAsiaTheme="minorEastAsia"/>
                <w:b/>
                <w:color w:val="000000" w:themeColor="text1"/>
                <w:w w:val="105"/>
                <w:sz w:val="23"/>
              </w:rPr>
              <w:t>表</w:t>
            </w:r>
            <w:r w:rsidRPr="000315FF">
              <w:rPr>
                <w:rFonts w:eastAsiaTheme="minorEastAsia"/>
                <w:b/>
                <w:color w:val="000000" w:themeColor="text1"/>
                <w:w w:val="105"/>
                <w:sz w:val="24"/>
              </w:rPr>
              <w:t>1</w:t>
            </w:r>
            <w:r w:rsidRPr="000315FF">
              <w:rPr>
                <w:rFonts w:eastAsiaTheme="minorEastAsia"/>
                <w:b/>
                <w:bCs/>
                <w:color w:val="000000" w:themeColor="text1"/>
                <w:sz w:val="24"/>
              </w:rPr>
              <w:t>.</w:t>
            </w:r>
            <w:r w:rsidRPr="000315FF">
              <w:rPr>
                <w:rFonts w:eastAsiaTheme="minorEastAsia" w:hint="eastAsia"/>
                <w:b/>
                <w:bCs/>
                <w:color w:val="000000" w:themeColor="text1"/>
                <w:sz w:val="24"/>
              </w:rPr>
              <w:t>3</w:t>
            </w:r>
            <w:r w:rsidRPr="000315FF">
              <w:rPr>
                <w:rFonts w:eastAsiaTheme="minorEastAsia"/>
                <w:b/>
                <w:color w:val="000000" w:themeColor="text1"/>
                <w:w w:val="105"/>
                <w:sz w:val="24"/>
              </w:rPr>
              <w:t>-</w:t>
            </w:r>
            <w:proofErr w:type="gramStart"/>
            <w:r>
              <w:rPr>
                <w:rFonts w:eastAsiaTheme="minorEastAsia" w:hint="eastAsia"/>
                <w:b/>
                <w:color w:val="000000" w:themeColor="text1"/>
                <w:w w:val="105"/>
                <w:sz w:val="24"/>
              </w:rPr>
              <w:t>1</w:t>
            </w:r>
            <w:r w:rsidRPr="000315FF">
              <w:rPr>
                <w:rFonts w:eastAsiaTheme="minorEastAsia"/>
                <w:b/>
                <w:color w:val="000000" w:themeColor="text1"/>
                <w:w w:val="105"/>
                <w:sz w:val="24"/>
              </w:rPr>
              <w:t xml:space="preserve">  </w:t>
            </w:r>
            <w:r w:rsidRPr="000315FF">
              <w:rPr>
                <w:rFonts w:eastAsiaTheme="minorEastAsia"/>
                <w:b/>
                <w:color w:val="000000" w:themeColor="text1"/>
                <w:w w:val="105"/>
                <w:sz w:val="23"/>
              </w:rPr>
              <w:t>北京大学近几年履行环保审批手续和环保竣工验收手续情况</w:t>
            </w:r>
            <w:proofErr w:type="gramEnd"/>
          </w:p>
          <w:p w14:paraId="7A7C5415" w14:textId="77777777" w:rsidR="00F3506F" w:rsidRPr="000315FF" w:rsidRDefault="00F3506F" w:rsidP="00F3506F">
            <w:pPr>
              <w:pStyle w:val="aa"/>
              <w:spacing w:before="13"/>
              <w:rPr>
                <w:rFonts w:eastAsiaTheme="minorEastAsia"/>
                <w:b/>
                <w:color w:val="000000" w:themeColor="text1"/>
                <w:sz w:val="13"/>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4014"/>
              <w:gridCol w:w="2230"/>
              <w:gridCol w:w="1108"/>
            </w:tblGrid>
            <w:tr w:rsidR="00F3506F" w:rsidRPr="000315FF" w14:paraId="1B676B57" w14:textId="77777777" w:rsidTr="00221027">
              <w:trPr>
                <w:trHeight w:val="454"/>
              </w:trPr>
              <w:tc>
                <w:tcPr>
                  <w:tcW w:w="590" w:type="dxa"/>
                  <w:vAlign w:val="center"/>
                </w:tcPr>
                <w:p w14:paraId="0EB29587" w14:textId="77777777" w:rsidR="00F3506F" w:rsidRPr="000315FF" w:rsidRDefault="00F3506F" w:rsidP="00F3506F">
                  <w:pPr>
                    <w:pStyle w:val="TableParagraph"/>
                    <w:spacing w:line="269" w:lineRule="exact"/>
                    <w:ind w:left="86" w:right="81"/>
                    <w:jc w:val="center"/>
                    <w:rPr>
                      <w:rFonts w:ascii="Times New Roman" w:hAnsi="Times New Roman" w:cs="Times New Roman"/>
                      <w:b/>
                      <w:bCs/>
                      <w:color w:val="000000" w:themeColor="text1"/>
                    </w:rPr>
                  </w:pPr>
                  <w:proofErr w:type="spellStart"/>
                  <w:r w:rsidRPr="000315FF">
                    <w:rPr>
                      <w:rFonts w:ascii="Times New Roman" w:hAnsi="Times New Roman" w:cs="Times New Roman"/>
                      <w:b/>
                      <w:bCs/>
                      <w:color w:val="000000" w:themeColor="text1"/>
                    </w:rPr>
                    <w:t>序号</w:t>
                  </w:r>
                  <w:proofErr w:type="spellEnd"/>
                </w:p>
              </w:tc>
              <w:tc>
                <w:tcPr>
                  <w:tcW w:w="4014" w:type="dxa"/>
                  <w:vAlign w:val="center"/>
                </w:tcPr>
                <w:p w14:paraId="741F2518" w14:textId="77777777" w:rsidR="00F3506F" w:rsidRPr="000315FF" w:rsidRDefault="00F3506F" w:rsidP="00F3506F">
                  <w:pPr>
                    <w:pStyle w:val="TableParagraph"/>
                    <w:spacing w:line="269" w:lineRule="exact"/>
                    <w:ind w:left="144" w:right="142"/>
                    <w:jc w:val="center"/>
                    <w:rPr>
                      <w:rFonts w:ascii="Times New Roman" w:hAnsi="Times New Roman" w:cs="Times New Roman"/>
                      <w:b/>
                      <w:bCs/>
                      <w:color w:val="000000" w:themeColor="text1"/>
                    </w:rPr>
                  </w:pPr>
                  <w:proofErr w:type="spellStart"/>
                  <w:r w:rsidRPr="000315FF">
                    <w:rPr>
                      <w:rFonts w:ascii="Times New Roman" w:hAnsi="Times New Roman" w:cs="Times New Roman"/>
                      <w:b/>
                      <w:bCs/>
                      <w:color w:val="000000" w:themeColor="text1"/>
                    </w:rPr>
                    <w:t>项目名称</w:t>
                  </w:r>
                  <w:proofErr w:type="spellEnd"/>
                </w:p>
              </w:tc>
              <w:tc>
                <w:tcPr>
                  <w:tcW w:w="2230" w:type="dxa"/>
                  <w:vAlign w:val="center"/>
                </w:tcPr>
                <w:p w14:paraId="69DF0DBD" w14:textId="77777777" w:rsidR="00F3506F" w:rsidRPr="000315FF" w:rsidRDefault="00F3506F" w:rsidP="00F3506F">
                  <w:pPr>
                    <w:pStyle w:val="TableParagraph"/>
                    <w:spacing w:line="269" w:lineRule="exact"/>
                    <w:ind w:right="282"/>
                    <w:jc w:val="center"/>
                    <w:rPr>
                      <w:rFonts w:ascii="Times New Roman" w:hAnsi="Times New Roman" w:cs="Times New Roman"/>
                      <w:b/>
                      <w:bCs/>
                      <w:color w:val="000000" w:themeColor="text1"/>
                    </w:rPr>
                  </w:pPr>
                  <w:proofErr w:type="spellStart"/>
                  <w:r w:rsidRPr="000315FF">
                    <w:rPr>
                      <w:rFonts w:ascii="Times New Roman" w:hAnsi="Times New Roman" w:cs="Times New Roman"/>
                      <w:b/>
                      <w:bCs/>
                      <w:color w:val="000000" w:themeColor="text1"/>
                    </w:rPr>
                    <w:t>环评批复或备案号</w:t>
                  </w:r>
                  <w:proofErr w:type="spellEnd"/>
                </w:p>
              </w:tc>
              <w:tc>
                <w:tcPr>
                  <w:tcW w:w="1108" w:type="dxa"/>
                  <w:vAlign w:val="center"/>
                </w:tcPr>
                <w:p w14:paraId="2D1F0DF6" w14:textId="77777777" w:rsidR="00F3506F" w:rsidRPr="000315FF" w:rsidRDefault="00F3506F" w:rsidP="00F3506F">
                  <w:pPr>
                    <w:pStyle w:val="TableParagraph"/>
                    <w:spacing w:line="269" w:lineRule="exact"/>
                    <w:ind w:left="87" w:right="85"/>
                    <w:jc w:val="center"/>
                    <w:rPr>
                      <w:rFonts w:ascii="Times New Roman" w:hAnsi="Times New Roman" w:cs="Times New Roman"/>
                      <w:b/>
                      <w:bCs/>
                      <w:color w:val="000000" w:themeColor="text1"/>
                    </w:rPr>
                  </w:pPr>
                  <w:proofErr w:type="spellStart"/>
                  <w:r w:rsidRPr="000315FF">
                    <w:rPr>
                      <w:rFonts w:ascii="Times New Roman" w:hAnsi="Times New Roman" w:cs="Times New Roman"/>
                      <w:b/>
                      <w:bCs/>
                      <w:color w:val="000000" w:themeColor="text1"/>
                    </w:rPr>
                    <w:t>进展</w:t>
                  </w:r>
                  <w:proofErr w:type="spellEnd"/>
                </w:p>
              </w:tc>
            </w:tr>
            <w:tr w:rsidR="00F3506F" w:rsidRPr="000315FF" w14:paraId="0997A507" w14:textId="77777777" w:rsidTr="00221027">
              <w:trPr>
                <w:trHeight w:val="454"/>
              </w:trPr>
              <w:tc>
                <w:tcPr>
                  <w:tcW w:w="590" w:type="dxa"/>
                  <w:vAlign w:val="center"/>
                </w:tcPr>
                <w:p w14:paraId="698D9B54" w14:textId="77777777" w:rsidR="00F3506F" w:rsidRPr="000315FF" w:rsidRDefault="00F3506F" w:rsidP="00F3506F">
                  <w:pPr>
                    <w:pStyle w:val="TableParagraph"/>
                    <w:spacing w:before="43"/>
                    <w:ind w:left="5"/>
                    <w:jc w:val="center"/>
                    <w:rPr>
                      <w:rFonts w:ascii="Times New Roman" w:hAnsi="Times New Roman" w:cs="Times New Roman"/>
                      <w:color w:val="000000" w:themeColor="text1"/>
                    </w:rPr>
                  </w:pPr>
                  <w:r w:rsidRPr="000315FF">
                    <w:rPr>
                      <w:rFonts w:ascii="Times New Roman" w:hAnsi="Times New Roman" w:cs="Times New Roman"/>
                      <w:color w:val="000000" w:themeColor="text1"/>
                    </w:rPr>
                    <w:t>1</w:t>
                  </w:r>
                </w:p>
              </w:tc>
              <w:tc>
                <w:tcPr>
                  <w:tcW w:w="4014" w:type="dxa"/>
                  <w:vAlign w:val="center"/>
                </w:tcPr>
                <w:p w14:paraId="788CE497" w14:textId="77777777" w:rsidR="00F3506F" w:rsidRPr="000315FF" w:rsidRDefault="00F3506F" w:rsidP="00F3506F">
                  <w:pPr>
                    <w:pStyle w:val="TableParagraph"/>
                    <w:spacing w:line="285" w:lineRule="exact"/>
                    <w:ind w:left="144" w:right="142"/>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北京大学使用射线装置项目（</w:t>
                  </w:r>
                  <w:r w:rsidRPr="000315FF">
                    <w:rPr>
                      <w:rFonts w:ascii="Times New Roman" w:hAnsi="Times New Roman" w:cs="Times New Roman"/>
                      <w:color w:val="000000" w:themeColor="text1"/>
                      <w:lang w:eastAsia="zh-CN"/>
                    </w:rPr>
                    <w:t xml:space="preserve">2020 </w:t>
                  </w:r>
                  <w:r w:rsidRPr="000315FF">
                    <w:rPr>
                      <w:rFonts w:ascii="Times New Roman" w:hAnsi="Times New Roman" w:cs="Times New Roman"/>
                      <w:color w:val="000000" w:themeColor="text1"/>
                      <w:lang w:eastAsia="zh-CN"/>
                    </w:rPr>
                    <w:t>年）</w:t>
                  </w:r>
                </w:p>
              </w:tc>
              <w:tc>
                <w:tcPr>
                  <w:tcW w:w="2230" w:type="dxa"/>
                  <w:vAlign w:val="center"/>
                </w:tcPr>
                <w:p w14:paraId="502A7774" w14:textId="77777777" w:rsidR="00F3506F" w:rsidRPr="000315FF" w:rsidRDefault="00F3506F" w:rsidP="00F3506F">
                  <w:pPr>
                    <w:pStyle w:val="TableParagraph"/>
                    <w:spacing w:before="43"/>
                    <w:ind w:right="177"/>
                    <w:jc w:val="center"/>
                    <w:rPr>
                      <w:rFonts w:ascii="Times New Roman" w:hAnsi="Times New Roman" w:cs="Times New Roman"/>
                      <w:color w:val="000000" w:themeColor="text1"/>
                    </w:rPr>
                  </w:pPr>
                  <w:r w:rsidRPr="000315FF">
                    <w:rPr>
                      <w:rFonts w:ascii="Times New Roman" w:hAnsi="Times New Roman" w:cs="Times New Roman"/>
                      <w:color w:val="000000" w:themeColor="text1"/>
                    </w:rPr>
                    <w:t>202011010800003674</w:t>
                  </w:r>
                </w:p>
              </w:tc>
              <w:tc>
                <w:tcPr>
                  <w:tcW w:w="1108" w:type="dxa"/>
                  <w:vAlign w:val="center"/>
                </w:tcPr>
                <w:p w14:paraId="08358E10" w14:textId="77777777" w:rsidR="00F3506F" w:rsidRPr="000315FF" w:rsidRDefault="00F3506F" w:rsidP="00F3506F">
                  <w:pPr>
                    <w:pStyle w:val="TableParagraph"/>
                    <w:spacing w:line="269" w:lineRule="exact"/>
                    <w:ind w:left="87" w:right="85"/>
                    <w:jc w:val="center"/>
                    <w:rPr>
                      <w:rFonts w:ascii="Times New Roman" w:hAnsi="Times New Roman" w:cs="Times New Roman"/>
                      <w:color w:val="000000" w:themeColor="text1"/>
                    </w:rPr>
                  </w:pPr>
                  <w:proofErr w:type="spellStart"/>
                  <w:r w:rsidRPr="000315FF">
                    <w:rPr>
                      <w:rFonts w:ascii="Times New Roman" w:hAnsi="Times New Roman" w:cs="Times New Roman"/>
                      <w:color w:val="000000" w:themeColor="text1"/>
                    </w:rPr>
                    <w:t>已建成</w:t>
                  </w:r>
                  <w:proofErr w:type="spellEnd"/>
                </w:p>
              </w:tc>
            </w:tr>
            <w:tr w:rsidR="00F3506F" w:rsidRPr="000315FF" w14:paraId="5315C654" w14:textId="77777777" w:rsidTr="00221027">
              <w:trPr>
                <w:trHeight w:val="454"/>
              </w:trPr>
              <w:tc>
                <w:tcPr>
                  <w:tcW w:w="590" w:type="dxa"/>
                  <w:vAlign w:val="center"/>
                </w:tcPr>
                <w:p w14:paraId="19A2AD46" w14:textId="77777777" w:rsidR="00F3506F" w:rsidRPr="000315FF" w:rsidRDefault="00F3506F" w:rsidP="00F3506F">
                  <w:pPr>
                    <w:pStyle w:val="TableParagraph"/>
                    <w:spacing w:before="43"/>
                    <w:ind w:left="5"/>
                    <w:jc w:val="center"/>
                    <w:rPr>
                      <w:rFonts w:ascii="Times New Roman" w:hAnsi="Times New Roman" w:cs="Times New Roman"/>
                      <w:color w:val="000000" w:themeColor="text1"/>
                    </w:rPr>
                  </w:pPr>
                  <w:r w:rsidRPr="000315FF">
                    <w:rPr>
                      <w:rFonts w:ascii="Times New Roman" w:hAnsi="Times New Roman" w:cs="Times New Roman"/>
                      <w:color w:val="000000" w:themeColor="text1"/>
                    </w:rPr>
                    <w:t>2</w:t>
                  </w:r>
                </w:p>
              </w:tc>
              <w:tc>
                <w:tcPr>
                  <w:tcW w:w="4014" w:type="dxa"/>
                  <w:vAlign w:val="center"/>
                </w:tcPr>
                <w:p w14:paraId="10DE24F5" w14:textId="77777777" w:rsidR="00F3506F" w:rsidRPr="000315FF" w:rsidRDefault="00F3506F" w:rsidP="00F3506F">
                  <w:pPr>
                    <w:pStyle w:val="TableParagraph"/>
                    <w:spacing w:line="285" w:lineRule="exact"/>
                    <w:ind w:left="144" w:right="141"/>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北京大学使用射线装置项目（</w:t>
                  </w:r>
                  <w:r w:rsidRPr="000315FF">
                    <w:rPr>
                      <w:rFonts w:ascii="Times New Roman" w:hAnsi="Times New Roman" w:cs="Times New Roman"/>
                      <w:color w:val="000000" w:themeColor="text1"/>
                      <w:lang w:eastAsia="zh-CN"/>
                    </w:rPr>
                    <w:t xml:space="preserve">2021 </w:t>
                  </w:r>
                  <w:r w:rsidRPr="000315FF">
                    <w:rPr>
                      <w:rFonts w:ascii="Times New Roman" w:hAnsi="Times New Roman" w:cs="Times New Roman"/>
                      <w:color w:val="000000" w:themeColor="text1"/>
                      <w:lang w:eastAsia="zh-CN"/>
                    </w:rPr>
                    <w:t>年）</w:t>
                  </w:r>
                </w:p>
              </w:tc>
              <w:tc>
                <w:tcPr>
                  <w:tcW w:w="2230" w:type="dxa"/>
                  <w:vAlign w:val="center"/>
                </w:tcPr>
                <w:p w14:paraId="353C8C44" w14:textId="77777777" w:rsidR="00F3506F" w:rsidRPr="000315FF" w:rsidRDefault="00F3506F" w:rsidP="00F3506F">
                  <w:pPr>
                    <w:pStyle w:val="TableParagraph"/>
                    <w:spacing w:before="43"/>
                    <w:ind w:right="177"/>
                    <w:jc w:val="center"/>
                    <w:rPr>
                      <w:rFonts w:ascii="Times New Roman" w:hAnsi="Times New Roman" w:cs="Times New Roman"/>
                      <w:color w:val="000000" w:themeColor="text1"/>
                    </w:rPr>
                  </w:pPr>
                  <w:r w:rsidRPr="000315FF">
                    <w:rPr>
                      <w:rFonts w:ascii="Times New Roman" w:hAnsi="Times New Roman" w:cs="Times New Roman"/>
                      <w:color w:val="000000" w:themeColor="text1"/>
                    </w:rPr>
                    <w:t>202111010800001090</w:t>
                  </w:r>
                </w:p>
              </w:tc>
              <w:tc>
                <w:tcPr>
                  <w:tcW w:w="1108" w:type="dxa"/>
                  <w:vAlign w:val="center"/>
                </w:tcPr>
                <w:p w14:paraId="6EDDEE8F" w14:textId="77777777" w:rsidR="00F3506F" w:rsidRPr="000315FF" w:rsidRDefault="00F3506F" w:rsidP="00F3506F">
                  <w:pPr>
                    <w:pStyle w:val="TableParagraph"/>
                    <w:spacing w:line="269" w:lineRule="exact"/>
                    <w:ind w:left="87" w:right="85"/>
                    <w:jc w:val="center"/>
                    <w:rPr>
                      <w:rFonts w:ascii="Times New Roman" w:hAnsi="Times New Roman" w:cs="Times New Roman"/>
                      <w:color w:val="000000" w:themeColor="text1"/>
                    </w:rPr>
                  </w:pPr>
                  <w:proofErr w:type="spellStart"/>
                  <w:r w:rsidRPr="000315FF">
                    <w:rPr>
                      <w:rFonts w:ascii="Times New Roman" w:hAnsi="Times New Roman" w:cs="Times New Roman"/>
                      <w:color w:val="000000" w:themeColor="text1"/>
                    </w:rPr>
                    <w:t>已建成</w:t>
                  </w:r>
                  <w:proofErr w:type="spellEnd"/>
                </w:p>
              </w:tc>
            </w:tr>
            <w:tr w:rsidR="00F3506F" w:rsidRPr="000315FF" w14:paraId="4D53A3B7" w14:textId="77777777" w:rsidTr="00221027">
              <w:trPr>
                <w:trHeight w:val="454"/>
              </w:trPr>
              <w:tc>
                <w:tcPr>
                  <w:tcW w:w="590" w:type="dxa"/>
                  <w:vAlign w:val="center"/>
                </w:tcPr>
                <w:p w14:paraId="05667164" w14:textId="77777777" w:rsidR="00F3506F" w:rsidRPr="000315FF" w:rsidRDefault="00F3506F" w:rsidP="00F3506F">
                  <w:pPr>
                    <w:pStyle w:val="TableParagraph"/>
                    <w:spacing w:before="43"/>
                    <w:ind w:left="5"/>
                    <w:jc w:val="center"/>
                    <w:rPr>
                      <w:rFonts w:ascii="Times New Roman" w:hAnsi="Times New Roman" w:cs="Times New Roman"/>
                      <w:color w:val="000000" w:themeColor="text1"/>
                    </w:rPr>
                  </w:pPr>
                  <w:r w:rsidRPr="000315FF">
                    <w:rPr>
                      <w:rFonts w:ascii="Times New Roman" w:hAnsi="Times New Roman" w:cs="Times New Roman"/>
                      <w:color w:val="000000" w:themeColor="text1"/>
                    </w:rPr>
                    <w:t>3</w:t>
                  </w:r>
                </w:p>
              </w:tc>
              <w:tc>
                <w:tcPr>
                  <w:tcW w:w="4014" w:type="dxa"/>
                  <w:vAlign w:val="center"/>
                </w:tcPr>
                <w:p w14:paraId="4618B9E2" w14:textId="77777777" w:rsidR="00F3506F" w:rsidRPr="000315FF" w:rsidRDefault="00F3506F" w:rsidP="00F3506F">
                  <w:pPr>
                    <w:pStyle w:val="TableParagraph"/>
                    <w:spacing w:line="285" w:lineRule="exact"/>
                    <w:ind w:left="144" w:right="141"/>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北京大学使用</w:t>
                  </w:r>
                  <w:r w:rsidRPr="000315FF">
                    <w:rPr>
                      <w:rFonts w:ascii="Times New Roman" w:hAnsi="Times New Roman" w:cs="Times New Roman"/>
                      <w:color w:val="000000" w:themeColor="text1"/>
                      <w:lang w:eastAsia="zh-CN"/>
                    </w:rPr>
                    <w:t>Ⅴ</w:t>
                  </w:r>
                  <w:r w:rsidRPr="000315FF">
                    <w:rPr>
                      <w:rFonts w:ascii="Times New Roman" w:hAnsi="Times New Roman" w:cs="Times New Roman"/>
                      <w:color w:val="000000" w:themeColor="text1"/>
                      <w:lang w:eastAsia="zh-CN"/>
                    </w:rPr>
                    <w:t>类放射源建设项目（</w:t>
                  </w:r>
                  <w:r w:rsidRPr="000315FF">
                    <w:rPr>
                      <w:rFonts w:ascii="Times New Roman" w:hAnsi="Times New Roman" w:cs="Times New Roman"/>
                      <w:color w:val="000000" w:themeColor="text1"/>
                      <w:lang w:eastAsia="zh-CN"/>
                    </w:rPr>
                    <w:t xml:space="preserve">2021 </w:t>
                  </w:r>
                  <w:r w:rsidRPr="000315FF">
                    <w:rPr>
                      <w:rFonts w:ascii="Times New Roman" w:hAnsi="Times New Roman" w:cs="Times New Roman"/>
                      <w:color w:val="000000" w:themeColor="text1"/>
                      <w:lang w:eastAsia="zh-CN"/>
                    </w:rPr>
                    <w:t>年）</w:t>
                  </w:r>
                </w:p>
              </w:tc>
              <w:tc>
                <w:tcPr>
                  <w:tcW w:w="2230" w:type="dxa"/>
                  <w:vAlign w:val="center"/>
                </w:tcPr>
                <w:p w14:paraId="3D9FE18D" w14:textId="77777777" w:rsidR="00F3506F" w:rsidRPr="000315FF" w:rsidRDefault="00F3506F" w:rsidP="00F3506F">
                  <w:pPr>
                    <w:pStyle w:val="TableParagraph"/>
                    <w:spacing w:before="43"/>
                    <w:ind w:right="177"/>
                    <w:jc w:val="center"/>
                    <w:rPr>
                      <w:rFonts w:ascii="Times New Roman" w:hAnsi="Times New Roman" w:cs="Times New Roman"/>
                      <w:color w:val="000000" w:themeColor="text1"/>
                    </w:rPr>
                  </w:pPr>
                  <w:r w:rsidRPr="000315FF">
                    <w:rPr>
                      <w:rFonts w:ascii="Times New Roman" w:hAnsi="Times New Roman" w:cs="Times New Roman"/>
                      <w:color w:val="000000" w:themeColor="text1"/>
                    </w:rPr>
                    <w:t>202111010800001089</w:t>
                  </w:r>
                </w:p>
              </w:tc>
              <w:tc>
                <w:tcPr>
                  <w:tcW w:w="1108" w:type="dxa"/>
                  <w:vAlign w:val="center"/>
                </w:tcPr>
                <w:p w14:paraId="399CBEE2" w14:textId="77777777" w:rsidR="00F3506F" w:rsidRPr="000315FF" w:rsidRDefault="00F3506F" w:rsidP="00F3506F">
                  <w:pPr>
                    <w:pStyle w:val="TableParagraph"/>
                    <w:spacing w:line="269" w:lineRule="exact"/>
                    <w:ind w:left="87" w:right="85"/>
                    <w:jc w:val="center"/>
                    <w:rPr>
                      <w:rFonts w:ascii="Times New Roman" w:hAnsi="Times New Roman" w:cs="Times New Roman"/>
                      <w:color w:val="000000" w:themeColor="text1"/>
                    </w:rPr>
                  </w:pPr>
                  <w:proofErr w:type="spellStart"/>
                  <w:r w:rsidRPr="000315FF">
                    <w:rPr>
                      <w:rFonts w:ascii="Times New Roman" w:hAnsi="Times New Roman" w:cs="Times New Roman"/>
                      <w:color w:val="000000" w:themeColor="text1"/>
                    </w:rPr>
                    <w:t>已建成</w:t>
                  </w:r>
                  <w:proofErr w:type="spellEnd"/>
                </w:p>
              </w:tc>
            </w:tr>
            <w:tr w:rsidR="00F3506F" w:rsidRPr="000315FF" w14:paraId="425E4FDD" w14:textId="77777777" w:rsidTr="00221027">
              <w:trPr>
                <w:trHeight w:val="454"/>
              </w:trPr>
              <w:tc>
                <w:tcPr>
                  <w:tcW w:w="590" w:type="dxa"/>
                  <w:vAlign w:val="center"/>
                </w:tcPr>
                <w:p w14:paraId="1CBC857D" w14:textId="77777777" w:rsidR="00F3506F" w:rsidRPr="000315FF" w:rsidRDefault="00F3506F" w:rsidP="00F3506F">
                  <w:pPr>
                    <w:pStyle w:val="TableParagraph"/>
                    <w:spacing w:before="43"/>
                    <w:ind w:left="5"/>
                    <w:jc w:val="center"/>
                    <w:rPr>
                      <w:rFonts w:ascii="Times New Roman" w:hAnsi="Times New Roman" w:cs="Times New Roman"/>
                      <w:color w:val="000000" w:themeColor="text1"/>
                    </w:rPr>
                  </w:pPr>
                  <w:r w:rsidRPr="000315FF">
                    <w:rPr>
                      <w:rFonts w:ascii="Times New Roman" w:hAnsi="Times New Roman" w:cs="Times New Roman"/>
                      <w:color w:val="000000" w:themeColor="text1"/>
                    </w:rPr>
                    <w:t>4</w:t>
                  </w:r>
                </w:p>
              </w:tc>
              <w:tc>
                <w:tcPr>
                  <w:tcW w:w="4014" w:type="dxa"/>
                  <w:vAlign w:val="center"/>
                </w:tcPr>
                <w:p w14:paraId="0759D65E" w14:textId="77777777" w:rsidR="00F3506F" w:rsidRPr="000315FF" w:rsidRDefault="00F3506F" w:rsidP="00F3506F">
                  <w:pPr>
                    <w:pStyle w:val="TableParagraph"/>
                    <w:spacing w:line="285" w:lineRule="exact"/>
                    <w:ind w:left="144" w:right="142"/>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新建回旋加速器及配套放射性同位素实验室项目</w:t>
                  </w:r>
                </w:p>
              </w:tc>
              <w:tc>
                <w:tcPr>
                  <w:tcW w:w="2230" w:type="dxa"/>
                  <w:vAlign w:val="center"/>
                </w:tcPr>
                <w:p w14:paraId="1C819257" w14:textId="77777777" w:rsidR="00F3506F" w:rsidRPr="000315FF" w:rsidRDefault="00F3506F" w:rsidP="00F3506F">
                  <w:pPr>
                    <w:pStyle w:val="TableParagraph"/>
                    <w:spacing w:before="43"/>
                    <w:ind w:right="177"/>
                    <w:jc w:val="center"/>
                    <w:rPr>
                      <w:rFonts w:ascii="Times New Roman" w:hAnsi="Times New Roman" w:cs="Times New Roman"/>
                      <w:color w:val="000000" w:themeColor="text1"/>
                    </w:rPr>
                  </w:pPr>
                  <w:proofErr w:type="spellStart"/>
                  <w:r w:rsidRPr="000315FF">
                    <w:rPr>
                      <w:rFonts w:ascii="Times New Roman" w:hAnsi="Times New Roman" w:cs="Times New Roman"/>
                      <w:color w:val="000000" w:themeColor="text1"/>
                    </w:rPr>
                    <w:t>京环审</w:t>
                  </w:r>
                  <w:proofErr w:type="spellEnd"/>
                  <w:r w:rsidRPr="000315FF">
                    <w:rPr>
                      <w:rFonts w:ascii="Times New Roman" w:hAnsi="Times New Roman" w:cs="Times New Roman"/>
                      <w:color w:val="000000" w:themeColor="text1"/>
                    </w:rPr>
                    <w:t>[2022]129</w:t>
                  </w:r>
                  <w:r w:rsidRPr="000315FF">
                    <w:rPr>
                      <w:rFonts w:ascii="Times New Roman" w:hAnsi="Times New Roman" w:cs="Times New Roman"/>
                      <w:color w:val="000000" w:themeColor="text1"/>
                    </w:rPr>
                    <w:t>号</w:t>
                  </w:r>
                </w:p>
              </w:tc>
              <w:tc>
                <w:tcPr>
                  <w:tcW w:w="1108" w:type="dxa"/>
                  <w:vAlign w:val="center"/>
                </w:tcPr>
                <w:p w14:paraId="31D7E44E" w14:textId="77777777" w:rsidR="00F3506F" w:rsidRPr="000315FF" w:rsidRDefault="00F3506F" w:rsidP="00F3506F">
                  <w:pPr>
                    <w:pStyle w:val="TableParagraph"/>
                    <w:spacing w:line="269" w:lineRule="exact"/>
                    <w:ind w:left="87" w:right="85"/>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于</w:t>
                  </w:r>
                  <w:r w:rsidRPr="000315FF">
                    <w:rPr>
                      <w:rFonts w:ascii="Times New Roman" w:hAnsi="Times New Roman" w:cs="Times New Roman"/>
                      <w:color w:val="000000" w:themeColor="text1"/>
                      <w:lang w:eastAsia="zh-CN"/>
                    </w:rPr>
                    <w:t>2025</w:t>
                  </w:r>
                  <w:r w:rsidRPr="000315FF">
                    <w:rPr>
                      <w:rFonts w:ascii="Times New Roman" w:hAnsi="Times New Roman" w:cs="Times New Roman"/>
                      <w:color w:val="000000" w:themeColor="text1"/>
                      <w:lang w:eastAsia="zh-CN"/>
                    </w:rPr>
                    <w:t>年</w:t>
                  </w:r>
                  <w:r w:rsidRPr="000315FF">
                    <w:rPr>
                      <w:rFonts w:ascii="Times New Roman" w:hAnsi="Times New Roman" w:cs="Times New Roman"/>
                      <w:color w:val="000000" w:themeColor="text1"/>
                      <w:lang w:eastAsia="zh-CN"/>
                    </w:rPr>
                    <w:t>7</w:t>
                  </w:r>
                  <w:r w:rsidRPr="000315FF">
                    <w:rPr>
                      <w:rFonts w:ascii="Times New Roman" w:hAnsi="Times New Roman" w:cs="Times New Roman"/>
                      <w:color w:val="000000" w:themeColor="text1"/>
                      <w:lang w:eastAsia="zh-CN"/>
                    </w:rPr>
                    <w:t>月自行办理竣工环保验收</w:t>
                  </w:r>
                </w:p>
              </w:tc>
            </w:tr>
            <w:tr w:rsidR="00F3506F" w:rsidRPr="000315FF" w14:paraId="072F2569" w14:textId="77777777" w:rsidTr="00221027">
              <w:trPr>
                <w:trHeight w:val="454"/>
              </w:trPr>
              <w:tc>
                <w:tcPr>
                  <w:tcW w:w="590" w:type="dxa"/>
                  <w:vAlign w:val="center"/>
                </w:tcPr>
                <w:p w14:paraId="372AAEB9" w14:textId="77777777" w:rsidR="00F3506F" w:rsidRPr="000315FF" w:rsidRDefault="00F3506F" w:rsidP="00F3506F">
                  <w:pPr>
                    <w:pStyle w:val="TableParagraph"/>
                    <w:spacing w:before="43"/>
                    <w:ind w:left="5"/>
                    <w:jc w:val="center"/>
                    <w:rPr>
                      <w:rFonts w:ascii="Times New Roman" w:hAnsi="Times New Roman" w:cs="Times New Roman"/>
                      <w:color w:val="000000" w:themeColor="text1"/>
                    </w:rPr>
                  </w:pPr>
                  <w:r w:rsidRPr="000315FF">
                    <w:rPr>
                      <w:rFonts w:ascii="Times New Roman" w:hAnsi="Times New Roman" w:cs="Times New Roman"/>
                      <w:color w:val="000000" w:themeColor="text1"/>
                    </w:rPr>
                    <w:t>5</w:t>
                  </w:r>
                </w:p>
              </w:tc>
              <w:tc>
                <w:tcPr>
                  <w:tcW w:w="4014" w:type="dxa"/>
                  <w:vAlign w:val="center"/>
                </w:tcPr>
                <w:p w14:paraId="7B7DB616" w14:textId="77777777" w:rsidR="00F3506F" w:rsidRPr="000315FF" w:rsidRDefault="00F3506F" w:rsidP="00F3506F">
                  <w:pPr>
                    <w:pStyle w:val="TableParagraph"/>
                    <w:spacing w:line="269" w:lineRule="exact"/>
                    <w:ind w:left="144" w:right="142"/>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北京大学使用射线装置项目（</w:t>
                  </w:r>
                  <w:r w:rsidRPr="000315FF">
                    <w:rPr>
                      <w:rFonts w:ascii="Times New Roman" w:hAnsi="Times New Roman" w:cs="Times New Roman"/>
                      <w:color w:val="000000" w:themeColor="text1"/>
                      <w:lang w:eastAsia="zh-CN"/>
                    </w:rPr>
                    <w:t>2023</w:t>
                  </w:r>
                  <w:r w:rsidRPr="000315FF">
                    <w:rPr>
                      <w:rFonts w:ascii="Times New Roman" w:hAnsi="Times New Roman" w:cs="Times New Roman"/>
                      <w:color w:val="000000" w:themeColor="text1"/>
                      <w:lang w:eastAsia="zh-CN"/>
                    </w:rPr>
                    <w:t>）</w:t>
                  </w:r>
                  <w:r w:rsidRPr="000315FF">
                    <w:rPr>
                      <w:rFonts w:ascii="Times New Roman" w:hAnsi="Times New Roman" w:cs="Times New Roman"/>
                      <w:color w:val="000000" w:themeColor="text1"/>
                      <w:lang w:eastAsia="zh-CN"/>
                    </w:rPr>
                    <w:t xml:space="preserve"> </w:t>
                  </w:r>
                </w:p>
              </w:tc>
              <w:tc>
                <w:tcPr>
                  <w:tcW w:w="2230" w:type="dxa"/>
                  <w:vAlign w:val="center"/>
                </w:tcPr>
                <w:p w14:paraId="20BF63C1" w14:textId="77777777" w:rsidR="00F3506F" w:rsidRPr="000315FF" w:rsidRDefault="00F3506F" w:rsidP="00F3506F">
                  <w:pPr>
                    <w:pStyle w:val="TableParagraph"/>
                    <w:spacing w:line="285" w:lineRule="exact"/>
                    <w:ind w:right="237"/>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202311010800003007</w:t>
                  </w:r>
                </w:p>
              </w:tc>
              <w:tc>
                <w:tcPr>
                  <w:tcW w:w="1108" w:type="dxa"/>
                  <w:vAlign w:val="center"/>
                </w:tcPr>
                <w:p w14:paraId="69629D08" w14:textId="77777777" w:rsidR="00F3506F" w:rsidRPr="000315FF" w:rsidRDefault="00F3506F" w:rsidP="00F3506F">
                  <w:pPr>
                    <w:pStyle w:val="TableParagraph"/>
                    <w:spacing w:line="269" w:lineRule="exact"/>
                    <w:ind w:left="89" w:right="85"/>
                    <w:jc w:val="center"/>
                    <w:rPr>
                      <w:rFonts w:ascii="Times New Roman" w:hAnsi="Times New Roman" w:cs="Times New Roman"/>
                      <w:color w:val="000000" w:themeColor="text1"/>
                      <w:lang w:eastAsia="zh-CN"/>
                    </w:rPr>
                  </w:pPr>
                  <w:proofErr w:type="spellStart"/>
                  <w:r w:rsidRPr="000315FF">
                    <w:rPr>
                      <w:rFonts w:ascii="Times New Roman" w:hAnsi="Times New Roman" w:cs="Times New Roman"/>
                      <w:color w:val="000000" w:themeColor="text1"/>
                    </w:rPr>
                    <w:t>已建成</w:t>
                  </w:r>
                  <w:proofErr w:type="spellEnd"/>
                </w:p>
              </w:tc>
            </w:tr>
            <w:tr w:rsidR="00F3506F" w:rsidRPr="000315FF" w14:paraId="7A39FA46" w14:textId="77777777" w:rsidTr="00221027">
              <w:trPr>
                <w:trHeight w:val="454"/>
              </w:trPr>
              <w:tc>
                <w:tcPr>
                  <w:tcW w:w="590" w:type="dxa"/>
                  <w:vAlign w:val="center"/>
                </w:tcPr>
                <w:p w14:paraId="36BAD708" w14:textId="77777777" w:rsidR="00F3506F" w:rsidRPr="000315FF" w:rsidRDefault="00F3506F" w:rsidP="00F3506F">
                  <w:pPr>
                    <w:pStyle w:val="TableParagraph"/>
                    <w:spacing w:before="43"/>
                    <w:ind w:left="5"/>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6</w:t>
                  </w:r>
                </w:p>
              </w:tc>
              <w:tc>
                <w:tcPr>
                  <w:tcW w:w="4014" w:type="dxa"/>
                  <w:vAlign w:val="center"/>
                </w:tcPr>
                <w:p w14:paraId="38D815FD" w14:textId="77777777" w:rsidR="00F3506F" w:rsidRPr="000315FF" w:rsidRDefault="00F3506F" w:rsidP="00F3506F">
                  <w:pPr>
                    <w:pStyle w:val="TableParagraph"/>
                    <w:spacing w:line="269" w:lineRule="exact"/>
                    <w:ind w:left="144" w:right="142"/>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北京大学生命科学学院放射性开放性实验室退役项目</w:t>
                  </w:r>
                </w:p>
              </w:tc>
              <w:tc>
                <w:tcPr>
                  <w:tcW w:w="2230" w:type="dxa"/>
                  <w:vAlign w:val="center"/>
                </w:tcPr>
                <w:p w14:paraId="54D05AB5" w14:textId="77777777" w:rsidR="00F3506F" w:rsidRPr="000315FF" w:rsidRDefault="00F3506F" w:rsidP="00F3506F">
                  <w:pPr>
                    <w:pStyle w:val="TableParagraph"/>
                    <w:spacing w:line="285" w:lineRule="exact"/>
                    <w:ind w:right="237"/>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202311010800003816</w:t>
                  </w:r>
                </w:p>
              </w:tc>
              <w:tc>
                <w:tcPr>
                  <w:tcW w:w="1108" w:type="dxa"/>
                  <w:vAlign w:val="center"/>
                </w:tcPr>
                <w:p w14:paraId="5834BCC0" w14:textId="77777777" w:rsidR="00F3506F" w:rsidRPr="000315FF" w:rsidRDefault="00F3506F" w:rsidP="00F3506F">
                  <w:pPr>
                    <w:pStyle w:val="TableParagraph"/>
                    <w:spacing w:line="269" w:lineRule="exact"/>
                    <w:ind w:left="89" w:right="85"/>
                    <w:jc w:val="center"/>
                    <w:rPr>
                      <w:rFonts w:ascii="Times New Roman" w:hAnsi="Times New Roman" w:cs="Times New Roman"/>
                      <w:color w:val="000000" w:themeColor="text1"/>
                      <w:lang w:eastAsia="zh-CN"/>
                    </w:rPr>
                  </w:pPr>
                  <w:proofErr w:type="spellStart"/>
                  <w:r w:rsidRPr="000315FF">
                    <w:rPr>
                      <w:rFonts w:ascii="Times New Roman" w:hAnsi="Times New Roman" w:cs="Times New Roman"/>
                      <w:color w:val="000000" w:themeColor="text1"/>
                    </w:rPr>
                    <w:t>已建成</w:t>
                  </w:r>
                  <w:proofErr w:type="spellEnd"/>
                </w:p>
              </w:tc>
            </w:tr>
            <w:tr w:rsidR="00F3506F" w:rsidRPr="000315FF" w14:paraId="7A83CDDD" w14:textId="77777777" w:rsidTr="00221027">
              <w:trPr>
                <w:trHeight w:val="454"/>
              </w:trPr>
              <w:tc>
                <w:tcPr>
                  <w:tcW w:w="590" w:type="dxa"/>
                  <w:vAlign w:val="center"/>
                </w:tcPr>
                <w:p w14:paraId="1D43382F" w14:textId="77777777" w:rsidR="00F3506F" w:rsidRPr="000315FF" w:rsidRDefault="00F3506F" w:rsidP="00F3506F">
                  <w:pPr>
                    <w:pStyle w:val="TableParagraph"/>
                    <w:spacing w:before="43"/>
                    <w:ind w:left="5"/>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7</w:t>
                  </w:r>
                </w:p>
              </w:tc>
              <w:tc>
                <w:tcPr>
                  <w:tcW w:w="4014" w:type="dxa"/>
                  <w:vAlign w:val="center"/>
                </w:tcPr>
                <w:p w14:paraId="36CF1427" w14:textId="77777777" w:rsidR="00F3506F" w:rsidRPr="000315FF" w:rsidRDefault="00F3506F" w:rsidP="00F3506F">
                  <w:pPr>
                    <w:pStyle w:val="TableParagraph"/>
                    <w:spacing w:line="269" w:lineRule="exact"/>
                    <w:ind w:left="144" w:right="142"/>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北京大学使用射线装置及放射源建设项目（</w:t>
                  </w:r>
                  <w:r w:rsidRPr="000315FF">
                    <w:rPr>
                      <w:rFonts w:ascii="Times New Roman" w:hAnsi="Times New Roman" w:cs="Times New Roman"/>
                      <w:color w:val="000000" w:themeColor="text1"/>
                      <w:lang w:eastAsia="zh-CN"/>
                    </w:rPr>
                    <w:t>2023</w:t>
                  </w:r>
                  <w:r w:rsidRPr="000315FF">
                    <w:rPr>
                      <w:rFonts w:ascii="Times New Roman" w:hAnsi="Times New Roman" w:cs="Times New Roman"/>
                      <w:color w:val="000000" w:themeColor="text1"/>
                      <w:lang w:eastAsia="zh-CN"/>
                    </w:rPr>
                    <w:t>）</w:t>
                  </w:r>
                </w:p>
              </w:tc>
              <w:tc>
                <w:tcPr>
                  <w:tcW w:w="2230" w:type="dxa"/>
                  <w:vAlign w:val="center"/>
                </w:tcPr>
                <w:p w14:paraId="4144F508" w14:textId="77777777" w:rsidR="00F3506F" w:rsidRPr="000315FF" w:rsidRDefault="00F3506F" w:rsidP="00F3506F">
                  <w:pPr>
                    <w:pStyle w:val="TableParagraph"/>
                    <w:spacing w:line="285" w:lineRule="exact"/>
                    <w:ind w:right="237"/>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202311010800003918</w:t>
                  </w:r>
                </w:p>
              </w:tc>
              <w:tc>
                <w:tcPr>
                  <w:tcW w:w="1108" w:type="dxa"/>
                  <w:vAlign w:val="center"/>
                </w:tcPr>
                <w:p w14:paraId="0D791E15" w14:textId="77777777" w:rsidR="00F3506F" w:rsidRPr="000315FF" w:rsidRDefault="00F3506F" w:rsidP="00F3506F">
                  <w:pPr>
                    <w:pStyle w:val="TableParagraph"/>
                    <w:spacing w:line="269" w:lineRule="exact"/>
                    <w:ind w:left="89" w:right="85"/>
                    <w:jc w:val="center"/>
                    <w:rPr>
                      <w:rFonts w:ascii="Times New Roman" w:hAnsi="Times New Roman" w:cs="Times New Roman"/>
                      <w:color w:val="000000" w:themeColor="text1"/>
                      <w:lang w:eastAsia="zh-CN"/>
                    </w:rPr>
                  </w:pPr>
                  <w:proofErr w:type="spellStart"/>
                  <w:r w:rsidRPr="000315FF">
                    <w:rPr>
                      <w:rFonts w:ascii="Times New Roman" w:hAnsi="Times New Roman" w:cs="Times New Roman"/>
                      <w:color w:val="000000" w:themeColor="text1"/>
                    </w:rPr>
                    <w:t>已建成</w:t>
                  </w:r>
                  <w:proofErr w:type="spellEnd"/>
                </w:p>
              </w:tc>
            </w:tr>
            <w:tr w:rsidR="00F3506F" w:rsidRPr="000315FF" w14:paraId="030381DA" w14:textId="77777777" w:rsidTr="00221027">
              <w:trPr>
                <w:trHeight w:val="454"/>
              </w:trPr>
              <w:tc>
                <w:tcPr>
                  <w:tcW w:w="590" w:type="dxa"/>
                  <w:vAlign w:val="center"/>
                </w:tcPr>
                <w:p w14:paraId="2D7D8701" w14:textId="77777777" w:rsidR="00F3506F" w:rsidRPr="000315FF" w:rsidRDefault="00F3506F" w:rsidP="00F3506F">
                  <w:pPr>
                    <w:pStyle w:val="TableParagraph"/>
                    <w:spacing w:before="43"/>
                    <w:ind w:left="5"/>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8</w:t>
                  </w:r>
                </w:p>
              </w:tc>
              <w:tc>
                <w:tcPr>
                  <w:tcW w:w="4014" w:type="dxa"/>
                  <w:vAlign w:val="center"/>
                </w:tcPr>
                <w:p w14:paraId="43B1049C" w14:textId="77777777" w:rsidR="00F3506F" w:rsidRPr="000315FF" w:rsidRDefault="00F3506F" w:rsidP="00F3506F">
                  <w:pPr>
                    <w:pStyle w:val="TableParagraph"/>
                    <w:spacing w:line="269" w:lineRule="exact"/>
                    <w:ind w:left="144" w:right="142"/>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新增非密封放射性物质科研场所</w:t>
                  </w:r>
                </w:p>
              </w:tc>
              <w:tc>
                <w:tcPr>
                  <w:tcW w:w="2230" w:type="dxa"/>
                  <w:vAlign w:val="center"/>
                </w:tcPr>
                <w:p w14:paraId="790AA6F1" w14:textId="77777777" w:rsidR="00F3506F" w:rsidRPr="000315FF" w:rsidRDefault="00F3506F" w:rsidP="00F3506F">
                  <w:pPr>
                    <w:pStyle w:val="TableParagraph"/>
                    <w:spacing w:line="285" w:lineRule="exact"/>
                    <w:ind w:right="237"/>
                    <w:jc w:val="center"/>
                    <w:rPr>
                      <w:rFonts w:ascii="Times New Roman" w:hAnsi="Times New Roman" w:cs="Times New Roman"/>
                      <w:color w:val="000000" w:themeColor="text1"/>
                      <w:lang w:eastAsia="zh-CN"/>
                    </w:rPr>
                  </w:pPr>
                  <w:proofErr w:type="spellStart"/>
                  <w:r w:rsidRPr="000315FF">
                    <w:rPr>
                      <w:rFonts w:ascii="Times New Roman" w:hAnsi="Times New Roman" w:cs="Times New Roman"/>
                      <w:color w:val="000000" w:themeColor="text1"/>
                    </w:rPr>
                    <w:t>京环审</w:t>
                  </w:r>
                  <w:proofErr w:type="spellEnd"/>
                  <w:r w:rsidRPr="000315FF">
                    <w:rPr>
                      <w:rFonts w:ascii="Times New Roman" w:hAnsi="Times New Roman" w:cs="Times New Roman"/>
                      <w:color w:val="000000" w:themeColor="text1"/>
                    </w:rPr>
                    <w:t>[202</w:t>
                  </w:r>
                  <w:r w:rsidRPr="000315FF">
                    <w:rPr>
                      <w:rFonts w:ascii="Times New Roman" w:hAnsi="Times New Roman" w:cs="Times New Roman"/>
                      <w:color w:val="000000" w:themeColor="text1"/>
                      <w:lang w:eastAsia="zh-CN"/>
                    </w:rPr>
                    <w:t>4</w:t>
                  </w:r>
                  <w:r w:rsidRPr="000315FF">
                    <w:rPr>
                      <w:rFonts w:ascii="Times New Roman" w:hAnsi="Times New Roman" w:cs="Times New Roman"/>
                      <w:color w:val="000000" w:themeColor="text1"/>
                    </w:rPr>
                    <w:t>]1</w:t>
                  </w:r>
                  <w:r w:rsidRPr="000315FF">
                    <w:rPr>
                      <w:rFonts w:ascii="Times New Roman" w:hAnsi="Times New Roman" w:cs="Times New Roman"/>
                      <w:color w:val="000000" w:themeColor="text1"/>
                      <w:lang w:eastAsia="zh-CN"/>
                    </w:rPr>
                    <w:t>36</w:t>
                  </w:r>
                  <w:r w:rsidRPr="000315FF">
                    <w:rPr>
                      <w:rFonts w:ascii="Times New Roman" w:hAnsi="Times New Roman" w:cs="Times New Roman"/>
                      <w:color w:val="000000" w:themeColor="text1"/>
                    </w:rPr>
                    <w:t>号</w:t>
                  </w:r>
                </w:p>
              </w:tc>
              <w:tc>
                <w:tcPr>
                  <w:tcW w:w="1108" w:type="dxa"/>
                  <w:vAlign w:val="center"/>
                </w:tcPr>
                <w:p w14:paraId="28B35653" w14:textId="77777777" w:rsidR="00F3506F" w:rsidRPr="000315FF" w:rsidRDefault="00F3506F" w:rsidP="00F3506F">
                  <w:pPr>
                    <w:pStyle w:val="TableParagraph"/>
                    <w:spacing w:line="269" w:lineRule="exact"/>
                    <w:ind w:left="89" w:right="85"/>
                    <w:jc w:val="center"/>
                    <w:rPr>
                      <w:rFonts w:ascii="Times New Roman" w:hAnsi="Times New Roman" w:cs="Times New Roman"/>
                      <w:color w:val="000000" w:themeColor="text1"/>
                      <w:lang w:eastAsia="zh-CN"/>
                    </w:rPr>
                  </w:pPr>
                  <w:proofErr w:type="spellStart"/>
                  <w:r w:rsidRPr="000315FF">
                    <w:rPr>
                      <w:rFonts w:ascii="Times New Roman" w:hAnsi="Times New Roman" w:cs="Times New Roman"/>
                      <w:color w:val="000000" w:themeColor="text1"/>
                    </w:rPr>
                    <w:t>建设中</w:t>
                  </w:r>
                  <w:proofErr w:type="spellEnd"/>
                </w:p>
              </w:tc>
            </w:tr>
            <w:tr w:rsidR="00F3506F" w:rsidRPr="000315FF" w14:paraId="39D2F142" w14:textId="77777777" w:rsidTr="00221027">
              <w:trPr>
                <w:trHeight w:val="454"/>
              </w:trPr>
              <w:tc>
                <w:tcPr>
                  <w:tcW w:w="590" w:type="dxa"/>
                  <w:vAlign w:val="center"/>
                </w:tcPr>
                <w:p w14:paraId="3899378D" w14:textId="77777777" w:rsidR="00F3506F" w:rsidRPr="000315FF" w:rsidRDefault="00F3506F" w:rsidP="00F3506F">
                  <w:pPr>
                    <w:pStyle w:val="TableParagraph"/>
                    <w:spacing w:before="43"/>
                    <w:ind w:left="5"/>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9</w:t>
                  </w:r>
                </w:p>
              </w:tc>
              <w:tc>
                <w:tcPr>
                  <w:tcW w:w="4014" w:type="dxa"/>
                  <w:vAlign w:val="center"/>
                </w:tcPr>
                <w:p w14:paraId="68F4EE45" w14:textId="77777777" w:rsidR="00F3506F" w:rsidRPr="000315FF" w:rsidRDefault="00F3506F" w:rsidP="00F3506F">
                  <w:pPr>
                    <w:pStyle w:val="TableParagraph"/>
                    <w:spacing w:line="269" w:lineRule="exact"/>
                    <w:ind w:left="144" w:right="142"/>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北京激光加速创新中心核技术利用项目</w:t>
                  </w:r>
                </w:p>
              </w:tc>
              <w:tc>
                <w:tcPr>
                  <w:tcW w:w="2230" w:type="dxa"/>
                  <w:vAlign w:val="center"/>
                </w:tcPr>
                <w:p w14:paraId="1765B9F1" w14:textId="77777777" w:rsidR="00F3506F" w:rsidRPr="000315FF" w:rsidRDefault="00F3506F" w:rsidP="00F3506F">
                  <w:pPr>
                    <w:pStyle w:val="TableParagraph"/>
                    <w:spacing w:line="285" w:lineRule="exact"/>
                    <w:ind w:right="237"/>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京环审</w:t>
                  </w:r>
                  <w:r w:rsidRPr="000315FF">
                    <w:rPr>
                      <w:rFonts w:ascii="Times New Roman" w:hAnsi="Times New Roman" w:cs="Times New Roman"/>
                      <w:color w:val="000000" w:themeColor="text1"/>
                      <w:lang w:eastAsia="zh-CN"/>
                    </w:rPr>
                    <w:t>[2025]65</w:t>
                  </w:r>
                  <w:r w:rsidRPr="000315FF">
                    <w:rPr>
                      <w:rFonts w:ascii="Times New Roman" w:hAnsi="Times New Roman" w:cs="Times New Roman"/>
                      <w:color w:val="000000" w:themeColor="text1"/>
                      <w:lang w:eastAsia="zh-CN"/>
                    </w:rPr>
                    <w:t>号</w:t>
                  </w:r>
                </w:p>
              </w:tc>
              <w:tc>
                <w:tcPr>
                  <w:tcW w:w="1108" w:type="dxa"/>
                  <w:vAlign w:val="center"/>
                </w:tcPr>
                <w:p w14:paraId="349B031B" w14:textId="77777777" w:rsidR="00F3506F" w:rsidRPr="000315FF" w:rsidRDefault="00F3506F" w:rsidP="00F3506F">
                  <w:pPr>
                    <w:pStyle w:val="TableParagraph"/>
                    <w:spacing w:line="269" w:lineRule="exact"/>
                    <w:ind w:left="89" w:right="85"/>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建设中</w:t>
                  </w:r>
                </w:p>
              </w:tc>
            </w:tr>
            <w:tr w:rsidR="00F3506F" w:rsidRPr="000315FF" w14:paraId="279C72CC" w14:textId="77777777" w:rsidTr="00221027">
              <w:trPr>
                <w:trHeight w:val="454"/>
              </w:trPr>
              <w:tc>
                <w:tcPr>
                  <w:tcW w:w="590" w:type="dxa"/>
                  <w:vAlign w:val="center"/>
                </w:tcPr>
                <w:p w14:paraId="6C7E51A2" w14:textId="77777777" w:rsidR="00F3506F" w:rsidRPr="000315FF" w:rsidRDefault="00F3506F" w:rsidP="00F3506F">
                  <w:pPr>
                    <w:pStyle w:val="TableParagraph"/>
                    <w:spacing w:before="43"/>
                    <w:ind w:left="5"/>
                    <w:jc w:val="center"/>
                    <w:rPr>
                      <w:rFonts w:ascii="Times New Roman" w:hAnsi="Times New Roman" w:cs="Times New Roman"/>
                      <w:color w:val="000000" w:themeColor="text1"/>
                    </w:rPr>
                  </w:pPr>
                  <w:bookmarkStart w:id="38" w:name="_Hlk224813950"/>
                  <w:r w:rsidRPr="000315FF">
                    <w:rPr>
                      <w:rFonts w:ascii="Times New Roman" w:hAnsi="Times New Roman" w:cs="Times New Roman"/>
                      <w:color w:val="000000" w:themeColor="text1"/>
                      <w:lang w:eastAsia="zh-CN"/>
                    </w:rPr>
                    <w:t>10</w:t>
                  </w:r>
                </w:p>
              </w:tc>
              <w:tc>
                <w:tcPr>
                  <w:tcW w:w="4014" w:type="dxa"/>
                  <w:vAlign w:val="center"/>
                </w:tcPr>
                <w:p w14:paraId="450E99D4" w14:textId="77777777" w:rsidR="00F3506F" w:rsidRPr="000315FF" w:rsidRDefault="00F3506F" w:rsidP="00F3506F">
                  <w:pPr>
                    <w:pStyle w:val="TableParagraph"/>
                    <w:spacing w:line="269" w:lineRule="exact"/>
                    <w:ind w:left="144" w:right="142"/>
                    <w:jc w:val="center"/>
                    <w:rPr>
                      <w:rFonts w:ascii="Times New Roman" w:hAnsi="Times New Roman" w:cs="Times New Roman"/>
                      <w:color w:val="000000" w:themeColor="text1"/>
                    </w:rPr>
                  </w:pPr>
                  <w:r w:rsidRPr="000315FF">
                    <w:rPr>
                      <w:rFonts w:ascii="Times New Roman" w:hAnsi="Times New Roman" w:cs="Times New Roman"/>
                      <w:color w:val="000000" w:themeColor="text1"/>
                      <w:lang w:eastAsia="zh-CN"/>
                    </w:rPr>
                    <w:t>使用电子加速器辐照装置</w:t>
                  </w:r>
                </w:p>
              </w:tc>
              <w:tc>
                <w:tcPr>
                  <w:tcW w:w="2230" w:type="dxa"/>
                  <w:vAlign w:val="center"/>
                </w:tcPr>
                <w:p w14:paraId="5C303C18" w14:textId="77777777" w:rsidR="00F3506F" w:rsidRPr="000315FF" w:rsidRDefault="00F3506F" w:rsidP="00F3506F">
                  <w:pPr>
                    <w:pStyle w:val="TableParagraph"/>
                    <w:spacing w:line="285" w:lineRule="exact"/>
                    <w:ind w:right="237"/>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京环审</w:t>
                  </w:r>
                  <w:r w:rsidRPr="000315FF">
                    <w:rPr>
                      <w:rFonts w:ascii="Times New Roman" w:hAnsi="Times New Roman" w:cs="Times New Roman"/>
                      <w:color w:val="000000" w:themeColor="text1"/>
                      <w:lang w:eastAsia="zh-CN"/>
                    </w:rPr>
                    <w:t>[2026]13</w:t>
                  </w:r>
                  <w:r w:rsidRPr="000315FF">
                    <w:rPr>
                      <w:rFonts w:ascii="Times New Roman" w:hAnsi="Times New Roman" w:cs="Times New Roman"/>
                      <w:color w:val="000000" w:themeColor="text1"/>
                      <w:lang w:eastAsia="zh-CN"/>
                    </w:rPr>
                    <w:t>号</w:t>
                  </w:r>
                </w:p>
              </w:tc>
              <w:tc>
                <w:tcPr>
                  <w:tcW w:w="1108" w:type="dxa"/>
                  <w:vAlign w:val="center"/>
                </w:tcPr>
                <w:p w14:paraId="417E5C01" w14:textId="77777777" w:rsidR="00F3506F" w:rsidRPr="000315FF" w:rsidRDefault="00F3506F" w:rsidP="00F3506F">
                  <w:pPr>
                    <w:pStyle w:val="TableParagraph"/>
                    <w:spacing w:line="269" w:lineRule="exact"/>
                    <w:ind w:left="89" w:right="85"/>
                    <w:jc w:val="center"/>
                    <w:rPr>
                      <w:rFonts w:ascii="Times New Roman" w:hAnsi="Times New Roman" w:cs="Times New Roman"/>
                      <w:color w:val="000000" w:themeColor="text1"/>
                      <w:lang w:eastAsia="zh-CN"/>
                    </w:rPr>
                  </w:pPr>
                  <w:r w:rsidRPr="000315FF">
                    <w:rPr>
                      <w:rFonts w:ascii="Times New Roman" w:hAnsi="Times New Roman" w:cs="Times New Roman"/>
                      <w:color w:val="000000" w:themeColor="text1"/>
                      <w:lang w:eastAsia="zh-CN"/>
                    </w:rPr>
                    <w:t>建设中</w:t>
                  </w:r>
                </w:p>
              </w:tc>
            </w:tr>
            <w:bookmarkEnd w:id="38"/>
          </w:tbl>
          <w:p w14:paraId="37ECCD2F" w14:textId="77777777" w:rsidR="00F3506F" w:rsidRPr="000315FF" w:rsidRDefault="00F3506F" w:rsidP="00F3506F">
            <w:pPr>
              <w:pStyle w:val="aa"/>
              <w:spacing w:before="9"/>
              <w:rPr>
                <w:rFonts w:eastAsiaTheme="minorEastAsia"/>
                <w:b/>
                <w:color w:val="000000" w:themeColor="text1"/>
                <w:sz w:val="26"/>
              </w:rPr>
            </w:pPr>
          </w:p>
          <w:p w14:paraId="12884C15" w14:textId="77777777" w:rsidR="00F3506F" w:rsidRPr="000315FF" w:rsidRDefault="00F3506F" w:rsidP="00F3506F">
            <w:pPr>
              <w:spacing w:line="360" w:lineRule="auto"/>
              <w:rPr>
                <w:rFonts w:eastAsiaTheme="minorEastAsia"/>
                <w:color w:val="000000" w:themeColor="text1"/>
                <w:sz w:val="24"/>
                <w:szCs w:val="20"/>
              </w:rPr>
            </w:pPr>
            <w:r w:rsidRPr="000315FF">
              <w:rPr>
                <w:rFonts w:eastAsiaTheme="minorEastAsia"/>
                <w:b/>
                <w:color w:val="000000" w:themeColor="text1"/>
                <w:sz w:val="24"/>
                <w:szCs w:val="20"/>
              </w:rPr>
              <w:lastRenderedPageBreak/>
              <w:t>1.3.3</w:t>
            </w:r>
            <w:r w:rsidRPr="000315FF">
              <w:rPr>
                <w:rFonts w:eastAsiaTheme="minorEastAsia"/>
                <w:b/>
                <w:color w:val="000000" w:themeColor="text1"/>
                <w:sz w:val="24"/>
                <w:szCs w:val="20"/>
              </w:rPr>
              <w:t>辐射安全管理情况</w:t>
            </w:r>
          </w:p>
          <w:p w14:paraId="11DB8A76" w14:textId="77777777" w:rsidR="00F3506F" w:rsidRPr="000315FF" w:rsidRDefault="00F3506F" w:rsidP="00F3506F">
            <w:pPr>
              <w:spacing w:line="360" w:lineRule="auto"/>
              <w:rPr>
                <w:rFonts w:eastAsiaTheme="minorEastAsia"/>
                <w:b/>
                <w:color w:val="000000" w:themeColor="text1"/>
                <w:sz w:val="24"/>
                <w:szCs w:val="20"/>
              </w:rPr>
            </w:pPr>
            <w:r w:rsidRPr="000315FF">
              <w:rPr>
                <w:rFonts w:eastAsiaTheme="minorEastAsia"/>
                <w:b/>
                <w:color w:val="000000" w:themeColor="text1"/>
                <w:sz w:val="24"/>
                <w:szCs w:val="20"/>
              </w:rPr>
              <w:t>1.3.3.1</w:t>
            </w:r>
            <w:r w:rsidRPr="000315FF">
              <w:rPr>
                <w:rFonts w:eastAsiaTheme="minorEastAsia"/>
                <w:b/>
                <w:color w:val="000000" w:themeColor="text1"/>
                <w:sz w:val="24"/>
                <w:szCs w:val="20"/>
              </w:rPr>
              <w:t>辐射管理机构基本情况</w:t>
            </w:r>
          </w:p>
          <w:p w14:paraId="2E5B99A0" w14:textId="77777777"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rPr>
              <w:t>为了加强对辐射安全和防护管理工作，促进同位素和射线装置合法的使用，北京大学设有环境保护办公室、辐射防护室，设有专职工作人员，在辐射防护领导小组和辐射防护专业小组的领导下，协调、完成全校日常辐射防护工作。</w:t>
            </w:r>
          </w:p>
          <w:p w14:paraId="0B2150EA" w14:textId="77777777"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rPr>
              <w:t>北京大学辐射防护领导小组成员由各相关职能部门部长和各院系院长（主任）组成。辐射防护专业小组由专业性强、熟悉院系放射工作的教师组成，详见表</w:t>
            </w:r>
            <w:r w:rsidRPr="000315FF">
              <w:rPr>
                <w:rFonts w:eastAsiaTheme="minorEastAsia"/>
                <w:color w:val="000000" w:themeColor="text1"/>
                <w:sz w:val="24"/>
              </w:rPr>
              <w:t xml:space="preserve"> 1.3-</w:t>
            </w:r>
            <w:r>
              <w:rPr>
                <w:rFonts w:eastAsiaTheme="minorEastAsia" w:hint="eastAsia"/>
                <w:color w:val="000000" w:themeColor="text1"/>
                <w:sz w:val="24"/>
              </w:rPr>
              <w:t>2</w:t>
            </w:r>
            <w:r w:rsidRPr="000315FF">
              <w:rPr>
                <w:rFonts w:eastAsiaTheme="minorEastAsia"/>
                <w:color w:val="000000" w:themeColor="text1"/>
                <w:sz w:val="24"/>
              </w:rPr>
              <w:t>。</w:t>
            </w:r>
          </w:p>
          <w:p w14:paraId="1829E6EB" w14:textId="77777777"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rPr>
              <w:t>为落实辐射防护具体工作，各涉源院系成立了相应的工作小组。该小组由分管安全的各院系主任担任小组组长，定期与校环境保护办公室、辐射防护室沟通工作方法和意见，保证辐射防护工作安全、顺利、有效地进行。本项目建成后由北京大学未来技术学院（以下简称</w:t>
            </w:r>
            <w:r w:rsidRPr="000315FF">
              <w:rPr>
                <w:rFonts w:eastAsiaTheme="minorEastAsia"/>
                <w:color w:val="000000" w:themeColor="text1"/>
                <w:sz w:val="24"/>
              </w:rPr>
              <w:t>“</w:t>
            </w:r>
            <w:r w:rsidRPr="000315FF">
              <w:rPr>
                <w:rFonts w:eastAsiaTheme="minorEastAsia"/>
                <w:color w:val="000000" w:themeColor="text1"/>
                <w:sz w:val="24"/>
              </w:rPr>
              <w:t>未来技术学院</w:t>
            </w:r>
            <w:r w:rsidRPr="000315FF">
              <w:rPr>
                <w:rFonts w:eastAsiaTheme="minorEastAsia"/>
                <w:color w:val="000000" w:themeColor="text1"/>
                <w:sz w:val="24"/>
              </w:rPr>
              <w:t>”</w:t>
            </w:r>
            <w:r w:rsidRPr="000315FF">
              <w:rPr>
                <w:rFonts w:eastAsiaTheme="minorEastAsia"/>
                <w:color w:val="000000" w:themeColor="text1"/>
                <w:sz w:val="24"/>
              </w:rPr>
              <w:t>）具体管理。</w:t>
            </w:r>
          </w:p>
          <w:p w14:paraId="1A8C8AE8" w14:textId="77777777" w:rsidR="00F3506F" w:rsidRPr="000315FF" w:rsidRDefault="00F3506F" w:rsidP="00F3506F">
            <w:pPr>
              <w:spacing w:line="360" w:lineRule="auto"/>
              <w:jc w:val="center"/>
              <w:rPr>
                <w:rFonts w:eastAsiaTheme="minorEastAsia"/>
                <w:b/>
                <w:bCs/>
                <w:color w:val="000000" w:themeColor="text1"/>
                <w:sz w:val="24"/>
              </w:rPr>
            </w:pPr>
            <w:r w:rsidRPr="000315FF">
              <w:rPr>
                <w:rFonts w:eastAsiaTheme="minorEastAsia"/>
                <w:b/>
                <w:bCs/>
                <w:color w:val="000000" w:themeColor="text1"/>
                <w:sz w:val="24"/>
              </w:rPr>
              <w:t>表</w:t>
            </w:r>
            <w:r w:rsidRPr="000315FF">
              <w:rPr>
                <w:rFonts w:eastAsiaTheme="minorEastAsia"/>
                <w:b/>
                <w:bCs/>
                <w:color w:val="000000" w:themeColor="text1"/>
                <w:sz w:val="24"/>
              </w:rPr>
              <w:t>1.</w:t>
            </w:r>
            <w:r w:rsidRPr="000315FF">
              <w:rPr>
                <w:rFonts w:eastAsiaTheme="minorEastAsia" w:hint="eastAsia"/>
                <w:b/>
                <w:bCs/>
                <w:color w:val="000000" w:themeColor="text1"/>
                <w:sz w:val="24"/>
              </w:rPr>
              <w:t>3</w:t>
            </w:r>
            <w:r w:rsidRPr="000315FF">
              <w:rPr>
                <w:rFonts w:eastAsiaTheme="minorEastAsia"/>
                <w:b/>
                <w:bCs/>
                <w:color w:val="000000" w:themeColor="text1"/>
                <w:sz w:val="24"/>
              </w:rPr>
              <w:t>-</w:t>
            </w:r>
            <w:proofErr w:type="gramStart"/>
            <w:r>
              <w:rPr>
                <w:rFonts w:eastAsiaTheme="minorEastAsia" w:hint="eastAsia"/>
                <w:b/>
                <w:bCs/>
                <w:color w:val="000000" w:themeColor="text1"/>
                <w:sz w:val="24"/>
              </w:rPr>
              <w:t>2</w:t>
            </w:r>
            <w:r w:rsidRPr="000315FF">
              <w:rPr>
                <w:rFonts w:eastAsiaTheme="minorEastAsia"/>
                <w:b/>
                <w:bCs/>
                <w:color w:val="000000" w:themeColor="text1"/>
                <w:sz w:val="24"/>
              </w:rPr>
              <w:t xml:space="preserve">  </w:t>
            </w:r>
            <w:bookmarkStart w:id="39" w:name="OLE_LINK45"/>
            <w:r w:rsidRPr="000315FF">
              <w:rPr>
                <w:rFonts w:eastAsiaTheme="minorEastAsia"/>
                <w:b/>
                <w:bCs/>
                <w:color w:val="000000" w:themeColor="text1"/>
                <w:sz w:val="24"/>
              </w:rPr>
              <w:t>北京大学辐射防护领导小组</w:t>
            </w:r>
            <w:bookmarkEnd w:id="39"/>
            <w:r w:rsidRPr="000315FF">
              <w:rPr>
                <w:rFonts w:eastAsiaTheme="minorEastAsia"/>
                <w:b/>
                <w:bCs/>
                <w:color w:val="000000" w:themeColor="text1"/>
                <w:sz w:val="24"/>
              </w:rPr>
              <w:t>成员名单</w:t>
            </w:r>
            <w:proofErr w:type="gramEnd"/>
          </w:p>
          <w:tbl>
            <w:tblPr>
              <w:tblW w:w="4771" w:type="pct"/>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760"/>
              <w:gridCol w:w="1261"/>
              <w:gridCol w:w="1089"/>
              <w:gridCol w:w="1479"/>
              <w:gridCol w:w="2164"/>
              <w:gridCol w:w="1158"/>
            </w:tblGrid>
            <w:tr w:rsidR="00F3506F" w:rsidRPr="000315FF" w14:paraId="3805B89F" w14:textId="77777777" w:rsidTr="00221027">
              <w:trPr>
                <w:trHeight w:val="454"/>
                <w:jc w:val="center"/>
              </w:trPr>
              <w:tc>
                <w:tcPr>
                  <w:tcW w:w="480" w:type="pct"/>
                  <w:vAlign w:val="center"/>
                </w:tcPr>
                <w:p w14:paraId="1CB9AF57" w14:textId="77777777" w:rsidR="00F3506F" w:rsidRPr="000315FF" w:rsidRDefault="00F3506F" w:rsidP="00F3506F">
                  <w:pPr>
                    <w:jc w:val="center"/>
                    <w:rPr>
                      <w:rFonts w:eastAsiaTheme="minorEastAsia"/>
                      <w:b/>
                      <w:color w:val="000000" w:themeColor="text1"/>
                    </w:rPr>
                  </w:pPr>
                  <w:r w:rsidRPr="000315FF">
                    <w:rPr>
                      <w:rFonts w:eastAsiaTheme="minorEastAsia"/>
                      <w:b/>
                      <w:color w:val="000000" w:themeColor="text1"/>
                    </w:rPr>
                    <w:t>序号</w:t>
                  </w:r>
                </w:p>
              </w:tc>
              <w:tc>
                <w:tcPr>
                  <w:tcW w:w="797" w:type="pct"/>
                  <w:vAlign w:val="center"/>
                </w:tcPr>
                <w:p w14:paraId="1A8853E8" w14:textId="77777777" w:rsidR="00F3506F" w:rsidRPr="000315FF" w:rsidRDefault="00F3506F" w:rsidP="00F3506F">
                  <w:pPr>
                    <w:jc w:val="center"/>
                    <w:rPr>
                      <w:rFonts w:eastAsiaTheme="minorEastAsia"/>
                      <w:b/>
                      <w:color w:val="000000" w:themeColor="text1"/>
                      <w:szCs w:val="21"/>
                    </w:rPr>
                  </w:pPr>
                  <w:r w:rsidRPr="000315FF">
                    <w:rPr>
                      <w:rFonts w:eastAsiaTheme="minorEastAsia"/>
                      <w:b/>
                      <w:color w:val="000000" w:themeColor="text1"/>
                    </w:rPr>
                    <w:t>人员类别</w:t>
                  </w:r>
                </w:p>
              </w:tc>
              <w:tc>
                <w:tcPr>
                  <w:tcW w:w="688" w:type="pct"/>
                  <w:vAlign w:val="center"/>
                </w:tcPr>
                <w:p w14:paraId="7B07A0B4" w14:textId="77777777" w:rsidR="00F3506F" w:rsidRPr="000315FF" w:rsidRDefault="00F3506F" w:rsidP="00F3506F">
                  <w:pPr>
                    <w:jc w:val="center"/>
                    <w:rPr>
                      <w:rFonts w:eastAsiaTheme="minorEastAsia"/>
                      <w:b/>
                      <w:color w:val="000000" w:themeColor="text1"/>
                    </w:rPr>
                  </w:pPr>
                  <w:r w:rsidRPr="000315FF">
                    <w:rPr>
                      <w:rFonts w:eastAsiaTheme="minorEastAsia"/>
                      <w:b/>
                      <w:color w:val="000000" w:themeColor="text1"/>
                    </w:rPr>
                    <w:t>姓名</w:t>
                  </w:r>
                </w:p>
              </w:tc>
              <w:tc>
                <w:tcPr>
                  <w:tcW w:w="935" w:type="pct"/>
                  <w:vAlign w:val="center"/>
                </w:tcPr>
                <w:p w14:paraId="6EAD06C9" w14:textId="77777777" w:rsidR="00F3506F" w:rsidRPr="000315FF" w:rsidRDefault="00F3506F" w:rsidP="00F3506F">
                  <w:pPr>
                    <w:jc w:val="center"/>
                    <w:rPr>
                      <w:rFonts w:eastAsiaTheme="minorEastAsia"/>
                      <w:b/>
                      <w:color w:val="000000" w:themeColor="text1"/>
                    </w:rPr>
                  </w:pPr>
                  <w:r w:rsidRPr="000315FF">
                    <w:rPr>
                      <w:rFonts w:eastAsiaTheme="minorEastAsia"/>
                      <w:b/>
                      <w:color w:val="000000" w:themeColor="text1"/>
                    </w:rPr>
                    <w:t>职务或职称</w:t>
                  </w:r>
                </w:p>
              </w:tc>
              <w:tc>
                <w:tcPr>
                  <w:tcW w:w="1368" w:type="pct"/>
                  <w:vAlign w:val="center"/>
                </w:tcPr>
                <w:p w14:paraId="7EEA2E59" w14:textId="77777777" w:rsidR="00F3506F" w:rsidRPr="000315FF" w:rsidRDefault="00F3506F" w:rsidP="00F3506F">
                  <w:pPr>
                    <w:jc w:val="center"/>
                    <w:rPr>
                      <w:rFonts w:eastAsiaTheme="minorEastAsia"/>
                      <w:b/>
                      <w:color w:val="000000" w:themeColor="text1"/>
                    </w:rPr>
                  </w:pPr>
                  <w:r w:rsidRPr="000315FF">
                    <w:rPr>
                      <w:rFonts w:eastAsiaTheme="minorEastAsia"/>
                      <w:b/>
                      <w:color w:val="000000" w:themeColor="text1"/>
                    </w:rPr>
                    <w:t>工作部门</w:t>
                  </w:r>
                </w:p>
              </w:tc>
              <w:tc>
                <w:tcPr>
                  <w:tcW w:w="732" w:type="pct"/>
                  <w:vAlign w:val="center"/>
                </w:tcPr>
                <w:p w14:paraId="79010ABC" w14:textId="77777777" w:rsidR="00F3506F" w:rsidRPr="000315FF" w:rsidRDefault="00F3506F" w:rsidP="00F3506F">
                  <w:pPr>
                    <w:jc w:val="center"/>
                    <w:rPr>
                      <w:rFonts w:eastAsiaTheme="minorEastAsia"/>
                      <w:b/>
                      <w:color w:val="000000" w:themeColor="text1"/>
                    </w:rPr>
                  </w:pPr>
                  <w:r w:rsidRPr="000315FF">
                    <w:rPr>
                      <w:rFonts w:eastAsiaTheme="minorEastAsia"/>
                      <w:b/>
                      <w:color w:val="000000" w:themeColor="text1"/>
                    </w:rPr>
                    <w:t>专</w:t>
                  </w:r>
                  <w:r w:rsidRPr="000315FF">
                    <w:rPr>
                      <w:rFonts w:eastAsiaTheme="minorEastAsia"/>
                      <w:b/>
                      <w:color w:val="000000" w:themeColor="text1"/>
                    </w:rPr>
                    <w:t>/</w:t>
                  </w:r>
                  <w:r w:rsidRPr="000315FF">
                    <w:rPr>
                      <w:rFonts w:eastAsiaTheme="minorEastAsia"/>
                      <w:b/>
                      <w:color w:val="000000" w:themeColor="text1"/>
                    </w:rPr>
                    <w:t>兼职</w:t>
                  </w:r>
                </w:p>
              </w:tc>
            </w:tr>
            <w:tr w:rsidR="00F3506F" w:rsidRPr="000315FF" w14:paraId="5A572083" w14:textId="77777777" w:rsidTr="00221027">
              <w:trPr>
                <w:trHeight w:val="454"/>
                <w:jc w:val="center"/>
              </w:trPr>
              <w:tc>
                <w:tcPr>
                  <w:tcW w:w="480" w:type="pct"/>
                  <w:vAlign w:val="center"/>
                </w:tcPr>
                <w:p w14:paraId="4E887C02"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1</w:t>
                  </w:r>
                </w:p>
              </w:tc>
              <w:tc>
                <w:tcPr>
                  <w:tcW w:w="797" w:type="pct"/>
                  <w:vAlign w:val="center"/>
                </w:tcPr>
                <w:p w14:paraId="650A472B"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组长</w:t>
                  </w:r>
                </w:p>
              </w:tc>
              <w:tc>
                <w:tcPr>
                  <w:tcW w:w="688" w:type="pct"/>
                  <w:vAlign w:val="center"/>
                </w:tcPr>
                <w:p w14:paraId="565932C8"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张平文</w:t>
                  </w:r>
                </w:p>
              </w:tc>
              <w:tc>
                <w:tcPr>
                  <w:tcW w:w="935" w:type="pct"/>
                  <w:vAlign w:val="center"/>
                </w:tcPr>
                <w:p w14:paraId="36FE0DA8"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副校长</w:t>
                  </w:r>
                </w:p>
              </w:tc>
              <w:tc>
                <w:tcPr>
                  <w:tcW w:w="1368" w:type="pct"/>
                  <w:vAlign w:val="center"/>
                </w:tcPr>
                <w:p w14:paraId="4B5EA831"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党办校办</w:t>
                  </w:r>
                </w:p>
              </w:tc>
              <w:tc>
                <w:tcPr>
                  <w:tcW w:w="732" w:type="pct"/>
                  <w:vAlign w:val="center"/>
                </w:tcPr>
                <w:p w14:paraId="0967488E"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4D71667B" w14:textId="77777777" w:rsidTr="00221027">
              <w:trPr>
                <w:trHeight w:val="454"/>
                <w:jc w:val="center"/>
              </w:trPr>
              <w:tc>
                <w:tcPr>
                  <w:tcW w:w="480" w:type="pct"/>
                  <w:vAlign w:val="center"/>
                </w:tcPr>
                <w:p w14:paraId="5B8732E1"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2</w:t>
                  </w:r>
                </w:p>
              </w:tc>
              <w:tc>
                <w:tcPr>
                  <w:tcW w:w="797" w:type="pct"/>
                  <w:vAlign w:val="center"/>
                </w:tcPr>
                <w:p w14:paraId="6CB7D427"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副组长</w:t>
                  </w:r>
                </w:p>
              </w:tc>
              <w:tc>
                <w:tcPr>
                  <w:tcW w:w="688" w:type="pct"/>
                  <w:vAlign w:val="center"/>
                </w:tcPr>
                <w:p w14:paraId="6352C404"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刘克新</w:t>
                  </w:r>
                </w:p>
              </w:tc>
              <w:tc>
                <w:tcPr>
                  <w:tcW w:w="935" w:type="pct"/>
                  <w:vAlign w:val="center"/>
                </w:tcPr>
                <w:p w14:paraId="7936C45C"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部长</w:t>
                  </w:r>
                </w:p>
              </w:tc>
              <w:tc>
                <w:tcPr>
                  <w:tcW w:w="1368" w:type="pct"/>
                  <w:vAlign w:val="center"/>
                </w:tcPr>
                <w:p w14:paraId="451807BD"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实验室与设备管理部</w:t>
                  </w:r>
                </w:p>
              </w:tc>
              <w:tc>
                <w:tcPr>
                  <w:tcW w:w="732" w:type="pct"/>
                  <w:vAlign w:val="center"/>
                </w:tcPr>
                <w:p w14:paraId="45EDC37D"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00EECB95" w14:textId="77777777" w:rsidTr="00221027">
              <w:trPr>
                <w:trHeight w:val="454"/>
                <w:jc w:val="center"/>
              </w:trPr>
              <w:tc>
                <w:tcPr>
                  <w:tcW w:w="480" w:type="pct"/>
                  <w:vAlign w:val="center"/>
                </w:tcPr>
                <w:p w14:paraId="12754EE2"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3</w:t>
                  </w:r>
                </w:p>
              </w:tc>
              <w:tc>
                <w:tcPr>
                  <w:tcW w:w="797" w:type="pct"/>
                  <w:vAlign w:val="center"/>
                </w:tcPr>
                <w:p w14:paraId="395FF18B"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30C2393D"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韦宇</w:t>
                  </w:r>
                </w:p>
              </w:tc>
              <w:tc>
                <w:tcPr>
                  <w:tcW w:w="935" w:type="pct"/>
                  <w:vAlign w:val="center"/>
                </w:tcPr>
                <w:p w14:paraId="261AA789"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副部长</w:t>
                  </w:r>
                </w:p>
              </w:tc>
              <w:tc>
                <w:tcPr>
                  <w:tcW w:w="1368" w:type="pct"/>
                  <w:vAlign w:val="center"/>
                </w:tcPr>
                <w:p w14:paraId="679A0C75"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科学研究部</w:t>
                  </w:r>
                </w:p>
              </w:tc>
              <w:tc>
                <w:tcPr>
                  <w:tcW w:w="732" w:type="pct"/>
                  <w:vAlign w:val="center"/>
                </w:tcPr>
                <w:p w14:paraId="1BDCCE9B"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25F03B81" w14:textId="77777777" w:rsidTr="00221027">
              <w:trPr>
                <w:trHeight w:val="454"/>
                <w:jc w:val="center"/>
              </w:trPr>
              <w:tc>
                <w:tcPr>
                  <w:tcW w:w="480" w:type="pct"/>
                  <w:vAlign w:val="center"/>
                </w:tcPr>
                <w:p w14:paraId="6404BA3D"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4</w:t>
                  </w:r>
                </w:p>
              </w:tc>
              <w:tc>
                <w:tcPr>
                  <w:tcW w:w="797" w:type="pct"/>
                  <w:vAlign w:val="center"/>
                </w:tcPr>
                <w:p w14:paraId="2469AF5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0577B715"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云虹</w:t>
                  </w:r>
                </w:p>
              </w:tc>
              <w:tc>
                <w:tcPr>
                  <w:tcW w:w="935" w:type="pct"/>
                  <w:vAlign w:val="center"/>
                </w:tcPr>
                <w:p w14:paraId="5CB74F62"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院长</w:t>
                  </w:r>
                </w:p>
              </w:tc>
              <w:tc>
                <w:tcPr>
                  <w:tcW w:w="1368" w:type="pct"/>
                  <w:vAlign w:val="center"/>
                </w:tcPr>
                <w:p w14:paraId="7F6D49A0"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北京大学医院</w:t>
                  </w:r>
                </w:p>
              </w:tc>
              <w:tc>
                <w:tcPr>
                  <w:tcW w:w="732" w:type="pct"/>
                  <w:vAlign w:val="center"/>
                </w:tcPr>
                <w:p w14:paraId="1EAE75F7"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16349D1E" w14:textId="77777777" w:rsidTr="00221027">
              <w:trPr>
                <w:trHeight w:val="454"/>
                <w:jc w:val="center"/>
              </w:trPr>
              <w:tc>
                <w:tcPr>
                  <w:tcW w:w="480" w:type="pct"/>
                  <w:vAlign w:val="center"/>
                </w:tcPr>
                <w:p w14:paraId="0C27953D"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5</w:t>
                  </w:r>
                </w:p>
              </w:tc>
              <w:tc>
                <w:tcPr>
                  <w:tcW w:w="797" w:type="pct"/>
                  <w:vAlign w:val="center"/>
                </w:tcPr>
                <w:p w14:paraId="659502AD"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2094858F"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宁杰远</w:t>
                  </w:r>
                </w:p>
              </w:tc>
              <w:tc>
                <w:tcPr>
                  <w:tcW w:w="935" w:type="pct"/>
                  <w:vAlign w:val="center"/>
                </w:tcPr>
                <w:p w14:paraId="7CD4893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副院长</w:t>
                  </w:r>
                </w:p>
              </w:tc>
              <w:tc>
                <w:tcPr>
                  <w:tcW w:w="1368" w:type="pct"/>
                  <w:vAlign w:val="center"/>
                </w:tcPr>
                <w:p w14:paraId="00A069F5"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地球与空间科学学院</w:t>
                  </w:r>
                </w:p>
              </w:tc>
              <w:tc>
                <w:tcPr>
                  <w:tcW w:w="732" w:type="pct"/>
                  <w:vAlign w:val="center"/>
                </w:tcPr>
                <w:p w14:paraId="250D9C5F"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2210D167" w14:textId="77777777" w:rsidTr="00221027">
              <w:trPr>
                <w:trHeight w:val="454"/>
                <w:jc w:val="center"/>
              </w:trPr>
              <w:tc>
                <w:tcPr>
                  <w:tcW w:w="480" w:type="pct"/>
                  <w:vAlign w:val="center"/>
                </w:tcPr>
                <w:p w14:paraId="7B7C3424"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6</w:t>
                  </w:r>
                </w:p>
              </w:tc>
              <w:tc>
                <w:tcPr>
                  <w:tcW w:w="797" w:type="pct"/>
                  <w:vAlign w:val="center"/>
                </w:tcPr>
                <w:p w14:paraId="66E94006"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1D4A20D7"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吕明泉</w:t>
                  </w:r>
                </w:p>
              </w:tc>
              <w:tc>
                <w:tcPr>
                  <w:tcW w:w="935" w:type="pct"/>
                  <w:vAlign w:val="center"/>
                </w:tcPr>
                <w:p w14:paraId="3FDA98D8"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副院长</w:t>
                  </w:r>
                </w:p>
              </w:tc>
              <w:tc>
                <w:tcPr>
                  <w:tcW w:w="1368" w:type="pct"/>
                  <w:vAlign w:val="center"/>
                </w:tcPr>
                <w:p w14:paraId="40266DE9"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化学与分子工程学院</w:t>
                  </w:r>
                </w:p>
              </w:tc>
              <w:tc>
                <w:tcPr>
                  <w:tcW w:w="732" w:type="pct"/>
                  <w:vAlign w:val="center"/>
                </w:tcPr>
                <w:p w14:paraId="1D535C8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045E5B69" w14:textId="77777777" w:rsidTr="00221027">
              <w:trPr>
                <w:trHeight w:val="454"/>
                <w:jc w:val="center"/>
              </w:trPr>
              <w:tc>
                <w:tcPr>
                  <w:tcW w:w="480" w:type="pct"/>
                  <w:vAlign w:val="center"/>
                </w:tcPr>
                <w:p w14:paraId="7A3E1EA7"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7</w:t>
                  </w:r>
                </w:p>
              </w:tc>
              <w:tc>
                <w:tcPr>
                  <w:tcW w:w="797" w:type="pct"/>
                  <w:vAlign w:val="center"/>
                </w:tcPr>
                <w:p w14:paraId="3C2ADC6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53559536"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张通</w:t>
                  </w:r>
                </w:p>
              </w:tc>
              <w:tc>
                <w:tcPr>
                  <w:tcW w:w="935" w:type="pct"/>
                  <w:vAlign w:val="center"/>
                </w:tcPr>
                <w:p w14:paraId="154A0AE4"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副院长</w:t>
                  </w:r>
                </w:p>
              </w:tc>
              <w:tc>
                <w:tcPr>
                  <w:tcW w:w="1368" w:type="pct"/>
                  <w:vAlign w:val="center"/>
                </w:tcPr>
                <w:p w14:paraId="5490913D"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工学院</w:t>
                  </w:r>
                </w:p>
              </w:tc>
              <w:tc>
                <w:tcPr>
                  <w:tcW w:w="732" w:type="pct"/>
                  <w:vAlign w:val="center"/>
                </w:tcPr>
                <w:p w14:paraId="4920A4C8"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08BFCE35" w14:textId="77777777" w:rsidTr="00221027">
              <w:trPr>
                <w:trHeight w:val="454"/>
                <w:jc w:val="center"/>
              </w:trPr>
              <w:tc>
                <w:tcPr>
                  <w:tcW w:w="480" w:type="pct"/>
                  <w:vAlign w:val="center"/>
                </w:tcPr>
                <w:p w14:paraId="32E57AF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8</w:t>
                  </w:r>
                </w:p>
              </w:tc>
              <w:tc>
                <w:tcPr>
                  <w:tcW w:w="797" w:type="pct"/>
                  <w:vAlign w:val="center"/>
                </w:tcPr>
                <w:p w14:paraId="28AA91C6"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32A7161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李焱</w:t>
                  </w:r>
                </w:p>
              </w:tc>
              <w:tc>
                <w:tcPr>
                  <w:tcW w:w="935" w:type="pct"/>
                  <w:vAlign w:val="center"/>
                </w:tcPr>
                <w:p w14:paraId="4F0692C5"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副院长</w:t>
                  </w:r>
                </w:p>
              </w:tc>
              <w:tc>
                <w:tcPr>
                  <w:tcW w:w="1368" w:type="pct"/>
                  <w:vAlign w:val="center"/>
                </w:tcPr>
                <w:p w14:paraId="4A396E6D"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物理学院</w:t>
                  </w:r>
                </w:p>
              </w:tc>
              <w:tc>
                <w:tcPr>
                  <w:tcW w:w="732" w:type="pct"/>
                  <w:vAlign w:val="center"/>
                </w:tcPr>
                <w:p w14:paraId="184E23CA"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22BB1050" w14:textId="77777777" w:rsidTr="00221027">
              <w:trPr>
                <w:trHeight w:val="454"/>
                <w:jc w:val="center"/>
              </w:trPr>
              <w:tc>
                <w:tcPr>
                  <w:tcW w:w="480" w:type="pct"/>
                  <w:vAlign w:val="center"/>
                </w:tcPr>
                <w:p w14:paraId="41568838"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9</w:t>
                  </w:r>
                </w:p>
              </w:tc>
              <w:tc>
                <w:tcPr>
                  <w:tcW w:w="797" w:type="pct"/>
                  <w:vAlign w:val="center"/>
                </w:tcPr>
                <w:p w14:paraId="2FB49254"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3D5E6D05"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李恩敬</w:t>
                  </w:r>
                </w:p>
              </w:tc>
              <w:tc>
                <w:tcPr>
                  <w:tcW w:w="935" w:type="pct"/>
                  <w:vAlign w:val="center"/>
                </w:tcPr>
                <w:p w14:paraId="6A891DC0"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主任</w:t>
                  </w:r>
                </w:p>
              </w:tc>
              <w:tc>
                <w:tcPr>
                  <w:tcW w:w="1368" w:type="pct"/>
                  <w:vAlign w:val="center"/>
                </w:tcPr>
                <w:p w14:paraId="29472CC9"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环境保护办公室</w:t>
                  </w:r>
                </w:p>
              </w:tc>
              <w:tc>
                <w:tcPr>
                  <w:tcW w:w="732" w:type="pct"/>
                  <w:vAlign w:val="center"/>
                </w:tcPr>
                <w:p w14:paraId="2A8DF349"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专职</w:t>
                  </w:r>
                </w:p>
              </w:tc>
            </w:tr>
            <w:tr w:rsidR="00F3506F" w:rsidRPr="000315FF" w14:paraId="46B5B09A" w14:textId="77777777" w:rsidTr="00221027">
              <w:trPr>
                <w:trHeight w:val="454"/>
                <w:jc w:val="center"/>
              </w:trPr>
              <w:tc>
                <w:tcPr>
                  <w:tcW w:w="480" w:type="pct"/>
                  <w:vAlign w:val="center"/>
                </w:tcPr>
                <w:p w14:paraId="7D6D89E7"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10</w:t>
                  </w:r>
                </w:p>
              </w:tc>
              <w:tc>
                <w:tcPr>
                  <w:tcW w:w="797" w:type="pct"/>
                  <w:vAlign w:val="center"/>
                </w:tcPr>
                <w:p w14:paraId="6E504FA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1A0C0FA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廖安</w:t>
                  </w:r>
                </w:p>
              </w:tc>
              <w:tc>
                <w:tcPr>
                  <w:tcW w:w="935" w:type="pct"/>
                  <w:vAlign w:val="center"/>
                </w:tcPr>
                <w:p w14:paraId="5BC09796"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副部长</w:t>
                  </w:r>
                </w:p>
              </w:tc>
              <w:tc>
                <w:tcPr>
                  <w:tcW w:w="1368" w:type="pct"/>
                  <w:vAlign w:val="center"/>
                </w:tcPr>
                <w:p w14:paraId="06843840"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保卫部</w:t>
                  </w:r>
                </w:p>
              </w:tc>
              <w:tc>
                <w:tcPr>
                  <w:tcW w:w="732" w:type="pct"/>
                  <w:vAlign w:val="center"/>
                </w:tcPr>
                <w:p w14:paraId="196EB22A"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7956F5C0" w14:textId="77777777" w:rsidTr="00221027">
              <w:trPr>
                <w:trHeight w:val="454"/>
                <w:jc w:val="center"/>
              </w:trPr>
              <w:tc>
                <w:tcPr>
                  <w:tcW w:w="480" w:type="pct"/>
                  <w:vAlign w:val="center"/>
                </w:tcPr>
                <w:p w14:paraId="4344D864"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11</w:t>
                  </w:r>
                </w:p>
              </w:tc>
              <w:tc>
                <w:tcPr>
                  <w:tcW w:w="797" w:type="pct"/>
                  <w:vAlign w:val="center"/>
                </w:tcPr>
                <w:p w14:paraId="432E4301"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60CD4C90"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崔剑锋</w:t>
                  </w:r>
                </w:p>
              </w:tc>
              <w:tc>
                <w:tcPr>
                  <w:tcW w:w="935" w:type="pct"/>
                  <w:vAlign w:val="center"/>
                </w:tcPr>
                <w:p w14:paraId="3EFF09ED"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副院长</w:t>
                  </w:r>
                </w:p>
              </w:tc>
              <w:tc>
                <w:tcPr>
                  <w:tcW w:w="1368" w:type="pct"/>
                  <w:vAlign w:val="center"/>
                </w:tcPr>
                <w:p w14:paraId="592CAC3A"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考古文博学院</w:t>
                  </w:r>
                </w:p>
              </w:tc>
              <w:tc>
                <w:tcPr>
                  <w:tcW w:w="732" w:type="pct"/>
                  <w:vAlign w:val="center"/>
                </w:tcPr>
                <w:p w14:paraId="21D812D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314E791D" w14:textId="77777777" w:rsidTr="00221027">
              <w:trPr>
                <w:trHeight w:val="454"/>
                <w:jc w:val="center"/>
              </w:trPr>
              <w:tc>
                <w:tcPr>
                  <w:tcW w:w="480" w:type="pct"/>
                  <w:vAlign w:val="center"/>
                </w:tcPr>
                <w:p w14:paraId="181EC36F"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12</w:t>
                  </w:r>
                </w:p>
              </w:tc>
              <w:tc>
                <w:tcPr>
                  <w:tcW w:w="797" w:type="pct"/>
                  <w:vAlign w:val="center"/>
                </w:tcPr>
                <w:p w14:paraId="6F3C366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73FF7597"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陆克定</w:t>
                  </w:r>
                </w:p>
              </w:tc>
              <w:tc>
                <w:tcPr>
                  <w:tcW w:w="935" w:type="pct"/>
                  <w:vAlign w:val="center"/>
                </w:tcPr>
                <w:p w14:paraId="2A4F04FD"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党委副书记</w:t>
                  </w:r>
                </w:p>
              </w:tc>
              <w:tc>
                <w:tcPr>
                  <w:tcW w:w="1368" w:type="pct"/>
                  <w:vAlign w:val="center"/>
                </w:tcPr>
                <w:p w14:paraId="347F1D60"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环境科学与工程学院</w:t>
                  </w:r>
                </w:p>
              </w:tc>
              <w:tc>
                <w:tcPr>
                  <w:tcW w:w="732" w:type="pct"/>
                  <w:vAlign w:val="center"/>
                </w:tcPr>
                <w:p w14:paraId="0B96BFF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6EA3CFF8" w14:textId="77777777" w:rsidTr="00221027">
              <w:trPr>
                <w:trHeight w:val="454"/>
                <w:jc w:val="center"/>
              </w:trPr>
              <w:tc>
                <w:tcPr>
                  <w:tcW w:w="480" w:type="pct"/>
                  <w:vAlign w:val="center"/>
                </w:tcPr>
                <w:p w14:paraId="2A890AFA"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13</w:t>
                  </w:r>
                </w:p>
              </w:tc>
              <w:tc>
                <w:tcPr>
                  <w:tcW w:w="797" w:type="pct"/>
                  <w:vAlign w:val="center"/>
                </w:tcPr>
                <w:p w14:paraId="6676F08F"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7BF792AF"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吴军</w:t>
                  </w:r>
                </w:p>
              </w:tc>
              <w:tc>
                <w:tcPr>
                  <w:tcW w:w="935" w:type="pct"/>
                  <w:vAlign w:val="center"/>
                </w:tcPr>
                <w:p w14:paraId="63C343A0"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副部长</w:t>
                  </w:r>
                </w:p>
              </w:tc>
              <w:tc>
                <w:tcPr>
                  <w:tcW w:w="1368" w:type="pct"/>
                  <w:vAlign w:val="center"/>
                </w:tcPr>
                <w:p w14:paraId="55063B4C"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房地产管理部</w:t>
                  </w:r>
                </w:p>
              </w:tc>
              <w:tc>
                <w:tcPr>
                  <w:tcW w:w="732" w:type="pct"/>
                  <w:vAlign w:val="center"/>
                </w:tcPr>
                <w:p w14:paraId="6B1DBB35"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392819FB" w14:textId="77777777" w:rsidTr="00221027">
              <w:trPr>
                <w:trHeight w:val="454"/>
                <w:jc w:val="center"/>
              </w:trPr>
              <w:tc>
                <w:tcPr>
                  <w:tcW w:w="480" w:type="pct"/>
                  <w:vAlign w:val="center"/>
                </w:tcPr>
                <w:p w14:paraId="1D6E56B4"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14</w:t>
                  </w:r>
                </w:p>
              </w:tc>
              <w:tc>
                <w:tcPr>
                  <w:tcW w:w="797" w:type="pct"/>
                  <w:vAlign w:val="center"/>
                </w:tcPr>
                <w:p w14:paraId="2D0109BD"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1BDF630A"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金鑫</w:t>
                  </w:r>
                </w:p>
              </w:tc>
              <w:tc>
                <w:tcPr>
                  <w:tcW w:w="935" w:type="pct"/>
                  <w:vAlign w:val="center"/>
                </w:tcPr>
                <w:p w14:paraId="63E74621"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副院长</w:t>
                  </w:r>
                </w:p>
              </w:tc>
              <w:tc>
                <w:tcPr>
                  <w:tcW w:w="1368" w:type="pct"/>
                  <w:vAlign w:val="center"/>
                </w:tcPr>
                <w:p w14:paraId="3A7A557A"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城市与环境学院</w:t>
                  </w:r>
                </w:p>
              </w:tc>
              <w:tc>
                <w:tcPr>
                  <w:tcW w:w="732" w:type="pct"/>
                  <w:vAlign w:val="center"/>
                </w:tcPr>
                <w:p w14:paraId="022DFBF8"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5FB268E5" w14:textId="77777777" w:rsidTr="00221027">
              <w:trPr>
                <w:trHeight w:val="454"/>
                <w:jc w:val="center"/>
              </w:trPr>
              <w:tc>
                <w:tcPr>
                  <w:tcW w:w="480" w:type="pct"/>
                  <w:vAlign w:val="center"/>
                </w:tcPr>
                <w:p w14:paraId="52799790"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15</w:t>
                  </w:r>
                </w:p>
              </w:tc>
              <w:tc>
                <w:tcPr>
                  <w:tcW w:w="797" w:type="pct"/>
                  <w:vAlign w:val="center"/>
                </w:tcPr>
                <w:p w14:paraId="1DB856F1"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43EC170B"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崔宏伟</w:t>
                  </w:r>
                </w:p>
              </w:tc>
              <w:tc>
                <w:tcPr>
                  <w:tcW w:w="935" w:type="pct"/>
                  <w:vAlign w:val="center"/>
                </w:tcPr>
                <w:p w14:paraId="533CE360"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副处长</w:t>
                  </w:r>
                </w:p>
              </w:tc>
              <w:tc>
                <w:tcPr>
                  <w:tcW w:w="1368" w:type="pct"/>
                  <w:vAlign w:val="center"/>
                </w:tcPr>
                <w:p w14:paraId="61EBC6AB"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医学部设备与实验室管理处</w:t>
                  </w:r>
                </w:p>
              </w:tc>
              <w:tc>
                <w:tcPr>
                  <w:tcW w:w="732" w:type="pct"/>
                  <w:vAlign w:val="center"/>
                </w:tcPr>
                <w:p w14:paraId="2D31846F"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258C2197" w14:textId="77777777" w:rsidTr="00221027">
              <w:trPr>
                <w:trHeight w:val="454"/>
                <w:jc w:val="center"/>
              </w:trPr>
              <w:tc>
                <w:tcPr>
                  <w:tcW w:w="480" w:type="pct"/>
                  <w:vAlign w:val="center"/>
                </w:tcPr>
                <w:p w14:paraId="5A6EF979"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lastRenderedPageBreak/>
                    <w:t>16</w:t>
                  </w:r>
                </w:p>
              </w:tc>
              <w:tc>
                <w:tcPr>
                  <w:tcW w:w="797" w:type="pct"/>
                  <w:vAlign w:val="center"/>
                </w:tcPr>
                <w:p w14:paraId="6E658074"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46FDD8C1"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谢冰</w:t>
                  </w:r>
                </w:p>
              </w:tc>
              <w:tc>
                <w:tcPr>
                  <w:tcW w:w="935" w:type="pct"/>
                  <w:vAlign w:val="center"/>
                </w:tcPr>
                <w:p w14:paraId="13712C46"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副院长</w:t>
                  </w:r>
                </w:p>
              </w:tc>
              <w:tc>
                <w:tcPr>
                  <w:tcW w:w="1368" w:type="pct"/>
                  <w:vAlign w:val="center"/>
                </w:tcPr>
                <w:p w14:paraId="77BC29D5"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信息科学技术学院</w:t>
                  </w:r>
                </w:p>
              </w:tc>
              <w:tc>
                <w:tcPr>
                  <w:tcW w:w="732" w:type="pct"/>
                  <w:vAlign w:val="center"/>
                </w:tcPr>
                <w:p w14:paraId="089DB742"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307DEF64" w14:textId="77777777" w:rsidTr="00221027">
              <w:trPr>
                <w:trHeight w:val="454"/>
                <w:jc w:val="center"/>
              </w:trPr>
              <w:tc>
                <w:tcPr>
                  <w:tcW w:w="480" w:type="pct"/>
                  <w:vAlign w:val="center"/>
                </w:tcPr>
                <w:p w14:paraId="0BF163B1"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17</w:t>
                  </w:r>
                </w:p>
              </w:tc>
              <w:tc>
                <w:tcPr>
                  <w:tcW w:w="797" w:type="pct"/>
                  <w:vAlign w:val="center"/>
                </w:tcPr>
                <w:p w14:paraId="468A3BDE"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402780D3"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彭宜本</w:t>
                  </w:r>
                </w:p>
              </w:tc>
              <w:tc>
                <w:tcPr>
                  <w:tcW w:w="935" w:type="pct"/>
                  <w:vAlign w:val="center"/>
                </w:tcPr>
                <w:p w14:paraId="4685FBF0"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副院长</w:t>
                  </w:r>
                </w:p>
              </w:tc>
              <w:tc>
                <w:tcPr>
                  <w:tcW w:w="1368" w:type="pct"/>
                  <w:vAlign w:val="center"/>
                </w:tcPr>
                <w:p w14:paraId="1D1F0580"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生命科学学院</w:t>
                  </w:r>
                </w:p>
              </w:tc>
              <w:tc>
                <w:tcPr>
                  <w:tcW w:w="732" w:type="pct"/>
                  <w:vAlign w:val="center"/>
                </w:tcPr>
                <w:p w14:paraId="4A22B4C6"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r w:rsidR="00F3506F" w:rsidRPr="000315FF" w14:paraId="1FCC1F01" w14:textId="77777777" w:rsidTr="00221027">
              <w:trPr>
                <w:trHeight w:val="454"/>
                <w:jc w:val="center"/>
              </w:trPr>
              <w:tc>
                <w:tcPr>
                  <w:tcW w:w="480" w:type="pct"/>
                  <w:vAlign w:val="center"/>
                </w:tcPr>
                <w:p w14:paraId="6A559289"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18</w:t>
                  </w:r>
                </w:p>
              </w:tc>
              <w:tc>
                <w:tcPr>
                  <w:tcW w:w="797" w:type="pct"/>
                  <w:vAlign w:val="center"/>
                </w:tcPr>
                <w:p w14:paraId="6FE38F59"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成员</w:t>
                  </w:r>
                </w:p>
              </w:tc>
              <w:tc>
                <w:tcPr>
                  <w:tcW w:w="688" w:type="pct"/>
                  <w:vAlign w:val="center"/>
                </w:tcPr>
                <w:p w14:paraId="07FF33A9"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欧阳晓玲</w:t>
                  </w:r>
                </w:p>
              </w:tc>
              <w:tc>
                <w:tcPr>
                  <w:tcW w:w="935" w:type="pct"/>
                  <w:vAlign w:val="center"/>
                </w:tcPr>
                <w:p w14:paraId="646D8447"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副院长</w:t>
                  </w:r>
                </w:p>
              </w:tc>
              <w:tc>
                <w:tcPr>
                  <w:tcW w:w="1368" w:type="pct"/>
                  <w:vAlign w:val="center"/>
                </w:tcPr>
                <w:p w14:paraId="5878863C"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现代农学院</w:t>
                  </w:r>
                </w:p>
              </w:tc>
              <w:tc>
                <w:tcPr>
                  <w:tcW w:w="732" w:type="pct"/>
                  <w:vAlign w:val="center"/>
                </w:tcPr>
                <w:p w14:paraId="22C2A1F6" w14:textId="77777777" w:rsidR="00F3506F" w:rsidRPr="000315FF" w:rsidRDefault="00F3506F" w:rsidP="00F3506F">
                  <w:pPr>
                    <w:jc w:val="center"/>
                    <w:rPr>
                      <w:rFonts w:eastAsiaTheme="minorEastAsia"/>
                      <w:color w:val="000000" w:themeColor="text1"/>
                    </w:rPr>
                  </w:pPr>
                  <w:r w:rsidRPr="000315FF">
                    <w:rPr>
                      <w:rFonts w:eastAsiaTheme="minorEastAsia"/>
                      <w:color w:val="000000" w:themeColor="text1"/>
                    </w:rPr>
                    <w:t>兼职</w:t>
                  </w:r>
                </w:p>
              </w:tc>
            </w:tr>
          </w:tbl>
          <w:p w14:paraId="74CE2B86" w14:textId="77777777" w:rsidR="00F3506F" w:rsidRPr="000315FF" w:rsidRDefault="00F3506F" w:rsidP="00F3506F">
            <w:pPr>
              <w:spacing w:beforeLines="50" w:before="120" w:line="360" w:lineRule="auto"/>
              <w:rPr>
                <w:rFonts w:eastAsiaTheme="minorEastAsia"/>
                <w:b/>
                <w:color w:val="000000" w:themeColor="text1"/>
                <w:sz w:val="24"/>
                <w:szCs w:val="20"/>
              </w:rPr>
            </w:pPr>
            <w:r w:rsidRPr="000315FF">
              <w:rPr>
                <w:rFonts w:eastAsiaTheme="minorEastAsia"/>
                <w:b/>
                <w:color w:val="000000" w:themeColor="text1"/>
                <w:sz w:val="24"/>
                <w:szCs w:val="20"/>
              </w:rPr>
              <w:t>1.3.3.2</w:t>
            </w:r>
            <w:r w:rsidRPr="000315FF">
              <w:rPr>
                <w:rFonts w:eastAsiaTheme="minorEastAsia"/>
                <w:b/>
                <w:color w:val="000000" w:themeColor="text1"/>
                <w:sz w:val="24"/>
                <w:szCs w:val="20"/>
              </w:rPr>
              <w:t>制定规章制度及落实情况</w:t>
            </w:r>
          </w:p>
          <w:p w14:paraId="24689C6E" w14:textId="77777777" w:rsidR="00F3506F" w:rsidRPr="000315FF" w:rsidRDefault="00F3506F" w:rsidP="00B22CEB">
            <w:pPr>
              <w:spacing w:line="360" w:lineRule="auto"/>
              <w:ind w:leftChars="5" w:left="10" w:rightChars="34" w:right="71" w:firstLineChars="195" w:firstLine="468"/>
              <w:rPr>
                <w:rFonts w:eastAsiaTheme="minorEastAsia"/>
                <w:color w:val="000000" w:themeColor="text1"/>
              </w:rPr>
            </w:pPr>
            <w:bookmarkStart w:id="40" w:name="_Hlk215006424"/>
            <w:r w:rsidRPr="000315FF">
              <w:rPr>
                <w:rFonts w:eastAsiaTheme="minorEastAsia"/>
                <w:bCs/>
                <w:color w:val="000000" w:themeColor="text1"/>
                <w:sz w:val="24"/>
              </w:rPr>
              <w:t>北京大学已制定较为完善的辐射安全管理制度，并严格按照规章制度执行，具体包括：《北京大学辐射安全与防护管理办法》《辐射防护岗位职责》《北京大学涉源单位安全保卫职责规定》《北京大学辐射工作人员安全与职业健康管理实施细则》《北京大学放射性同位素与射线装置台账管理制度》《北京大学辐射安全事故应急预案》《北京大学废旧放射源和放射性废物管理和处置规定》《化学与分子工程学院放射安全和防护管理相关制度》《物理学院辐射安全和防护管理相关制度》《生命科学学院辐射安全和防护管理相关制度》《城市与环境学院辐射安全和防护管理相关制度》《环境科学与工程学院辐射安全和防护管理制度》《考古文博学院辐射安全和防护管理相关制度》《实验动物中心辐射安全与防护管理制度》《工学院放射安全和防护管理相关制度》《地空学院放射安全和防护管理相关制度》《北京大学医院放射安全和防护管理相关制度》《北京大学信息科学与技术学院辐射装置安全与防护安全管理相关制度》等制度。</w:t>
            </w:r>
          </w:p>
          <w:bookmarkEnd w:id="40"/>
          <w:p w14:paraId="5C45FF67" w14:textId="77777777" w:rsidR="00F3506F" w:rsidRPr="000315FF" w:rsidRDefault="00F3506F" w:rsidP="00F3506F">
            <w:pPr>
              <w:spacing w:line="360" w:lineRule="auto"/>
              <w:rPr>
                <w:rFonts w:eastAsiaTheme="minorEastAsia"/>
                <w:b/>
                <w:color w:val="000000" w:themeColor="text1"/>
                <w:sz w:val="24"/>
                <w:szCs w:val="20"/>
              </w:rPr>
            </w:pPr>
            <w:r w:rsidRPr="000315FF">
              <w:rPr>
                <w:rFonts w:eastAsiaTheme="minorEastAsia"/>
                <w:b/>
                <w:color w:val="000000" w:themeColor="text1"/>
                <w:sz w:val="24"/>
                <w:szCs w:val="20"/>
              </w:rPr>
              <w:t>1.3.3.3</w:t>
            </w:r>
            <w:r w:rsidRPr="000315FF">
              <w:rPr>
                <w:rFonts w:eastAsiaTheme="minorEastAsia"/>
                <w:b/>
                <w:color w:val="000000" w:themeColor="text1"/>
                <w:sz w:val="24"/>
                <w:szCs w:val="20"/>
              </w:rPr>
              <w:t>工作人员考核情况</w:t>
            </w:r>
          </w:p>
          <w:p w14:paraId="0463EB49" w14:textId="77777777"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rPr>
              <w:t>北京大学制定了辐射工作人员培训计划，目前北京大学辐射工作人员共计</w:t>
            </w:r>
            <w:r w:rsidRPr="000315FF">
              <w:rPr>
                <w:rFonts w:eastAsiaTheme="minorEastAsia"/>
                <w:color w:val="000000" w:themeColor="text1"/>
                <w:sz w:val="24"/>
              </w:rPr>
              <w:t xml:space="preserve"> 305</w:t>
            </w:r>
            <w:r w:rsidRPr="000315FF">
              <w:rPr>
                <w:rFonts w:eastAsiaTheme="minorEastAsia"/>
                <w:color w:val="000000" w:themeColor="text1"/>
                <w:sz w:val="24"/>
              </w:rPr>
              <w:t>名，已全部完成生态环境部门认可的电离辐射安全与防护考核，且获得合格证书。《北京大学辐射工作人员安全与职业健康管理实施细则》（校发</w:t>
            </w:r>
            <w:r w:rsidRPr="000315FF">
              <w:rPr>
                <w:rFonts w:eastAsiaTheme="minorEastAsia"/>
                <w:color w:val="000000" w:themeColor="text1"/>
                <w:sz w:val="24"/>
              </w:rPr>
              <w:t>[2015]1</w:t>
            </w:r>
            <w:r w:rsidRPr="000315FF">
              <w:rPr>
                <w:rFonts w:eastAsiaTheme="minorEastAsia"/>
                <w:color w:val="000000" w:themeColor="text1"/>
                <w:sz w:val="24"/>
              </w:rPr>
              <w:t>号）中规定新上岗辐射工作人员和现持有辐射安全培训合格证书到期的人员，</w:t>
            </w:r>
            <w:r w:rsidRPr="000315FF">
              <w:rPr>
                <w:rFonts w:eastAsiaTheme="minorEastAsia"/>
                <w:color w:val="000000" w:themeColor="text1"/>
                <w:sz w:val="24"/>
              </w:rPr>
              <w:t xml:space="preserve"> </w:t>
            </w:r>
            <w:r w:rsidRPr="000315FF">
              <w:rPr>
                <w:rFonts w:eastAsiaTheme="minorEastAsia"/>
                <w:color w:val="000000" w:themeColor="text1"/>
                <w:sz w:val="24"/>
              </w:rPr>
              <w:t>必须通过生态环境部认可的辐射安全与防护考核且考核合格后，方可从事辐射工作。</w:t>
            </w:r>
          </w:p>
          <w:p w14:paraId="08461355" w14:textId="77777777"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rPr>
              <w:t>今后，全校将按照生态环境部</w:t>
            </w:r>
            <w:r w:rsidRPr="000315FF">
              <w:rPr>
                <w:rFonts w:eastAsiaTheme="minorEastAsia"/>
                <w:color w:val="000000" w:themeColor="text1"/>
                <w:sz w:val="24"/>
              </w:rPr>
              <w:t>2019</w:t>
            </w:r>
            <w:r w:rsidRPr="000315FF">
              <w:rPr>
                <w:rFonts w:eastAsiaTheme="minorEastAsia"/>
                <w:color w:val="000000" w:themeColor="text1"/>
                <w:sz w:val="24"/>
              </w:rPr>
              <w:t>年第</w:t>
            </w:r>
            <w:r w:rsidRPr="000315FF">
              <w:rPr>
                <w:rFonts w:eastAsiaTheme="minorEastAsia"/>
                <w:color w:val="000000" w:themeColor="text1"/>
                <w:sz w:val="24"/>
              </w:rPr>
              <w:t>57</w:t>
            </w:r>
            <w:r w:rsidRPr="000315FF">
              <w:rPr>
                <w:rFonts w:eastAsiaTheme="minorEastAsia"/>
                <w:color w:val="000000" w:themeColor="text1"/>
                <w:sz w:val="24"/>
              </w:rPr>
              <w:t>号公告、</w:t>
            </w:r>
            <w:r w:rsidRPr="000315FF">
              <w:rPr>
                <w:rFonts w:eastAsiaTheme="minorEastAsia"/>
                <w:color w:val="000000" w:themeColor="text1"/>
                <w:sz w:val="24"/>
              </w:rPr>
              <w:t>2021</w:t>
            </w:r>
            <w:r w:rsidRPr="000315FF">
              <w:rPr>
                <w:rFonts w:eastAsiaTheme="minorEastAsia"/>
                <w:color w:val="000000" w:themeColor="text1"/>
                <w:sz w:val="24"/>
              </w:rPr>
              <w:t>年第</w:t>
            </w:r>
            <w:r w:rsidRPr="000315FF">
              <w:rPr>
                <w:rFonts w:eastAsiaTheme="minorEastAsia"/>
                <w:color w:val="000000" w:themeColor="text1"/>
                <w:sz w:val="24"/>
              </w:rPr>
              <w:t>9</w:t>
            </w:r>
            <w:r w:rsidRPr="000315FF">
              <w:rPr>
                <w:rFonts w:eastAsiaTheme="minorEastAsia"/>
                <w:color w:val="000000" w:themeColor="text1"/>
                <w:sz w:val="24"/>
              </w:rPr>
              <w:t>号公告要求，定期（五年一次）组织辐射工作人员进行辐射安全防护考核，考核通过后方可上岗</w:t>
            </w:r>
            <w:r w:rsidRPr="000315FF">
              <w:rPr>
                <w:rFonts w:eastAsiaTheme="minorEastAsia"/>
                <w:snapToGrid w:val="0"/>
                <w:color w:val="000000" w:themeColor="text1"/>
                <w:kern w:val="0"/>
                <w:sz w:val="24"/>
              </w:rPr>
              <w:t>。</w:t>
            </w:r>
          </w:p>
          <w:p w14:paraId="0360661F" w14:textId="77777777" w:rsidR="00F3506F" w:rsidRPr="000315FF" w:rsidRDefault="00F3506F" w:rsidP="00F3506F">
            <w:pPr>
              <w:spacing w:line="360" w:lineRule="auto"/>
              <w:rPr>
                <w:rFonts w:eastAsiaTheme="minorEastAsia"/>
                <w:b/>
                <w:color w:val="000000" w:themeColor="text1"/>
                <w:sz w:val="24"/>
              </w:rPr>
            </w:pPr>
            <w:r w:rsidRPr="000315FF">
              <w:rPr>
                <w:rFonts w:eastAsiaTheme="minorEastAsia"/>
                <w:b/>
                <w:color w:val="000000" w:themeColor="text1"/>
                <w:sz w:val="24"/>
              </w:rPr>
              <w:t>1.3.3.4</w:t>
            </w:r>
            <w:r w:rsidRPr="000315FF">
              <w:rPr>
                <w:rFonts w:eastAsiaTheme="minorEastAsia"/>
                <w:b/>
                <w:color w:val="000000" w:themeColor="text1"/>
                <w:sz w:val="24"/>
              </w:rPr>
              <w:t>个人剂量监测</w:t>
            </w:r>
          </w:p>
          <w:p w14:paraId="243A5641" w14:textId="499A23BB"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rPr>
              <w:t>北京大学委托有资质单位承担辐射工作人员的个人剂量监测工作，监测频度为每</w:t>
            </w:r>
            <w:r w:rsidRPr="000315FF">
              <w:rPr>
                <w:rFonts w:eastAsiaTheme="minorEastAsia"/>
                <w:color w:val="000000" w:themeColor="text1"/>
                <w:sz w:val="24"/>
              </w:rPr>
              <w:t xml:space="preserve"> 3 </w:t>
            </w:r>
            <w:r w:rsidRPr="000315FF">
              <w:rPr>
                <w:rFonts w:eastAsiaTheme="minorEastAsia"/>
                <w:color w:val="000000" w:themeColor="text1"/>
                <w:sz w:val="24"/>
              </w:rPr>
              <w:t>个月检测一次。在岗的辐射工作人员均已按照规范佩戴了个人剂量</w:t>
            </w:r>
            <w:r w:rsidRPr="000315FF">
              <w:rPr>
                <w:rFonts w:eastAsiaTheme="minorEastAsia"/>
                <w:color w:val="000000" w:themeColor="text1"/>
                <w:sz w:val="24"/>
              </w:rPr>
              <w:lastRenderedPageBreak/>
              <w:t>计，在个人剂量计佩戴时间每次届满一个监测周期时，由专人负责收集剂量计送检更换，并将每季度的个人剂量检测结果和每年度的个人剂量检测报告存档备案。根据北京大学</w:t>
            </w:r>
            <w:r w:rsidRPr="000315FF">
              <w:rPr>
                <w:rFonts w:eastAsiaTheme="minorEastAsia"/>
                <w:color w:val="000000" w:themeColor="text1"/>
                <w:sz w:val="24"/>
              </w:rPr>
              <w:t>2025</w:t>
            </w:r>
            <w:r w:rsidRPr="000315FF">
              <w:rPr>
                <w:rFonts w:eastAsiaTheme="minorEastAsia"/>
                <w:color w:val="000000" w:themeColor="text1"/>
                <w:sz w:val="24"/>
              </w:rPr>
              <w:t>年度个人剂量检测结果表明，全校辐射工作人员的最高值为</w:t>
            </w:r>
            <w:r w:rsidRPr="000315FF">
              <w:rPr>
                <w:rFonts w:eastAsiaTheme="minorEastAsia"/>
                <w:color w:val="000000" w:themeColor="text1"/>
                <w:sz w:val="24"/>
              </w:rPr>
              <w:t>1.01</w:t>
            </w:r>
            <w:r w:rsidR="009A6516">
              <w:rPr>
                <w:rFonts w:eastAsiaTheme="minorEastAsia"/>
                <w:color w:val="000000" w:themeColor="text1"/>
                <w:sz w:val="24"/>
              </w:rPr>
              <w:t>2mSv/a</w:t>
            </w:r>
            <w:r w:rsidRPr="000315FF">
              <w:rPr>
                <w:rFonts w:eastAsiaTheme="minorEastAsia"/>
                <w:color w:val="000000" w:themeColor="text1"/>
                <w:sz w:val="24"/>
              </w:rPr>
              <w:t>，未超过年剂量管理目标值。</w:t>
            </w:r>
          </w:p>
          <w:p w14:paraId="6D0BCEC8" w14:textId="77777777"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rPr>
              <w:t>单位设置专人负责个人剂量监测管理工作。发现个人剂量监测结果异常的，将及时调查原因，并将有关情况及时报告单位辐射安全防护领导小组。</w:t>
            </w:r>
          </w:p>
          <w:p w14:paraId="7908C052" w14:textId="77777777" w:rsidR="00F3506F" w:rsidRPr="000315FF" w:rsidRDefault="00F3506F" w:rsidP="00B22CEB">
            <w:pPr>
              <w:spacing w:line="360" w:lineRule="auto"/>
              <w:ind w:leftChars="5" w:left="10" w:rightChars="34" w:right="71" w:firstLineChars="195" w:firstLine="468"/>
              <w:rPr>
                <w:rFonts w:eastAsiaTheme="minorEastAsia"/>
                <w:b/>
                <w:color w:val="000000" w:themeColor="text1"/>
                <w:sz w:val="24"/>
              </w:rPr>
            </w:pPr>
            <w:r w:rsidRPr="000315FF">
              <w:rPr>
                <w:rFonts w:eastAsiaTheme="minorEastAsia"/>
                <w:color w:val="000000" w:themeColor="text1"/>
                <w:sz w:val="24"/>
              </w:rPr>
              <w:t>单位今后将加强个人受照剂量监测工作，如果某位辐射工作人员的单季度个人剂量监测结果高于年剂量约束值的</w:t>
            </w:r>
            <w:r w:rsidRPr="000315FF">
              <w:rPr>
                <w:rFonts w:eastAsiaTheme="minorEastAsia"/>
                <w:color w:val="000000" w:themeColor="text1"/>
                <w:sz w:val="24"/>
              </w:rPr>
              <w:t>1/4</w:t>
            </w:r>
            <w:r w:rsidRPr="000315FF">
              <w:rPr>
                <w:rFonts w:eastAsiaTheme="minorEastAsia"/>
                <w:color w:val="000000" w:themeColor="text1"/>
                <w:sz w:val="24"/>
              </w:rPr>
              <w:t>，将对其受照原因进行调查，结果由本人签字后存档；必要时将采取调离工作岗位或控制从事辐射工作时间等措施，保障辐射工作人员的健康。</w:t>
            </w:r>
          </w:p>
          <w:p w14:paraId="5FC6F8C2" w14:textId="77777777" w:rsidR="00F3506F" w:rsidRPr="000315FF" w:rsidRDefault="00F3506F" w:rsidP="00F3506F">
            <w:pPr>
              <w:spacing w:line="360" w:lineRule="auto"/>
              <w:rPr>
                <w:rFonts w:eastAsiaTheme="minorEastAsia"/>
                <w:b/>
                <w:color w:val="000000" w:themeColor="text1"/>
                <w:sz w:val="24"/>
              </w:rPr>
            </w:pPr>
            <w:r w:rsidRPr="000315FF">
              <w:rPr>
                <w:rFonts w:eastAsiaTheme="minorEastAsia"/>
                <w:b/>
                <w:color w:val="000000" w:themeColor="text1"/>
                <w:sz w:val="24"/>
              </w:rPr>
              <w:t>1.3.3.5</w:t>
            </w:r>
            <w:r w:rsidRPr="000315FF">
              <w:rPr>
                <w:rFonts w:eastAsiaTheme="minorEastAsia"/>
                <w:b/>
                <w:color w:val="000000" w:themeColor="text1"/>
                <w:sz w:val="24"/>
              </w:rPr>
              <w:t>工作场所及辐射环境监测</w:t>
            </w:r>
          </w:p>
          <w:p w14:paraId="6F4204C3" w14:textId="77777777"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rPr>
              <w:t>北京大学定期对现有辐射工作场所进行辐射水平监测。同时，每年委托有资质单位进行一次辐射工作场所和周边环境监测，监测数据记录存档。查阅</w:t>
            </w:r>
            <w:r w:rsidRPr="000315FF">
              <w:rPr>
                <w:rFonts w:eastAsiaTheme="minorEastAsia"/>
                <w:color w:val="000000" w:themeColor="text1"/>
                <w:sz w:val="24"/>
              </w:rPr>
              <w:t>2025</w:t>
            </w:r>
            <w:r w:rsidRPr="000315FF">
              <w:rPr>
                <w:rFonts w:eastAsiaTheme="minorEastAsia"/>
                <w:color w:val="000000" w:themeColor="text1"/>
                <w:sz w:val="24"/>
              </w:rPr>
              <w:t>年度辐射工作场所监测报告，由监测报告可以看出，北京大学辐射工作场所及周围的剂量率水平不大于</w:t>
            </w:r>
            <w:r w:rsidRPr="000315FF">
              <w:rPr>
                <w:rFonts w:eastAsiaTheme="minorEastAsia"/>
                <w:color w:val="000000" w:themeColor="text1"/>
                <w:sz w:val="24"/>
              </w:rPr>
              <w:t>2.5μSv/h</w:t>
            </w:r>
            <w:r w:rsidRPr="000315FF">
              <w:rPr>
                <w:rFonts w:eastAsiaTheme="minorEastAsia"/>
                <w:color w:val="000000" w:themeColor="text1"/>
                <w:sz w:val="24"/>
              </w:rPr>
              <w:t>，</w:t>
            </w:r>
            <w:r w:rsidRPr="000315FF">
              <w:rPr>
                <w:rFonts w:eastAsiaTheme="minorEastAsia"/>
                <w:color w:val="000000" w:themeColor="text1"/>
                <w:sz w:val="24"/>
              </w:rPr>
              <w:t>β</w:t>
            </w:r>
            <w:r w:rsidRPr="000315FF">
              <w:rPr>
                <w:rFonts w:eastAsiaTheme="minorEastAsia"/>
                <w:color w:val="000000" w:themeColor="text1"/>
                <w:sz w:val="24"/>
              </w:rPr>
              <w:t>表面污染水平低于</w:t>
            </w:r>
            <w:r w:rsidRPr="000315FF">
              <w:rPr>
                <w:rFonts w:eastAsiaTheme="minorEastAsia"/>
                <w:color w:val="000000" w:themeColor="text1"/>
                <w:sz w:val="24"/>
              </w:rPr>
              <w:t>GB18871-2002</w:t>
            </w:r>
            <w:r w:rsidRPr="000315FF">
              <w:rPr>
                <w:rFonts w:eastAsiaTheme="minorEastAsia"/>
                <w:color w:val="000000" w:themeColor="text1"/>
                <w:sz w:val="24"/>
              </w:rPr>
              <w:t>中关于监督区的表面污染控制水平（</w:t>
            </w:r>
            <w:r w:rsidRPr="000315FF">
              <w:rPr>
                <w:rFonts w:eastAsiaTheme="minorEastAsia"/>
                <w:color w:val="000000" w:themeColor="text1"/>
                <w:sz w:val="24"/>
              </w:rPr>
              <w:t>4Bq/cm</w:t>
            </w:r>
            <w:r w:rsidRPr="000315FF">
              <w:rPr>
                <w:rFonts w:eastAsiaTheme="minorEastAsia"/>
                <w:color w:val="000000" w:themeColor="text1"/>
                <w:sz w:val="24"/>
                <w:vertAlign w:val="superscript"/>
              </w:rPr>
              <w:t>2</w:t>
            </w:r>
            <w:r w:rsidRPr="000315FF">
              <w:rPr>
                <w:rFonts w:eastAsiaTheme="minorEastAsia"/>
                <w:color w:val="000000" w:themeColor="text1"/>
                <w:sz w:val="24"/>
              </w:rPr>
              <w:t>），空气中</w:t>
            </w:r>
            <w:r w:rsidRPr="000315FF">
              <w:rPr>
                <w:rFonts w:eastAsiaTheme="minorEastAsia"/>
                <w:color w:val="000000" w:themeColor="text1"/>
                <w:sz w:val="24"/>
                <w:vertAlign w:val="superscript"/>
              </w:rPr>
              <w:t>3</w:t>
            </w:r>
            <w:r w:rsidRPr="000315FF">
              <w:rPr>
                <w:rFonts w:eastAsiaTheme="minorEastAsia"/>
                <w:color w:val="000000" w:themeColor="text1"/>
                <w:sz w:val="24"/>
              </w:rPr>
              <w:t>H</w:t>
            </w:r>
            <w:r w:rsidRPr="000315FF">
              <w:rPr>
                <w:rFonts w:eastAsiaTheme="minorEastAsia"/>
                <w:color w:val="000000" w:themeColor="text1"/>
                <w:sz w:val="24"/>
              </w:rPr>
              <w:t>活度浓度水平为</w:t>
            </w:r>
            <w:proofErr w:type="gramStart"/>
            <w:r w:rsidRPr="000315FF">
              <w:rPr>
                <w:rFonts w:eastAsiaTheme="minorEastAsia"/>
                <w:color w:val="000000" w:themeColor="text1"/>
                <w:sz w:val="24"/>
              </w:rPr>
              <w:t>(6.13~25.6)</w:t>
            </w:r>
            <w:proofErr w:type="gramEnd"/>
            <w:r w:rsidRPr="000315FF">
              <w:rPr>
                <w:rFonts w:eastAsiaTheme="minorEastAsia"/>
                <w:color w:val="000000" w:themeColor="text1"/>
                <w:sz w:val="24"/>
              </w:rPr>
              <w:t>Bq/m</w:t>
            </w:r>
            <w:r w:rsidRPr="000315FF">
              <w:rPr>
                <w:rFonts w:eastAsiaTheme="minorEastAsia"/>
                <w:color w:val="000000" w:themeColor="text1"/>
                <w:sz w:val="24"/>
                <w:vertAlign w:val="superscript"/>
              </w:rPr>
              <w:t>3</w:t>
            </w:r>
            <w:r w:rsidRPr="000315FF">
              <w:rPr>
                <w:rFonts w:eastAsiaTheme="minorEastAsia"/>
                <w:color w:val="000000" w:themeColor="text1"/>
                <w:sz w:val="24"/>
              </w:rPr>
              <w:t>，都满足</w:t>
            </w:r>
            <w:r w:rsidRPr="000315FF">
              <w:rPr>
                <w:rFonts w:eastAsiaTheme="minorEastAsia"/>
                <w:color w:val="000000" w:themeColor="text1"/>
                <w:sz w:val="24"/>
              </w:rPr>
              <w:t>GB 18871-2002</w:t>
            </w:r>
            <w:r w:rsidRPr="000315FF">
              <w:rPr>
                <w:rFonts w:eastAsiaTheme="minorEastAsia"/>
                <w:color w:val="000000" w:themeColor="text1"/>
                <w:sz w:val="24"/>
              </w:rPr>
              <w:t>等相关标准要求。</w:t>
            </w:r>
          </w:p>
          <w:p w14:paraId="52BDA852" w14:textId="77777777" w:rsidR="00F3506F" w:rsidRPr="000315FF" w:rsidRDefault="00F3506F" w:rsidP="00F3506F">
            <w:pPr>
              <w:spacing w:line="360" w:lineRule="auto"/>
              <w:ind w:firstLine="482"/>
              <w:rPr>
                <w:rFonts w:eastAsiaTheme="minorEastAsia"/>
                <w:color w:val="000000" w:themeColor="text1"/>
                <w:sz w:val="24"/>
              </w:rPr>
            </w:pPr>
            <w:r w:rsidRPr="000315FF">
              <w:rPr>
                <w:rFonts w:eastAsiaTheme="minorEastAsia"/>
                <w:color w:val="000000" w:themeColor="text1"/>
                <w:sz w:val="24"/>
              </w:rPr>
              <w:t>单位已配备的辐射监测仪器，详细清单见表</w:t>
            </w:r>
            <w:r w:rsidRPr="000315FF">
              <w:rPr>
                <w:rFonts w:eastAsiaTheme="minorEastAsia"/>
                <w:color w:val="000000" w:themeColor="text1"/>
                <w:sz w:val="24"/>
              </w:rPr>
              <w:t>1.3-</w:t>
            </w:r>
            <w:r>
              <w:rPr>
                <w:rFonts w:eastAsiaTheme="minorEastAsia" w:hint="eastAsia"/>
                <w:color w:val="000000" w:themeColor="text1"/>
                <w:sz w:val="24"/>
              </w:rPr>
              <w:t>3</w:t>
            </w:r>
            <w:r w:rsidRPr="000315FF">
              <w:rPr>
                <w:rFonts w:eastAsiaTheme="minorEastAsia"/>
                <w:color w:val="000000" w:themeColor="text1"/>
                <w:sz w:val="24"/>
              </w:rPr>
              <w:t>。</w:t>
            </w:r>
          </w:p>
          <w:p w14:paraId="50EF38D1" w14:textId="77777777" w:rsidR="00F3506F" w:rsidRPr="000315FF" w:rsidRDefault="00F3506F" w:rsidP="00F3506F">
            <w:pPr>
              <w:spacing w:line="360" w:lineRule="auto"/>
              <w:jc w:val="center"/>
              <w:rPr>
                <w:rFonts w:eastAsiaTheme="minorEastAsia"/>
                <w:b/>
                <w:bCs/>
                <w:color w:val="000000" w:themeColor="text1"/>
                <w:sz w:val="24"/>
              </w:rPr>
            </w:pPr>
            <w:r w:rsidRPr="000315FF">
              <w:rPr>
                <w:rFonts w:eastAsiaTheme="minorEastAsia"/>
                <w:b/>
                <w:bCs/>
                <w:color w:val="000000" w:themeColor="text1"/>
                <w:sz w:val="24"/>
              </w:rPr>
              <w:t>表</w:t>
            </w:r>
            <w:r w:rsidRPr="000315FF">
              <w:rPr>
                <w:rFonts w:eastAsiaTheme="minorEastAsia"/>
                <w:b/>
                <w:bCs/>
                <w:color w:val="000000" w:themeColor="text1"/>
                <w:sz w:val="24"/>
              </w:rPr>
              <w:t>1.</w:t>
            </w:r>
            <w:r w:rsidRPr="000315FF">
              <w:rPr>
                <w:rFonts w:eastAsiaTheme="minorEastAsia" w:hint="eastAsia"/>
                <w:b/>
                <w:bCs/>
                <w:color w:val="000000" w:themeColor="text1"/>
                <w:sz w:val="24"/>
              </w:rPr>
              <w:t>3</w:t>
            </w:r>
            <w:r w:rsidRPr="000315FF">
              <w:rPr>
                <w:rFonts w:eastAsiaTheme="minorEastAsia"/>
                <w:b/>
                <w:bCs/>
                <w:color w:val="000000" w:themeColor="text1"/>
                <w:sz w:val="24"/>
              </w:rPr>
              <w:t>-</w:t>
            </w:r>
            <w:proofErr w:type="gramStart"/>
            <w:r>
              <w:rPr>
                <w:rFonts w:eastAsiaTheme="minorEastAsia" w:hint="eastAsia"/>
                <w:b/>
                <w:bCs/>
                <w:color w:val="000000" w:themeColor="text1"/>
                <w:sz w:val="24"/>
              </w:rPr>
              <w:t>3</w:t>
            </w:r>
            <w:r w:rsidRPr="000315FF">
              <w:rPr>
                <w:rFonts w:eastAsiaTheme="minorEastAsia"/>
                <w:b/>
                <w:bCs/>
                <w:color w:val="000000" w:themeColor="text1"/>
                <w:sz w:val="24"/>
              </w:rPr>
              <w:t xml:space="preserve">  </w:t>
            </w:r>
            <w:r w:rsidRPr="000315FF">
              <w:rPr>
                <w:rFonts w:eastAsiaTheme="minorEastAsia"/>
                <w:b/>
                <w:bCs/>
                <w:color w:val="000000" w:themeColor="text1"/>
                <w:sz w:val="24"/>
              </w:rPr>
              <w:t>北京大学现配有辐射监测仪器清单</w:t>
            </w:r>
            <w:proofErr w:type="gramEnd"/>
          </w:p>
          <w:tbl>
            <w:tblPr>
              <w:tblW w:w="0" w:type="auto"/>
              <w:jc w:val="center"/>
              <w:tblLayout w:type="fixed"/>
              <w:tblCellMar>
                <w:left w:w="57" w:type="dxa"/>
                <w:right w:w="57" w:type="dxa"/>
              </w:tblCellMar>
              <w:tblLook w:val="04A0" w:firstRow="1" w:lastRow="0" w:firstColumn="1" w:lastColumn="0" w:noHBand="0" w:noVBand="1"/>
            </w:tblPr>
            <w:tblGrid>
              <w:gridCol w:w="579"/>
              <w:gridCol w:w="1849"/>
              <w:gridCol w:w="1866"/>
              <w:gridCol w:w="1592"/>
              <w:gridCol w:w="887"/>
              <w:gridCol w:w="716"/>
              <w:gridCol w:w="590"/>
            </w:tblGrid>
            <w:tr w:rsidR="00F3506F" w:rsidRPr="000315FF" w14:paraId="0B1C0919"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04637A67" w14:textId="77777777" w:rsidR="00F3506F" w:rsidRPr="000315FF" w:rsidRDefault="00F3506F" w:rsidP="00F3506F">
                  <w:pPr>
                    <w:jc w:val="center"/>
                    <w:rPr>
                      <w:rFonts w:eastAsiaTheme="minorEastAsia"/>
                      <w:b/>
                      <w:color w:val="000000" w:themeColor="text1"/>
                      <w:szCs w:val="21"/>
                    </w:rPr>
                  </w:pPr>
                  <w:bookmarkStart w:id="41" w:name="_Hlk205974778"/>
                  <w:r w:rsidRPr="000315FF">
                    <w:rPr>
                      <w:rFonts w:eastAsiaTheme="minorEastAsia"/>
                      <w:b/>
                      <w:color w:val="000000" w:themeColor="text1"/>
                      <w:szCs w:val="21"/>
                    </w:rPr>
                    <w:t>序号</w:t>
                  </w:r>
                </w:p>
              </w:tc>
              <w:tc>
                <w:tcPr>
                  <w:tcW w:w="1849" w:type="dxa"/>
                  <w:tcBorders>
                    <w:top w:val="outset" w:sz="6" w:space="0" w:color="000000"/>
                    <w:left w:val="nil"/>
                    <w:bottom w:val="outset" w:sz="6" w:space="0" w:color="000000"/>
                    <w:right w:val="outset" w:sz="6" w:space="0" w:color="000000"/>
                  </w:tcBorders>
                  <w:vAlign w:val="center"/>
                </w:tcPr>
                <w:p w14:paraId="775B780A" w14:textId="77777777" w:rsidR="00F3506F" w:rsidRPr="000315FF" w:rsidRDefault="00F3506F" w:rsidP="00F3506F">
                  <w:pPr>
                    <w:jc w:val="center"/>
                    <w:rPr>
                      <w:rFonts w:eastAsiaTheme="minorEastAsia"/>
                      <w:b/>
                      <w:color w:val="000000" w:themeColor="text1"/>
                      <w:szCs w:val="21"/>
                    </w:rPr>
                  </w:pPr>
                  <w:r w:rsidRPr="000315FF">
                    <w:rPr>
                      <w:rFonts w:eastAsiaTheme="minorEastAsia"/>
                      <w:b/>
                      <w:color w:val="000000" w:themeColor="text1"/>
                      <w:szCs w:val="21"/>
                    </w:rPr>
                    <w:t>仪器名称</w:t>
                  </w:r>
                </w:p>
              </w:tc>
              <w:tc>
                <w:tcPr>
                  <w:tcW w:w="1866" w:type="dxa"/>
                  <w:tcBorders>
                    <w:top w:val="outset" w:sz="6" w:space="0" w:color="000000"/>
                    <w:left w:val="nil"/>
                    <w:bottom w:val="outset" w:sz="6" w:space="0" w:color="000000"/>
                    <w:right w:val="outset" w:sz="6" w:space="0" w:color="000000"/>
                  </w:tcBorders>
                  <w:vAlign w:val="center"/>
                </w:tcPr>
                <w:p w14:paraId="0B19016F" w14:textId="77777777" w:rsidR="00F3506F" w:rsidRPr="000315FF" w:rsidRDefault="00F3506F" w:rsidP="00F3506F">
                  <w:pPr>
                    <w:jc w:val="center"/>
                    <w:rPr>
                      <w:rFonts w:eastAsiaTheme="minorEastAsia"/>
                      <w:b/>
                      <w:color w:val="000000" w:themeColor="text1"/>
                      <w:szCs w:val="21"/>
                    </w:rPr>
                  </w:pPr>
                  <w:r w:rsidRPr="000315FF">
                    <w:rPr>
                      <w:rFonts w:eastAsiaTheme="minorEastAsia"/>
                      <w:b/>
                      <w:color w:val="000000" w:themeColor="text1"/>
                      <w:szCs w:val="21"/>
                    </w:rPr>
                    <w:t>型号</w:t>
                  </w:r>
                </w:p>
              </w:tc>
              <w:tc>
                <w:tcPr>
                  <w:tcW w:w="1592" w:type="dxa"/>
                  <w:tcBorders>
                    <w:top w:val="outset" w:sz="6" w:space="0" w:color="000000"/>
                    <w:bottom w:val="outset" w:sz="6" w:space="0" w:color="000000"/>
                    <w:right w:val="outset" w:sz="6" w:space="0" w:color="000000"/>
                  </w:tcBorders>
                  <w:vAlign w:val="center"/>
                </w:tcPr>
                <w:p w14:paraId="5958C515" w14:textId="77777777" w:rsidR="00F3506F" w:rsidRPr="000315FF" w:rsidRDefault="00F3506F" w:rsidP="00F3506F">
                  <w:pPr>
                    <w:jc w:val="center"/>
                    <w:rPr>
                      <w:rFonts w:eastAsiaTheme="minorEastAsia"/>
                      <w:b/>
                      <w:color w:val="000000" w:themeColor="text1"/>
                      <w:szCs w:val="21"/>
                    </w:rPr>
                  </w:pPr>
                  <w:r w:rsidRPr="000315FF">
                    <w:rPr>
                      <w:rFonts w:eastAsiaTheme="minorEastAsia"/>
                      <w:b/>
                      <w:color w:val="000000" w:themeColor="text1"/>
                      <w:szCs w:val="21"/>
                    </w:rPr>
                    <w:t>购置日期</w:t>
                  </w:r>
                </w:p>
              </w:tc>
              <w:tc>
                <w:tcPr>
                  <w:tcW w:w="887" w:type="dxa"/>
                  <w:tcBorders>
                    <w:top w:val="outset" w:sz="6" w:space="0" w:color="000000"/>
                    <w:left w:val="outset" w:sz="6" w:space="0" w:color="000000"/>
                    <w:bottom w:val="outset" w:sz="6" w:space="0" w:color="000000"/>
                    <w:right w:val="outset" w:sz="6" w:space="0" w:color="000000"/>
                  </w:tcBorders>
                  <w:vAlign w:val="center"/>
                </w:tcPr>
                <w:p w14:paraId="3D8D9497" w14:textId="77777777" w:rsidR="00F3506F" w:rsidRPr="000315FF" w:rsidRDefault="00F3506F" w:rsidP="00F3506F">
                  <w:pPr>
                    <w:jc w:val="center"/>
                    <w:rPr>
                      <w:rFonts w:eastAsiaTheme="minorEastAsia"/>
                      <w:b/>
                      <w:color w:val="000000" w:themeColor="text1"/>
                      <w:szCs w:val="21"/>
                    </w:rPr>
                  </w:pPr>
                  <w:r w:rsidRPr="000315FF">
                    <w:rPr>
                      <w:rFonts w:eastAsiaTheme="minorEastAsia"/>
                      <w:b/>
                      <w:color w:val="000000" w:themeColor="text1"/>
                      <w:szCs w:val="21"/>
                    </w:rPr>
                    <w:t>仪器状态</w:t>
                  </w:r>
                </w:p>
              </w:tc>
              <w:tc>
                <w:tcPr>
                  <w:tcW w:w="716" w:type="dxa"/>
                  <w:tcBorders>
                    <w:top w:val="outset" w:sz="6" w:space="0" w:color="000000"/>
                    <w:left w:val="nil"/>
                    <w:bottom w:val="outset" w:sz="6" w:space="0" w:color="000000"/>
                    <w:right w:val="outset" w:sz="6" w:space="0" w:color="000000"/>
                  </w:tcBorders>
                  <w:vAlign w:val="center"/>
                </w:tcPr>
                <w:p w14:paraId="7B8A3626" w14:textId="77777777" w:rsidR="00F3506F" w:rsidRPr="000315FF" w:rsidRDefault="00F3506F" w:rsidP="00F3506F">
                  <w:pPr>
                    <w:jc w:val="center"/>
                    <w:rPr>
                      <w:rFonts w:eastAsiaTheme="minorEastAsia"/>
                      <w:b/>
                      <w:color w:val="000000" w:themeColor="text1"/>
                      <w:szCs w:val="21"/>
                    </w:rPr>
                  </w:pPr>
                  <w:r w:rsidRPr="000315FF">
                    <w:rPr>
                      <w:rFonts w:eastAsiaTheme="minorEastAsia"/>
                      <w:b/>
                      <w:color w:val="000000" w:themeColor="text1"/>
                      <w:szCs w:val="21"/>
                    </w:rPr>
                    <w:t>数量</w:t>
                  </w:r>
                </w:p>
              </w:tc>
              <w:tc>
                <w:tcPr>
                  <w:tcW w:w="590" w:type="dxa"/>
                  <w:tcBorders>
                    <w:top w:val="outset" w:sz="6" w:space="0" w:color="000000"/>
                    <w:left w:val="nil"/>
                    <w:bottom w:val="outset" w:sz="6" w:space="0" w:color="000000"/>
                    <w:right w:val="outset" w:sz="6" w:space="0" w:color="000000"/>
                  </w:tcBorders>
                  <w:vAlign w:val="center"/>
                </w:tcPr>
                <w:p w14:paraId="004C5315" w14:textId="77777777" w:rsidR="00F3506F" w:rsidRPr="000315FF" w:rsidRDefault="00F3506F" w:rsidP="00F3506F">
                  <w:pPr>
                    <w:jc w:val="center"/>
                    <w:rPr>
                      <w:rFonts w:eastAsiaTheme="minorEastAsia"/>
                      <w:b/>
                      <w:color w:val="000000" w:themeColor="text1"/>
                      <w:szCs w:val="21"/>
                    </w:rPr>
                  </w:pPr>
                  <w:r w:rsidRPr="000315FF">
                    <w:rPr>
                      <w:rFonts w:eastAsiaTheme="minorEastAsia"/>
                      <w:b/>
                      <w:color w:val="000000" w:themeColor="text1"/>
                      <w:szCs w:val="21"/>
                    </w:rPr>
                    <w:t>备注</w:t>
                  </w:r>
                </w:p>
              </w:tc>
            </w:tr>
            <w:tr w:rsidR="00F3506F" w:rsidRPr="000315FF" w14:paraId="49B381B1"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4D95CDF6" w14:textId="77777777" w:rsidR="00F3506F" w:rsidRPr="000315FF" w:rsidRDefault="00F3506F" w:rsidP="0090569A">
                  <w:pPr>
                    <w:pStyle w:val="afff"/>
                    <w:numPr>
                      <w:ilvl w:val="0"/>
                      <w:numId w:val="11"/>
                    </w:numPr>
                    <w:ind w:left="0" w:firstLineChars="70" w:firstLine="147"/>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070B4255"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X-γ</w:t>
                  </w:r>
                  <w:r w:rsidRPr="000315FF">
                    <w:rPr>
                      <w:rFonts w:ascii="Times New Roman" w:eastAsiaTheme="minorEastAsia" w:hAnsi="Times New Roman" w:cs="Times New Roman"/>
                      <w:color w:val="000000" w:themeColor="text1"/>
                      <w:szCs w:val="21"/>
                    </w:rPr>
                    <w:t>剂量率仪</w:t>
                  </w:r>
                </w:p>
              </w:tc>
              <w:tc>
                <w:tcPr>
                  <w:tcW w:w="1866" w:type="dxa"/>
                  <w:tcBorders>
                    <w:top w:val="outset" w:sz="6" w:space="0" w:color="000000"/>
                    <w:left w:val="nil"/>
                    <w:bottom w:val="outset" w:sz="6" w:space="0" w:color="000000"/>
                    <w:right w:val="outset" w:sz="6" w:space="0" w:color="000000"/>
                  </w:tcBorders>
                  <w:vAlign w:val="center"/>
                </w:tcPr>
                <w:p w14:paraId="55FC779E"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BH3103B</w:t>
                  </w:r>
                </w:p>
              </w:tc>
              <w:tc>
                <w:tcPr>
                  <w:tcW w:w="1592" w:type="dxa"/>
                  <w:tcBorders>
                    <w:top w:val="outset" w:sz="6" w:space="0" w:color="000000"/>
                    <w:bottom w:val="outset" w:sz="6" w:space="0" w:color="000000"/>
                    <w:right w:val="outset" w:sz="6" w:space="0" w:color="000000"/>
                  </w:tcBorders>
                  <w:vAlign w:val="center"/>
                </w:tcPr>
                <w:p w14:paraId="5185BFD7"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2017-03-24</w:t>
                  </w:r>
                </w:p>
              </w:tc>
              <w:tc>
                <w:tcPr>
                  <w:tcW w:w="887" w:type="dxa"/>
                  <w:tcBorders>
                    <w:top w:val="outset" w:sz="6" w:space="0" w:color="000000"/>
                    <w:left w:val="outset" w:sz="6" w:space="0" w:color="000000"/>
                    <w:bottom w:val="outset" w:sz="6" w:space="0" w:color="000000"/>
                    <w:right w:val="outset" w:sz="6" w:space="0" w:color="000000"/>
                  </w:tcBorders>
                  <w:vAlign w:val="center"/>
                </w:tcPr>
                <w:p w14:paraId="131D73F9"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6BF6DB44"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7846A84D" w14:textId="77777777" w:rsidR="00F3506F" w:rsidRPr="000315FF" w:rsidRDefault="00F3506F" w:rsidP="00F3506F">
                  <w:pPr>
                    <w:jc w:val="center"/>
                    <w:rPr>
                      <w:rFonts w:eastAsiaTheme="minorEastAsia"/>
                      <w:color w:val="000000" w:themeColor="text1"/>
                      <w:szCs w:val="21"/>
                    </w:rPr>
                  </w:pPr>
                </w:p>
              </w:tc>
            </w:tr>
            <w:tr w:rsidR="00F3506F" w:rsidRPr="000315FF" w14:paraId="4825DCC3"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0683368D" w14:textId="77777777" w:rsidR="00F3506F" w:rsidRPr="000315FF" w:rsidRDefault="00F3506F" w:rsidP="0090569A">
                  <w:pPr>
                    <w:pStyle w:val="afff"/>
                    <w:numPr>
                      <w:ilvl w:val="0"/>
                      <w:numId w:val="11"/>
                    </w:numPr>
                    <w:ind w:left="0" w:firstLineChars="70" w:firstLine="147"/>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72D06B21"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表面污染检</w:t>
                  </w:r>
                </w:p>
                <w:p w14:paraId="40AABBC3"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测仪</w:t>
                  </w:r>
                </w:p>
              </w:tc>
              <w:tc>
                <w:tcPr>
                  <w:tcW w:w="1866" w:type="dxa"/>
                  <w:tcBorders>
                    <w:top w:val="outset" w:sz="6" w:space="0" w:color="000000"/>
                    <w:left w:val="nil"/>
                    <w:bottom w:val="outset" w:sz="6" w:space="0" w:color="000000"/>
                    <w:right w:val="outset" w:sz="6" w:space="0" w:color="000000"/>
                  </w:tcBorders>
                  <w:vAlign w:val="center"/>
                </w:tcPr>
                <w:p w14:paraId="70F1FB88"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RAM-SURF-1</w:t>
                  </w:r>
                </w:p>
              </w:tc>
              <w:tc>
                <w:tcPr>
                  <w:tcW w:w="1592" w:type="dxa"/>
                  <w:tcBorders>
                    <w:top w:val="outset" w:sz="6" w:space="0" w:color="000000"/>
                    <w:bottom w:val="outset" w:sz="6" w:space="0" w:color="000000"/>
                    <w:right w:val="outset" w:sz="6" w:space="0" w:color="000000"/>
                  </w:tcBorders>
                  <w:vAlign w:val="center"/>
                </w:tcPr>
                <w:p w14:paraId="0E4B8C7E"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2011-01-01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03596976"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182F8360"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3</w:t>
                  </w:r>
                </w:p>
              </w:tc>
              <w:tc>
                <w:tcPr>
                  <w:tcW w:w="590" w:type="dxa"/>
                  <w:tcBorders>
                    <w:top w:val="outset" w:sz="6" w:space="0" w:color="000000"/>
                    <w:left w:val="nil"/>
                    <w:bottom w:val="outset" w:sz="6" w:space="0" w:color="000000"/>
                    <w:right w:val="outset" w:sz="6" w:space="0" w:color="000000"/>
                  </w:tcBorders>
                  <w:vAlign w:val="center"/>
                </w:tcPr>
                <w:p w14:paraId="71CFB37E" w14:textId="77777777" w:rsidR="00F3506F" w:rsidRPr="000315FF" w:rsidRDefault="00F3506F" w:rsidP="00F3506F">
                  <w:pPr>
                    <w:jc w:val="center"/>
                    <w:rPr>
                      <w:rFonts w:eastAsiaTheme="minorEastAsia"/>
                      <w:color w:val="000000" w:themeColor="text1"/>
                      <w:szCs w:val="21"/>
                    </w:rPr>
                  </w:pPr>
                </w:p>
              </w:tc>
            </w:tr>
            <w:tr w:rsidR="00F3506F" w:rsidRPr="000315FF" w14:paraId="42DEC3F7"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6F930592" w14:textId="77777777" w:rsidR="00F3506F" w:rsidRPr="000315FF" w:rsidRDefault="00F3506F" w:rsidP="0090569A">
                  <w:pPr>
                    <w:pStyle w:val="afff"/>
                    <w:numPr>
                      <w:ilvl w:val="0"/>
                      <w:numId w:val="11"/>
                    </w:numPr>
                    <w:ind w:left="0" w:firstLineChars="70" w:firstLine="147"/>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76499EFB"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表面沾污仪</w:t>
                  </w:r>
                </w:p>
              </w:tc>
              <w:tc>
                <w:tcPr>
                  <w:tcW w:w="1866" w:type="dxa"/>
                  <w:tcBorders>
                    <w:top w:val="outset" w:sz="6" w:space="0" w:color="000000"/>
                    <w:left w:val="nil"/>
                    <w:bottom w:val="outset" w:sz="6" w:space="0" w:color="000000"/>
                    <w:right w:val="outset" w:sz="6" w:space="0" w:color="000000"/>
                  </w:tcBorders>
                  <w:vAlign w:val="center"/>
                </w:tcPr>
                <w:p w14:paraId="01650796" w14:textId="77777777" w:rsidR="00F3506F" w:rsidRPr="000315FF" w:rsidRDefault="00F3506F" w:rsidP="00F3506F">
                  <w:pPr>
                    <w:jc w:val="center"/>
                    <w:rPr>
                      <w:rFonts w:eastAsiaTheme="minorEastAsia"/>
                      <w:color w:val="000000" w:themeColor="text1"/>
                      <w:szCs w:val="21"/>
                    </w:rPr>
                  </w:pPr>
                  <w:proofErr w:type="spellStart"/>
                  <w:r w:rsidRPr="000315FF">
                    <w:rPr>
                      <w:rFonts w:eastAsiaTheme="minorEastAsia"/>
                      <w:color w:val="000000" w:themeColor="text1"/>
                      <w:szCs w:val="21"/>
                    </w:rPr>
                    <w:t>RadEye</w:t>
                  </w:r>
                  <w:proofErr w:type="spellEnd"/>
                  <w:r w:rsidRPr="000315FF">
                    <w:rPr>
                      <w:rFonts w:eastAsiaTheme="minorEastAsia"/>
                      <w:color w:val="000000" w:themeColor="text1"/>
                      <w:szCs w:val="21"/>
                    </w:rPr>
                    <w:t xml:space="preserve"> B20</w:t>
                  </w:r>
                </w:p>
              </w:tc>
              <w:tc>
                <w:tcPr>
                  <w:tcW w:w="1592" w:type="dxa"/>
                  <w:tcBorders>
                    <w:top w:val="outset" w:sz="6" w:space="0" w:color="000000"/>
                    <w:bottom w:val="outset" w:sz="6" w:space="0" w:color="000000"/>
                    <w:right w:val="outset" w:sz="6" w:space="0" w:color="000000"/>
                  </w:tcBorders>
                  <w:vAlign w:val="center"/>
                </w:tcPr>
                <w:p w14:paraId="1BE0B779"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2019-12-06</w:t>
                  </w:r>
                </w:p>
              </w:tc>
              <w:tc>
                <w:tcPr>
                  <w:tcW w:w="887" w:type="dxa"/>
                  <w:tcBorders>
                    <w:top w:val="outset" w:sz="6" w:space="0" w:color="000000"/>
                    <w:left w:val="outset" w:sz="6" w:space="0" w:color="000000"/>
                    <w:bottom w:val="outset" w:sz="6" w:space="0" w:color="000000"/>
                    <w:right w:val="outset" w:sz="6" w:space="0" w:color="000000"/>
                  </w:tcBorders>
                  <w:vAlign w:val="center"/>
                </w:tcPr>
                <w:p w14:paraId="16EB565B"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5D5CA548"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463D9089" w14:textId="77777777" w:rsidR="00F3506F" w:rsidRPr="000315FF" w:rsidRDefault="00F3506F" w:rsidP="00F3506F">
                  <w:pPr>
                    <w:jc w:val="center"/>
                    <w:rPr>
                      <w:rFonts w:eastAsiaTheme="minorEastAsia"/>
                      <w:color w:val="000000" w:themeColor="text1"/>
                      <w:szCs w:val="21"/>
                    </w:rPr>
                  </w:pPr>
                </w:p>
              </w:tc>
            </w:tr>
            <w:tr w:rsidR="00F3506F" w:rsidRPr="000315FF" w14:paraId="6D7D2A38"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7710BFA8" w14:textId="77777777" w:rsidR="00F3506F" w:rsidRPr="000315FF" w:rsidRDefault="00F3506F" w:rsidP="0090569A">
                  <w:pPr>
                    <w:pStyle w:val="afff"/>
                    <w:numPr>
                      <w:ilvl w:val="0"/>
                      <w:numId w:val="11"/>
                    </w:numPr>
                    <w:ind w:left="0" w:firstLineChars="70" w:firstLine="147"/>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58958392"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辐射监测仪</w:t>
                  </w:r>
                </w:p>
              </w:tc>
              <w:tc>
                <w:tcPr>
                  <w:tcW w:w="1866" w:type="dxa"/>
                  <w:tcBorders>
                    <w:top w:val="outset" w:sz="6" w:space="0" w:color="000000"/>
                    <w:left w:val="nil"/>
                    <w:bottom w:val="outset" w:sz="6" w:space="0" w:color="000000"/>
                    <w:right w:val="outset" w:sz="6" w:space="0" w:color="000000"/>
                  </w:tcBorders>
                  <w:vAlign w:val="center"/>
                </w:tcPr>
                <w:p w14:paraId="7AE55579"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INSPECTOR.EX P</w:t>
                  </w:r>
                </w:p>
              </w:tc>
              <w:tc>
                <w:tcPr>
                  <w:tcW w:w="1592" w:type="dxa"/>
                  <w:tcBorders>
                    <w:top w:val="outset" w:sz="6" w:space="0" w:color="000000"/>
                    <w:bottom w:val="outset" w:sz="6" w:space="0" w:color="000000"/>
                    <w:right w:val="outset" w:sz="6" w:space="0" w:color="000000"/>
                  </w:tcBorders>
                  <w:vAlign w:val="center"/>
                </w:tcPr>
                <w:p w14:paraId="4B0CF034"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2011-01-01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4A67CE6F"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0B676679"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3</w:t>
                  </w:r>
                </w:p>
              </w:tc>
              <w:tc>
                <w:tcPr>
                  <w:tcW w:w="590" w:type="dxa"/>
                  <w:tcBorders>
                    <w:top w:val="outset" w:sz="6" w:space="0" w:color="000000"/>
                    <w:left w:val="nil"/>
                    <w:bottom w:val="outset" w:sz="6" w:space="0" w:color="000000"/>
                    <w:right w:val="outset" w:sz="6" w:space="0" w:color="000000"/>
                  </w:tcBorders>
                  <w:vAlign w:val="center"/>
                </w:tcPr>
                <w:p w14:paraId="18D2E3E3" w14:textId="77777777" w:rsidR="00F3506F" w:rsidRPr="000315FF" w:rsidRDefault="00F3506F" w:rsidP="00F3506F">
                  <w:pPr>
                    <w:jc w:val="center"/>
                    <w:rPr>
                      <w:rFonts w:eastAsiaTheme="minorEastAsia"/>
                      <w:color w:val="000000" w:themeColor="text1"/>
                      <w:szCs w:val="21"/>
                    </w:rPr>
                  </w:pPr>
                </w:p>
              </w:tc>
            </w:tr>
            <w:tr w:rsidR="00F3506F" w:rsidRPr="000315FF" w14:paraId="3560B832"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75C98D5E" w14:textId="77777777" w:rsidR="00F3506F" w:rsidRPr="000315FF" w:rsidRDefault="00F3506F" w:rsidP="0090569A">
                  <w:pPr>
                    <w:pStyle w:val="afff"/>
                    <w:numPr>
                      <w:ilvl w:val="0"/>
                      <w:numId w:val="11"/>
                    </w:numPr>
                    <w:ind w:left="0" w:firstLineChars="70" w:firstLine="147"/>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5041460F"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辐射检测仪</w:t>
                  </w:r>
                </w:p>
              </w:tc>
              <w:tc>
                <w:tcPr>
                  <w:tcW w:w="1866" w:type="dxa"/>
                  <w:tcBorders>
                    <w:top w:val="outset" w:sz="6" w:space="0" w:color="000000"/>
                    <w:left w:val="nil"/>
                    <w:bottom w:val="outset" w:sz="6" w:space="0" w:color="000000"/>
                    <w:right w:val="outset" w:sz="6" w:space="0" w:color="000000"/>
                  </w:tcBorders>
                  <w:vAlign w:val="center"/>
                </w:tcPr>
                <w:p w14:paraId="7329917A"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Surveyor 200 0</w:t>
                  </w:r>
                </w:p>
              </w:tc>
              <w:tc>
                <w:tcPr>
                  <w:tcW w:w="1592" w:type="dxa"/>
                  <w:tcBorders>
                    <w:top w:val="outset" w:sz="6" w:space="0" w:color="000000"/>
                    <w:bottom w:val="outset" w:sz="6" w:space="0" w:color="000000"/>
                    <w:right w:val="outset" w:sz="6" w:space="0" w:color="000000"/>
                  </w:tcBorders>
                  <w:vAlign w:val="center"/>
                </w:tcPr>
                <w:p w14:paraId="1CBEE1F8"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61EFA941"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423D0B5D"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3</w:t>
                  </w:r>
                </w:p>
              </w:tc>
              <w:tc>
                <w:tcPr>
                  <w:tcW w:w="590" w:type="dxa"/>
                  <w:tcBorders>
                    <w:top w:val="outset" w:sz="6" w:space="0" w:color="000000"/>
                    <w:left w:val="nil"/>
                    <w:bottom w:val="outset" w:sz="6" w:space="0" w:color="000000"/>
                    <w:right w:val="outset" w:sz="6" w:space="0" w:color="000000"/>
                  </w:tcBorders>
                  <w:vAlign w:val="center"/>
                </w:tcPr>
                <w:p w14:paraId="3AE9C614" w14:textId="77777777" w:rsidR="00F3506F" w:rsidRPr="000315FF" w:rsidRDefault="00F3506F" w:rsidP="00F3506F">
                  <w:pPr>
                    <w:jc w:val="center"/>
                    <w:rPr>
                      <w:rFonts w:eastAsiaTheme="minorEastAsia"/>
                      <w:color w:val="000000" w:themeColor="text1"/>
                      <w:szCs w:val="21"/>
                    </w:rPr>
                  </w:pPr>
                </w:p>
              </w:tc>
            </w:tr>
            <w:tr w:rsidR="00F3506F" w:rsidRPr="000315FF" w14:paraId="23598C88"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5A872237" w14:textId="77777777" w:rsidR="00F3506F" w:rsidRPr="000315FF" w:rsidRDefault="00F3506F" w:rsidP="0090569A">
                  <w:pPr>
                    <w:pStyle w:val="afff"/>
                    <w:numPr>
                      <w:ilvl w:val="0"/>
                      <w:numId w:val="11"/>
                    </w:numPr>
                    <w:ind w:left="0" w:firstLineChars="70" w:firstLine="147"/>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0D387FD6"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个人剂量报警仪</w:t>
                  </w:r>
                </w:p>
              </w:tc>
              <w:tc>
                <w:tcPr>
                  <w:tcW w:w="1866" w:type="dxa"/>
                  <w:tcBorders>
                    <w:top w:val="outset" w:sz="6" w:space="0" w:color="000000"/>
                    <w:left w:val="nil"/>
                    <w:bottom w:val="outset" w:sz="6" w:space="0" w:color="000000"/>
                    <w:right w:val="outset" w:sz="6" w:space="0" w:color="000000"/>
                  </w:tcBorders>
                  <w:vAlign w:val="center"/>
                </w:tcPr>
                <w:p w14:paraId="4B8CDEC7"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BH3084</w:t>
                  </w:r>
                </w:p>
              </w:tc>
              <w:tc>
                <w:tcPr>
                  <w:tcW w:w="1592" w:type="dxa"/>
                  <w:tcBorders>
                    <w:top w:val="outset" w:sz="6" w:space="0" w:color="000000"/>
                    <w:bottom w:val="outset" w:sz="6" w:space="0" w:color="000000"/>
                    <w:right w:val="outset" w:sz="6" w:space="0" w:color="000000"/>
                  </w:tcBorders>
                  <w:vAlign w:val="center"/>
                </w:tcPr>
                <w:p w14:paraId="764B4E4F"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2017-03-10</w:t>
                  </w:r>
                </w:p>
              </w:tc>
              <w:tc>
                <w:tcPr>
                  <w:tcW w:w="887" w:type="dxa"/>
                  <w:tcBorders>
                    <w:top w:val="outset" w:sz="6" w:space="0" w:color="000000"/>
                    <w:left w:val="outset" w:sz="6" w:space="0" w:color="000000"/>
                    <w:bottom w:val="outset" w:sz="6" w:space="0" w:color="000000"/>
                    <w:right w:val="outset" w:sz="6" w:space="0" w:color="000000"/>
                  </w:tcBorders>
                  <w:vAlign w:val="center"/>
                </w:tcPr>
                <w:p w14:paraId="42081A9F"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4BF20B38"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4</w:t>
                  </w:r>
                </w:p>
              </w:tc>
              <w:tc>
                <w:tcPr>
                  <w:tcW w:w="590" w:type="dxa"/>
                  <w:tcBorders>
                    <w:top w:val="outset" w:sz="6" w:space="0" w:color="000000"/>
                    <w:left w:val="nil"/>
                    <w:bottom w:val="outset" w:sz="6" w:space="0" w:color="000000"/>
                    <w:right w:val="outset" w:sz="6" w:space="0" w:color="000000"/>
                  </w:tcBorders>
                  <w:vAlign w:val="center"/>
                </w:tcPr>
                <w:p w14:paraId="1FA54BCC" w14:textId="77777777" w:rsidR="00F3506F" w:rsidRPr="000315FF" w:rsidRDefault="00F3506F" w:rsidP="00F3506F">
                  <w:pPr>
                    <w:jc w:val="center"/>
                    <w:rPr>
                      <w:rFonts w:eastAsiaTheme="minorEastAsia"/>
                      <w:color w:val="000000" w:themeColor="text1"/>
                      <w:szCs w:val="21"/>
                    </w:rPr>
                  </w:pPr>
                </w:p>
              </w:tc>
            </w:tr>
            <w:tr w:rsidR="00F3506F" w:rsidRPr="000315FF" w14:paraId="09D2F456"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3D70F275" w14:textId="77777777" w:rsidR="00F3506F" w:rsidRPr="000315FF" w:rsidRDefault="00F3506F" w:rsidP="0090569A">
                  <w:pPr>
                    <w:pStyle w:val="afff"/>
                    <w:numPr>
                      <w:ilvl w:val="0"/>
                      <w:numId w:val="11"/>
                    </w:numPr>
                    <w:ind w:left="0" w:firstLineChars="70" w:firstLine="147"/>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31123D0F"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个人剂量率仪</w:t>
                  </w:r>
                </w:p>
              </w:tc>
              <w:tc>
                <w:tcPr>
                  <w:tcW w:w="1866" w:type="dxa"/>
                  <w:tcBorders>
                    <w:top w:val="outset" w:sz="6" w:space="0" w:color="000000"/>
                    <w:left w:val="nil"/>
                    <w:bottom w:val="outset" w:sz="6" w:space="0" w:color="000000"/>
                    <w:right w:val="outset" w:sz="6" w:space="0" w:color="000000"/>
                  </w:tcBorders>
                  <w:vAlign w:val="center"/>
                </w:tcPr>
                <w:p w14:paraId="23BD3806" w14:textId="77777777" w:rsidR="00F3506F" w:rsidRPr="000315FF" w:rsidRDefault="00F3506F" w:rsidP="00F3506F">
                  <w:pPr>
                    <w:jc w:val="center"/>
                    <w:rPr>
                      <w:rFonts w:eastAsiaTheme="minorEastAsia"/>
                      <w:color w:val="000000" w:themeColor="text1"/>
                      <w:szCs w:val="21"/>
                    </w:rPr>
                  </w:pPr>
                  <w:proofErr w:type="spellStart"/>
                  <w:r w:rsidRPr="000315FF">
                    <w:rPr>
                      <w:rFonts w:eastAsiaTheme="minorEastAsia"/>
                      <w:color w:val="000000" w:themeColor="text1"/>
                      <w:szCs w:val="21"/>
                    </w:rPr>
                    <w:t>RadEye</w:t>
                  </w:r>
                  <w:proofErr w:type="spellEnd"/>
                  <w:r w:rsidRPr="000315FF">
                    <w:rPr>
                      <w:rFonts w:eastAsiaTheme="minorEastAsia"/>
                      <w:color w:val="000000" w:themeColor="text1"/>
                      <w:szCs w:val="21"/>
                    </w:rPr>
                    <w:t xml:space="preserve"> G-10</w:t>
                  </w:r>
                </w:p>
              </w:tc>
              <w:tc>
                <w:tcPr>
                  <w:tcW w:w="1592" w:type="dxa"/>
                  <w:tcBorders>
                    <w:top w:val="outset" w:sz="6" w:space="0" w:color="000000"/>
                    <w:bottom w:val="outset" w:sz="6" w:space="0" w:color="000000"/>
                    <w:right w:val="outset" w:sz="6" w:space="0" w:color="000000"/>
                  </w:tcBorders>
                  <w:vAlign w:val="center"/>
                </w:tcPr>
                <w:p w14:paraId="2D1B1446"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2019-12-06</w:t>
                  </w:r>
                </w:p>
              </w:tc>
              <w:tc>
                <w:tcPr>
                  <w:tcW w:w="887" w:type="dxa"/>
                  <w:tcBorders>
                    <w:top w:val="outset" w:sz="6" w:space="0" w:color="000000"/>
                    <w:left w:val="outset" w:sz="6" w:space="0" w:color="000000"/>
                    <w:bottom w:val="outset" w:sz="6" w:space="0" w:color="000000"/>
                    <w:right w:val="outset" w:sz="6" w:space="0" w:color="000000"/>
                  </w:tcBorders>
                  <w:vAlign w:val="center"/>
                </w:tcPr>
                <w:p w14:paraId="02E58FF5"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3BD06B44"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3</w:t>
                  </w:r>
                </w:p>
              </w:tc>
              <w:tc>
                <w:tcPr>
                  <w:tcW w:w="590" w:type="dxa"/>
                  <w:tcBorders>
                    <w:top w:val="outset" w:sz="6" w:space="0" w:color="000000"/>
                    <w:left w:val="nil"/>
                    <w:bottom w:val="outset" w:sz="6" w:space="0" w:color="000000"/>
                    <w:right w:val="outset" w:sz="6" w:space="0" w:color="000000"/>
                  </w:tcBorders>
                  <w:vAlign w:val="center"/>
                </w:tcPr>
                <w:p w14:paraId="45AFF190" w14:textId="77777777" w:rsidR="00F3506F" w:rsidRPr="000315FF" w:rsidRDefault="00F3506F" w:rsidP="00F3506F">
                  <w:pPr>
                    <w:jc w:val="center"/>
                    <w:rPr>
                      <w:rFonts w:eastAsiaTheme="minorEastAsia"/>
                      <w:color w:val="000000" w:themeColor="text1"/>
                      <w:szCs w:val="21"/>
                    </w:rPr>
                  </w:pPr>
                </w:p>
              </w:tc>
            </w:tr>
            <w:tr w:rsidR="00F3506F" w:rsidRPr="000315FF" w14:paraId="10F9762A"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7CF4449B" w14:textId="77777777" w:rsidR="00F3506F" w:rsidRPr="000315FF" w:rsidRDefault="00F3506F" w:rsidP="0090569A">
                  <w:pPr>
                    <w:pStyle w:val="afff"/>
                    <w:numPr>
                      <w:ilvl w:val="0"/>
                      <w:numId w:val="11"/>
                    </w:numPr>
                    <w:ind w:left="0" w:firstLineChars="70" w:firstLine="147"/>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41F8E572"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个人剂量仪</w:t>
                  </w:r>
                </w:p>
              </w:tc>
              <w:tc>
                <w:tcPr>
                  <w:tcW w:w="1866" w:type="dxa"/>
                  <w:tcBorders>
                    <w:top w:val="outset" w:sz="6" w:space="0" w:color="000000"/>
                    <w:left w:val="nil"/>
                    <w:bottom w:val="outset" w:sz="6" w:space="0" w:color="000000"/>
                    <w:right w:val="outset" w:sz="6" w:space="0" w:color="000000"/>
                  </w:tcBorders>
                  <w:vAlign w:val="center"/>
                </w:tcPr>
                <w:p w14:paraId="04871910"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PDM-117</w:t>
                  </w:r>
                </w:p>
              </w:tc>
              <w:tc>
                <w:tcPr>
                  <w:tcW w:w="1592" w:type="dxa"/>
                  <w:tcBorders>
                    <w:top w:val="outset" w:sz="6" w:space="0" w:color="000000"/>
                    <w:bottom w:val="outset" w:sz="6" w:space="0" w:color="000000"/>
                    <w:right w:val="outset" w:sz="6" w:space="0" w:color="000000"/>
                  </w:tcBorders>
                  <w:vAlign w:val="center"/>
                </w:tcPr>
                <w:p w14:paraId="4DD93BB3"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21D42768"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62F89167"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3</w:t>
                  </w:r>
                </w:p>
              </w:tc>
              <w:tc>
                <w:tcPr>
                  <w:tcW w:w="590" w:type="dxa"/>
                  <w:tcBorders>
                    <w:top w:val="outset" w:sz="6" w:space="0" w:color="000000"/>
                    <w:left w:val="nil"/>
                    <w:bottom w:val="outset" w:sz="6" w:space="0" w:color="000000"/>
                    <w:right w:val="outset" w:sz="6" w:space="0" w:color="000000"/>
                  </w:tcBorders>
                  <w:vAlign w:val="center"/>
                </w:tcPr>
                <w:p w14:paraId="74EF0756" w14:textId="77777777" w:rsidR="00F3506F" w:rsidRPr="000315FF" w:rsidRDefault="00F3506F" w:rsidP="00F3506F">
                  <w:pPr>
                    <w:jc w:val="center"/>
                    <w:rPr>
                      <w:rFonts w:eastAsiaTheme="minorEastAsia"/>
                      <w:color w:val="000000" w:themeColor="text1"/>
                      <w:szCs w:val="21"/>
                    </w:rPr>
                  </w:pPr>
                </w:p>
              </w:tc>
            </w:tr>
            <w:tr w:rsidR="00F3506F" w:rsidRPr="000315FF" w14:paraId="2740F8E3"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4D36EFEA" w14:textId="77777777" w:rsidR="00F3506F" w:rsidRPr="000315FF" w:rsidRDefault="00F3506F" w:rsidP="0090569A">
                  <w:pPr>
                    <w:pStyle w:val="afff"/>
                    <w:numPr>
                      <w:ilvl w:val="0"/>
                      <w:numId w:val="11"/>
                    </w:numPr>
                    <w:ind w:left="0" w:firstLineChars="70" w:firstLine="147"/>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4F9EC8DC"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环境</w:t>
                  </w:r>
                  <w:r w:rsidRPr="000315FF">
                    <w:rPr>
                      <w:rFonts w:ascii="Times New Roman" w:eastAsiaTheme="minorEastAsia" w:hAnsi="Times New Roman" w:cs="Times New Roman"/>
                      <w:color w:val="000000" w:themeColor="text1"/>
                      <w:szCs w:val="21"/>
                    </w:rPr>
                    <w:t>γ</w:t>
                  </w:r>
                  <w:r w:rsidRPr="000315FF">
                    <w:rPr>
                      <w:rFonts w:ascii="Times New Roman" w:eastAsiaTheme="minorEastAsia" w:hAnsi="Times New Roman" w:cs="Times New Roman"/>
                      <w:color w:val="000000" w:themeColor="text1"/>
                      <w:szCs w:val="21"/>
                    </w:rPr>
                    <w:t>辐射检测仪</w:t>
                  </w:r>
                </w:p>
              </w:tc>
              <w:tc>
                <w:tcPr>
                  <w:tcW w:w="1866" w:type="dxa"/>
                  <w:tcBorders>
                    <w:top w:val="outset" w:sz="6" w:space="0" w:color="000000"/>
                    <w:left w:val="nil"/>
                    <w:bottom w:val="outset" w:sz="6" w:space="0" w:color="000000"/>
                    <w:right w:val="outset" w:sz="6" w:space="0" w:color="000000"/>
                  </w:tcBorders>
                  <w:vAlign w:val="center"/>
                </w:tcPr>
                <w:p w14:paraId="198C8C7F"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FD-3013B</w:t>
                  </w:r>
                </w:p>
              </w:tc>
              <w:tc>
                <w:tcPr>
                  <w:tcW w:w="1592" w:type="dxa"/>
                  <w:tcBorders>
                    <w:top w:val="outset" w:sz="6" w:space="0" w:color="000000"/>
                    <w:bottom w:val="outset" w:sz="6" w:space="0" w:color="000000"/>
                    <w:right w:val="outset" w:sz="6" w:space="0" w:color="000000"/>
                  </w:tcBorders>
                  <w:vAlign w:val="center"/>
                </w:tcPr>
                <w:p w14:paraId="3FF69F2E"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2013-01-01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734586A4"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4D4B471A"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5BF37E4B" w14:textId="77777777" w:rsidR="00F3506F" w:rsidRPr="000315FF" w:rsidRDefault="00F3506F" w:rsidP="00F3506F">
                  <w:pPr>
                    <w:jc w:val="center"/>
                    <w:rPr>
                      <w:rFonts w:eastAsiaTheme="minorEastAsia"/>
                      <w:color w:val="000000" w:themeColor="text1"/>
                      <w:szCs w:val="21"/>
                    </w:rPr>
                  </w:pPr>
                </w:p>
              </w:tc>
            </w:tr>
            <w:tr w:rsidR="00F3506F" w:rsidRPr="000315FF" w14:paraId="2089AC8A"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0298D6B0" w14:textId="77777777" w:rsidR="00F3506F" w:rsidRPr="000315FF" w:rsidRDefault="00F3506F" w:rsidP="0090569A">
                  <w:pPr>
                    <w:pStyle w:val="afff"/>
                    <w:numPr>
                      <w:ilvl w:val="0"/>
                      <w:numId w:val="11"/>
                    </w:numPr>
                    <w:ind w:left="0" w:firstLineChars="50" w:firstLine="105"/>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3C70D695"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辐射剂量报警仪</w:t>
                  </w:r>
                </w:p>
              </w:tc>
              <w:tc>
                <w:tcPr>
                  <w:tcW w:w="1866" w:type="dxa"/>
                  <w:tcBorders>
                    <w:top w:val="outset" w:sz="6" w:space="0" w:color="000000"/>
                    <w:left w:val="nil"/>
                    <w:bottom w:val="outset" w:sz="6" w:space="0" w:color="000000"/>
                    <w:right w:val="outset" w:sz="6" w:space="0" w:color="000000"/>
                  </w:tcBorders>
                  <w:vAlign w:val="center"/>
                </w:tcPr>
                <w:p w14:paraId="4FE4F842"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RG1000</w:t>
                  </w:r>
                </w:p>
              </w:tc>
              <w:tc>
                <w:tcPr>
                  <w:tcW w:w="1592" w:type="dxa"/>
                  <w:tcBorders>
                    <w:top w:val="outset" w:sz="6" w:space="0" w:color="000000"/>
                    <w:bottom w:val="outset" w:sz="6" w:space="0" w:color="000000"/>
                    <w:right w:val="outset" w:sz="6" w:space="0" w:color="000000"/>
                  </w:tcBorders>
                  <w:vAlign w:val="center"/>
                </w:tcPr>
                <w:p w14:paraId="1E14DC90"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2020-08-21</w:t>
                  </w:r>
                </w:p>
              </w:tc>
              <w:tc>
                <w:tcPr>
                  <w:tcW w:w="887" w:type="dxa"/>
                  <w:tcBorders>
                    <w:top w:val="outset" w:sz="6" w:space="0" w:color="000000"/>
                    <w:left w:val="outset" w:sz="6" w:space="0" w:color="000000"/>
                    <w:bottom w:val="outset" w:sz="6" w:space="0" w:color="000000"/>
                    <w:right w:val="outset" w:sz="6" w:space="0" w:color="000000"/>
                  </w:tcBorders>
                  <w:vAlign w:val="center"/>
                </w:tcPr>
                <w:p w14:paraId="215E38F6"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36BBF522"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63B7E2EE" w14:textId="77777777" w:rsidR="00F3506F" w:rsidRPr="000315FF" w:rsidRDefault="00F3506F" w:rsidP="00F3506F">
                  <w:pPr>
                    <w:jc w:val="center"/>
                    <w:rPr>
                      <w:rFonts w:eastAsiaTheme="minorEastAsia"/>
                      <w:color w:val="000000" w:themeColor="text1"/>
                      <w:szCs w:val="21"/>
                    </w:rPr>
                  </w:pPr>
                </w:p>
              </w:tc>
            </w:tr>
            <w:tr w:rsidR="00F3506F" w:rsidRPr="000315FF" w14:paraId="00246720"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5CACE912" w14:textId="77777777" w:rsidR="00F3506F" w:rsidRPr="000315FF" w:rsidRDefault="00F3506F" w:rsidP="0090569A">
                  <w:pPr>
                    <w:pStyle w:val="afff"/>
                    <w:numPr>
                      <w:ilvl w:val="0"/>
                      <w:numId w:val="11"/>
                    </w:numPr>
                    <w:ind w:left="0" w:firstLineChars="50" w:firstLine="105"/>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7076478E"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辐射剂量报警仪</w:t>
                  </w:r>
                </w:p>
              </w:tc>
              <w:tc>
                <w:tcPr>
                  <w:tcW w:w="1866" w:type="dxa"/>
                  <w:tcBorders>
                    <w:top w:val="outset" w:sz="6" w:space="0" w:color="000000"/>
                    <w:left w:val="nil"/>
                    <w:bottom w:val="outset" w:sz="6" w:space="0" w:color="000000"/>
                    <w:right w:val="outset" w:sz="6" w:space="0" w:color="000000"/>
                  </w:tcBorders>
                  <w:vAlign w:val="center"/>
                </w:tcPr>
                <w:p w14:paraId="04A401A2"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RG1000</w:t>
                  </w:r>
                </w:p>
              </w:tc>
              <w:tc>
                <w:tcPr>
                  <w:tcW w:w="1592" w:type="dxa"/>
                  <w:tcBorders>
                    <w:top w:val="outset" w:sz="6" w:space="0" w:color="000000"/>
                    <w:bottom w:val="outset" w:sz="6" w:space="0" w:color="000000"/>
                    <w:right w:val="outset" w:sz="6" w:space="0" w:color="000000"/>
                  </w:tcBorders>
                  <w:vAlign w:val="center"/>
                </w:tcPr>
                <w:p w14:paraId="22DF5ED2"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2021-09-01</w:t>
                  </w:r>
                </w:p>
              </w:tc>
              <w:tc>
                <w:tcPr>
                  <w:tcW w:w="887" w:type="dxa"/>
                  <w:tcBorders>
                    <w:top w:val="outset" w:sz="6" w:space="0" w:color="000000"/>
                    <w:left w:val="outset" w:sz="6" w:space="0" w:color="000000"/>
                    <w:bottom w:val="outset" w:sz="6" w:space="0" w:color="000000"/>
                    <w:right w:val="outset" w:sz="6" w:space="0" w:color="000000"/>
                  </w:tcBorders>
                  <w:vAlign w:val="center"/>
                </w:tcPr>
                <w:p w14:paraId="6E457641"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79D67EE4"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2</w:t>
                  </w:r>
                </w:p>
              </w:tc>
              <w:tc>
                <w:tcPr>
                  <w:tcW w:w="590" w:type="dxa"/>
                  <w:tcBorders>
                    <w:top w:val="outset" w:sz="6" w:space="0" w:color="000000"/>
                    <w:left w:val="nil"/>
                    <w:bottom w:val="outset" w:sz="6" w:space="0" w:color="000000"/>
                    <w:right w:val="outset" w:sz="6" w:space="0" w:color="000000"/>
                  </w:tcBorders>
                  <w:vAlign w:val="center"/>
                </w:tcPr>
                <w:p w14:paraId="34CEE498" w14:textId="77777777" w:rsidR="00F3506F" w:rsidRPr="000315FF" w:rsidRDefault="00F3506F" w:rsidP="00F3506F">
                  <w:pPr>
                    <w:jc w:val="center"/>
                    <w:rPr>
                      <w:rFonts w:eastAsiaTheme="minorEastAsia"/>
                      <w:color w:val="000000" w:themeColor="text1"/>
                      <w:szCs w:val="21"/>
                    </w:rPr>
                  </w:pPr>
                </w:p>
              </w:tc>
            </w:tr>
            <w:tr w:rsidR="00F3506F" w:rsidRPr="000315FF" w14:paraId="53B5E79D" w14:textId="77777777" w:rsidTr="0090569A">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0F94EA2E" w14:textId="77777777" w:rsidR="00F3506F" w:rsidRPr="000315FF" w:rsidRDefault="00F3506F" w:rsidP="0090569A">
                  <w:pPr>
                    <w:pStyle w:val="afff"/>
                    <w:numPr>
                      <w:ilvl w:val="0"/>
                      <w:numId w:val="11"/>
                    </w:numPr>
                    <w:ind w:left="0" w:firstLineChars="50" w:firstLine="105"/>
                    <w:jc w:val="right"/>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5EE898FD"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个人辐射剂量计</w:t>
                  </w:r>
                </w:p>
              </w:tc>
              <w:tc>
                <w:tcPr>
                  <w:tcW w:w="1866" w:type="dxa"/>
                  <w:tcBorders>
                    <w:top w:val="outset" w:sz="6" w:space="0" w:color="000000"/>
                    <w:left w:val="nil"/>
                    <w:bottom w:val="outset" w:sz="6" w:space="0" w:color="000000"/>
                    <w:right w:val="outset" w:sz="6" w:space="0" w:color="000000"/>
                  </w:tcBorders>
                  <w:vAlign w:val="center"/>
                </w:tcPr>
                <w:p w14:paraId="1C42058C"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SOEKS</w:t>
                  </w:r>
                </w:p>
              </w:tc>
              <w:tc>
                <w:tcPr>
                  <w:tcW w:w="1592" w:type="dxa"/>
                  <w:tcBorders>
                    <w:top w:val="outset" w:sz="6" w:space="0" w:color="000000"/>
                    <w:bottom w:val="outset" w:sz="6" w:space="0" w:color="000000"/>
                    <w:right w:val="outset" w:sz="6" w:space="0" w:color="000000"/>
                  </w:tcBorders>
                  <w:vAlign w:val="center"/>
                </w:tcPr>
                <w:p w14:paraId="2BDB9D88"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2021-10-15</w:t>
                  </w:r>
                </w:p>
              </w:tc>
              <w:tc>
                <w:tcPr>
                  <w:tcW w:w="887" w:type="dxa"/>
                  <w:tcBorders>
                    <w:top w:val="outset" w:sz="6" w:space="0" w:color="000000"/>
                    <w:left w:val="outset" w:sz="6" w:space="0" w:color="000000"/>
                    <w:bottom w:val="outset" w:sz="6" w:space="0" w:color="000000"/>
                    <w:right w:val="outset" w:sz="6" w:space="0" w:color="000000"/>
                  </w:tcBorders>
                  <w:vAlign w:val="center"/>
                </w:tcPr>
                <w:p w14:paraId="233743CC"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1A30B756"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59F629FE" w14:textId="77777777" w:rsidR="00F3506F" w:rsidRPr="000315FF" w:rsidRDefault="00F3506F" w:rsidP="00F3506F">
                  <w:pPr>
                    <w:jc w:val="center"/>
                    <w:rPr>
                      <w:rFonts w:eastAsiaTheme="minorEastAsia"/>
                      <w:color w:val="000000" w:themeColor="text1"/>
                      <w:szCs w:val="21"/>
                    </w:rPr>
                  </w:pPr>
                </w:p>
              </w:tc>
            </w:tr>
            <w:tr w:rsidR="00F3506F" w:rsidRPr="000315FF" w14:paraId="1CE105A1"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048352EC"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3D10D5E4"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辐射剂量报警仪</w:t>
                  </w:r>
                </w:p>
              </w:tc>
              <w:tc>
                <w:tcPr>
                  <w:tcW w:w="1866" w:type="dxa"/>
                  <w:tcBorders>
                    <w:top w:val="outset" w:sz="6" w:space="0" w:color="000000"/>
                    <w:left w:val="nil"/>
                    <w:bottom w:val="outset" w:sz="6" w:space="0" w:color="000000"/>
                    <w:right w:val="outset" w:sz="6" w:space="0" w:color="000000"/>
                  </w:tcBorders>
                  <w:vAlign w:val="center"/>
                </w:tcPr>
                <w:p w14:paraId="49EA6179"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SMACH-RG1000</w:t>
                  </w:r>
                </w:p>
              </w:tc>
              <w:tc>
                <w:tcPr>
                  <w:tcW w:w="1592" w:type="dxa"/>
                  <w:tcBorders>
                    <w:top w:val="outset" w:sz="6" w:space="0" w:color="000000"/>
                    <w:bottom w:val="outset" w:sz="6" w:space="0" w:color="000000"/>
                    <w:right w:val="outset" w:sz="6" w:space="0" w:color="000000"/>
                  </w:tcBorders>
                  <w:vAlign w:val="center"/>
                </w:tcPr>
                <w:p w14:paraId="3FAA2A09"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2021-10-15</w:t>
                  </w:r>
                </w:p>
              </w:tc>
              <w:tc>
                <w:tcPr>
                  <w:tcW w:w="887" w:type="dxa"/>
                  <w:tcBorders>
                    <w:top w:val="outset" w:sz="6" w:space="0" w:color="000000"/>
                    <w:left w:val="outset" w:sz="6" w:space="0" w:color="000000"/>
                    <w:bottom w:val="outset" w:sz="6" w:space="0" w:color="000000"/>
                    <w:right w:val="outset" w:sz="6" w:space="0" w:color="000000"/>
                  </w:tcBorders>
                  <w:vAlign w:val="center"/>
                </w:tcPr>
                <w:p w14:paraId="7E1B7541"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7E6E4495"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6749FFA3" w14:textId="77777777" w:rsidR="00F3506F" w:rsidRPr="000315FF" w:rsidRDefault="00F3506F" w:rsidP="00F3506F">
                  <w:pPr>
                    <w:jc w:val="center"/>
                    <w:rPr>
                      <w:rFonts w:eastAsiaTheme="minorEastAsia"/>
                      <w:color w:val="000000" w:themeColor="text1"/>
                      <w:szCs w:val="21"/>
                    </w:rPr>
                  </w:pPr>
                </w:p>
              </w:tc>
            </w:tr>
            <w:tr w:rsidR="00F3506F" w:rsidRPr="000315FF" w14:paraId="45B5874F"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7FA1BD2A"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7AE2DFA0"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γ</w:t>
                  </w:r>
                  <w:r w:rsidRPr="000315FF">
                    <w:rPr>
                      <w:rFonts w:ascii="Times New Roman" w:eastAsiaTheme="minorEastAsia" w:hAnsi="Times New Roman" w:cs="Times New Roman"/>
                      <w:color w:val="000000" w:themeColor="text1"/>
                      <w:szCs w:val="21"/>
                    </w:rPr>
                    <w:t>剂量仪探头</w:t>
                  </w:r>
                </w:p>
              </w:tc>
              <w:tc>
                <w:tcPr>
                  <w:tcW w:w="1866" w:type="dxa"/>
                  <w:tcBorders>
                    <w:top w:val="outset" w:sz="6" w:space="0" w:color="000000"/>
                    <w:left w:val="nil"/>
                    <w:bottom w:val="outset" w:sz="6" w:space="0" w:color="000000"/>
                    <w:right w:val="outset" w:sz="6" w:space="0" w:color="000000"/>
                  </w:tcBorders>
                  <w:vAlign w:val="center"/>
                </w:tcPr>
                <w:p w14:paraId="6CAA0890"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DG1305</w:t>
                  </w:r>
                </w:p>
              </w:tc>
              <w:tc>
                <w:tcPr>
                  <w:tcW w:w="1592" w:type="dxa"/>
                  <w:tcBorders>
                    <w:top w:val="outset" w:sz="6" w:space="0" w:color="000000"/>
                    <w:bottom w:val="outset" w:sz="6" w:space="0" w:color="000000"/>
                    <w:right w:val="outset" w:sz="6" w:space="0" w:color="000000"/>
                  </w:tcBorders>
                  <w:vAlign w:val="center"/>
                </w:tcPr>
                <w:p w14:paraId="52177DDD"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2009-12-01</w:t>
                  </w:r>
                </w:p>
              </w:tc>
              <w:tc>
                <w:tcPr>
                  <w:tcW w:w="887" w:type="dxa"/>
                  <w:tcBorders>
                    <w:top w:val="outset" w:sz="6" w:space="0" w:color="000000"/>
                    <w:left w:val="outset" w:sz="6" w:space="0" w:color="000000"/>
                    <w:bottom w:val="outset" w:sz="6" w:space="0" w:color="000000"/>
                    <w:right w:val="outset" w:sz="6" w:space="0" w:color="000000"/>
                  </w:tcBorders>
                  <w:vAlign w:val="center"/>
                </w:tcPr>
                <w:p w14:paraId="6A44635F"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5CA5166A"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4459D7B8" w14:textId="77777777" w:rsidR="00F3506F" w:rsidRPr="000315FF" w:rsidRDefault="00F3506F" w:rsidP="00F3506F">
                  <w:pPr>
                    <w:jc w:val="center"/>
                    <w:rPr>
                      <w:rFonts w:eastAsiaTheme="minorEastAsia"/>
                      <w:color w:val="000000" w:themeColor="text1"/>
                      <w:szCs w:val="21"/>
                    </w:rPr>
                  </w:pPr>
                </w:p>
              </w:tc>
            </w:tr>
            <w:tr w:rsidR="00F3506F" w:rsidRPr="000315FF" w14:paraId="5955A4A4"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6014B6E4"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15B936D3"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中子雷姆探测器</w:t>
                  </w:r>
                </w:p>
              </w:tc>
              <w:tc>
                <w:tcPr>
                  <w:tcW w:w="1866" w:type="dxa"/>
                  <w:tcBorders>
                    <w:top w:val="outset" w:sz="6" w:space="0" w:color="000000"/>
                    <w:left w:val="nil"/>
                    <w:bottom w:val="outset" w:sz="6" w:space="0" w:color="000000"/>
                    <w:right w:val="outset" w:sz="6" w:space="0" w:color="000000"/>
                  </w:tcBorders>
                  <w:vAlign w:val="center"/>
                </w:tcPr>
                <w:p w14:paraId="7D790900"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FJ1903A</w:t>
                  </w:r>
                </w:p>
              </w:tc>
              <w:tc>
                <w:tcPr>
                  <w:tcW w:w="1592" w:type="dxa"/>
                  <w:tcBorders>
                    <w:top w:val="outset" w:sz="6" w:space="0" w:color="000000"/>
                    <w:bottom w:val="outset" w:sz="6" w:space="0" w:color="000000"/>
                    <w:right w:val="outset" w:sz="6" w:space="0" w:color="000000"/>
                  </w:tcBorders>
                  <w:vAlign w:val="center"/>
                </w:tcPr>
                <w:p w14:paraId="275B48BA"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2009-12-01</w:t>
                  </w:r>
                </w:p>
              </w:tc>
              <w:tc>
                <w:tcPr>
                  <w:tcW w:w="887" w:type="dxa"/>
                  <w:tcBorders>
                    <w:top w:val="outset" w:sz="6" w:space="0" w:color="000000"/>
                    <w:left w:val="outset" w:sz="6" w:space="0" w:color="000000"/>
                    <w:bottom w:val="outset" w:sz="6" w:space="0" w:color="000000"/>
                    <w:right w:val="outset" w:sz="6" w:space="0" w:color="000000"/>
                  </w:tcBorders>
                  <w:vAlign w:val="center"/>
                </w:tcPr>
                <w:p w14:paraId="7401C7A2"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0354774F"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5A71C313" w14:textId="77777777" w:rsidR="00F3506F" w:rsidRPr="000315FF" w:rsidRDefault="00F3506F" w:rsidP="00F3506F">
                  <w:pPr>
                    <w:jc w:val="center"/>
                    <w:rPr>
                      <w:rFonts w:eastAsiaTheme="minorEastAsia"/>
                      <w:color w:val="000000" w:themeColor="text1"/>
                      <w:szCs w:val="21"/>
                    </w:rPr>
                  </w:pPr>
                </w:p>
              </w:tc>
            </w:tr>
            <w:tr w:rsidR="00F3506F" w:rsidRPr="000315FF" w14:paraId="5C2F55BA"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459A1845"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43A1F019"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个人剂量仪</w:t>
                  </w:r>
                </w:p>
              </w:tc>
              <w:tc>
                <w:tcPr>
                  <w:tcW w:w="1866" w:type="dxa"/>
                  <w:tcBorders>
                    <w:top w:val="outset" w:sz="6" w:space="0" w:color="000000"/>
                    <w:left w:val="nil"/>
                    <w:bottom w:val="outset" w:sz="6" w:space="0" w:color="000000"/>
                    <w:right w:val="outset" w:sz="6" w:space="0" w:color="000000"/>
                  </w:tcBorders>
                  <w:vAlign w:val="center"/>
                </w:tcPr>
                <w:p w14:paraId="3684D18A"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PM1621</w:t>
                  </w:r>
                </w:p>
              </w:tc>
              <w:tc>
                <w:tcPr>
                  <w:tcW w:w="1592" w:type="dxa"/>
                  <w:tcBorders>
                    <w:top w:val="outset" w:sz="6" w:space="0" w:color="000000"/>
                    <w:bottom w:val="outset" w:sz="6" w:space="0" w:color="000000"/>
                    <w:right w:val="outset" w:sz="6" w:space="0" w:color="000000"/>
                  </w:tcBorders>
                  <w:vAlign w:val="center"/>
                </w:tcPr>
                <w:p w14:paraId="20676889"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2006-06-01</w:t>
                  </w:r>
                </w:p>
              </w:tc>
              <w:tc>
                <w:tcPr>
                  <w:tcW w:w="887" w:type="dxa"/>
                  <w:tcBorders>
                    <w:top w:val="outset" w:sz="6" w:space="0" w:color="000000"/>
                    <w:left w:val="outset" w:sz="6" w:space="0" w:color="000000"/>
                    <w:bottom w:val="outset" w:sz="6" w:space="0" w:color="000000"/>
                    <w:right w:val="outset" w:sz="6" w:space="0" w:color="000000"/>
                  </w:tcBorders>
                  <w:vAlign w:val="center"/>
                </w:tcPr>
                <w:p w14:paraId="3A221B99"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49898F87"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3D540ACE" w14:textId="77777777" w:rsidR="00F3506F" w:rsidRPr="000315FF" w:rsidRDefault="00F3506F" w:rsidP="00F3506F">
                  <w:pPr>
                    <w:jc w:val="center"/>
                    <w:rPr>
                      <w:rFonts w:eastAsiaTheme="minorEastAsia"/>
                      <w:color w:val="000000" w:themeColor="text1"/>
                      <w:szCs w:val="21"/>
                    </w:rPr>
                  </w:pPr>
                </w:p>
              </w:tc>
            </w:tr>
            <w:tr w:rsidR="00F3506F" w:rsidRPr="000315FF" w14:paraId="0D868492"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1EF8B90F"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46E02AEC"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个人剂量仪</w:t>
                  </w:r>
                </w:p>
              </w:tc>
              <w:tc>
                <w:tcPr>
                  <w:tcW w:w="1866" w:type="dxa"/>
                  <w:tcBorders>
                    <w:top w:val="outset" w:sz="6" w:space="0" w:color="000000"/>
                    <w:left w:val="nil"/>
                    <w:bottom w:val="outset" w:sz="6" w:space="0" w:color="000000"/>
                    <w:right w:val="outset" w:sz="6" w:space="0" w:color="000000"/>
                  </w:tcBorders>
                  <w:vAlign w:val="center"/>
                </w:tcPr>
                <w:p w14:paraId="20DB7B99"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PM1208</w:t>
                  </w:r>
                </w:p>
              </w:tc>
              <w:tc>
                <w:tcPr>
                  <w:tcW w:w="1592" w:type="dxa"/>
                  <w:tcBorders>
                    <w:top w:val="outset" w:sz="6" w:space="0" w:color="000000"/>
                    <w:bottom w:val="outset" w:sz="6" w:space="0" w:color="000000"/>
                    <w:right w:val="outset" w:sz="6" w:space="0" w:color="000000"/>
                  </w:tcBorders>
                  <w:vAlign w:val="center"/>
                </w:tcPr>
                <w:p w14:paraId="1F216A96"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2006-10-01</w:t>
                  </w:r>
                </w:p>
              </w:tc>
              <w:tc>
                <w:tcPr>
                  <w:tcW w:w="887" w:type="dxa"/>
                  <w:tcBorders>
                    <w:top w:val="outset" w:sz="6" w:space="0" w:color="000000"/>
                    <w:left w:val="outset" w:sz="6" w:space="0" w:color="000000"/>
                    <w:bottom w:val="outset" w:sz="6" w:space="0" w:color="000000"/>
                    <w:right w:val="outset" w:sz="6" w:space="0" w:color="000000"/>
                  </w:tcBorders>
                  <w:vAlign w:val="center"/>
                </w:tcPr>
                <w:p w14:paraId="6002B357"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62A6E8F2"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38436BAC" w14:textId="77777777" w:rsidR="00F3506F" w:rsidRPr="000315FF" w:rsidRDefault="00F3506F" w:rsidP="00F3506F">
                  <w:pPr>
                    <w:jc w:val="center"/>
                    <w:rPr>
                      <w:rFonts w:eastAsiaTheme="minorEastAsia"/>
                      <w:color w:val="000000" w:themeColor="text1"/>
                      <w:szCs w:val="21"/>
                    </w:rPr>
                  </w:pPr>
                </w:p>
              </w:tc>
            </w:tr>
            <w:tr w:rsidR="00F3506F" w:rsidRPr="000315FF" w14:paraId="1BFD6FE8"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7C989BC5"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059CC064"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手持式多功能沾污计量仪</w:t>
                  </w:r>
                </w:p>
              </w:tc>
              <w:tc>
                <w:tcPr>
                  <w:tcW w:w="1866" w:type="dxa"/>
                  <w:tcBorders>
                    <w:top w:val="outset" w:sz="6" w:space="0" w:color="000000"/>
                    <w:left w:val="nil"/>
                    <w:bottom w:val="outset" w:sz="6" w:space="0" w:color="000000"/>
                    <w:right w:val="outset" w:sz="6" w:space="0" w:color="000000"/>
                  </w:tcBorders>
                  <w:vAlign w:val="center"/>
                </w:tcPr>
                <w:p w14:paraId="698D7E7D"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Inspector Alert</w:t>
                  </w:r>
                </w:p>
              </w:tc>
              <w:tc>
                <w:tcPr>
                  <w:tcW w:w="1592" w:type="dxa"/>
                  <w:tcBorders>
                    <w:top w:val="outset" w:sz="6" w:space="0" w:color="000000"/>
                    <w:bottom w:val="outset" w:sz="6" w:space="0" w:color="000000"/>
                    <w:right w:val="outset" w:sz="6" w:space="0" w:color="000000"/>
                  </w:tcBorders>
                  <w:vAlign w:val="center"/>
                </w:tcPr>
                <w:p w14:paraId="743A6A28"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2006-04-01</w:t>
                  </w:r>
                </w:p>
              </w:tc>
              <w:tc>
                <w:tcPr>
                  <w:tcW w:w="887" w:type="dxa"/>
                  <w:tcBorders>
                    <w:top w:val="outset" w:sz="6" w:space="0" w:color="000000"/>
                    <w:left w:val="outset" w:sz="6" w:space="0" w:color="000000"/>
                    <w:bottom w:val="outset" w:sz="6" w:space="0" w:color="000000"/>
                    <w:right w:val="outset" w:sz="6" w:space="0" w:color="000000"/>
                  </w:tcBorders>
                  <w:vAlign w:val="center"/>
                </w:tcPr>
                <w:p w14:paraId="00077E31"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3A80C271"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78B03C12" w14:textId="77777777" w:rsidR="00F3506F" w:rsidRPr="000315FF" w:rsidRDefault="00F3506F" w:rsidP="00F3506F">
                  <w:pPr>
                    <w:jc w:val="center"/>
                    <w:rPr>
                      <w:rFonts w:eastAsiaTheme="minorEastAsia"/>
                      <w:color w:val="000000" w:themeColor="text1"/>
                      <w:szCs w:val="21"/>
                    </w:rPr>
                  </w:pPr>
                </w:p>
              </w:tc>
            </w:tr>
            <w:tr w:rsidR="00F3506F" w:rsidRPr="000315FF" w14:paraId="774C923C"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64BAEA60"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71BE4F92"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手持式碘化钠多道分析仪</w:t>
                  </w:r>
                </w:p>
              </w:tc>
              <w:tc>
                <w:tcPr>
                  <w:tcW w:w="1866" w:type="dxa"/>
                  <w:tcBorders>
                    <w:top w:val="outset" w:sz="6" w:space="0" w:color="000000"/>
                    <w:left w:val="nil"/>
                    <w:bottom w:val="outset" w:sz="6" w:space="0" w:color="000000"/>
                    <w:right w:val="outset" w:sz="6" w:space="0" w:color="000000"/>
                  </w:tcBorders>
                  <w:vAlign w:val="center"/>
                </w:tcPr>
                <w:p w14:paraId="2CFF870E" w14:textId="77777777" w:rsidR="00F3506F" w:rsidRPr="000315FF" w:rsidRDefault="00F3506F" w:rsidP="00F3506F">
                  <w:pPr>
                    <w:jc w:val="center"/>
                    <w:rPr>
                      <w:rFonts w:eastAsiaTheme="minorEastAsia"/>
                      <w:color w:val="000000" w:themeColor="text1"/>
                      <w:szCs w:val="21"/>
                    </w:rPr>
                  </w:pPr>
                  <w:r w:rsidRPr="000315FF">
                    <w:rPr>
                      <w:rFonts w:eastAsiaTheme="minorEastAsia"/>
                      <w:color w:val="000000" w:themeColor="text1"/>
                      <w:szCs w:val="21"/>
                    </w:rPr>
                    <w:t>ESPEC-2</w:t>
                  </w:r>
                </w:p>
              </w:tc>
              <w:tc>
                <w:tcPr>
                  <w:tcW w:w="1592" w:type="dxa"/>
                  <w:tcBorders>
                    <w:top w:val="outset" w:sz="6" w:space="0" w:color="000000"/>
                    <w:bottom w:val="outset" w:sz="6" w:space="0" w:color="000000"/>
                    <w:right w:val="outset" w:sz="6" w:space="0" w:color="000000"/>
                  </w:tcBorders>
                  <w:vAlign w:val="center"/>
                </w:tcPr>
                <w:p w14:paraId="61ECF708"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2001-01-01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5ACDCAAB"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23E4D704"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1D198694" w14:textId="77777777" w:rsidR="00F3506F" w:rsidRPr="000315FF" w:rsidRDefault="00F3506F" w:rsidP="00F3506F">
                  <w:pPr>
                    <w:jc w:val="center"/>
                    <w:rPr>
                      <w:rFonts w:eastAsiaTheme="minorEastAsia"/>
                      <w:color w:val="000000" w:themeColor="text1"/>
                      <w:szCs w:val="21"/>
                    </w:rPr>
                  </w:pPr>
                </w:p>
              </w:tc>
            </w:tr>
            <w:tr w:rsidR="00F3506F" w:rsidRPr="000315FF" w14:paraId="2494E2D8"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4F930A06"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56F45654"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χ γ</w:t>
                  </w:r>
                  <w:r w:rsidRPr="000315FF">
                    <w:rPr>
                      <w:rFonts w:ascii="Times New Roman" w:eastAsiaTheme="minorEastAsia" w:hAnsi="Times New Roman" w:cs="Times New Roman"/>
                      <w:color w:val="000000" w:themeColor="text1"/>
                      <w:szCs w:val="21"/>
                    </w:rPr>
                    <w:t>辐射剂量率仪</w:t>
                  </w:r>
                </w:p>
              </w:tc>
              <w:tc>
                <w:tcPr>
                  <w:tcW w:w="1866" w:type="dxa"/>
                  <w:tcBorders>
                    <w:top w:val="outset" w:sz="6" w:space="0" w:color="000000"/>
                    <w:left w:val="nil"/>
                    <w:bottom w:val="outset" w:sz="6" w:space="0" w:color="000000"/>
                    <w:right w:val="outset" w:sz="6" w:space="0" w:color="000000"/>
                  </w:tcBorders>
                  <w:vAlign w:val="center"/>
                </w:tcPr>
                <w:p w14:paraId="76A0BFA9"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FJ-1</w:t>
                  </w:r>
                </w:p>
              </w:tc>
              <w:tc>
                <w:tcPr>
                  <w:tcW w:w="1592" w:type="dxa"/>
                  <w:tcBorders>
                    <w:top w:val="outset" w:sz="6" w:space="0" w:color="000000"/>
                    <w:bottom w:val="outset" w:sz="6" w:space="0" w:color="000000"/>
                    <w:right w:val="outset" w:sz="6" w:space="0" w:color="000000"/>
                  </w:tcBorders>
                  <w:vAlign w:val="center"/>
                </w:tcPr>
                <w:p w14:paraId="0FE5ACDC"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2001-01-01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79252E23"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2267FA17"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09F20420" w14:textId="77777777" w:rsidR="00F3506F" w:rsidRPr="000315FF" w:rsidRDefault="00F3506F" w:rsidP="00F3506F">
                  <w:pPr>
                    <w:jc w:val="center"/>
                    <w:rPr>
                      <w:rFonts w:eastAsiaTheme="minorEastAsia"/>
                      <w:color w:val="000000" w:themeColor="text1"/>
                      <w:szCs w:val="21"/>
                    </w:rPr>
                  </w:pPr>
                </w:p>
              </w:tc>
            </w:tr>
            <w:tr w:rsidR="00F3506F" w:rsidRPr="000315FF" w14:paraId="6DE46830"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7ECF3A2D"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6EF7DC03"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中子雷姆探</w:t>
                  </w:r>
                </w:p>
                <w:p w14:paraId="35C04F1C"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测器</w:t>
                  </w:r>
                </w:p>
              </w:tc>
              <w:tc>
                <w:tcPr>
                  <w:tcW w:w="1866" w:type="dxa"/>
                  <w:tcBorders>
                    <w:top w:val="outset" w:sz="6" w:space="0" w:color="000000"/>
                    <w:left w:val="nil"/>
                    <w:bottom w:val="outset" w:sz="6" w:space="0" w:color="000000"/>
                    <w:right w:val="outset" w:sz="6" w:space="0" w:color="000000"/>
                  </w:tcBorders>
                  <w:vAlign w:val="center"/>
                </w:tcPr>
                <w:p w14:paraId="2DA7ADEE"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FJ1903A</w:t>
                  </w:r>
                </w:p>
              </w:tc>
              <w:tc>
                <w:tcPr>
                  <w:tcW w:w="1592" w:type="dxa"/>
                  <w:tcBorders>
                    <w:top w:val="outset" w:sz="6" w:space="0" w:color="000000"/>
                    <w:bottom w:val="outset" w:sz="6" w:space="0" w:color="000000"/>
                    <w:right w:val="outset" w:sz="6" w:space="0" w:color="000000"/>
                  </w:tcBorders>
                  <w:vAlign w:val="center"/>
                </w:tcPr>
                <w:p w14:paraId="14C84540"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2009-12-01</w:t>
                  </w:r>
                </w:p>
              </w:tc>
              <w:tc>
                <w:tcPr>
                  <w:tcW w:w="887" w:type="dxa"/>
                  <w:tcBorders>
                    <w:top w:val="outset" w:sz="6" w:space="0" w:color="000000"/>
                    <w:left w:val="outset" w:sz="6" w:space="0" w:color="000000"/>
                    <w:bottom w:val="outset" w:sz="6" w:space="0" w:color="000000"/>
                    <w:right w:val="outset" w:sz="6" w:space="0" w:color="000000"/>
                  </w:tcBorders>
                  <w:vAlign w:val="center"/>
                </w:tcPr>
                <w:p w14:paraId="62156E28"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6B2FE06D"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26C1A505" w14:textId="77777777" w:rsidR="00F3506F" w:rsidRPr="000315FF" w:rsidRDefault="00F3506F" w:rsidP="00F3506F">
                  <w:pPr>
                    <w:jc w:val="center"/>
                    <w:rPr>
                      <w:rFonts w:eastAsiaTheme="minorEastAsia"/>
                      <w:color w:val="000000" w:themeColor="text1"/>
                      <w:szCs w:val="21"/>
                    </w:rPr>
                  </w:pPr>
                </w:p>
              </w:tc>
            </w:tr>
            <w:tr w:rsidR="00F3506F" w:rsidRPr="000315FF" w14:paraId="6A6F67A9"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6E7DDC31"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6D752D39"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大面积</w:t>
                  </w:r>
                  <w:r w:rsidRPr="000315FF">
                    <w:rPr>
                      <w:rFonts w:ascii="Times New Roman" w:eastAsiaTheme="minorEastAsia" w:hAnsi="Times New Roman" w:cs="Times New Roman"/>
                      <w:color w:val="000000" w:themeColor="text1"/>
                      <w:szCs w:val="21"/>
                    </w:rPr>
                    <w:t>β γ</w:t>
                  </w:r>
                  <w:r w:rsidRPr="000315FF">
                    <w:rPr>
                      <w:rFonts w:ascii="Times New Roman" w:eastAsiaTheme="minorEastAsia" w:hAnsi="Times New Roman" w:cs="Times New Roman"/>
                      <w:color w:val="000000" w:themeColor="text1"/>
                      <w:szCs w:val="21"/>
                    </w:rPr>
                    <w:t>检查仪</w:t>
                  </w:r>
                </w:p>
              </w:tc>
              <w:tc>
                <w:tcPr>
                  <w:tcW w:w="1866" w:type="dxa"/>
                  <w:tcBorders>
                    <w:top w:val="outset" w:sz="6" w:space="0" w:color="000000"/>
                    <w:left w:val="nil"/>
                    <w:bottom w:val="outset" w:sz="6" w:space="0" w:color="000000"/>
                    <w:right w:val="outset" w:sz="6" w:space="0" w:color="000000"/>
                  </w:tcBorders>
                  <w:vAlign w:val="center"/>
                </w:tcPr>
                <w:p w14:paraId="4354D36D"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FJ-402</w:t>
                  </w:r>
                </w:p>
              </w:tc>
              <w:tc>
                <w:tcPr>
                  <w:tcW w:w="1592" w:type="dxa"/>
                  <w:tcBorders>
                    <w:top w:val="outset" w:sz="6" w:space="0" w:color="000000"/>
                    <w:bottom w:val="outset" w:sz="6" w:space="0" w:color="000000"/>
                    <w:right w:val="outset" w:sz="6" w:space="0" w:color="000000"/>
                  </w:tcBorders>
                  <w:vAlign w:val="center"/>
                </w:tcPr>
                <w:p w14:paraId="283FCFD8"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2001-01-01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331563BE"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56A0346F"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5B0859F1" w14:textId="77777777" w:rsidR="00F3506F" w:rsidRPr="000315FF" w:rsidRDefault="00F3506F" w:rsidP="00F3506F">
                  <w:pPr>
                    <w:jc w:val="center"/>
                    <w:rPr>
                      <w:rFonts w:eastAsiaTheme="minorEastAsia"/>
                      <w:color w:val="000000" w:themeColor="text1"/>
                      <w:szCs w:val="21"/>
                    </w:rPr>
                  </w:pPr>
                </w:p>
              </w:tc>
            </w:tr>
            <w:tr w:rsidR="00F3506F" w:rsidRPr="000315FF" w14:paraId="1558EDBA"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4EE8BAED"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5157EB97"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便携式</w:t>
                  </w:r>
                  <w:r w:rsidRPr="000315FF">
                    <w:rPr>
                      <w:rFonts w:ascii="Times New Roman" w:eastAsiaTheme="minorEastAsia" w:hAnsi="Times New Roman" w:cs="Times New Roman"/>
                      <w:color w:val="000000" w:themeColor="text1"/>
                      <w:szCs w:val="21"/>
                    </w:rPr>
                    <w:t>γ</w:t>
                  </w:r>
                  <w:r w:rsidRPr="000315FF">
                    <w:rPr>
                      <w:rFonts w:ascii="Times New Roman" w:eastAsiaTheme="minorEastAsia" w:hAnsi="Times New Roman" w:cs="Times New Roman"/>
                      <w:color w:val="000000" w:themeColor="text1"/>
                      <w:szCs w:val="21"/>
                    </w:rPr>
                    <w:t>监测器</w:t>
                  </w:r>
                </w:p>
              </w:tc>
              <w:tc>
                <w:tcPr>
                  <w:tcW w:w="1866" w:type="dxa"/>
                  <w:tcBorders>
                    <w:top w:val="outset" w:sz="6" w:space="0" w:color="000000"/>
                    <w:left w:val="nil"/>
                    <w:bottom w:val="outset" w:sz="6" w:space="0" w:color="000000"/>
                    <w:right w:val="outset" w:sz="6" w:space="0" w:color="000000"/>
                  </w:tcBorders>
                  <w:vAlign w:val="center"/>
                </w:tcPr>
                <w:p w14:paraId="34F5E35C"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1692</w:t>
                  </w:r>
                </w:p>
              </w:tc>
              <w:tc>
                <w:tcPr>
                  <w:tcW w:w="1592" w:type="dxa"/>
                  <w:tcBorders>
                    <w:top w:val="outset" w:sz="6" w:space="0" w:color="000000"/>
                    <w:bottom w:val="outset" w:sz="6" w:space="0" w:color="000000"/>
                    <w:right w:val="outset" w:sz="6" w:space="0" w:color="000000"/>
                  </w:tcBorders>
                  <w:vAlign w:val="center"/>
                </w:tcPr>
                <w:p w14:paraId="582022A7"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2001-01-01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63DE3F86"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6037F63B"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5DEE2D9E" w14:textId="77777777" w:rsidR="00F3506F" w:rsidRPr="000315FF" w:rsidRDefault="00F3506F" w:rsidP="00F3506F">
                  <w:pPr>
                    <w:jc w:val="center"/>
                    <w:rPr>
                      <w:rFonts w:eastAsiaTheme="minorEastAsia"/>
                      <w:color w:val="000000" w:themeColor="text1"/>
                      <w:szCs w:val="21"/>
                    </w:rPr>
                  </w:pPr>
                </w:p>
              </w:tc>
            </w:tr>
            <w:tr w:rsidR="00F3506F" w:rsidRPr="000315FF" w14:paraId="51A9D665"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0FA4BE8E"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3E2F1A17"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工作场所</w:t>
                  </w:r>
                  <w:r w:rsidRPr="000315FF">
                    <w:rPr>
                      <w:rFonts w:ascii="Times New Roman" w:eastAsiaTheme="minorEastAsia" w:hAnsi="Times New Roman" w:cs="Times New Roman"/>
                      <w:color w:val="000000" w:themeColor="text1"/>
                      <w:szCs w:val="21"/>
                    </w:rPr>
                    <w:t>γ</w:t>
                  </w:r>
                  <w:r w:rsidRPr="000315FF">
                    <w:rPr>
                      <w:rFonts w:ascii="Times New Roman" w:eastAsiaTheme="minorEastAsia" w:hAnsi="Times New Roman" w:cs="Times New Roman"/>
                      <w:color w:val="000000" w:themeColor="text1"/>
                      <w:szCs w:val="21"/>
                    </w:rPr>
                    <w:t>监测器</w:t>
                  </w:r>
                </w:p>
              </w:tc>
              <w:tc>
                <w:tcPr>
                  <w:tcW w:w="1866" w:type="dxa"/>
                  <w:tcBorders>
                    <w:top w:val="outset" w:sz="6" w:space="0" w:color="000000"/>
                    <w:left w:val="nil"/>
                    <w:bottom w:val="outset" w:sz="6" w:space="0" w:color="000000"/>
                    <w:right w:val="outset" w:sz="6" w:space="0" w:color="000000"/>
                  </w:tcBorders>
                  <w:vAlign w:val="center"/>
                </w:tcPr>
                <w:p w14:paraId="3008A94A"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AGM2</w:t>
                  </w:r>
                </w:p>
              </w:tc>
              <w:tc>
                <w:tcPr>
                  <w:tcW w:w="1592" w:type="dxa"/>
                  <w:tcBorders>
                    <w:top w:val="outset" w:sz="6" w:space="0" w:color="000000"/>
                    <w:bottom w:val="outset" w:sz="6" w:space="0" w:color="000000"/>
                    <w:right w:val="outset" w:sz="6" w:space="0" w:color="000000"/>
                  </w:tcBorders>
                  <w:vAlign w:val="center"/>
                </w:tcPr>
                <w:p w14:paraId="575359EB"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2000-11-01</w:t>
                  </w:r>
                </w:p>
              </w:tc>
              <w:tc>
                <w:tcPr>
                  <w:tcW w:w="887" w:type="dxa"/>
                  <w:tcBorders>
                    <w:top w:val="outset" w:sz="6" w:space="0" w:color="000000"/>
                    <w:left w:val="outset" w:sz="6" w:space="0" w:color="000000"/>
                    <w:bottom w:val="outset" w:sz="6" w:space="0" w:color="000000"/>
                    <w:right w:val="outset" w:sz="6" w:space="0" w:color="000000"/>
                  </w:tcBorders>
                  <w:vAlign w:val="center"/>
                </w:tcPr>
                <w:p w14:paraId="33AD64A3"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1DFA9A02"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2</w:t>
                  </w:r>
                </w:p>
              </w:tc>
              <w:tc>
                <w:tcPr>
                  <w:tcW w:w="590" w:type="dxa"/>
                  <w:tcBorders>
                    <w:top w:val="outset" w:sz="6" w:space="0" w:color="000000"/>
                    <w:left w:val="nil"/>
                    <w:bottom w:val="outset" w:sz="6" w:space="0" w:color="000000"/>
                    <w:right w:val="outset" w:sz="6" w:space="0" w:color="000000"/>
                  </w:tcBorders>
                  <w:vAlign w:val="center"/>
                </w:tcPr>
                <w:p w14:paraId="31F2FB92" w14:textId="77777777" w:rsidR="00F3506F" w:rsidRPr="000315FF" w:rsidRDefault="00F3506F" w:rsidP="00F3506F">
                  <w:pPr>
                    <w:jc w:val="center"/>
                    <w:rPr>
                      <w:rFonts w:eastAsiaTheme="minorEastAsia"/>
                      <w:color w:val="000000" w:themeColor="text1"/>
                      <w:szCs w:val="21"/>
                    </w:rPr>
                  </w:pPr>
                </w:p>
              </w:tc>
            </w:tr>
            <w:tr w:rsidR="00F3506F" w:rsidRPr="000315FF" w14:paraId="0F373417"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7B92D008"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4A43BFF6"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环境中子监</w:t>
                  </w:r>
                </w:p>
                <w:p w14:paraId="2428205A"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测器</w:t>
                  </w:r>
                </w:p>
              </w:tc>
              <w:tc>
                <w:tcPr>
                  <w:tcW w:w="1866" w:type="dxa"/>
                  <w:tcBorders>
                    <w:top w:val="outset" w:sz="6" w:space="0" w:color="000000"/>
                    <w:left w:val="nil"/>
                    <w:bottom w:val="outset" w:sz="6" w:space="0" w:color="000000"/>
                    <w:right w:val="outset" w:sz="6" w:space="0" w:color="000000"/>
                  </w:tcBorders>
                  <w:vAlign w:val="center"/>
                </w:tcPr>
                <w:p w14:paraId="326DEA52"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ENM2</w:t>
                  </w:r>
                </w:p>
              </w:tc>
              <w:tc>
                <w:tcPr>
                  <w:tcW w:w="1592" w:type="dxa"/>
                  <w:tcBorders>
                    <w:top w:val="outset" w:sz="6" w:space="0" w:color="000000"/>
                    <w:bottom w:val="outset" w:sz="6" w:space="0" w:color="000000"/>
                    <w:right w:val="outset" w:sz="6" w:space="0" w:color="000000"/>
                  </w:tcBorders>
                  <w:vAlign w:val="center"/>
                </w:tcPr>
                <w:p w14:paraId="3DC32C86"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2000-11-01</w:t>
                  </w:r>
                </w:p>
              </w:tc>
              <w:tc>
                <w:tcPr>
                  <w:tcW w:w="887" w:type="dxa"/>
                  <w:tcBorders>
                    <w:top w:val="outset" w:sz="6" w:space="0" w:color="000000"/>
                    <w:left w:val="outset" w:sz="6" w:space="0" w:color="000000"/>
                    <w:bottom w:val="outset" w:sz="6" w:space="0" w:color="000000"/>
                    <w:right w:val="outset" w:sz="6" w:space="0" w:color="000000"/>
                  </w:tcBorders>
                  <w:vAlign w:val="center"/>
                </w:tcPr>
                <w:p w14:paraId="038FD744"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4042033A"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3F829266" w14:textId="77777777" w:rsidR="00F3506F" w:rsidRPr="000315FF" w:rsidRDefault="00F3506F" w:rsidP="00F3506F">
                  <w:pPr>
                    <w:jc w:val="center"/>
                    <w:rPr>
                      <w:rFonts w:eastAsiaTheme="minorEastAsia"/>
                      <w:color w:val="000000" w:themeColor="text1"/>
                      <w:szCs w:val="21"/>
                    </w:rPr>
                  </w:pPr>
                </w:p>
              </w:tc>
            </w:tr>
            <w:tr w:rsidR="00F3506F" w:rsidRPr="000315FF" w14:paraId="67BAE621"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53D61272"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568E932D"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便携式巡检</w:t>
                  </w:r>
                </w:p>
                <w:p w14:paraId="36B1178A"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谱仪</w:t>
                  </w:r>
                </w:p>
              </w:tc>
              <w:tc>
                <w:tcPr>
                  <w:tcW w:w="1866" w:type="dxa"/>
                  <w:tcBorders>
                    <w:top w:val="outset" w:sz="6" w:space="0" w:color="000000"/>
                    <w:left w:val="nil"/>
                    <w:bottom w:val="outset" w:sz="6" w:space="0" w:color="000000"/>
                    <w:right w:val="outset" w:sz="6" w:space="0" w:color="000000"/>
                  </w:tcBorders>
                  <w:vAlign w:val="center"/>
                </w:tcPr>
                <w:p w14:paraId="42E0DC14"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GR-135</w:t>
                  </w:r>
                </w:p>
              </w:tc>
              <w:tc>
                <w:tcPr>
                  <w:tcW w:w="1592" w:type="dxa"/>
                  <w:tcBorders>
                    <w:top w:val="outset" w:sz="6" w:space="0" w:color="000000"/>
                    <w:bottom w:val="outset" w:sz="6" w:space="0" w:color="000000"/>
                    <w:right w:val="outset" w:sz="6" w:space="0" w:color="000000"/>
                  </w:tcBorders>
                  <w:vAlign w:val="center"/>
                </w:tcPr>
                <w:p w14:paraId="4767C807"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2006-06-01</w:t>
                  </w:r>
                </w:p>
              </w:tc>
              <w:tc>
                <w:tcPr>
                  <w:tcW w:w="887" w:type="dxa"/>
                  <w:tcBorders>
                    <w:top w:val="outset" w:sz="6" w:space="0" w:color="000000"/>
                    <w:left w:val="outset" w:sz="6" w:space="0" w:color="000000"/>
                    <w:bottom w:val="outset" w:sz="6" w:space="0" w:color="000000"/>
                    <w:right w:val="outset" w:sz="6" w:space="0" w:color="000000"/>
                  </w:tcBorders>
                  <w:vAlign w:val="center"/>
                </w:tcPr>
                <w:p w14:paraId="7371896F"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65B25FCF"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0712650A" w14:textId="77777777" w:rsidR="00F3506F" w:rsidRPr="000315FF" w:rsidRDefault="00F3506F" w:rsidP="00F3506F">
                  <w:pPr>
                    <w:jc w:val="center"/>
                    <w:rPr>
                      <w:rFonts w:eastAsiaTheme="minorEastAsia"/>
                      <w:color w:val="000000" w:themeColor="text1"/>
                      <w:szCs w:val="21"/>
                    </w:rPr>
                  </w:pPr>
                </w:p>
              </w:tc>
            </w:tr>
            <w:tr w:rsidR="00F3506F" w:rsidRPr="000315FF" w14:paraId="1E9416A7"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081B745B"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204B7DE9"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低能辐射仪</w:t>
                  </w:r>
                </w:p>
              </w:tc>
              <w:tc>
                <w:tcPr>
                  <w:tcW w:w="1866" w:type="dxa"/>
                  <w:tcBorders>
                    <w:top w:val="outset" w:sz="6" w:space="0" w:color="000000"/>
                    <w:left w:val="nil"/>
                    <w:bottom w:val="outset" w:sz="6" w:space="0" w:color="000000"/>
                    <w:right w:val="outset" w:sz="6" w:space="0" w:color="000000"/>
                  </w:tcBorders>
                  <w:vAlign w:val="center"/>
                </w:tcPr>
                <w:p w14:paraId="0B2A05A0"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FJ-342</w:t>
                  </w:r>
                </w:p>
              </w:tc>
              <w:tc>
                <w:tcPr>
                  <w:tcW w:w="1592" w:type="dxa"/>
                  <w:tcBorders>
                    <w:top w:val="outset" w:sz="6" w:space="0" w:color="000000"/>
                    <w:bottom w:val="outset" w:sz="6" w:space="0" w:color="000000"/>
                    <w:right w:val="outset" w:sz="6" w:space="0" w:color="000000"/>
                  </w:tcBorders>
                  <w:vAlign w:val="center"/>
                </w:tcPr>
                <w:p w14:paraId="66268485"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1980-01-01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6EB6C166"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74265326"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7D50C4A0" w14:textId="77777777" w:rsidR="00F3506F" w:rsidRPr="000315FF" w:rsidRDefault="00F3506F" w:rsidP="00F3506F">
                  <w:pPr>
                    <w:jc w:val="center"/>
                    <w:rPr>
                      <w:rFonts w:eastAsiaTheme="minorEastAsia"/>
                      <w:color w:val="000000" w:themeColor="text1"/>
                      <w:szCs w:val="21"/>
                    </w:rPr>
                  </w:pPr>
                </w:p>
              </w:tc>
            </w:tr>
            <w:tr w:rsidR="00F3506F" w:rsidRPr="000315FF" w14:paraId="2FF08BCE"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3235C721"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54251B3F"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个人剂量仪</w:t>
                  </w:r>
                </w:p>
              </w:tc>
              <w:tc>
                <w:tcPr>
                  <w:tcW w:w="1866" w:type="dxa"/>
                  <w:tcBorders>
                    <w:top w:val="outset" w:sz="6" w:space="0" w:color="000000"/>
                    <w:left w:val="nil"/>
                    <w:bottom w:val="outset" w:sz="6" w:space="0" w:color="000000"/>
                    <w:right w:val="outset" w:sz="6" w:space="0" w:color="000000"/>
                  </w:tcBorders>
                  <w:vAlign w:val="center"/>
                </w:tcPr>
                <w:p w14:paraId="2E932D0F"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PM1621</w:t>
                  </w:r>
                </w:p>
              </w:tc>
              <w:tc>
                <w:tcPr>
                  <w:tcW w:w="1592" w:type="dxa"/>
                  <w:tcBorders>
                    <w:top w:val="outset" w:sz="6" w:space="0" w:color="000000"/>
                    <w:bottom w:val="outset" w:sz="6" w:space="0" w:color="000000"/>
                    <w:right w:val="outset" w:sz="6" w:space="0" w:color="000000"/>
                  </w:tcBorders>
                  <w:vAlign w:val="center"/>
                </w:tcPr>
                <w:p w14:paraId="5F3464E0"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2006-06-01</w:t>
                  </w:r>
                </w:p>
              </w:tc>
              <w:tc>
                <w:tcPr>
                  <w:tcW w:w="887" w:type="dxa"/>
                  <w:tcBorders>
                    <w:top w:val="outset" w:sz="6" w:space="0" w:color="000000"/>
                    <w:left w:val="outset" w:sz="6" w:space="0" w:color="000000"/>
                    <w:bottom w:val="outset" w:sz="6" w:space="0" w:color="000000"/>
                    <w:right w:val="outset" w:sz="6" w:space="0" w:color="000000"/>
                  </w:tcBorders>
                  <w:vAlign w:val="center"/>
                </w:tcPr>
                <w:p w14:paraId="780EC9B3"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6A5CE08B"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081F32E7" w14:textId="77777777" w:rsidR="00F3506F" w:rsidRPr="000315FF" w:rsidRDefault="00F3506F" w:rsidP="00F3506F">
                  <w:pPr>
                    <w:jc w:val="center"/>
                    <w:rPr>
                      <w:rFonts w:eastAsiaTheme="minorEastAsia"/>
                      <w:color w:val="000000" w:themeColor="text1"/>
                      <w:szCs w:val="21"/>
                    </w:rPr>
                  </w:pPr>
                </w:p>
              </w:tc>
            </w:tr>
            <w:tr w:rsidR="00F3506F" w:rsidRPr="000315FF" w14:paraId="74FB2CAA"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3A30270B"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6456963A"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X-γ</w:t>
                  </w:r>
                  <w:r w:rsidRPr="000315FF">
                    <w:rPr>
                      <w:rFonts w:ascii="Times New Roman" w:eastAsiaTheme="minorEastAsia" w:hAnsi="Times New Roman" w:cs="Times New Roman"/>
                      <w:color w:val="000000" w:themeColor="text1"/>
                      <w:szCs w:val="21"/>
                    </w:rPr>
                    <w:t>报警仪</w:t>
                  </w:r>
                </w:p>
              </w:tc>
              <w:tc>
                <w:tcPr>
                  <w:tcW w:w="1866" w:type="dxa"/>
                  <w:tcBorders>
                    <w:top w:val="outset" w:sz="6" w:space="0" w:color="000000"/>
                    <w:left w:val="nil"/>
                    <w:bottom w:val="outset" w:sz="6" w:space="0" w:color="000000"/>
                    <w:right w:val="outset" w:sz="6" w:space="0" w:color="000000"/>
                  </w:tcBorders>
                  <w:vAlign w:val="center"/>
                </w:tcPr>
                <w:p w14:paraId="68CE28FA"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FJ376G</w:t>
                  </w:r>
                </w:p>
              </w:tc>
              <w:tc>
                <w:tcPr>
                  <w:tcW w:w="1592" w:type="dxa"/>
                  <w:tcBorders>
                    <w:top w:val="outset" w:sz="6" w:space="0" w:color="000000"/>
                    <w:bottom w:val="outset" w:sz="6" w:space="0" w:color="000000"/>
                    <w:right w:val="outset" w:sz="6" w:space="0" w:color="000000"/>
                  </w:tcBorders>
                  <w:vAlign w:val="center"/>
                </w:tcPr>
                <w:p w14:paraId="4806ECF7"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2009-12-01</w:t>
                  </w:r>
                </w:p>
              </w:tc>
              <w:tc>
                <w:tcPr>
                  <w:tcW w:w="887" w:type="dxa"/>
                  <w:tcBorders>
                    <w:top w:val="outset" w:sz="6" w:space="0" w:color="000000"/>
                    <w:left w:val="outset" w:sz="6" w:space="0" w:color="000000"/>
                    <w:bottom w:val="outset" w:sz="6" w:space="0" w:color="000000"/>
                    <w:right w:val="outset" w:sz="6" w:space="0" w:color="000000"/>
                  </w:tcBorders>
                  <w:vAlign w:val="center"/>
                </w:tcPr>
                <w:p w14:paraId="4CBD9A05"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20CA86F0"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14A765DB" w14:textId="77777777" w:rsidR="00F3506F" w:rsidRPr="000315FF" w:rsidRDefault="00F3506F" w:rsidP="00F3506F">
                  <w:pPr>
                    <w:jc w:val="center"/>
                    <w:rPr>
                      <w:rFonts w:eastAsiaTheme="minorEastAsia"/>
                      <w:color w:val="000000" w:themeColor="text1"/>
                      <w:szCs w:val="21"/>
                    </w:rPr>
                  </w:pPr>
                </w:p>
              </w:tc>
            </w:tr>
            <w:tr w:rsidR="00F3506F" w:rsidRPr="000315FF" w14:paraId="6B78E382"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62ED791B"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4B4BEAAF"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固定多路式监测报警器</w:t>
                  </w:r>
                </w:p>
              </w:tc>
              <w:tc>
                <w:tcPr>
                  <w:tcW w:w="1866" w:type="dxa"/>
                  <w:tcBorders>
                    <w:top w:val="outset" w:sz="6" w:space="0" w:color="000000"/>
                    <w:left w:val="nil"/>
                    <w:bottom w:val="outset" w:sz="6" w:space="0" w:color="000000"/>
                    <w:right w:val="outset" w:sz="6" w:space="0" w:color="000000"/>
                  </w:tcBorders>
                  <w:vAlign w:val="center"/>
                </w:tcPr>
                <w:p w14:paraId="3A77084D"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RMS5120</w:t>
                  </w:r>
                </w:p>
              </w:tc>
              <w:tc>
                <w:tcPr>
                  <w:tcW w:w="1592" w:type="dxa"/>
                  <w:tcBorders>
                    <w:top w:val="outset" w:sz="6" w:space="0" w:color="000000"/>
                    <w:bottom w:val="outset" w:sz="6" w:space="0" w:color="000000"/>
                    <w:right w:val="outset" w:sz="6" w:space="0" w:color="000000"/>
                  </w:tcBorders>
                  <w:vAlign w:val="center"/>
                </w:tcPr>
                <w:p w14:paraId="03864BD1"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2009-12-01</w:t>
                  </w:r>
                </w:p>
              </w:tc>
              <w:tc>
                <w:tcPr>
                  <w:tcW w:w="887" w:type="dxa"/>
                  <w:tcBorders>
                    <w:top w:val="outset" w:sz="6" w:space="0" w:color="000000"/>
                    <w:left w:val="outset" w:sz="6" w:space="0" w:color="000000"/>
                    <w:bottom w:val="outset" w:sz="6" w:space="0" w:color="000000"/>
                    <w:right w:val="outset" w:sz="6" w:space="0" w:color="000000"/>
                  </w:tcBorders>
                  <w:vAlign w:val="center"/>
                </w:tcPr>
                <w:p w14:paraId="52173C3C"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606EA32F"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0F7736AA" w14:textId="77777777" w:rsidR="00F3506F" w:rsidRPr="000315FF" w:rsidRDefault="00F3506F" w:rsidP="00F3506F">
                  <w:pPr>
                    <w:jc w:val="center"/>
                    <w:rPr>
                      <w:rFonts w:eastAsiaTheme="minorEastAsia"/>
                      <w:color w:val="000000" w:themeColor="text1"/>
                      <w:szCs w:val="21"/>
                    </w:rPr>
                  </w:pPr>
                </w:p>
              </w:tc>
            </w:tr>
            <w:tr w:rsidR="00F3506F" w:rsidRPr="000315FF" w14:paraId="28158BF7"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17BCE492"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44996FB5"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环境中子监测器</w:t>
                  </w:r>
                </w:p>
              </w:tc>
              <w:tc>
                <w:tcPr>
                  <w:tcW w:w="1866" w:type="dxa"/>
                  <w:tcBorders>
                    <w:top w:val="outset" w:sz="6" w:space="0" w:color="000000"/>
                    <w:left w:val="nil"/>
                    <w:bottom w:val="outset" w:sz="6" w:space="0" w:color="000000"/>
                    <w:right w:val="outset" w:sz="6" w:space="0" w:color="000000"/>
                  </w:tcBorders>
                  <w:vAlign w:val="center"/>
                </w:tcPr>
                <w:p w14:paraId="4D5F5536"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ENM3</w:t>
                  </w:r>
                </w:p>
              </w:tc>
              <w:tc>
                <w:tcPr>
                  <w:tcW w:w="1592" w:type="dxa"/>
                  <w:tcBorders>
                    <w:top w:val="outset" w:sz="6" w:space="0" w:color="000000"/>
                    <w:bottom w:val="outset" w:sz="6" w:space="0" w:color="000000"/>
                    <w:right w:val="outset" w:sz="6" w:space="0" w:color="000000"/>
                  </w:tcBorders>
                  <w:vAlign w:val="center"/>
                </w:tcPr>
                <w:p w14:paraId="5D54C604"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2000-11-01</w:t>
                  </w:r>
                </w:p>
              </w:tc>
              <w:tc>
                <w:tcPr>
                  <w:tcW w:w="887" w:type="dxa"/>
                  <w:tcBorders>
                    <w:top w:val="outset" w:sz="6" w:space="0" w:color="000000"/>
                    <w:left w:val="outset" w:sz="6" w:space="0" w:color="000000"/>
                    <w:bottom w:val="outset" w:sz="6" w:space="0" w:color="000000"/>
                    <w:right w:val="outset" w:sz="6" w:space="0" w:color="000000"/>
                  </w:tcBorders>
                  <w:vAlign w:val="center"/>
                </w:tcPr>
                <w:p w14:paraId="183D79A6"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097081E4"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3</w:t>
                  </w:r>
                </w:p>
              </w:tc>
              <w:tc>
                <w:tcPr>
                  <w:tcW w:w="590" w:type="dxa"/>
                  <w:tcBorders>
                    <w:top w:val="outset" w:sz="6" w:space="0" w:color="000000"/>
                    <w:left w:val="nil"/>
                    <w:bottom w:val="outset" w:sz="6" w:space="0" w:color="000000"/>
                    <w:right w:val="outset" w:sz="6" w:space="0" w:color="000000"/>
                  </w:tcBorders>
                  <w:vAlign w:val="center"/>
                </w:tcPr>
                <w:p w14:paraId="3C33BE3A" w14:textId="77777777" w:rsidR="00F3506F" w:rsidRPr="000315FF" w:rsidRDefault="00F3506F" w:rsidP="00F3506F">
                  <w:pPr>
                    <w:jc w:val="center"/>
                    <w:rPr>
                      <w:rFonts w:eastAsiaTheme="minorEastAsia"/>
                      <w:color w:val="000000" w:themeColor="text1"/>
                      <w:szCs w:val="21"/>
                    </w:rPr>
                  </w:pPr>
                </w:p>
              </w:tc>
            </w:tr>
            <w:tr w:rsidR="00F3506F" w:rsidRPr="000315FF" w14:paraId="367B3F3F"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5DA754DA"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776F0C07"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便携式巡检谱仪</w:t>
                  </w:r>
                </w:p>
              </w:tc>
              <w:tc>
                <w:tcPr>
                  <w:tcW w:w="1866" w:type="dxa"/>
                  <w:tcBorders>
                    <w:top w:val="outset" w:sz="6" w:space="0" w:color="000000"/>
                    <w:left w:val="nil"/>
                    <w:bottom w:val="outset" w:sz="6" w:space="0" w:color="000000"/>
                    <w:right w:val="outset" w:sz="6" w:space="0" w:color="000000"/>
                  </w:tcBorders>
                  <w:vAlign w:val="center"/>
                </w:tcPr>
                <w:p w14:paraId="7A2D6AC4"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GR-135</w:t>
                  </w:r>
                </w:p>
              </w:tc>
              <w:tc>
                <w:tcPr>
                  <w:tcW w:w="1592" w:type="dxa"/>
                  <w:tcBorders>
                    <w:top w:val="outset" w:sz="6" w:space="0" w:color="000000"/>
                    <w:bottom w:val="outset" w:sz="6" w:space="0" w:color="000000"/>
                    <w:right w:val="outset" w:sz="6" w:space="0" w:color="000000"/>
                  </w:tcBorders>
                  <w:vAlign w:val="center"/>
                </w:tcPr>
                <w:p w14:paraId="3B65D5B8"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2006-06-01</w:t>
                  </w:r>
                </w:p>
              </w:tc>
              <w:tc>
                <w:tcPr>
                  <w:tcW w:w="887" w:type="dxa"/>
                  <w:tcBorders>
                    <w:top w:val="outset" w:sz="6" w:space="0" w:color="000000"/>
                    <w:left w:val="outset" w:sz="6" w:space="0" w:color="000000"/>
                    <w:bottom w:val="outset" w:sz="6" w:space="0" w:color="000000"/>
                    <w:right w:val="outset" w:sz="6" w:space="0" w:color="000000"/>
                  </w:tcBorders>
                  <w:vAlign w:val="center"/>
                </w:tcPr>
                <w:p w14:paraId="4CC4B8B4"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31EEA875"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2BC16CE4" w14:textId="77777777" w:rsidR="00F3506F" w:rsidRPr="000315FF" w:rsidRDefault="00F3506F" w:rsidP="00F3506F">
                  <w:pPr>
                    <w:jc w:val="center"/>
                    <w:rPr>
                      <w:rFonts w:eastAsiaTheme="minorEastAsia"/>
                      <w:color w:val="000000" w:themeColor="text1"/>
                      <w:szCs w:val="21"/>
                    </w:rPr>
                  </w:pPr>
                </w:p>
              </w:tc>
            </w:tr>
            <w:tr w:rsidR="00F3506F" w:rsidRPr="000315FF" w14:paraId="0630D810"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31361440"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02B3B638"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γ</w:t>
                  </w:r>
                  <w:r w:rsidRPr="000315FF">
                    <w:rPr>
                      <w:rFonts w:ascii="Times New Roman" w:eastAsiaTheme="minorEastAsia" w:hAnsi="Times New Roman" w:cs="Times New Roman"/>
                      <w:color w:val="000000" w:themeColor="text1"/>
                      <w:szCs w:val="21"/>
                    </w:rPr>
                    <w:t>剂量仪探头</w:t>
                  </w:r>
                </w:p>
              </w:tc>
              <w:tc>
                <w:tcPr>
                  <w:tcW w:w="1866" w:type="dxa"/>
                  <w:tcBorders>
                    <w:top w:val="outset" w:sz="6" w:space="0" w:color="000000"/>
                    <w:left w:val="nil"/>
                    <w:bottom w:val="outset" w:sz="6" w:space="0" w:color="000000"/>
                    <w:right w:val="outset" w:sz="6" w:space="0" w:color="000000"/>
                  </w:tcBorders>
                  <w:vAlign w:val="center"/>
                </w:tcPr>
                <w:p w14:paraId="43622316"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DG1305</w:t>
                  </w:r>
                </w:p>
              </w:tc>
              <w:tc>
                <w:tcPr>
                  <w:tcW w:w="1592" w:type="dxa"/>
                  <w:tcBorders>
                    <w:top w:val="outset" w:sz="6" w:space="0" w:color="000000"/>
                    <w:bottom w:val="outset" w:sz="6" w:space="0" w:color="000000"/>
                    <w:right w:val="outset" w:sz="6" w:space="0" w:color="000000"/>
                  </w:tcBorders>
                  <w:vAlign w:val="center"/>
                </w:tcPr>
                <w:p w14:paraId="26E8EB4C"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2009-12-01</w:t>
                  </w:r>
                </w:p>
              </w:tc>
              <w:tc>
                <w:tcPr>
                  <w:tcW w:w="887" w:type="dxa"/>
                  <w:tcBorders>
                    <w:top w:val="outset" w:sz="6" w:space="0" w:color="000000"/>
                    <w:left w:val="outset" w:sz="6" w:space="0" w:color="000000"/>
                    <w:bottom w:val="outset" w:sz="6" w:space="0" w:color="000000"/>
                    <w:right w:val="outset" w:sz="6" w:space="0" w:color="000000"/>
                  </w:tcBorders>
                  <w:vAlign w:val="center"/>
                </w:tcPr>
                <w:p w14:paraId="50978718"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60267E4E"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3FC86754" w14:textId="77777777" w:rsidR="00F3506F" w:rsidRPr="000315FF" w:rsidRDefault="00F3506F" w:rsidP="00F3506F">
                  <w:pPr>
                    <w:jc w:val="center"/>
                    <w:rPr>
                      <w:rFonts w:eastAsiaTheme="minorEastAsia"/>
                      <w:color w:val="000000" w:themeColor="text1"/>
                      <w:szCs w:val="21"/>
                    </w:rPr>
                  </w:pPr>
                </w:p>
              </w:tc>
            </w:tr>
            <w:tr w:rsidR="00F3506F" w:rsidRPr="000315FF" w14:paraId="2385018D"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1ADD896C"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3FEDC322"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工作场所</w:t>
                  </w:r>
                  <w:r w:rsidRPr="000315FF">
                    <w:rPr>
                      <w:rFonts w:ascii="Times New Roman" w:eastAsiaTheme="minorEastAsia" w:hAnsi="Times New Roman" w:cs="Times New Roman"/>
                      <w:color w:val="000000" w:themeColor="text1"/>
                      <w:szCs w:val="21"/>
                    </w:rPr>
                    <w:t>γ</w:t>
                  </w:r>
                  <w:r w:rsidRPr="000315FF">
                    <w:rPr>
                      <w:rFonts w:ascii="Times New Roman" w:eastAsiaTheme="minorEastAsia" w:hAnsi="Times New Roman" w:cs="Times New Roman"/>
                      <w:color w:val="000000" w:themeColor="text1"/>
                      <w:szCs w:val="21"/>
                    </w:rPr>
                    <w:t>监测器</w:t>
                  </w:r>
                </w:p>
              </w:tc>
              <w:tc>
                <w:tcPr>
                  <w:tcW w:w="1866" w:type="dxa"/>
                  <w:tcBorders>
                    <w:top w:val="outset" w:sz="6" w:space="0" w:color="000000"/>
                    <w:left w:val="nil"/>
                    <w:bottom w:val="outset" w:sz="6" w:space="0" w:color="000000"/>
                    <w:right w:val="outset" w:sz="6" w:space="0" w:color="000000"/>
                  </w:tcBorders>
                  <w:vAlign w:val="center"/>
                </w:tcPr>
                <w:p w14:paraId="1F63D375"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AGM3</w:t>
                  </w:r>
                </w:p>
              </w:tc>
              <w:tc>
                <w:tcPr>
                  <w:tcW w:w="1592" w:type="dxa"/>
                  <w:tcBorders>
                    <w:top w:val="outset" w:sz="6" w:space="0" w:color="000000"/>
                    <w:bottom w:val="outset" w:sz="6" w:space="0" w:color="000000"/>
                    <w:right w:val="outset" w:sz="6" w:space="0" w:color="000000"/>
                  </w:tcBorders>
                  <w:vAlign w:val="center"/>
                </w:tcPr>
                <w:p w14:paraId="53B3FCC1"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2000-11-01</w:t>
                  </w:r>
                </w:p>
              </w:tc>
              <w:tc>
                <w:tcPr>
                  <w:tcW w:w="887" w:type="dxa"/>
                  <w:tcBorders>
                    <w:top w:val="outset" w:sz="6" w:space="0" w:color="000000"/>
                    <w:left w:val="outset" w:sz="6" w:space="0" w:color="000000"/>
                    <w:bottom w:val="outset" w:sz="6" w:space="0" w:color="000000"/>
                    <w:right w:val="outset" w:sz="6" w:space="0" w:color="000000"/>
                  </w:tcBorders>
                  <w:vAlign w:val="center"/>
                </w:tcPr>
                <w:p w14:paraId="3AF45C5E"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4B885D56"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4</w:t>
                  </w:r>
                </w:p>
              </w:tc>
              <w:tc>
                <w:tcPr>
                  <w:tcW w:w="590" w:type="dxa"/>
                  <w:tcBorders>
                    <w:top w:val="outset" w:sz="6" w:space="0" w:color="000000"/>
                    <w:left w:val="nil"/>
                    <w:bottom w:val="outset" w:sz="6" w:space="0" w:color="000000"/>
                    <w:right w:val="outset" w:sz="6" w:space="0" w:color="000000"/>
                  </w:tcBorders>
                  <w:vAlign w:val="center"/>
                </w:tcPr>
                <w:p w14:paraId="49718841" w14:textId="77777777" w:rsidR="00F3506F" w:rsidRPr="000315FF" w:rsidRDefault="00F3506F" w:rsidP="00F3506F">
                  <w:pPr>
                    <w:jc w:val="center"/>
                    <w:rPr>
                      <w:rFonts w:eastAsiaTheme="minorEastAsia"/>
                      <w:color w:val="000000" w:themeColor="text1"/>
                      <w:szCs w:val="21"/>
                    </w:rPr>
                  </w:pPr>
                </w:p>
              </w:tc>
            </w:tr>
            <w:tr w:rsidR="00F3506F" w:rsidRPr="000315FF" w14:paraId="01B94E97"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40995331"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551957E4"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红外对射防盗系统</w:t>
                  </w:r>
                </w:p>
              </w:tc>
              <w:tc>
                <w:tcPr>
                  <w:tcW w:w="1866" w:type="dxa"/>
                  <w:tcBorders>
                    <w:top w:val="outset" w:sz="6" w:space="0" w:color="000000"/>
                    <w:left w:val="nil"/>
                    <w:bottom w:val="outset" w:sz="6" w:space="0" w:color="000000"/>
                    <w:right w:val="outset" w:sz="6" w:space="0" w:color="000000"/>
                  </w:tcBorders>
                  <w:vAlign w:val="center"/>
                </w:tcPr>
                <w:p w14:paraId="484D9E8B"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ALEPH</w:t>
                  </w:r>
                </w:p>
              </w:tc>
              <w:tc>
                <w:tcPr>
                  <w:tcW w:w="1592" w:type="dxa"/>
                  <w:tcBorders>
                    <w:top w:val="outset" w:sz="6" w:space="0" w:color="000000"/>
                    <w:bottom w:val="outset" w:sz="6" w:space="0" w:color="000000"/>
                    <w:right w:val="outset" w:sz="6" w:space="0" w:color="000000"/>
                  </w:tcBorders>
                  <w:vAlign w:val="center"/>
                </w:tcPr>
                <w:p w14:paraId="64C816BB"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2003-09-01</w:t>
                  </w:r>
                </w:p>
              </w:tc>
              <w:tc>
                <w:tcPr>
                  <w:tcW w:w="887" w:type="dxa"/>
                  <w:tcBorders>
                    <w:top w:val="outset" w:sz="6" w:space="0" w:color="000000"/>
                    <w:left w:val="outset" w:sz="6" w:space="0" w:color="000000"/>
                    <w:bottom w:val="outset" w:sz="6" w:space="0" w:color="000000"/>
                    <w:right w:val="outset" w:sz="6" w:space="0" w:color="000000"/>
                  </w:tcBorders>
                  <w:vAlign w:val="center"/>
                </w:tcPr>
                <w:p w14:paraId="6B1CF4C6"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50E73EE6"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5264D7D8" w14:textId="77777777" w:rsidR="00F3506F" w:rsidRPr="000315FF" w:rsidRDefault="00F3506F" w:rsidP="00F3506F">
                  <w:pPr>
                    <w:jc w:val="center"/>
                    <w:rPr>
                      <w:rFonts w:eastAsiaTheme="minorEastAsia"/>
                      <w:color w:val="000000" w:themeColor="text1"/>
                      <w:szCs w:val="21"/>
                    </w:rPr>
                  </w:pPr>
                </w:p>
              </w:tc>
            </w:tr>
            <w:tr w:rsidR="00F3506F" w:rsidRPr="000315FF" w14:paraId="19AC53E8"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3D08B785"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127539CB"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便携式辐射检测仪</w:t>
                  </w:r>
                </w:p>
              </w:tc>
              <w:tc>
                <w:tcPr>
                  <w:tcW w:w="1866" w:type="dxa"/>
                  <w:tcBorders>
                    <w:top w:val="outset" w:sz="6" w:space="0" w:color="000000"/>
                    <w:left w:val="nil"/>
                    <w:bottom w:val="outset" w:sz="6" w:space="0" w:color="000000"/>
                    <w:right w:val="outset" w:sz="6" w:space="0" w:color="000000"/>
                  </w:tcBorders>
                  <w:vAlign w:val="center"/>
                </w:tcPr>
                <w:p w14:paraId="3636EE5F" w14:textId="77777777" w:rsidR="00F3506F" w:rsidRPr="000315FF" w:rsidRDefault="00F3506F" w:rsidP="00F3506F">
                  <w:pPr>
                    <w:pStyle w:val="a8"/>
                    <w:spacing w:after="0"/>
                    <w:ind w:firstLineChars="0" w:firstLine="0"/>
                    <w:jc w:val="center"/>
                    <w:rPr>
                      <w:rFonts w:eastAsiaTheme="minorEastAsia"/>
                      <w:color w:val="000000" w:themeColor="text1"/>
                      <w:szCs w:val="21"/>
                    </w:rPr>
                  </w:pPr>
                  <w:proofErr w:type="spellStart"/>
                  <w:r w:rsidRPr="000315FF">
                    <w:rPr>
                      <w:rFonts w:eastAsiaTheme="minorEastAsia"/>
                      <w:color w:val="000000" w:themeColor="text1"/>
                      <w:szCs w:val="21"/>
                    </w:rPr>
                    <w:t>Radeye</w:t>
                  </w:r>
                  <w:proofErr w:type="spellEnd"/>
                  <w:r w:rsidRPr="000315FF">
                    <w:rPr>
                      <w:rFonts w:eastAsiaTheme="minorEastAsia"/>
                      <w:color w:val="000000" w:themeColor="text1"/>
                      <w:szCs w:val="21"/>
                    </w:rPr>
                    <w:t xml:space="preserve"> G-10</w:t>
                  </w:r>
                </w:p>
              </w:tc>
              <w:tc>
                <w:tcPr>
                  <w:tcW w:w="1592" w:type="dxa"/>
                  <w:tcBorders>
                    <w:top w:val="outset" w:sz="6" w:space="0" w:color="000000"/>
                    <w:bottom w:val="outset" w:sz="6" w:space="0" w:color="000000"/>
                    <w:right w:val="outset" w:sz="6" w:space="0" w:color="000000"/>
                  </w:tcBorders>
                  <w:vAlign w:val="center"/>
                </w:tcPr>
                <w:p w14:paraId="7463933E"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2B149E79"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51103FA1"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7765DBC0" w14:textId="77777777" w:rsidR="00F3506F" w:rsidRPr="000315FF" w:rsidRDefault="00F3506F" w:rsidP="00F3506F">
                  <w:pPr>
                    <w:jc w:val="center"/>
                    <w:rPr>
                      <w:rFonts w:eastAsiaTheme="minorEastAsia"/>
                      <w:color w:val="000000" w:themeColor="text1"/>
                      <w:szCs w:val="21"/>
                    </w:rPr>
                  </w:pPr>
                </w:p>
              </w:tc>
            </w:tr>
            <w:tr w:rsidR="00F3506F" w:rsidRPr="000315FF" w14:paraId="78CE53C8"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031BA834"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571079DA"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个人剂量计</w:t>
                  </w:r>
                </w:p>
              </w:tc>
              <w:tc>
                <w:tcPr>
                  <w:tcW w:w="1866" w:type="dxa"/>
                  <w:tcBorders>
                    <w:top w:val="outset" w:sz="6" w:space="0" w:color="000000"/>
                    <w:left w:val="nil"/>
                    <w:bottom w:val="outset" w:sz="6" w:space="0" w:color="000000"/>
                    <w:right w:val="outset" w:sz="6" w:space="0" w:color="000000"/>
                  </w:tcBorders>
                  <w:vAlign w:val="center"/>
                </w:tcPr>
                <w:p w14:paraId="2E1F8B6C"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PDM-227</w:t>
                  </w:r>
                </w:p>
              </w:tc>
              <w:tc>
                <w:tcPr>
                  <w:tcW w:w="1592" w:type="dxa"/>
                  <w:tcBorders>
                    <w:top w:val="outset" w:sz="6" w:space="0" w:color="000000"/>
                    <w:bottom w:val="outset" w:sz="6" w:space="0" w:color="000000"/>
                    <w:right w:val="outset" w:sz="6" w:space="0" w:color="000000"/>
                  </w:tcBorders>
                  <w:vAlign w:val="center"/>
                </w:tcPr>
                <w:p w14:paraId="0B3475F2"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769D71DE"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11265141"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0607EAFB" w14:textId="77777777" w:rsidR="00F3506F" w:rsidRPr="000315FF" w:rsidRDefault="00F3506F" w:rsidP="00F3506F">
                  <w:pPr>
                    <w:jc w:val="center"/>
                    <w:rPr>
                      <w:rFonts w:eastAsiaTheme="minorEastAsia"/>
                      <w:color w:val="000000" w:themeColor="text1"/>
                      <w:szCs w:val="21"/>
                    </w:rPr>
                  </w:pPr>
                </w:p>
              </w:tc>
            </w:tr>
            <w:tr w:rsidR="00F3506F" w:rsidRPr="000315FF" w14:paraId="19D28FD6"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1E710D21"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72116CFF"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表面污染仪</w:t>
                  </w:r>
                </w:p>
              </w:tc>
              <w:tc>
                <w:tcPr>
                  <w:tcW w:w="1866" w:type="dxa"/>
                  <w:tcBorders>
                    <w:top w:val="outset" w:sz="6" w:space="0" w:color="000000"/>
                    <w:left w:val="nil"/>
                    <w:bottom w:val="outset" w:sz="6" w:space="0" w:color="000000"/>
                    <w:right w:val="outset" w:sz="6" w:space="0" w:color="000000"/>
                  </w:tcBorders>
                  <w:vAlign w:val="center"/>
                </w:tcPr>
                <w:p w14:paraId="218F73D1" w14:textId="6384E49D" w:rsidR="00F3506F" w:rsidRPr="000315FF" w:rsidRDefault="00AB6F7B" w:rsidP="00F3506F">
                  <w:pPr>
                    <w:pStyle w:val="a8"/>
                    <w:spacing w:after="0"/>
                    <w:ind w:firstLineChars="0" w:firstLine="0"/>
                    <w:jc w:val="center"/>
                    <w:rPr>
                      <w:rFonts w:eastAsiaTheme="minorEastAsia"/>
                      <w:color w:val="000000" w:themeColor="text1"/>
                      <w:szCs w:val="21"/>
                    </w:rPr>
                  </w:pPr>
                  <w:r>
                    <w:rPr>
                      <w:rFonts w:eastAsiaTheme="minorEastAsia" w:hint="eastAsia"/>
                      <w:color w:val="000000" w:themeColor="text1"/>
                      <w:szCs w:val="21"/>
                    </w:rPr>
                    <w:t>C</w:t>
                  </w:r>
                  <w:r w:rsidR="00F3506F" w:rsidRPr="000315FF">
                    <w:rPr>
                      <w:rFonts w:eastAsiaTheme="minorEastAsia"/>
                      <w:color w:val="000000" w:themeColor="text1"/>
                      <w:szCs w:val="21"/>
                    </w:rPr>
                    <w:t>omo170</w:t>
                  </w:r>
                </w:p>
              </w:tc>
              <w:tc>
                <w:tcPr>
                  <w:tcW w:w="1592" w:type="dxa"/>
                  <w:tcBorders>
                    <w:top w:val="outset" w:sz="6" w:space="0" w:color="000000"/>
                    <w:bottom w:val="outset" w:sz="6" w:space="0" w:color="000000"/>
                    <w:right w:val="outset" w:sz="6" w:space="0" w:color="000000"/>
                  </w:tcBorders>
                  <w:vAlign w:val="center"/>
                </w:tcPr>
                <w:p w14:paraId="175AD219"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123AD344"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75C7846F"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02308107" w14:textId="77777777" w:rsidR="00F3506F" w:rsidRPr="000315FF" w:rsidRDefault="00F3506F" w:rsidP="00F3506F">
                  <w:pPr>
                    <w:jc w:val="center"/>
                    <w:rPr>
                      <w:rFonts w:eastAsiaTheme="minorEastAsia"/>
                      <w:color w:val="000000" w:themeColor="text1"/>
                      <w:szCs w:val="21"/>
                    </w:rPr>
                  </w:pPr>
                </w:p>
              </w:tc>
            </w:tr>
            <w:tr w:rsidR="00F3506F" w:rsidRPr="000315FF" w14:paraId="6BBD2F91"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3DE4B141"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0970D10D"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辐射报警检测仪</w:t>
                  </w:r>
                </w:p>
              </w:tc>
              <w:tc>
                <w:tcPr>
                  <w:tcW w:w="1866" w:type="dxa"/>
                  <w:tcBorders>
                    <w:top w:val="outset" w:sz="6" w:space="0" w:color="000000"/>
                    <w:left w:val="nil"/>
                    <w:bottom w:val="outset" w:sz="6" w:space="0" w:color="000000"/>
                    <w:right w:val="outset" w:sz="6" w:space="0" w:color="000000"/>
                  </w:tcBorders>
                  <w:vAlign w:val="center"/>
                </w:tcPr>
                <w:p w14:paraId="4810894F"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Inspector TM</w:t>
                  </w:r>
                </w:p>
              </w:tc>
              <w:tc>
                <w:tcPr>
                  <w:tcW w:w="1592" w:type="dxa"/>
                  <w:tcBorders>
                    <w:top w:val="outset" w:sz="6" w:space="0" w:color="000000"/>
                    <w:bottom w:val="outset" w:sz="6" w:space="0" w:color="000000"/>
                    <w:right w:val="outset" w:sz="6" w:space="0" w:color="000000"/>
                  </w:tcBorders>
                  <w:vAlign w:val="center"/>
                </w:tcPr>
                <w:p w14:paraId="3D706E45"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1D432D5A"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352F98D5"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7E06F3A0" w14:textId="77777777" w:rsidR="00F3506F" w:rsidRPr="000315FF" w:rsidRDefault="00F3506F" w:rsidP="00F3506F">
                  <w:pPr>
                    <w:jc w:val="center"/>
                    <w:rPr>
                      <w:rFonts w:eastAsiaTheme="minorEastAsia"/>
                      <w:color w:val="000000" w:themeColor="text1"/>
                      <w:szCs w:val="21"/>
                    </w:rPr>
                  </w:pPr>
                </w:p>
              </w:tc>
            </w:tr>
            <w:tr w:rsidR="00F3506F" w:rsidRPr="000315FF" w14:paraId="51D8C4E8"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53D6C3FD"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7129938E"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热室</w:t>
                  </w:r>
                  <w:r w:rsidRPr="000315FF">
                    <w:rPr>
                      <w:rFonts w:eastAsiaTheme="minorEastAsia"/>
                      <w:color w:val="000000" w:themeColor="text1"/>
                      <w:szCs w:val="21"/>
                    </w:rPr>
                    <w:t>γ</w:t>
                  </w:r>
                  <w:r w:rsidRPr="000315FF">
                    <w:rPr>
                      <w:rFonts w:eastAsiaTheme="minorEastAsia"/>
                      <w:color w:val="000000" w:themeColor="text1"/>
                      <w:szCs w:val="21"/>
                    </w:rPr>
                    <w:t>剂量率探头</w:t>
                  </w:r>
                </w:p>
              </w:tc>
              <w:tc>
                <w:tcPr>
                  <w:tcW w:w="1866" w:type="dxa"/>
                  <w:tcBorders>
                    <w:top w:val="outset" w:sz="6" w:space="0" w:color="000000"/>
                    <w:left w:val="nil"/>
                    <w:bottom w:val="outset" w:sz="6" w:space="0" w:color="000000"/>
                    <w:right w:val="outset" w:sz="6" w:space="0" w:color="000000"/>
                  </w:tcBorders>
                  <w:vAlign w:val="center"/>
                </w:tcPr>
                <w:p w14:paraId="630E95D6"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SSTC-15</w:t>
                  </w:r>
                </w:p>
              </w:tc>
              <w:tc>
                <w:tcPr>
                  <w:tcW w:w="1592" w:type="dxa"/>
                  <w:tcBorders>
                    <w:top w:val="outset" w:sz="6" w:space="0" w:color="000000"/>
                    <w:bottom w:val="outset" w:sz="6" w:space="0" w:color="000000"/>
                    <w:right w:val="outset" w:sz="6" w:space="0" w:color="000000"/>
                  </w:tcBorders>
                  <w:vAlign w:val="center"/>
                </w:tcPr>
                <w:p w14:paraId="41971845"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5C8AEDA0"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58CAF5CE"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2</w:t>
                  </w:r>
                </w:p>
              </w:tc>
              <w:tc>
                <w:tcPr>
                  <w:tcW w:w="590" w:type="dxa"/>
                  <w:tcBorders>
                    <w:top w:val="outset" w:sz="6" w:space="0" w:color="000000"/>
                    <w:left w:val="nil"/>
                    <w:bottom w:val="outset" w:sz="6" w:space="0" w:color="000000"/>
                    <w:right w:val="outset" w:sz="6" w:space="0" w:color="000000"/>
                  </w:tcBorders>
                  <w:vAlign w:val="center"/>
                </w:tcPr>
                <w:p w14:paraId="7D44C223" w14:textId="77777777" w:rsidR="00F3506F" w:rsidRPr="000315FF" w:rsidRDefault="00F3506F" w:rsidP="00F3506F">
                  <w:pPr>
                    <w:jc w:val="center"/>
                    <w:rPr>
                      <w:rFonts w:eastAsiaTheme="minorEastAsia"/>
                      <w:color w:val="000000" w:themeColor="text1"/>
                      <w:szCs w:val="21"/>
                    </w:rPr>
                  </w:pPr>
                </w:p>
              </w:tc>
            </w:tr>
            <w:tr w:rsidR="00F3506F" w:rsidRPr="000315FF" w14:paraId="0735648A"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0406CC6E"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13DD4AC4"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便携式中子剂量率仪</w:t>
                  </w:r>
                </w:p>
              </w:tc>
              <w:tc>
                <w:tcPr>
                  <w:tcW w:w="1866" w:type="dxa"/>
                  <w:tcBorders>
                    <w:top w:val="outset" w:sz="6" w:space="0" w:color="000000"/>
                    <w:left w:val="nil"/>
                    <w:bottom w:val="outset" w:sz="6" w:space="0" w:color="000000"/>
                    <w:right w:val="outset" w:sz="6" w:space="0" w:color="000000"/>
                  </w:tcBorders>
                  <w:vAlign w:val="center"/>
                </w:tcPr>
                <w:p w14:paraId="2B89FA86"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Ludlum 2241- 4</w:t>
                  </w:r>
                  <w:r w:rsidRPr="000315FF">
                    <w:rPr>
                      <w:rFonts w:eastAsiaTheme="minorEastAsia"/>
                      <w:color w:val="000000" w:themeColor="text1"/>
                      <w:szCs w:val="21"/>
                    </w:rPr>
                    <w:t>（</w:t>
                  </w:r>
                  <w:r w:rsidRPr="000315FF">
                    <w:rPr>
                      <w:rFonts w:eastAsiaTheme="minorEastAsia"/>
                      <w:color w:val="000000" w:themeColor="text1"/>
                      <w:szCs w:val="21"/>
                    </w:rPr>
                    <w:t>42-31H</w:t>
                  </w:r>
                  <w:r w:rsidRPr="000315FF">
                    <w:rPr>
                      <w:rFonts w:eastAsiaTheme="minorEastAsia"/>
                      <w:color w:val="000000" w:themeColor="text1"/>
                      <w:szCs w:val="21"/>
                    </w:rPr>
                    <w:t>）</w:t>
                  </w:r>
                </w:p>
              </w:tc>
              <w:tc>
                <w:tcPr>
                  <w:tcW w:w="1592" w:type="dxa"/>
                  <w:tcBorders>
                    <w:top w:val="outset" w:sz="6" w:space="0" w:color="000000"/>
                    <w:bottom w:val="outset" w:sz="6" w:space="0" w:color="000000"/>
                    <w:right w:val="outset" w:sz="6" w:space="0" w:color="000000"/>
                  </w:tcBorders>
                  <w:vAlign w:val="center"/>
                </w:tcPr>
                <w:p w14:paraId="675CBECB"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6C1062F6"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4BB162D0"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6F28B1AE" w14:textId="77777777" w:rsidR="00F3506F" w:rsidRPr="000315FF" w:rsidRDefault="00F3506F" w:rsidP="00F3506F">
                  <w:pPr>
                    <w:jc w:val="center"/>
                    <w:rPr>
                      <w:rFonts w:eastAsiaTheme="minorEastAsia"/>
                      <w:color w:val="000000" w:themeColor="text1"/>
                      <w:szCs w:val="21"/>
                    </w:rPr>
                  </w:pPr>
                </w:p>
              </w:tc>
            </w:tr>
            <w:tr w:rsidR="00F3506F" w:rsidRPr="000315FF" w14:paraId="2CE48FD1"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265EAD38"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192801D5"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便携式</w:t>
                  </w:r>
                  <w:r w:rsidRPr="000315FF">
                    <w:rPr>
                      <w:rFonts w:eastAsiaTheme="minorEastAsia"/>
                      <w:color w:val="000000" w:themeColor="text1"/>
                      <w:szCs w:val="21"/>
                    </w:rPr>
                    <w:t>γ</w:t>
                  </w:r>
                  <w:r w:rsidRPr="000315FF">
                    <w:rPr>
                      <w:rFonts w:eastAsiaTheme="minorEastAsia"/>
                      <w:color w:val="000000" w:themeColor="text1"/>
                      <w:szCs w:val="21"/>
                    </w:rPr>
                    <w:t>剂量率仪</w:t>
                  </w:r>
                </w:p>
              </w:tc>
              <w:tc>
                <w:tcPr>
                  <w:tcW w:w="1866" w:type="dxa"/>
                  <w:tcBorders>
                    <w:top w:val="outset" w:sz="6" w:space="0" w:color="000000"/>
                    <w:left w:val="nil"/>
                    <w:bottom w:val="outset" w:sz="6" w:space="0" w:color="000000"/>
                    <w:right w:val="outset" w:sz="6" w:space="0" w:color="000000"/>
                  </w:tcBorders>
                  <w:vAlign w:val="center"/>
                </w:tcPr>
                <w:p w14:paraId="2EDAFC9B" w14:textId="77777777" w:rsidR="00F3506F" w:rsidRPr="000315FF" w:rsidRDefault="00F3506F" w:rsidP="00F3506F">
                  <w:pPr>
                    <w:pStyle w:val="a8"/>
                    <w:spacing w:after="0"/>
                    <w:ind w:firstLineChars="0" w:firstLine="0"/>
                    <w:jc w:val="center"/>
                    <w:rPr>
                      <w:rFonts w:eastAsiaTheme="minorEastAsia"/>
                      <w:color w:val="000000" w:themeColor="text1"/>
                      <w:szCs w:val="21"/>
                    </w:rPr>
                  </w:pPr>
                  <w:proofErr w:type="spellStart"/>
                  <w:r w:rsidRPr="000315FF">
                    <w:rPr>
                      <w:rFonts w:eastAsiaTheme="minorEastAsia"/>
                      <w:color w:val="000000" w:themeColor="text1"/>
                      <w:szCs w:val="21"/>
                    </w:rPr>
                    <w:t>RadEye</w:t>
                  </w:r>
                  <w:proofErr w:type="spellEnd"/>
                  <w:r w:rsidRPr="000315FF">
                    <w:rPr>
                      <w:rFonts w:eastAsiaTheme="minorEastAsia"/>
                      <w:color w:val="000000" w:themeColor="text1"/>
                      <w:szCs w:val="21"/>
                    </w:rPr>
                    <w:t xml:space="preserve"> G-10</w:t>
                  </w:r>
                </w:p>
              </w:tc>
              <w:tc>
                <w:tcPr>
                  <w:tcW w:w="1592" w:type="dxa"/>
                  <w:tcBorders>
                    <w:top w:val="outset" w:sz="6" w:space="0" w:color="000000"/>
                    <w:bottom w:val="outset" w:sz="6" w:space="0" w:color="000000"/>
                    <w:right w:val="outset" w:sz="6" w:space="0" w:color="000000"/>
                  </w:tcBorders>
                  <w:vAlign w:val="center"/>
                </w:tcPr>
                <w:p w14:paraId="221990F0"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49DA1DBB"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4FB360E8"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2F99732F" w14:textId="77777777" w:rsidR="00F3506F" w:rsidRPr="000315FF" w:rsidRDefault="00F3506F" w:rsidP="00F3506F">
                  <w:pPr>
                    <w:jc w:val="center"/>
                    <w:rPr>
                      <w:rFonts w:eastAsiaTheme="minorEastAsia"/>
                      <w:color w:val="000000" w:themeColor="text1"/>
                      <w:szCs w:val="21"/>
                    </w:rPr>
                  </w:pPr>
                </w:p>
              </w:tc>
            </w:tr>
            <w:tr w:rsidR="00F3506F" w:rsidRPr="000315FF" w14:paraId="73741E4A"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576E122D"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34BC2C9A"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个人剂量报警仪</w:t>
                  </w:r>
                </w:p>
              </w:tc>
              <w:tc>
                <w:tcPr>
                  <w:tcW w:w="1866" w:type="dxa"/>
                  <w:tcBorders>
                    <w:top w:val="outset" w:sz="6" w:space="0" w:color="000000"/>
                    <w:left w:val="nil"/>
                    <w:bottom w:val="outset" w:sz="6" w:space="0" w:color="000000"/>
                    <w:right w:val="outset" w:sz="6" w:space="0" w:color="000000"/>
                  </w:tcBorders>
                  <w:vAlign w:val="center"/>
                </w:tcPr>
                <w:p w14:paraId="3207EB22" w14:textId="77777777" w:rsidR="00F3506F" w:rsidRPr="000315FF" w:rsidRDefault="00F3506F" w:rsidP="00F3506F">
                  <w:pPr>
                    <w:pStyle w:val="TableParagraph"/>
                    <w:jc w:val="center"/>
                    <w:rPr>
                      <w:rFonts w:ascii="Times New Roman" w:eastAsiaTheme="minorEastAsia" w:hAnsi="Times New Roman" w:cs="Times New Roman"/>
                      <w:b/>
                      <w:color w:val="000000" w:themeColor="text1"/>
                      <w:szCs w:val="21"/>
                    </w:rPr>
                  </w:pPr>
                  <w:r w:rsidRPr="000315FF">
                    <w:rPr>
                      <w:rFonts w:ascii="Times New Roman" w:eastAsiaTheme="minorEastAsia" w:hAnsi="Times New Roman" w:cs="Times New Roman"/>
                      <w:color w:val="000000" w:themeColor="text1"/>
                      <w:szCs w:val="21"/>
                    </w:rPr>
                    <w:t>EPD TruDose-βγ</w:t>
                  </w:r>
                </w:p>
              </w:tc>
              <w:tc>
                <w:tcPr>
                  <w:tcW w:w="1592" w:type="dxa"/>
                  <w:tcBorders>
                    <w:top w:val="outset" w:sz="6" w:space="0" w:color="000000"/>
                    <w:bottom w:val="outset" w:sz="6" w:space="0" w:color="000000"/>
                    <w:right w:val="outset" w:sz="6" w:space="0" w:color="000000"/>
                  </w:tcBorders>
                  <w:vAlign w:val="center"/>
                </w:tcPr>
                <w:p w14:paraId="74D4535C"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108EF2BA" w14:textId="77777777" w:rsidR="00F3506F" w:rsidRPr="000315FF" w:rsidRDefault="00F3506F" w:rsidP="00F3506F">
                  <w:pPr>
                    <w:pStyle w:val="TableParagraph"/>
                    <w:jc w:val="center"/>
                    <w:rPr>
                      <w:rFonts w:ascii="Times New Roman" w:eastAsiaTheme="minorEastAsia" w:hAnsi="Times New Roman" w:cs="Times New Roman"/>
                      <w:b/>
                      <w:color w:val="000000" w:themeColor="text1"/>
                      <w:szCs w:val="21"/>
                    </w:rPr>
                  </w:pPr>
                  <w:r w:rsidRPr="000315FF">
                    <w:rPr>
                      <w:rFonts w:ascii="Times New Roman" w:eastAsiaTheme="minorEastAsia" w:hAnsi="Times New Roman" w:cs="Times New Roman"/>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57027840" w14:textId="77777777" w:rsidR="00F3506F" w:rsidRPr="000315FF" w:rsidRDefault="00F3506F" w:rsidP="00F3506F">
                  <w:pPr>
                    <w:pStyle w:val="TableParagraph"/>
                    <w:jc w:val="center"/>
                    <w:rPr>
                      <w:rFonts w:ascii="Times New Roman" w:eastAsiaTheme="minorEastAsia" w:hAnsi="Times New Roman" w:cs="Times New Roman"/>
                      <w:b/>
                      <w:color w:val="000000" w:themeColor="text1"/>
                      <w:szCs w:val="21"/>
                    </w:rPr>
                  </w:pPr>
                  <w:r w:rsidRPr="000315FF">
                    <w:rPr>
                      <w:rFonts w:ascii="Times New Roman" w:eastAsiaTheme="minorEastAsia" w:hAnsi="Times New Roman" w:cs="Times New Roman"/>
                      <w:color w:val="000000" w:themeColor="text1"/>
                      <w:szCs w:val="21"/>
                    </w:rPr>
                    <w:t>3</w:t>
                  </w:r>
                </w:p>
              </w:tc>
              <w:tc>
                <w:tcPr>
                  <w:tcW w:w="590" w:type="dxa"/>
                  <w:tcBorders>
                    <w:top w:val="outset" w:sz="6" w:space="0" w:color="000000"/>
                    <w:left w:val="nil"/>
                    <w:bottom w:val="outset" w:sz="6" w:space="0" w:color="000000"/>
                    <w:right w:val="outset" w:sz="6" w:space="0" w:color="000000"/>
                  </w:tcBorders>
                  <w:vAlign w:val="center"/>
                </w:tcPr>
                <w:p w14:paraId="14CC0F50" w14:textId="77777777" w:rsidR="00F3506F" w:rsidRPr="000315FF" w:rsidRDefault="00F3506F" w:rsidP="00F3506F">
                  <w:pPr>
                    <w:jc w:val="center"/>
                    <w:rPr>
                      <w:rFonts w:eastAsiaTheme="minorEastAsia"/>
                      <w:color w:val="000000" w:themeColor="text1"/>
                      <w:szCs w:val="21"/>
                    </w:rPr>
                  </w:pPr>
                </w:p>
              </w:tc>
            </w:tr>
            <w:tr w:rsidR="00F3506F" w:rsidRPr="000315FF" w14:paraId="6FA7983C"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48BAFFDB"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48F661E1"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个人剂量报警仪</w:t>
                  </w:r>
                </w:p>
              </w:tc>
              <w:tc>
                <w:tcPr>
                  <w:tcW w:w="1866" w:type="dxa"/>
                  <w:tcBorders>
                    <w:top w:val="outset" w:sz="6" w:space="0" w:color="000000"/>
                    <w:left w:val="nil"/>
                    <w:bottom w:val="outset" w:sz="6" w:space="0" w:color="000000"/>
                    <w:right w:val="outset" w:sz="6" w:space="0" w:color="000000"/>
                  </w:tcBorders>
                  <w:vAlign w:val="center"/>
                </w:tcPr>
                <w:p w14:paraId="2F15CF1A"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PDM-227C</w:t>
                  </w:r>
                </w:p>
              </w:tc>
              <w:tc>
                <w:tcPr>
                  <w:tcW w:w="1592" w:type="dxa"/>
                  <w:tcBorders>
                    <w:top w:val="outset" w:sz="6" w:space="0" w:color="000000"/>
                    <w:bottom w:val="outset" w:sz="6" w:space="0" w:color="000000"/>
                    <w:right w:val="outset" w:sz="6" w:space="0" w:color="000000"/>
                  </w:tcBorders>
                  <w:vAlign w:val="center"/>
                </w:tcPr>
                <w:p w14:paraId="72B6F488"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6FCFE84F"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161015EA"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3</w:t>
                  </w:r>
                </w:p>
              </w:tc>
              <w:tc>
                <w:tcPr>
                  <w:tcW w:w="590" w:type="dxa"/>
                  <w:tcBorders>
                    <w:top w:val="outset" w:sz="6" w:space="0" w:color="000000"/>
                    <w:left w:val="nil"/>
                    <w:bottom w:val="outset" w:sz="6" w:space="0" w:color="000000"/>
                    <w:right w:val="outset" w:sz="6" w:space="0" w:color="000000"/>
                  </w:tcBorders>
                  <w:vAlign w:val="center"/>
                </w:tcPr>
                <w:p w14:paraId="02256530" w14:textId="77777777" w:rsidR="00F3506F" w:rsidRPr="000315FF" w:rsidRDefault="00F3506F" w:rsidP="00F3506F">
                  <w:pPr>
                    <w:jc w:val="center"/>
                    <w:rPr>
                      <w:rFonts w:eastAsiaTheme="minorEastAsia"/>
                      <w:color w:val="000000" w:themeColor="text1"/>
                      <w:szCs w:val="21"/>
                    </w:rPr>
                  </w:pPr>
                </w:p>
              </w:tc>
            </w:tr>
            <w:tr w:rsidR="00F3506F" w:rsidRPr="000315FF" w14:paraId="07A5E6D3"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0B881FAD"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0033ED38"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固定式</w:t>
                  </w:r>
                  <w:r w:rsidRPr="000315FF">
                    <w:rPr>
                      <w:rFonts w:ascii="Times New Roman" w:eastAsiaTheme="minorEastAsia" w:hAnsi="Times New Roman" w:cs="Times New Roman"/>
                      <w:color w:val="000000" w:themeColor="text1"/>
                      <w:szCs w:val="21"/>
                    </w:rPr>
                    <w:t>γ</w:t>
                  </w:r>
                  <w:r w:rsidRPr="000315FF">
                    <w:rPr>
                      <w:rFonts w:ascii="Times New Roman" w:eastAsiaTheme="minorEastAsia" w:hAnsi="Times New Roman" w:cs="Times New Roman"/>
                      <w:color w:val="000000" w:themeColor="text1"/>
                      <w:szCs w:val="21"/>
                    </w:rPr>
                    <w:t>剂量率监测系统（</w:t>
                  </w:r>
                  <w:r w:rsidRPr="000315FF">
                    <w:rPr>
                      <w:rFonts w:ascii="Times New Roman" w:eastAsiaTheme="minorEastAsia" w:hAnsi="Times New Roman" w:cs="Times New Roman"/>
                      <w:color w:val="000000" w:themeColor="text1"/>
                      <w:szCs w:val="21"/>
                    </w:rPr>
                    <w:t>4</w:t>
                  </w:r>
                  <w:r w:rsidRPr="000315FF">
                    <w:rPr>
                      <w:rFonts w:ascii="Times New Roman" w:eastAsiaTheme="minorEastAsia" w:hAnsi="Times New Roman" w:cs="Times New Roman"/>
                      <w:color w:val="000000" w:themeColor="text1"/>
                      <w:szCs w:val="21"/>
                    </w:rPr>
                    <w:t>探头）</w:t>
                  </w:r>
                </w:p>
              </w:tc>
              <w:tc>
                <w:tcPr>
                  <w:tcW w:w="1866" w:type="dxa"/>
                  <w:tcBorders>
                    <w:top w:val="outset" w:sz="6" w:space="0" w:color="000000"/>
                    <w:left w:val="nil"/>
                    <w:bottom w:val="outset" w:sz="6" w:space="0" w:color="000000"/>
                    <w:right w:val="outset" w:sz="6" w:space="0" w:color="000000"/>
                  </w:tcBorders>
                  <w:vAlign w:val="center"/>
                </w:tcPr>
                <w:p w14:paraId="632027C0"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WF-PTM-K</w:t>
                  </w:r>
                </w:p>
              </w:tc>
              <w:tc>
                <w:tcPr>
                  <w:tcW w:w="1592" w:type="dxa"/>
                  <w:tcBorders>
                    <w:top w:val="outset" w:sz="6" w:space="0" w:color="000000"/>
                    <w:bottom w:val="outset" w:sz="6" w:space="0" w:color="000000"/>
                    <w:right w:val="outset" w:sz="6" w:space="0" w:color="000000"/>
                  </w:tcBorders>
                  <w:vAlign w:val="center"/>
                </w:tcPr>
                <w:p w14:paraId="63A1E99C"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2022-01-01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558BED5F"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741E3E55"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1</w:t>
                  </w:r>
                </w:p>
              </w:tc>
              <w:tc>
                <w:tcPr>
                  <w:tcW w:w="590" w:type="dxa"/>
                  <w:tcBorders>
                    <w:top w:val="outset" w:sz="6" w:space="0" w:color="000000"/>
                    <w:left w:val="nil"/>
                    <w:bottom w:val="outset" w:sz="6" w:space="0" w:color="000000"/>
                    <w:right w:val="outset" w:sz="6" w:space="0" w:color="000000"/>
                  </w:tcBorders>
                  <w:vAlign w:val="center"/>
                </w:tcPr>
                <w:p w14:paraId="474A4780" w14:textId="77777777" w:rsidR="00F3506F" w:rsidRPr="000315FF" w:rsidRDefault="00F3506F" w:rsidP="00F3506F">
                  <w:pPr>
                    <w:jc w:val="center"/>
                    <w:rPr>
                      <w:rFonts w:eastAsiaTheme="minorEastAsia"/>
                      <w:color w:val="000000" w:themeColor="text1"/>
                      <w:szCs w:val="21"/>
                    </w:rPr>
                  </w:pPr>
                </w:p>
              </w:tc>
            </w:tr>
            <w:tr w:rsidR="00F3506F" w:rsidRPr="000315FF" w14:paraId="14262439" w14:textId="77777777" w:rsidTr="0008669E">
              <w:trPr>
                <w:trHeight w:val="454"/>
                <w:jc w:val="center"/>
              </w:trPr>
              <w:tc>
                <w:tcPr>
                  <w:tcW w:w="579" w:type="dxa"/>
                  <w:tcBorders>
                    <w:top w:val="outset" w:sz="6" w:space="0" w:color="000000"/>
                    <w:left w:val="outset" w:sz="6" w:space="0" w:color="000000"/>
                    <w:bottom w:val="outset" w:sz="6" w:space="0" w:color="000000"/>
                    <w:right w:val="outset" w:sz="6" w:space="0" w:color="000000"/>
                  </w:tcBorders>
                  <w:vAlign w:val="center"/>
                </w:tcPr>
                <w:p w14:paraId="0294E0A8" w14:textId="77777777" w:rsidR="00F3506F" w:rsidRPr="000315FF" w:rsidRDefault="00F3506F" w:rsidP="0090569A">
                  <w:pPr>
                    <w:pStyle w:val="afff"/>
                    <w:numPr>
                      <w:ilvl w:val="0"/>
                      <w:numId w:val="11"/>
                    </w:numPr>
                    <w:ind w:left="0" w:firstLineChars="50" w:firstLine="105"/>
                    <w:jc w:val="center"/>
                    <w:rPr>
                      <w:rFonts w:ascii="Times New Roman" w:eastAsiaTheme="minorEastAsia" w:hAnsi="Times New Roman"/>
                      <w:color w:val="000000" w:themeColor="text1"/>
                      <w:szCs w:val="21"/>
                    </w:rPr>
                  </w:pPr>
                </w:p>
              </w:tc>
              <w:tc>
                <w:tcPr>
                  <w:tcW w:w="1849" w:type="dxa"/>
                  <w:tcBorders>
                    <w:top w:val="outset" w:sz="6" w:space="0" w:color="000000"/>
                    <w:left w:val="nil"/>
                    <w:bottom w:val="outset" w:sz="6" w:space="0" w:color="000000"/>
                    <w:right w:val="outset" w:sz="6" w:space="0" w:color="000000"/>
                  </w:tcBorders>
                  <w:vAlign w:val="center"/>
                </w:tcPr>
                <w:p w14:paraId="247B42C2" w14:textId="77777777" w:rsidR="00F3506F" w:rsidRPr="000315FF" w:rsidRDefault="00F3506F" w:rsidP="00F3506F">
                  <w:pPr>
                    <w:pStyle w:val="TableParagraph"/>
                    <w:jc w:val="center"/>
                    <w:rPr>
                      <w:rFonts w:ascii="Times New Roman" w:eastAsiaTheme="minorEastAsia" w:hAnsi="Times New Roman" w:cs="Times New Roman"/>
                      <w:color w:val="000000" w:themeColor="text1"/>
                      <w:szCs w:val="21"/>
                    </w:rPr>
                  </w:pPr>
                  <w:r w:rsidRPr="000315FF">
                    <w:rPr>
                      <w:rFonts w:ascii="Times New Roman" w:eastAsiaTheme="minorEastAsia" w:hAnsi="Times New Roman" w:cs="Times New Roman"/>
                      <w:color w:val="000000" w:themeColor="text1"/>
                      <w:szCs w:val="21"/>
                    </w:rPr>
                    <w:t>便携式</w:t>
                  </w:r>
                  <w:r w:rsidRPr="000315FF">
                    <w:rPr>
                      <w:rFonts w:ascii="Times New Roman" w:eastAsiaTheme="minorEastAsia" w:hAnsi="Times New Roman" w:cs="Times New Roman"/>
                      <w:color w:val="000000" w:themeColor="text1"/>
                      <w:szCs w:val="21"/>
                    </w:rPr>
                    <w:t>γ</w:t>
                  </w:r>
                  <w:r w:rsidRPr="000315FF">
                    <w:rPr>
                      <w:rFonts w:ascii="Times New Roman" w:eastAsiaTheme="minorEastAsia" w:hAnsi="Times New Roman" w:cs="Times New Roman"/>
                      <w:color w:val="000000" w:themeColor="text1"/>
                      <w:szCs w:val="21"/>
                    </w:rPr>
                    <w:t>剂</w:t>
                  </w:r>
                </w:p>
                <w:p w14:paraId="27BCC906" w14:textId="77777777" w:rsidR="00F3506F" w:rsidRPr="000315FF" w:rsidRDefault="00F3506F" w:rsidP="00F3506F">
                  <w:pPr>
                    <w:pStyle w:val="a8"/>
                    <w:spacing w:after="0"/>
                    <w:ind w:firstLineChars="0" w:firstLine="0"/>
                    <w:jc w:val="center"/>
                    <w:rPr>
                      <w:rFonts w:eastAsiaTheme="minorEastAsia"/>
                      <w:color w:val="000000" w:themeColor="text1"/>
                      <w:szCs w:val="21"/>
                    </w:rPr>
                  </w:pPr>
                  <w:r w:rsidRPr="000315FF">
                    <w:rPr>
                      <w:rFonts w:eastAsiaTheme="minorEastAsia"/>
                      <w:color w:val="000000" w:themeColor="text1"/>
                      <w:szCs w:val="21"/>
                    </w:rPr>
                    <w:t>量率仪</w:t>
                  </w:r>
                  <w:r w:rsidRPr="000315FF">
                    <w:rPr>
                      <w:rFonts w:eastAsiaTheme="minorEastAsia"/>
                      <w:color w:val="000000" w:themeColor="text1"/>
                      <w:szCs w:val="21"/>
                    </w:rPr>
                    <w:t>/</w:t>
                  </w:r>
                  <w:r w:rsidRPr="000315FF">
                    <w:rPr>
                      <w:rFonts w:eastAsiaTheme="minorEastAsia"/>
                      <w:color w:val="000000" w:themeColor="text1"/>
                      <w:szCs w:val="21"/>
                    </w:rPr>
                    <w:t>沾污仪</w:t>
                  </w:r>
                </w:p>
              </w:tc>
              <w:tc>
                <w:tcPr>
                  <w:tcW w:w="1866" w:type="dxa"/>
                  <w:tcBorders>
                    <w:top w:val="outset" w:sz="6" w:space="0" w:color="000000"/>
                    <w:left w:val="nil"/>
                    <w:bottom w:val="outset" w:sz="6" w:space="0" w:color="000000"/>
                    <w:right w:val="outset" w:sz="6" w:space="0" w:color="000000"/>
                  </w:tcBorders>
                  <w:vAlign w:val="center"/>
                </w:tcPr>
                <w:p w14:paraId="1078ACAC" w14:textId="77777777" w:rsidR="00F3506F" w:rsidRPr="000315FF" w:rsidRDefault="00F3506F" w:rsidP="00F3506F">
                  <w:pPr>
                    <w:pStyle w:val="TableParagraph"/>
                    <w:jc w:val="center"/>
                    <w:rPr>
                      <w:rFonts w:ascii="Times New Roman" w:eastAsiaTheme="minorEastAsia" w:hAnsi="Times New Roman" w:cs="Times New Roman"/>
                      <w:b/>
                      <w:color w:val="000000" w:themeColor="text1"/>
                      <w:szCs w:val="21"/>
                    </w:rPr>
                  </w:pPr>
                  <w:r w:rsidRPr="000315FF">
                    <w:rPr>
                      <w:rFonts w:ascii="Times New Roman" w:eastAsiaTheme="minorEastAsia" w:hAnsi="Times New Roman" w:cs="Times New Roman"/>
                      <w:color w:val="000000" w:themeColor="text1"/>
                      <w:szCs w:val="21"/>
                    </w:rPr>
                    <w:t>Ludlum 2241- 2</w:t>
                  </w:r>
                  <w:r w:rsidRPr="000315FF">
                    <w:rPr>
                      <w:rFonts w:ascii="Times New Roman" w:eastAsiaTheme="minorEastAsia" w:hAnsi="Times New Roman" w:cs="Times New Roman"/>
                      <w:color w:val="000000" w:themeColor="text1"/>
                      <w:szCs w:val="21"/>
                    </w:rPr>
                    <w:t>（</w:t>
                  </w:r>
                  <w:r w:rsidRPr="000315FF">
                    <w:rPr>
                      <w:rFonts w:ascii="Times New Roman" w:eastAsiaTheme="minorEastAsia" w:hAnsi="Times New Roman" w:cs="Times New Roman"/>
                      <w:color w:val="000000" w:themeColor="text1"/>
                      <w:szCs w:val="21"/>
                    </w:rPr>
                    <w:t>44-9/133</w:t>
                  </w:r>
                  <w:r w:rsidRPr="000315FF">
                    <w:rPr>
                      <w:rFonts w:ascii="Times New Roman" w:eastAsiaTheme="minorEastAsia" w:hAnsi="Times New Roman" w:cs="Times New Roman"/>
                      <w:color w:val="000000" w:themeColor="text1"/>
                      <w:szCs w:val="21"/>
                    </w:rPr>
                    <w:t>）</w:t>
                  </w:r>
                </w:p>
              </w:tc>
              <w:tc>
                <w:tcPr>
                  <w:tcW w:w="1592" w:type="dxa"/>
                  <w:tcBorders>
                    <w:top w:val="outset" w:sz="6" w:space="0" w:color="000000"/>
                    <w:bottom w:val="outset" w:sz="6" w:space="0" w:color="000000"/>
                    <w:right w:val="outset" w:sz="6" w:space="0" w:color="000000"/>
                  </w:tcBorders>
                  <w:vAlign w:val="center"/>
                </w:tcPr>
                <w:p w14:paraId="0084EC86" w14:textId="77777777" w:rsidR="00F3506F" w:rsidRPr="000315FF" w:rsidRDefault="00F3506F" w:rsidP="00F3506F">
                  <w:pPr>
                    <w:pStyle w:val="TableParagraph"/>
                    <w:jc w:val="center"/>
                    <w:rPr>
                      <w:rFonts w:ascii="Times New Roman" w:eastAsiaTheme="minorEastAsia" w:hAnsi="Times New Roman" w:cs="Times New Roman"/>
                      <w:b/>
                      <w:color w:val="000000" w:themeColor="text1"/>
                      <w:szCs w:val="21"/>
                    </w:rPr>
                  </w:pPr>
                  <w:r w:rsidRPr="000315FF">
                    <w:rPr>
                      <w:rFonts w:ascii="Times New Roman" w:eastAsiaTheme="minorEastAsia" w:hAnsi="Times New Roman" w:cs="Times New Roman"/>
                      <w:color w:val="000000" w:themeColor="text1"/>
                      <w:szCs w:val="21"/>
                    </w:rPr>
                    <w:t>2023-01-01</w:t>
                  </w:r>
                </w:p>
              </w:tc>
              <w:tc>
                <w:tcPr>
                  <w:tcW w:w="887" w:type="dxa"/>
                  <w:tcBorders>
                    <w:top w:val="outset" w:sz="6" w:space="0" w:color="000000"/>
                    <w:left w:val="outset" w:sz="6" w:space="0" w:color="000000"/>
                    <w:bottom w:val="outset" w:sz="6" w:space="0" w:color="000000"/>
                    <w:right w:val="outset" w:sz="6" w:space="0" w:color="000000"/>
                  </w:tcBorders>
                  <w:vAlign w:val="center"/>
                </w:tcPr>
                <w:p w14:paraId="06728057"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正常</w:t>
                  </w:r>
                </w:p>
              </w:tc>
              <w:tc>
                <w:tcPr>
                  <w:tcW w:w="716" w:type="dxa"/>
                  <w:tcBorders>
                    <w:top w:val="outset" w:sz="6" w:space="0" w:color="000000"/>
                    <w:left w:val="nil"/>
                    <w:bottom w:val="outset" w:sz="6" w:space="0" w:color="000000"/>
                    <w:right w:val="outset" w:sz="6" w:space="0" w:color="000000"/>
                  </w:tcBorders>
                  <w:vAlign w:val="center"/>
                </w:tcPr>
                <w:p w14:paraId="71B22ACC" w14:textId="77777777" w:rsidR="00F3506F" w:rsidRPr="000315FF" w:rsidRDefault="00F3506F" w:rsidP="00F3506F">
                  <w:pPr>
                    <w:pStyle w:val="a8"/>
                    <w:spacing w:after="0"/>
                    <w:ind w:firstLineChars="0" w:firstLine="0"/>
                    <w:jc w:val="center"/>
                    <w:rPr>
                      <w:rFonts w:eastAsiaTheme="minorEastAsia"/>
                      <w:b/>
                      <w:color w:val="000000" w:themeColor="text1"/>
                      <w:szCs w:val="21"/>
                    </w:rPr>
                  </w:pPr>
                  <w:r w:rsidRPr="000315FF">
                    <w:rPr>
                      <w:rFonts w:eastAsiaTheme="minorEastAsia"/>
                      <w:color w:val="000000" w:themeColor="text1"/>
                      <w:szCs w:val="21"/>
                    </w:rPr>
                    <w:t>2</w:t>
                  </w:r>
                </w:p>
              </w:tc>
              <w:tc>
                <w:tcPr>
                  <w:tcW w:w="590" w:type="dxa"/>
                  <w:tcBorders>
                    <w:top w:val="outset" w:sz="6" w:space="0" w:color="000000"/>
                    <w:left w:val="nil"/>
                    <w:bottom w:val="outset" w:sz="6" w:space="0" w:color="000000"/>
                    <w:right w:val="outset" w:sz="6" w:space="0" w:color="000000"/>
                  </w:tcBorders>
                  <w:vAlign w:val="center"/>
                </w:tcPr>
                <w:p w14:paraId="5B20CB5A" w14:textId="77777777" w:rsidR="00F3506F" w:rsidRPr="000315FF" w:rsidRDefault="00F3506F" w:rsidP="00F3506F">
                  <w:pPr>
                    <w:jc w:val="center"/>
                    <w:rPr>
                      <w:rFonts w:eastAsiaTheme="minorEastAsia"/>
                      <w:color w:val="000000" w:themeColor="text1"/>
                      <w:szCs w:val="21"/>
                    </w:rPr>
                  </w:pPr>
                </w:p>
              </w:tc>
            </w:tr>
          </w:tbl>
          <w:bookmarkEnd w:id="41"/>
          <w:p w14:paraId="16486119" w14:textId="77777777" w:rsidR="00F3506F" w:rsidRPr="000315FF" w:rsidRDefault="00F3506F" w:rsidP="00F3506F">
            <w:pPr>
              <w:spacing w:beforeLines="50" w:before="120" w:line="360" w:lineRule="auto"/>
              <w:ind w:firstLine="482"/>
              <w:rPr>
                <w:rFonts w:eastAsiaTheme="minorEastAsia"/>
                <w:color w:val="000000" w:themeColor="text1"/>
                <w:sz w:val="24"/>
              </w:rPr>
            </w:pPr>
            <w:r w:rsidRPr="000315FF">
              <w:rPr>
                <w:rFonts w:eastAsiaTheme="minorEastAsia"/>
                <w:color w:val="000000" w:themeColor="text1"/>
                <w:sz w:val="24"/>
              </w:rPr>
              <w:t>单位现有的监测方案基本能够满足现有场所使用要求，待本项目建设完成后，将纳入单位辐射监测计划，一并按照现有的频度开展。</w:t>
            </w:r>
          </w:p>
          <w:p w14:paraId="71C1AD02" w14:textId="77777777" w:rsidR="00F3506F" w:rsidRPr="000315FF" w:rsidRDefault="00F3506F" w:rsidP="00F3506F">
            <w:pPr>
              <w:spacing w:line="360" w:lineRule="auto"/>
              <w:rPr>
                <w:rFonts w:eastAsiaTheme="minorEastAsia"/>
                <w:b/>
                <w:color w:val="000000" w:themeColor="text1"/>
                <w:sz w:val="24"/>
              </w:rPr>
            </w:pPr>
            <w:r w:rsidRPr="000315FF">
              <w:rPr>
                <w:rFonts w:eastAsiaTheme="minorEastAsia"/>
                <w:b/>
                <w:color w:val="000000" w:themeColor="text1"/>
                <w:sz w:val="24"/>
              </w:rPr>
              <w:t>1.3.3.6</w:t>
            </w:r>
            <w:r w:rsidRPr="000315FF">
              <w:rPr>
                <w:rFonts w:eastAsiaTheme="minorEastAsia"/>
                <w:b/>
                <w:color w:val="000000" w:themeColor="text1"/>
                <w:sz w:val="24"/>
              </w:rPr>
              <w:t>辐射事故应急管理</w:t>
            </w:r>
          </w:p>
          <w:p w14:paraId="2E171705" w14:textId="48A48B3D"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rPr>
              <w:t>北京大学依据《</w:t>
            </w:r>
            <w:r w:rsidR="00791434">
              <w:rPr>
                <w:rFonts w:eastAsiaTheme="minorEastAsia"/>
                <w:color w:val="000000" w:themeColor="text1"/>
                <w:sz w:val="24"/>
              </w:rPr>
              <w:t>中华人民共和国生态环境法典</w:t>
            </w:r>
            <w:r w:rsidRPr="000315FF">
              <w:rPr>
                <w:rFonts w:eastAsiaTheme="minorEastAsia"/>
                <w:color w:val="000000" w:themeColor="text1"/>
                <w:sz w:val="24"/>
              </w:rPr>
              <w:t>》《放射性同位素与射线装置安全和防护条例》等法律法规的要求，制定了关于本单位《北京大学辐射安全事故应急预案》，以保证本单位一旦发生辐射意外事件时，能迅速采取必要和有效的应急响应行动，妥善处理</w:t>
            </w:r>
            <w:r w:rsidR="00AB6F7B">
              <w:rPr>
                <w:rFonts w:eastAsiaTheme="minorEastAsia" w:hint="eastAsia"/>
                <w:color w:val="000000" w:themeColor="text1"/>
                <w:sz w:val="24"/>
              </w:rPr>
              <w:t>辐射</w:t>
            </w:r>
            <w:r w:rsidRPr="000315FF">
              <w:rPr>
                <w:rFonts w:eastAsiaTheme="minorEastAsia"/>
                <w:color w:val="000000" w:themeColor="text1"/>
                <w:sz w:val="24"/>
              </w:rPr>
              <w:t>事故，保护工作人员和公众的健康与安全，同时在预案中进一步明确规定本单位有关意外放射事件处理的组织机构及其职责、事故报告、信息发布和应急处理程序等内容。发生辐射事故时，事故单位应当立即启动本单位的辐射事故应急方案，采取必要防范措施，并在</w:t>
            </w:r>
            <w:r w:rsidRPr="000315FF">
              <w:rPr>
                <w:rFonts w:eastAsiaTheme="minorEastAsia"/>
                <w:color w:val="000000" w:themeColor="text1"/>
                <w:sz w:val="24"/>
              </w:rPr>
              <w:t>2</w:t>
            </w:r>
            <w:r w:rsidRPr="000315FF">
              <w:rPr>
                <w:rFonts w:eastAsiaTheme="minorEastAsia"/>
                <w:color w:val="000000" w:themeColor="text1"/>
                <w:sz w:val="24"/>
              </w:rPr>
              <w:t>小时内填写《辐射事故初始报告表》，向当地生态环境部门报告。造成或可能造成人员超剂量照射的，还应同时向当地卫生健康部门报告。</w:t>
            </w:r>
          </w:p>
          <w:p w14:paraId="46DAE6DE" w14:textId="40A5F52B" w:rsidR="00F3506F" w:rsidRPr="000315FF" w:rsidRDefault="00F3506F" w:rsidP="00B22CEB">
            <w:pPr>
              <w:spacing w:line="360" w:lineRule="auto"/>
              <w:ind w:leftChars="5" w:left="10" w:rightChars="34" w:right="71" w:firstLineChars="195" w:firstLine="468"/>
              <w:rPr>
                <w:rFonts w:eastAsiaTheme="minorEastAsia"/>
                <w:color w:val="000000" w:themeColor="text1"/>
                <w:sz w:val="24"/>
              </w:rPr>
            </w:pPr>
            <w:r w:rsidRPr="000315FF">
              <w:rPr>
                <w:rFonts w:eastAsiaTheme="minorEastAsia"/>
                <w:color w:val="000000" w:themeColor="text1"/>
                <w:sz w:val="24"/>
              </w:rPr>
              <w:t>已针对上述许可使用中可能发生的放射性污染以及大剂量照射等</w:t>
            </w:r>
            <w:r w:rsidR="00AB6F7B">
              <w:rPr>
                <w:rFonts w:eastAsiaTheme="minorEastAsia"/>
                <w:color w:val="000000" w:themeColor="text1"/>
                <w:sz w:val="24"/>
              </w:rPr>
              <w:t>事故或事件</w:t>
            </w:r>
            <w:r w:rsidRPr="000315FF">
              <w:rPr>
                <w:rFonts w:eastAsiaTheme="minorEastAsia"/>
                <w:color w:val="000000" w:themeColor="text1"/>
                <w:sz w:val="24"/>
              </w:rPr>
              <w:t>，制定了每年一次的演练计划。为</w:t>
            </w:r>
            <w:r w:rsidR="00AB6F7B">
              <w:rPr>
                <w:rFonts w:eastAsiaTheme="minorEastAsia" w:hint="eastAsia"/>
                <w:color w:val="000000" w:themeColor="text1"/>
                <w:sz w:val="24"/>
              </w:rPr>
              <w:t>提高</w:t>
            </w:r>
            <w:r w:rsidRPr="000315FF">
              <w:rPr>
                <w:rFonts w:eastAsiaTheme="minorEastAsia"/>
                <w:color w:val="000000" w:themeColor="text1"/>
                <w:sz w:val="24"/>
              </w:rPr>
              <w:t>和加强放射突发事件应急处理能力，同时最大程度地降低放射事件可能造成的后果，保障辐射工作人员及公众的生命安全，于</w:t>
            </w:r>
            <w:r w:rsidRPr="000315FF">
              <w:rPr>
                <w:rFonts w:eastAsiaTheme="minorEastAsia"/>
                <w:color w:val="000000" w:themeColor="text1"/>
                <w:sz w:val="24"/>
              </w:rPr>
              <w:t>2025</w:t>
            </w:r>
            <w:r w:rsidRPr="000315FF">
              <w:rPr>
                <w:rFonts w:eastAsiaTheme="minorEastAsia"/>
                <w:color w:val="000000" w:themeColor="text1"/>
                <w:sz w:val="24"/>
              </w:rPr>
              <w:t>年</w:t>
            </w:r>
            <w:r w:rsidRPr="000315FF">
              <w:rPr>
                <w:rFonts w:eastAsiaTheme="minorEastAsia"/>
                <w:color w:val="000000" w:themeColor="text1"/>
                <w:sz w:val="24"/>
              </w:rPr>
              <w:t>11</w:t>
            </w:r>
            <w:r w:rsidRPr="000315FF">
              <w:rPr>
                <w:rFonts w:eastAsiaTheme="minorEastAsia"/>
                <w:color w:val="000000" w:themeColor="text1"/>
                <w:sz w:val="24"/>
              </w:rPr>
              <w:t>月</w:t>
            </w:r>
            <w:r w:rsidRPr="000315FF">
              <w:rPr>
                <w:rFonts w:eastAsiaTheme="minorEastAsia"/>
                <w:color w:val="000000" w:themeColor="text1"/>
                <w:sz w:val="24"/>
              </w:rPr>
              <w:t>5</w:t>
            </w:r>
            <w:r w:rsidRPr="000315FF">
              <w:rPr>
                <w:rFonts w:eastAsiaTheme="minorEastAsia"/>
                <w:color w:val="000000" w:themeColor="text1"/>
                <w:sz w:val="24"/>
              </w:rPr>
              <w:t>日下午</w:t>
            </w:r>
            <w:r w:rsidRPr="000315FF">
              <w:rPr>
                <w:rFonts w:eastAsiaTheme="minorEastAsia"/>
                <w:color w:val="000000" w:themeColor="text1"/>
                <w:sz w:val="24"/>
              </w:rPr>
              <w:t xml:space="preserve">15 </w:t>
            </w:r>
            <w:r w:rsidRPr="000315FF">
              <w:rPr>
                <w:rFonts w:eastAsiaTheme="minorEastAsia"/>
                <w:color w:val="000000" w:themeColor="text1"/>
                <w:sz w:val="24"/>
              </w:rPr>
              <w:t>点，应用化学系放射性开放实验室举行了放射性工作场所火灾事故消防演练。共计</w:t>
            </w:r>
            <w:r w:rsidRPr="000315FF">
              <w:rPr>
                <w:rFonts w:eastAsiaTheme="minorEastAsia"/>
                <w:color w:val="000000" w:themeColor="text1"/>
                <w:sz w:val="24"/>
              </w:rPr>
              <w:t>50</w:t>
            </w:r>
            <w:r w:rsidRPr="000315FF">
              <w:rPr>
                <w:rFonts w:eastAsiaTheme="minorEastAsia"/>
                <w:color w:val="000000" w:themeColor="text1"/>
                <w:sz w:val="24"/>
              </w:rPr>
              <w:t>名师生参加了此次演练。本次模拟</w:t>
            </w:r>
            <w:r w:rsidR="00AB6F7B">
              <w:rPr>
                <w:rFonts w:eastAsiaTheme="minorEastAsia" w:hint="eastAsia"/>
                <w:color w:val="000000" w:themeColor="text1"/>
                <w:sz w:val="24"/>
              </w:rPr>
              <w:t>发生</w:t>
            </w:r>
            <w:r w:rsidRPr="000315FF">
              <w:rPr>
                <w:rFonts w:eastAsiaTheme="minorEastAsia"/>
                <w:color w:val="000000" w:themeColor="text1"/>
                <w:sz w:val="24"/>
              </w:rPr>
              <w:t>了放射性开放实验室</w:t>
            </w:r>
            <w:r w:rsidRPr="000315FF">
              <w:rPr>
                <w:rFonts w:eastAsiaTheme="minorEastAsia"/>
                <w:color w:val="000000" w:themeColor="text1"/>
                <w:sz w:val="24"/>
              </w:rPr>
              <w:t>150-10</w:t>
            </w:r>
            <w:r w:rsidRPr="000315FF">
              <w:rPr>
                <w:rFonts w:eastAsiaTheme="minorEastAsia"/>
                <w:color w:val="000000" w:themeColor="text1"/>
                <w:sz w:val="24"/>
              </w:rPr>
              <w:t>房间火灾事故及应急响应，对事故上报，初期处置，人员疏散等环节进行了演练。通过此次实战化演练，师生不仅掌握了必</w:t>
            </w:r>
            <w:r w:rsidRPr="000315FF">
              <w:rPr>
                <w:rFonts w:eastAsiaTheme="minorEastAsia"/>
                <w:color w:val="000000" w:themeColor="text1"/>
                <w:sz w:val="24"/>
              </w:rPr>
              <w:lastRenderedPageBreak/>
              <w:t>要的逃生技能和应急处置程序，也进一步增强了事故防范意识，提升了实验室整体安全防控能力，筑牢了实验室的安全防线。</w:t>
            </w:r>
          </w:p>
          <w:p w14:paraId="56D7BA7F" w14:textId="77777777" w:rsidR="00F3506F" w:rsidRPr="000315FF" w:rsidRDefault="00F3506F" w:rsidP="00F3506F">
            <w:pPr>
              <w:spacing w:line="360" w:lineRule="auto"/>
              <w:rPr>
                <w:rFonts w:eastAsiaTheme="minorEastAsia"/>
                <w:b/>
                <w:bCs/>
                <w:color w:val="000000" w:themeColor="text1"/>
                <w:sz w:val="24"/>
              </w:rPr>
            </w:pPr>
            <w:r w:rsidRPr="000315FF">
              <w:rPr>
                <w:rFonts w:eastAsiaTheme="minorEastAsia"/>
                <w:b/>
                <w:bCs/>
                <w:color w:val="000000" w:themeColor="text1"/>
                <w:sz w:val="24"/>
              </w:rPr>
              <w:t>1.3.3.7</w:t>
            </w:r>
            <w:r w:rsidRPr="000315FF">
              <w:rPr>
                <w:rFonts w:eastAsiaTheme="minorEastAsia"/>
                <w:b/>
                <w:bCs/>
                <w:color w:val="000000" w:themeColor="text1"/>
                <w:sz w:val="24"/>
              </w:rPr>
              <w:t>年度辐射安全评估报告落实情况</w:t>
            </w:r>
          </w:p>
          <w:p w14:paraId="12224E8D" w14:textId="2D1A90E6" w:rsidR="00713376" w:rsidRPr="002116CC" w:rsidRDefault="00F3506F" w:rsidP="00B22CEB">
            <w:pPr>
              <w:spacing w:line="360" w:lineRule="auto"/>
              <w:ind w:leftChars="5" w:left="10" w:rightChars="34" w:right="71" w:firstLineChars="195" w:firstLine="468"/>
              <w:rPr>
                <w:rFonts w:eastAsiaTheme="minorEastAsia"/>
                <w:color w:val="000000" w:themeColor="text1"/>
              </w:rPr>
            </w:pPr>
            <w:r w:rsidRPr="000315FF">
              <w:rPr>
                <w:rFonts w:eastAsiaTheme="minorEastAsia"/>
                <w:color w:val="000000" w:themeColor="text1"/>
                <w:sz w:val="24"/>
              </w:rPr>
              <w:t>北京大学较圆满地完成了各项辐射安全防护工作，依据法律法规每年对本单位同位素和射线装置的安全和防护状况进行了年度评估，目前已编写上报了</w:t>
            </w:r>
            <w:r w:rsidRPr="000315FF">
              <w:rPr>
                <w:rFonts w:eastAsiaTheme="minorEastAsia"/>
                <w:color w:val="000000" w:themeColor="text1"/>
                <w:sz w:val="24"/>
              </w:rPr>
              <w:t>2025</w:t>
            </w:r>
            <w:r w:rsidRPr="000315FF">
              <w:rPr>
                <w:rFonts w:eastAsiaTheme="minorEastAsia"/>
                <w:color w:val="000000" w:themeColor="text1"/>
                <w:sz w:val="24"/>
              </w:rPr>
              <w:t>年度评估报告。</w:t>
            </w:r>
          </w:p>
          <w:p w14:paraId="492C22D5" w14:textId="77777777" w:rsidR="00713376" w:rsidRPr="002116CC" w:rsidRDefault="00713376">
            <w:pPr>
              <w:rPr>
                <w:rFonts w:eastAsiaTheme="minorEastAsia"/>
                <w:color w:val="000000" w:themeColor="text1"/>
              </w:rPr>
            </w:pPr>
          </w:p>
          <w:p w14:paraId="3D411447" w14:textId="77777777" w:rsidR="00713376" w:rsidRPr="002116CC" w:rsidRDefault="00713376">
            <w:pPr>
              <w:pStyle w:val="TOC2"/>
              <w:rPr>
                <w:rFonts w:ascii="Times New Roman" w:eastAsiaTheme="minorEastAsia" w:hAnsi="Times New Roman"/>
                <w:color w:val="000000" w:themeColor="text1"/>
              </w:rPr>
            </w:pPr>
          </w:p>
          <w:p w14:paraId="0B50DEFA" w14:textId="77777777" w:rsidR="00713376" w:rsidRPr="002116CC" w:rsidRDefault="00713376">
            <w:pPr>
              <w:rPr>
                <w:rFonts w:eastAsiaTheme="minorEastAsia"/>
                <w:color w:val="000000" w:themeColor="text1"/>
              </w:rPr>
            </w:pPr>
          </w:p>
          <w:p w14:paraId="1C6F8730" w14:textId="77777777" w:rsidR="00713376" w:rsidRPr="002116CC" w:rsidRDefault="00713376">
            <w:pPr>
              <w:autoSpaceDE w:val="0"/>
              <w:autoSpaceDN w:val="0"/>
              <w:spacing w:line="500" w:lineRule="exact"/>
              <w:ind w:firstLineChars="200" w:firstLine="480"/>
              <w:rPr>
                <w:rFonts w:eastAsiaTheme="minorEastAsia"/>
                <w:color w:val="000000" w:themeColor="text1"/>
                <w:sz w:val="24"/>
              </w:rPr>
            </w:pPr>
          </w:p>
          <w:p w14:paraId="7DA1ED10" w14:textId="77777777" w:rsidR="00713376" w:rsidRPr="002116CC" w:rsidRDefault="00713376">
            <w:pPr>
              <w:autoSpaceDE w:val="0"/>
              <w:autoSpaceDN w:val="0"/>
              <w:spacing w:line="500" w:lineRule="exact"/>
              <w:ind w:firstLineChars="200" w:firstLine="480"/>
              <w:rPr>
                <w:rFonts w:eastAsiaTheme="minorEastAsia"/>
                <w:color w:val="000000" w:themeColor="text1"/>
                <w:sz w:val="24"/>
              </w:rPr>
            </w:pPr>
          </w:p>
          <w:p w14:paraId="48107A98" w14:textId="77777777" w:rsidR="00713376" w:rsidRPr="002116CC" w:rsidRDefault="00713376">
            <w:pPr>
              <w:autoSpaceDE w:val="0"/>
              <w:autoSpaceDN w:val="0"/>
              <w:spacing w:line="500" w:lineRule="exact"/>
              <w:ind w:firstLineChars="200" w:firstLine="420"/>
              <w:rPr>
                <w:rFonts w:eastAsiaTheme="minorEastAsia"/>
                <w:color w:val="000000" w:themeColor="text1"/>
                <w:szCs w:val="21"/>
              </w:rPr>
            </w:pPr>
          </w:p>
        </w:tc>
      </w:tr>
    </w:tbl>
    <w:p w14:paraId="064FD378" w14:textId="77777777" w:rsidR="00713376" w:rsidRPr="002116CC" w:rsidRDefault="00713376">
      <w:pPr>
        <w:spacing w:line="360" w:lineRule="auto"/>
        <w:jc w:val="center"/>
        <w:outlineLvl w:val="0"/>
        <w:rPr>
          <w:rFonts w:eastAsiaTheme="minorEastAsia"/>
          <w:b/>
          <w:bCs/>
          <w:color w:val="000000" w:themeColor="text1"/>
          <w:sz w:val="28"/>
        </w:rPr>
        <w:sectPr w:rsidR="00713376" w:rsidRPr="002116CC">
          <w:footerReference w:type="default" r:id="rId18"/>
          <w:pgSz w:w="11906" w:h="16838"/>
          <w:pgMar w:top="1440" w:right="1800" w:bottom="1440" w:left="1800" w:header="851" w:footer="992" w:gutter="0"/>
          <w:pgNumType w:start="1"/>
          <w:cols w:space="720"/>
          <w:docGrid w:linePitch="312"/>
        </w:sectPr>
      </w:pPr>
    </w:p>
    <w:p w14:paraId="3F705AB7" w14:textId="77777777" w:rsidR="00713376" w:rsidRPr="002116CC" w:rsidRDefault="003A31BB">
      <w:pPr>
        <w:spacing w:line="360" w:lineRule="auto"/>
        <w:jc w:val="center"/>
        <w:outlineLvl w:val="0"/>
        <w:rPr>
          <w:rFonts w:eastAsiaTheme="minorEastAsia"/>
          <w:b/>
          <w:bCs/>
          <w:color w:val="000000" w:themeColor="text1"/>
          <w:sz w:val="32"/>
          <w:szCs w:val="32"/>
        </w:rPr>
      </w:pPr>
      <w:bookmarkStart w:id="42" w:name="_Toc88212627"/>
      <w:bookmarkStart w:id="43" w:name="_Toc234517351"/>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2  </w:t>
      </w:r>
      <w:r w:rsidRPr="002116CC">
        <w:rPr>
          <w:rFonts w:eastAsiaTheme="minorEastAsia"/>
          <w:b/>
          <w:bCs/>
          <w:color w:val="000000" w:themeColor="text1"/>
          <w:sz w:val="32"/>
          <w:szCs w:val="32"/>
        </w:rPr>
        <w:t>放射源</w:t>
      </w:r>
      <w:bookmarkEnd w:id="42"/>
      <w:bookmarkEnd w:id="43"/>
      <w:proofErr w:type="gramEnd"/>
    </w:p>
    <w:tbl>
      <w:tblPr>
        <w:tblW w:w="51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73"/>
        <w:gridCol w:w="1166"/>
        <w:gridCol w:w="2763"/>
        <w:gridCol w:w="729"/>
        <w:gridCol w:w="1457"/>
        <w:gridCol w:w="1312"/>
        <w:gridCol w:w="1749"/>
        <w:gridCol w:w="2357"/>
        <w:gridCol w:w="1166"/>
      </w:tblGrid>
      <w:tr w:rsidR="00B62FBB" w:rsidRPr="002116CC" w14:paraId="376C6836" w14:textId="77777777">
        <w:trPr>
          <w:trHeight w:val="567"/>
          <w:jc w:val="center"/>
        </w:trPr>
        <w:tc>
          <w:tcPr>
            <w:tcW w:w="773" w:type="dxa"/>
            <w:tcBorders>
              <w:tl2br w:val="nil"/>
              <w:tr2bl w:val="nil"/>
            </w:tcBorders>
            <w:vAlign w:val="center"/>
          </w:tcPr>
          <w:p w14:paraId="5454FA31" w14:textId="77777777" w:rsidR="00713376" w:rsidRPr="002116CC" w:rsidRDefault="003A31BB">
            <w:pPr>
              <w:autoSpaceDE w:val="0"/>
              <w:autoSpaceDN w:val="0"/>
              <w:adjustRightInd w:val="0"/>
              <w:spacing w:beforeLines="50" w:before="120" w:afterLines="50" w:after="120"/>
              <w:jc w:val="center"/>
              <w:rPr>
                <w:rFonts w:eastAsiaTheme="minorEastAsia"/>
                <w:b/>
                <w:bCs/>
                <w:color w:val="000000" w:themeColor="text1"/>
                <w:kern w:val="0"/>
                <w:szCs w:val="21"/>
              </w:rPr>
            </w:pPr>
            <w:r w:rsidRPr="002116CC">
              <w:rPr>
                <w:rFonts w:eastAsiaTheme="minorEastAsia"/>
                <w:b/>
                <w:bCs/>
                <w:color w:val="000000" w:themeColor="text1"/>
                <w:kern w:val="0"/>
                <w:szCs w:val="21"/>
              </w:rPr>
              <w:t>序号</w:t>
            </w:r>
          </w:p>
        </w:tc>
        <w:tc>
          <w:tcPr>
            <w:tcW w:w="1166" w:type="dxa"/>
            <w:tcBorders>
              <w:tl2br w:val="nil"/>
              <w:tr2bl w:val="nil"/>
            </w:tcBorders>
            <w:vAlign w:val="center"/>
          </w:tcPr>
          <w:p w14:paraId="5B0F103A" w14:textId="77777777" w:rsidR="00713376" w:rsidRPr="002116CC" w:rsidRDefault="003A31BB">
            <w:pPr>
              <w:autoSpaceDE w:val="0"/>
              <w:autoSpaceDN w:val="0"/>
              <w:adjustRightInd w:val="0"/>
              <w:spacing w:beforeLines="50" w:before="120" w:afterLines="50" w:after="120"/>
              <w:jc w:val="center"/>
              <w:rPr>
                <w:rFonts w:eastAsiaTheme="minorEastAsia"/>
                <w:b/>
                <w:bCs/>
                <w:color w:val="000000" w:themeColor="text1"/>
                <w:kern w:val="0"/>
                <w:szCs w:val="21"/>
              </w:rPr>
            </w:pPr>
            <w:r w:rsidRPr="002116CC">
              <w:rPr>
                <w:rFonts w:eastAsiaTheme="minorEastAsia"/>
                <w:b/>
                <w:bCs/>
                <w:color w:val="000000" w:themeColor="text1"/>
                <w:kern w:val="0"/>
                <w:szCs w:val="21"/>
              </w:rPr>
              <w:t>核素名称</w:t>
            </w:r>
          </w:p>
        </w:tc>
        <w:tc>
          <w:tcPr>
            <w:tcW w:w="2763" w:type="dxa"/>
            <w:tcBorders>
              <w:tl2br w:val="nil"/>
              <w:tr2bl w:val="nil"/>
            </w:tcBorders>
            <w:vAlign w:val="center"/>
          </w:tcPr>
          <w:p w14:paraId="6BEE6685" w14:textId="77777777" w:rsidR="00713376" w:rsidRPr="002116CC" w:rsidRDefault="003A31BB">
            <w:pPr>
              <w:autoSpaceDE w:val="0"/>
              <w:autoSpaceDN w:val="0"/>
              <w:adjustRightInd w:val="0"/>
              <w:spacing w:beforeLines="50" w:before="120" w:afterLines="50" w:after="120"/>
              <w:jc w:val="center"/>
              <w:rPr>
                <w:rFonts w:eastAsiaTheme="minorEastAsia"/>
                <w:b/>
                <w:bCs/>
                <w:color w:val="000000" w:themeColor="text1"/>
                <w:kern w:val="0"/>
                <w:szCs w:val="21"/>
              </w:rPr>
            </w:pPr>
            <w:r w:rsidRPr="002116CC">
              <w:rPr>
                <w:rFonts w:eastAsiaTheme="minorEastAsia"/>
                <w:b/>
                <w:bCs/>
                <w:color w:val="000000" w:themeColor="text1"/>
                <w:kern w:val="0"/>
                <w:szCs w:val="21"/>
              </w:rPr>
              <w:t>总活度（</w:t>
            </w:r>
            <w:r w:rsidRPr="002116CC">
              <w:rPr>
                <w:rFonts w:eastAsiaTheme="minorEastAsia"/>
                <w:b/>
                <w:bCs/>
                <w:color w:val="000000" w:themeColor="text1"/>
                <w:kern w:val="0"/>
                <w:szCs w:val="21"/>
              </w:rPr>
              <w:t>Bq</w:t>
            </w:r>
            <w:r w:rsidRPr="002116CC">
              <w:rPr>
                <w:rFonts w:eastAsiaTheme="minorEastAsia"/>
                <w:b/>
                <w:bCs/>
                <w:color w:val="000000" w:themeColor="text1"/>
                <w:kern w:val="0"/>
                <w:szCs w:val="21"/>
              </w:rPr>
              <w:t>）</w:t>
            </w:r>
            <w:r w:rsidRPr="002116CC">
              <w:rPr>
                <w:rFonts w:eastAsiaTheme="minorEastAsia"/>
                <w:b/>
                <w:bCs/>
                <w:color w:val="000000" w:themeColor="text1"/>
                <w:kern w:val="0"/>
                <w:szCs w:val="21"/>
              </w:rPr>
              <w:t>/</w:t>
            </w:r>
          </w:p>
          <w:p w14:paraId="33DFFA46" w14:textId="77777777" w:rsidR="00713376" w:rsidRPr="002116CC" w:rsidRDefault="003A31BB">
            <w:pPr>
              <w:autoSpaceDE w:val="0"/>
              <w:autoSpaceDN w:val="0"/>
              <w:adjustRightInd w:val="0"/>
              <w:spacing w:beforeLines="50" w:before="120" w:afterLines="50" w:after="120"/>
              <w:jc w:val="center"/>
              <w:rPr>
                <w:rFonts w:eastAsiaTheme="minorEastAsia"/>
                <w:b/>
                <w:bCs/>
                <w:color w:val="000000" w:themeColor="text1"/>
                <w:kern w:val="0"/>
                <w:szCs w:val="21"/>
              </w:rPr>
            </w:pPr>
            <w:r w:rsidRPr="002116CC">
              <w:rPr>
                <w:rFonts w:eastAsiaTheme="minorEastAsia"/>
                <w:b/>
                <w:bCs/>
                <w:color w:val="000000" w:themeColor="text1"/>
                <w:kern w:val="0"/>
                <w:szCs w:val="21"/>
              </w:rPr>
              <w:t>活度（</w:t>
            </w:r>
            <w:r w:rsidRPr="002116CC">
              <w:rPr>
                <w:rFonts w:eastAsiaTheme="minorEastAsia"/>
                <w:b/>
                <w:bCs/>
                <w:color w:val="000000" w:themeColor="text1"/>
                <w:kern w:val="0"/>
                <w:szCs w:val="21"/>
              </w:rPr>
              <w:t>Bq</w:t>
            </w:r>
            <w:r w:rsidRPr="002116CC">
              <w:rPr>
                <w:rFonts w:eastAsiaTheme="minorEastAsia"/>
                <w:b/>
                <w:bCs/>
                <w:color w:val="000000" w:themeColor="text1"/>
                <w:kern w:val="0"/>
                <w:szCs w:val="21"/>
              </w:rPr>
              <w:t>）</w:t>
            </w:r>
            <w:r w:rsidRPr="002116CC">
              <w:rPr>
                <w:rFonts w:eastAsiaTheme="minorEastAsia"/>
                <w:b/>
                <w:bCs/>
                <w:color w:val="000000" w:themeColor="text1"/>
                <w:kern w:val="0"/>
                <w:szCs w:val="21"/>
              </w:rPr>
              <w:t>×</w:t>
            </w:r>
            <w:r w:rsidRPr="002116CC">
              <w:rPr>
                <w:rFonts w:eastAsiaTheme="minorEastAsia"/>
                <w:b/>
                <w:bCs/>
                <w:color w:val="000000" w:themeColor="text1"/>
                <w:kern w:val="0"/>
                <w:szCs w:val="21"/>
              </w:rPr>
              <w:t>枚数</w:t>
            </w:r>
          </w:p>
        </w:tc>
        <w:tc>
          <w:tcPr>
            <w:tcW w:w="729" w:type="dxa"/>
            <w:tcBorders>
              <w:tl2br w:val="nil"/>
              <w:tr2bl w:val="nil"/>
            </w:tcBorders>
            <w:vAlign w:val="center"/>
          </w:tcPr>
          <w:p w14:paraId="32910FF2" w14:textId="77777777" w:rsidR="00713376" w:rsidRPr="002116CC" w:rsidRDefault="003A31BB">
            <w:pPr>
              <w:autoSpaceDE w:val="0"/>
              <w:autoSpaceDN w:val="0"/>
              <w:adjustRightInd w:val="0"/>
              <w:spacing w:beforeLines="50" w:before="120" w:afterLines="50" w:after="120"/>
              <w:jc w:val="center"/>
              <w:rPr>
                <w:rFonts w:eastAsiaTheme="minorEastAsia"/>
                <w:b/>
                <w:bCs/>
                <w:color w:val="000000" w:themeColor="text1"/>
                <w:kern w:val="0"/>
                <w:szCs w:val="21"/>
              </w:rPr>
            </w:pPr>
            <w:r w:rsidRPr="002116CC">
              <w:rPr>
                <w:rFonts w:eastAsiaTheme="minorEastAsia"/>
                <w:b/>
                <w:bCs/>
                <w:color w:val="000000" w:themeColor="text1"/>
                <w:kern w:val="0"/>
                <w:szCs w:val="21"/>
              </w:rPr>
              <w:t>类别</w:t>
            </w:r>
          </w:p>
        </w:tc>
        <w:tc>
          <w:tcPr>
            <w:tcW w:w="1457" w:type="dxa"/>
            <w:tcBorders>
              <w:tl2br w:val="nil"/>
              <w:tr2bl w:val="nil"/>
            </w:tcBorders>
            <w:vAlign w:val="center"/>
          </w:tcPr>
          <w:p w14:paraId="021D7974" w14:textId="77777777" w:rsidR="00713376" w:rsidRPr="002116CC" w:rsidRDefault="003A31BB">
            <w:pPr>
              <w:autoSpaceDE w:val="0"/>
              <w:autoSpaceDN w:val="0"/>
              <w:adjustRightInd w:val="0"/>
              <w:spacing w:beforeLines="50" w:before="120" w:afterLines="50" w:after="120"/>
              <w:jc w:val="center"/>
              <w:rPr>
                <w:rFonts w:eastAsiaTheme="minorEastAsia"/>
                <w:b/>
                <w:bCs/>
                <w:color w:val="000000" w:themeColor="text1"/>
                <w:kern w:val="0"/>
                <w:szCs w:val="21"/>
              </w:rPr>
            </w:pPr>
            <w:r w:rsidRPr="002116CC">
              <w:rPr>
                <w:rFonts w:eastAsiaTheme="minorEastAsia"/>
                <w:b/>
                <w:bCs/>
                <w:color w:val="000000" w:themeColor="text1"/>
                <w:kern w:val="0"/>
                <w:szCs w:val="21"/>
              </w:rPr>
              <w:t>活动种类</w:t>
            </w:r>
          </w:p>
        </w:tc>
        <w:tc>
          <w:tcPr>
            <w:tcW w:w="1312" w:type="dxa"/>
            <w:tcBorders>
              <w:tl2br w:val="nil"/>
              <w:tr2bl w:val="nil"/>
            </w:tcBorders>
            <w:vAlign w:val="center"/>
          </w:tcPr>
          <w:p w14:paraId="3FC91601" w14:textId="77777777" w:rsidR="00713376" w:rsidRPr="002116CC" w:rsidRDefault="003A31BB">
            <w:pPr>
              <w:autoSpaceDE w:val="0"/>
              <w:autoSpaceDN w:val="0"/>
              <w:adjustRightInd w:val="0"/>
              <w:spacing w:beforeLines="50" w:before="120" w:afterLines="50" w:after="120"/>
              <w:jc w:val="center"/>
              <w:rPr>
                <w:rFonts w:eastAsiaTheme="minorEastAsia"/>
                <w:b/>
                <w:bCs/>
                <w:color w:val="000000" w:themeColor="text1"/>
                <w:kern w:val="0"/>
                <w:szCs w:val="21"/>
              </w:rPr>
            </w:pPr>
            <w:r w:rsidRPr="002116CC">
              <w:rPr>
                <w:rFonts w:eastAsiaTheme="minorEastAsia"/>
                <w:b/>
                <w:bCs/>
                <w:color w:val="000000" w:themeColor="text1"/>
                <w:kern w:val="0"/>
                <w:szCs w:val="21"/>
              </w:rPr>
              <w:t>用途</w:t>
            </w:r>
          </w:p>
        </w:tc>
        <w:tc>
          <w:tcPr>
            <w:tcW w:w="1749" w:type="dxa"/>
            <w:tcBorders>
              <w:tl2br w:val="nil"/>
              <w:tr2bl w:val="nil"/>
            </w:tcBorders>
            <w:vAlign w:val="center"/>
          </w:tcPr>
          <w:p w14:paraId="205E0D6B" w14:textId="77777777" w:rsidR="00713376" w:rsidRPr="002116CC" w:rsidRDefault="003A31BB">
            <w:pPr>
              <w:autoSpaceDE w:val="0"/>
              <w:autoSpaceDN w:val="0"/>
              <w:adjustRightInd w:val="0"/>
              <w:spacing w:beforeLines="50" w:before="120" w:afterLines="50" w:after="120"/>
              <w:jc w:val="center"/>
              <w:rPr>
                <w:rFonts w:eastAsiaTheme="minorEastAsia"/>
                <w:b/>
                <w:bCs/>
                <w:color w:val="000000" w:themeColor="text1"/>
                <w:kern w:val="0"/>
                <w:szCs w:val="21"/>
              </w:rPr>
            </w:pPr>
            <w:r w:rsidRPr="002116CC">
              <w:rPr>
                <w:rFonts w:eastAsiaTheme="minorEastAsia"/>
                <w:b/>
                <w:bCs/>
                <w:color w:val="000000" w:themeColor="text1"/>
                <w:kern w:val="0"/>
                <w:szCs w:val="21"/>
              </w:rPr>
              <w:t>使用场所</w:t>
            </w:r>
          </w:p>
        </w:tc>
        <w:tc>
          <w:tcPr>
            <w:tcW w:w="2357" w:type="dxa"/>
            <w:tcBorders>
              <w:tl2br w:val="nil"/>
              <w:tr2bl w:val="nil"/>
            </w:tcBorders>
            <w:vAlign w:val="center"/>
          </w:tcPr>
          <w:p w14:paraId="53357F50" w14:textId="77777777" w:rsidR="00713376" w:rsidRPr="002116CC" w:rsidRDefault="003A31BB">
            <w:pPr>
              <w:autoSpaceDE w:val="0"/>
              <w:autoSpaceDN w:val="0"/>
              <w:adjustRightInd w:val="0"/>
              <w:spacing w:beforeLines="50" w:before="120" w:afterLines="50" w:after="120"/>
              <w:jc w:val="center"/>
              <w:rPr>
                <w:rFonts w:eastAsiaTheme="minorEastAsia"/>
                <w:b/>
                <w:bCs/>
                <w:color w:val="000000" w:themeColor="text1"/>
                <w:kern w:val="0"/>
                <w:szCs w:val="21"/>
              </w:rPr>
            </w:pPr>
            <w:r w:rsidRPr="002116CC">
              <w:rPr>
                <w:rFonts w:eastAsiaTheme="minorEastAsia"/>
                <w:b/>
                <w:bCs/>
                <w:color w:val="000000" w:themeColor="text1"/>
                <w:kern w:val="0"/>
                <w:szCs w:val="21"/>
              </w:rPr>
              <w:t>贮存方式与地点</w:t>
            </w:r>
          </w:p>
        </w:tc>
        <w:tc>
          <w:tcPr>
            <w:tcW w:w="1166" w:type="dxa"/>
            <w:tcBorders>
              <w:tl2br w:val="nil"/>
              <w:tr2bl w:val="nil"/>
            </w:tcBorders>
            <w:vAlign w:val="center"/>
          </w:tcPr>
          <w:p w14:paraId="4661F7CE" w14:textId="77777777" w:rsidR="00713376" w:rsidRPr="002116CC" w:rsidRDefault="003A31BB">
            <w:pPr>
              <w:autoSpaceDE w:val="0"/>
              <w:autoSpaceDN w:val="0"/>
              <w:adjustRightInd w:val="0"/>
              <w:spacing w:beforeLines="50" w:before="120" w:afterLines="50" w:after="120"/>
              <w:jc w:val="center"/>
              <w:rPr>
                <w:rFonts w:eastAsiaTheme="minorEastAsia"/>
                <w:b/>
                <w:bCs/>
                <w:color w:val="000000" w:themeColor="text1"/>
                <w:kern w:val="0"/>
                <w:szCs w:val="21"/>
              </w:rPr>
            </w:pPr>
            <w:r w:rsidRPr="002116CC">
              <w:rPr>
                <w:rFonts w:eastAsiaTheme="minorEastAsia"/>
                <w:b/>
                <w:bCs/>
                <w:color w:val="000000" w:themeColor="text1"/>
                <w:kern w:val="0"/>
                <w:szCs w:val="21"/>
              </w:rPr>
              <w:t>备注</w:t>
            </w:r>
          </w:p>
        </w:tc>
      </w:tr>
      <w:tr w:rsidR="00B62FBB" w:rsidRPr="002116CC" w14:paraId="75F3C1DA" w14:textId="77777777">
        <w:trPr>
          <w:trHeight w:val="567"/>
          <w:jc w:val="center"/>
        </w:trPr>
        <w:tc>
          <w:tcPr>
            <w:tcW w:w="773" w:type="dxa"/>
            <w:tcBorders>
              <w:tl2br w:val="nil"/>
              <w:tr2bl w:val="nil"/>
            </w:tcBorders>
            <w:vAlign w:val="center"/>
          </w:tcPr>
          <w:p w14:paraId="54E6B94E" w14:textId="38CC1868" w:rsidR="00713376" w:rsidRPr="002116CC" w:rsidRDefault="00C93772">
            <w:pPr>
              <w:autoSpaceDE w:val="0"/>
              <w:autoSpaceDN w:val="0"/>
              <w:adjustRightInd w:val="0"/>
              <w:spacing w:beforeLines="50" w:before="120" w:afterLines="50" w:after="120"/>
              <w:jc w:val="center"/>
              <w:rPr>
                <w:rFonts w:eastAsiaTheme="minorEastAsia"/>
                <w:bCs/>
                <w:color w:val="000000" w:themeColor="text1"/>
                <w:kern w:val="0"/>
                <w:szCs w:val="21"/>
              </w:rPr>
            </w:pPr>
            <w:r w:rsidRPr="002116CC">
              <w:rPr>
                <w:rFonts w:eastAsiaTheme="minorEastAsia"/>
                <w:bCs/>
                <w:color w:val="000000" w:themeColor="text1"/>
                <w:kern w:val="0"/>
                <w:szCs w:val="21"/>
              </w:rPr>
              <w:t>1</w:t>
            </w:r>
          </w:p>
        </w:tc>
        <w:tc>
          <w:tcPr>
            <w:tcW w:w="1166" w:type="dxa"/>
            <w:tcBorders>
              <w:tl2br w:val="nil"/>
              <w:tr2bl w:val="nil"/>
            </w:tcBorders>
            <w:vAlign w:val="center"/>
          </w:tcPr>
          <w:p w14:paraId="325FCF70" w14:textId="651F2AC6" w:rsidR="00713376" w:rsidRPr="002116CC" w:rsidRDefault="00690F42">
            <w:pPr>
              <w:autoSpaceDE w:val="0"/>
              <w:autoSpaceDN w:val="0"/>
              <w:adjustRightInd w:val="0"/>
              <w:spacing w:beforeLines="50" w:before="120" w:afterLines="50" w:after="120"/>
              <w:jc w:val="center"/>
              <w:rPr>
                <w:rFonts w:eastAsiaTheme="minorEastAsia"/>
                <w:bCs/>
                <w:color w:val="000000" w:themeColor="text1"/>
                <w:kern w:val="0"/>
                <w:szCs w:val="21"/>
              </w:rPr>
            </w:pPr>
            <w:r w:rsidRPr="002116CC">
              <w:rPr>
                <w:rFonts w:eastAsiaTheme="minorEastAsia"/>
                <w:bCs/>
                <w:color w:val="000000" w:themeColor="text1"/>
                <w:kern w:val="0"/>
                <w:szCs w:val="21"/>
              </w:rPr>
              <w:t>以下无内容</w:t>
            </w:r>
          </w:p>
        </w:tc>
        <w:tc>
          <w:tcPr>
            <w:tcW w:w="2763" w:type="dxa"/>
            <w:tcBorders>
              <w:tl2br w:val="nil"/>
              <w:tr2bl w:val="nil"/>
            </w:tcBorders>
            <w:vAlign w:val="center"/>
          </w:tcPr>
          <w:p w14:paraId="20A5B6F5" w14:textId="4673E8C5" w:rsidR="00713376" w:rsidRPr="002116CC" w:rsidRDefault="00713376">
            <w:pPr>
              <w:autoSpaceDE w:val="0"/>
              <w:autoSpaceDN w:val="0"/>
              <w:adjustRightInd w:val="0"/>
              <w:spacing w:beforeLines="50" w:before="120" w:afterLines="50" w:after="120"/>
              <w:jc w:val="center"/>
              <w:rPr>
                <w:rFonts w:eastAsiaTheme="minorEastAsia"/>
                <w:bCs/>
                <w:color w:val="000000" w:themeColor="text1"/>
                <w:kern w:val="0"/>
                <w:szCs w:val="21"/>
              </w:rPr>
            </w:pPr>
          </w:p>
        </w:tc>
        <w:tc>
          <w:tcPr>
            <w:tcW w:w="729" w:type="dxa"/>
            <w:tcBorders>
              <w:tl2br w:val="nil"/>
              <w:tr2bl w:val="nil"/>
            </w:tcBorders>
            <w:vAlign w:val="center"/>
          </w:tcPr>
          <w:p w14:paraId="1068A27C" w14:textId="2B82729E" w:rsidR="00713376" w:rsidRPr="002116CC" w:rsidRDefault="00713376">
            <w:pPr>
              <w:autoSpaceDE w:val="0"/>
              <w:autoSpaceDN w:val="0"/>
              <w:adjustRightInd w:val="0"/>
              <w:spacing w:beforeLines="50" w:before="120" w:afterLines="50" w:after="120"/>
              <w:jc w:val="center"/>
              <w:rPr>
                <w:rFonts w:eastAsiaTheme="minorEastAsia"/>
                <w:bCs/>
                <w:color w:val="000000" w:themeColor="text1"/>
                <w:kern w:val="0"/>
                <w:szCs w:val="21"/>
              </w:rPr>
            </w:pPr>
          </w:p>
        </w:tc>
        <w:tc>
          <w:tcPr>
            <w:tcW w:w="1457" w:type="dxa"/>
            <w:tcBorders>
              <w:tl2br w:val="nil"/>
              <w:tr2bl w:val="nil"/>
            </w:tcBorders>
            <w:vAlign w:val="center"/>
          </w:tcPr>
          <w:p w14:paraId="192E1B7B" w14:textId="04AE3DB8" w:rsidR="00713376" w:rsidRPr="002116CC" w:rsidRDefault="00713376">
            <w:pPr>
              <w:autoSpaceDE w:val="0"/>
              <w:autoSpaceDN w:val="0"/>
              <w:adjustRightInd w:val="0"/>
              <w:spacing w:beforeLines="50" w:before="120" w:afterLines="50" w:after="120"/>
              <w:jc w:val="center"/>
              <w:rPr>
                <w:rFonts w:eastAsiaTheme="minorEastAsia"/>
                <w:bCs/>
                <w:color w:val="000000" w:themeColor="text1"/>
                <w:kern w:val="0"/>
                <w:szCs w:val="21"/>
              </w:rPr>
            </w:pPr>
          </w:p>
        </w:tc>
        <w:tc>
          <w:tcPr>
            <w:tcW w:w="1312" w:type="dxa"/>
            <w:tcBorders>
              <w:tl2br w:val="nil"/>
              <w:tr2bl w:val="nil"/>
            </w:tcBorders>
            <w:vAlign w:val="center"/>
          </w:tcPr>
          <w:p w14:paraId="18E10C83" w14:textId="569DF433" w:rsidR="00713376" w:rsidRPr="002116CC" w:rsidRDefault="00713376">
            <w:pPr>
              <w:autoSpaceDE w:val="0"/>
              <w:autoSpaceDN w:val="0"/>
              <w:adjustRightInd w:val="0"/>
              <w:spacing w:beforeLines="50" w:before="120" w:afterLines="50" w:after="120"/>
              <w:jc w:val="center"/>
              <w:rPr>
                <w:rFonts w:eastAsiaTheme="minorEastAsia"/>
                <w:bCs/>
                <w:color w:val="000000" w:themeColor="text1"/>
                <w:kern w:val="0"/>
                <w:szCs w:val="21"/>
              </w:rPr>
            </w:pPr>
          </w:p>
        </w:tc>
        <w:tc>
          <w:tcPr>
            <w:tcW w:w="1749" w:type="dxa"/>
            <w:tcBorders>
              <w:tl2br w:val="nil"/>
              <w:tr2bl w:val="nil"/>
            </w:tcBorders>
            <w:vAlign w:val="center"/>
          </w:tcPr>
          <w:p w14:paraId="0CA9B45E" w14:textId="6023C087" w:rsidR="00713376" w:rsidRPr="002116CC" w:rsidRDefault="00713376">
            <w:pPr>
              <w:autoSpaceDE w:val="0"/>
              <w:autoSpaceDN w:val="0"/>
              <w:adjustRightInd w:val="0"/>
              <w:spacing w:beforeLines="50" w:before="120" w:afterLines="50" w:after="120"/>
              <w:jc w:val="center"/>
              <w:rPr>
                <w:rFonts w:eastAsiaTheme="minorEastAsia"/>
                <w:bCs/>
                <w:color w:val="000000" w:themeColor="text1"/>
                <w:kern w:val="0"/>
                <w:szCs w:val="21"/>
              </w:rPr>
            </w:pPr>
          </w:p>
        </w:tc>
        <w:tc>
          <w:tcPr>
            <w:tcW w:w="2357" w:type="dxa"/>
            <w:tcBorders>
              <w:tl2br w:val="nil"/>
              <w:tr2bl w:val="nil"/>
            </w:tcBorders>
            <w:vAlign w:val="center"/>
          </w:tcPr>
          <w:p w14:paraId="65792528" w14:textId="1817B266" w:rsidR="00713376" w:rsidRPr="002116CC" w:rsidRDefault="00713376">
            <w:pPr>
              <w:autoSpaceDE w:val="0"/>
              <w:autoSpaceDN w:val="0"/>
              <w:adjustRightInd w:val="0"/>
              <w:spacing w:beforeLines="50" w:before="120" w:afterLines="50" w:after="120"/>
              <w:jc w:val="center"/>
              <w:rPr>
                <w:rFonts w:eastAsiaTheme="minorEastAsia"/>
                <w:bCs/>
                <w:color w:val="000000" w:themeColor="text1"/>
                <w:kern w:val="0"/>
                <w:szCs w:val="21"/>
              </w:rPr>
            </w:pPr>
          </w:p>
        </w:tc>
        <w:tc>
          <w:tcPr>
            <w:tcW w:w="1166" w:type="dxa"/>
            <w:tcBorders>
              <w:tl2br w:val="nil"/>
              <w:tr2bl w:val="nil"/>
            </w:tcBorders>
            <w:vAlign w:val="center"/>
          </w:tcPr>
          <w:p w14:paraId="73935368" w14:textId="09D6FF95" w:rsidR="00713376" w:rsidRPr="002116CC" w:rsidRDefault="00713376">
            <w:pPr>
              <w:autoSpaceDE w:val="0"/>
              <w:autoSpaceDN w:val="0"/>
              <w:adjustRightInd w:val="0"/>
              <w:spacing w:beforeLines="50" w:before="120" w:afterLines="50" w:after="120"/>
              <w:jc w:val="center"/>
              <w:rPr>
                <w:rFonts w:eastAsiaTheme="minorEastAsia"/>
                <w:bCs/>
                <w:color w:val="000000" w:themeColor="text1"/>
                <w:kern w:val="0"/>
                <w:szCs w:val="21"/>
              </w:rPr>
            </w:pPr>
          </w:p>
        </w:tc>
      </w:tr>
    </w:tbl>
    <w:p w14:paraId="1785D883" w14:textId="77777777" w:rsidR="00713376" w:rsidRPr="002116CC" w:rsidRDefault="003A31BB">
      <w:pPr>
        <w:spacing w:line="500" w:lineRule="exact"/>
        <w:jc w:val="left"/>
        <w:rPr>
          <w:rFonts w:eastAsiaTheme="minorEastAsia"/>
          <w:color w:val="000000" w:themeColor="text1"/>
          <w:szCs w:val="18"/>
        </w:rPr>
        <w:sectPr w:rsidR="00713376" w:rsidRPr="002116CC">
          <w:pgSz w:w="16838" w:h="11906" w:orient="landscape"/>
          <w:pgMar w:top="1440" w:right="1800" w:bottom="1440" w:left="1800" w:header="851" w:footer="992" w:gutter="0"/>
          <w:cols w:space="720"/>
          <w:docGrid w:linePitch="312"/>
        </w:sectPr>
      </w:pPr>
      <w:r w:rsidRPr="002116CC">
        <w:rPr>
          <w:rFonts w:eastAsiaTheme="minorEastAsia"/>
          <w:color w:val="000000" w:themeColor="text1"/>
          <w:szCs w:val="18"/>
        </w:rPr>
        <w:t>注：放射源包括放射性中子源，对其要说明是何种核素以及产生的中子流强度（</w:t>
      </w:r>
      <w:r w:rsidRPr="002116CC">
        <w:rPr>
          <w:rFonts w:eastAsiaTheme="minorEastAsia"/>
          <w:color w:val="000000" w:themeColor="text1"/>
          <w:szCs w:val="18"/>
        </w:rPr>
        <w:t>n/s</w:t>
      </w:r>
      <w:r w:rsidRPr="002116CC">
        <w:rPr>
          <w:rFonts w:eastAsiaTheme="minorEastAsia"/>
          <w:color w:val="000000" w:themeColor="text1"/>
          <w:szCs w:val="18"/>
        </w:rPr>
        <w:t>）。</w:t>
      </w:r>
    </w:p>
    <w:p w14:paraId="04CFDDDA" w14:textId="77777777" w:rsidR="00713376" w:rsidRPr="002116CC" w:rsidRDefault="003A31BB">
      <w:pPr>
        <w:spacing w:line="360" w:lineRule="auto"/>
        <w:jc w:val="center"/>
        <w:outlineLvl w:val="0"/>
        <w:rPr>
          <w:rFonts w:eastAsiaTheme="minorEastAsia"/>
          <w:b/>
          <w:bCs/>
          <w:color w:val="000000" w:themeColor="text1"/>
          <w:sz w:val="32"/>
          <w:szCs w:val="32"/>
        </w:rPr>
      </w:pPr>
      <w:bookmarkStart w:id="44" w:name="_Toc450034981"/>
      <w:bookmarkStart w:id="45" w:name="_Toc88212628"/>
      <w:bookmarkStart w:id="46" w:name="_Toc234517352"/>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3  </w:t>
      </w:r>
      <w:bookmarkEnd w:id="44"/>
      <w:r w:rsidRPr="002116CC">
        <w:rPr>
          <w:rFonts w:eastAsiaTheme="minorEastAsia"/>
          <w:b/>
          <w:bCs/>
          <w:color w:val="000000" w:themeColor="text1"/>
          <w:sz w:val="32"/>
          <w:szCs w:val="32"/>
        </w:rPr>
        <w:t>非密封放射性物质</w:t>
      </w:r>
      <w:bookmarkEnd w:id="45"/>
      <w:bookmarkEnd w:id="46"/>
      <w:proofErr w:type="gramEnd"/>
    </w:p>
    <w:tbl>
      <w:tblPr>
        <w:tblW w:w="498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01"/>
        <w:gridCol w:w="1091"/>
        <w:gridCol w:w="1364"/>
        <w:gridCol w:w="793"/>
        <w:gridCol w:w="1543"/>
        <w:gridCol w:w="1467"/>
        <w:gridCol w:w="1364"/>
        <w:gridCol w:w="837"/>
        <w:gridCol w:w="1132"/>
        <w:gridCol w:w="1275"/>
        <w:gridCol w:w="1701"/>
      </w:tblGrid>
      <w:tr w:rsidR="00B62FBB" w:rsidRPr="00CC25D8" w14:paraId="52C366FE" w14:textId="77777777" w:rsidTr="009F3104">
        <w:trPr>
          <w:trHeight w:val="567"/>
          <w:jc w:val="center"/>
        </w:trPr>
        <w:tc>
          <w:tcPr>
            <w:tcW w:w="228" w:type="pct"/>
            <w:tcBorders>
              <w:tl2br w:val="nil"/>
              <w:tr2bl w:val="nil"/>
            </w:tcBorders>
            <w:vAlign w:val="center"/>
          </w:tcPr>
          <w:p w14:paraId="357EB9E1"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序号</w:t>
            </w:r>
          </w:p>
        </w:tc>
        <w:tc>
          <w:tcPr>
            <w:tcW w:w="414" w:type="pct"/>
            <w:tcBorders>
              <w:tl2br w:val="nil"/>
              <w:tr2bl w:val="nil"/>
            </w:tcBorders>
            <w:vAlign w:val="center"/>
          </w:tcPr>
          <w:p w14:paraId="59ADC3BB"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核素名称</w:t>
            </w:r>
          </w:p>
        </w:tc>
        <w:tc>
          <w:tcPr>
            <w:tcW w:w="518" w:type="pct"/>
            <w:tcBorders>
              <w:tl2br w:val="nil"/>
              <w:tr2bl w:val="nil"/>
            </w:tcBorders>
            <w:vAlign w:val="center"/>
          </w:tcPr>
          <w:p w14:paraId="7A3AB259"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理化性质</w:t>
            </w:r>
          </w:p>
        </w:tc>
        <w:tc>
          <w:tcPr>
            <w:tcW w:w="301" w:type="pct"/>
            <w:tcBorders>
              <w:tl2br w:val="nil"/>
              <w:tr2bl w:val="nil"/>
            </w:tcBorders>
            <w:vAlign w:val="center"/>
          </w:tcPr>
          <w:p w14:paraId="38D9033C"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活动</w:t>
            </w:r>
          </w:p>
          <w:p w14:paraId="785DD4DC"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种类</w:t>
            </w:r>
          </w:p>
        </w:tc>
        <w:tc>
          <w:tcPr>
            <w:tcW w:w="586" w:type="pct"/>
            <w:tcBorders>
              <w:tl2br w:val="nil"/>
              <w:tr2bl w:val="nil"/>
            </w:tcBorders>
            <w:vAlign w:val="center"/>
          </w:tcPr>
          <w:p w14:paraId="42BBE160"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实际日最大操作量（</w:t>
            </w:r>
            <w:r w:rsidRPr="00CC25D8">
              <w:rPr>
                <w:rFonts w:eastAsiaTheme="minorEastAsia"/>
                <w:b/>
                <w:bCs/>
                <w:color w:val="000000" w:themeColor="text1"/>
                <w:kern w:val="0"/>
                <w:szCs w:val="21"/>
              </w:rPr>
              <w:t>Bq</w:t>
            </w:r>
            <w:r w:rsidRPr="00CC25D8">
              <w:rPr>
                <w:rFonts w:eastAsiaTheme="minorEastAsia"/>
                <w:b/>
                <w:bCs/>
                <w:color w:val="000000" w:themeColor="text1"/>
                <w:kern w:val="0"/>
                <w:szCs w:val="21"/>
              </w:rPr>
              <w:t>）</w:t>
            </w:r>
          </w:p>
        </w:tc>
        <w:tc>
          <w:tcPr>
            <w:tcW w:w="557" w:type="pct"/>
            <w:tcBorders>
              <w:tl2br w:val="nil"/>
              <w:tr2bl w:val="nil"/>
            </w:tcBorders>
            <w:vAlign w:val="center"/>
          </w:tcPr>
          <w:p w14:paraId="3CC1F79E"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日等效最大操作量（</w:t>
            </w:r>
            <w:r w:rsidRPr="00CC25D8">
              <w:rPr>
                <w:rFonts w:eastAsiaTheme="minorEastAsia"/>
                <w:b/>
                <w:bCs/>
                <w:color w:val="000000" w:themeColor="text1"/>
                <w:kern w:val="0"/>
                <w:szCs w:val="21"/>
              </w:rPr>
              <w:t>Bq</w:t>
            </w:r>
            <w:r w:rsidRPr="00CC25D8">
              <w:rPr>
                <w:rFonts w:eastAsiaTheme="minorEastAsia"/>
                <w:b/>
                <w:bCs/>
                <w:color w:val="000000" w:themeColor="text1"/>
                <w:kern w:val="0"/>
                <w:szCs w:val="21"/>
              </w:rPr>
              <w:t>）</w:t>
            </w:r>
          </w:p>
        </w:tc>
        <w:tc>
          <w:tcPr>
            <w:tcW w:w="518" w:type="pct"/>
            <w:tcBorders>
              <w:tl2br w:val="nil"/>
              <w:tr2bl w:val="nil"/>
            </w:tcBorders>
            <w:vAlign w:val="center"/>
          </w:tcPr>
          <w:p w14:paraId="784536C5"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年最大用量（</w:t>
            </w:r>
            <w:r w:rsidRPr="00CC25D8">
              <w:rPr>
                <w:rFonts w:eastAsiaTheme="minorEastAsia"/>
                <w:b/>
                <w:bCs/>
                <w:color w:val="000000" w:themeColor="text1"/>
                <w:kern w:val="0"/>
                <w:szCs w:val="21"/>
              </w:rPr>
              <w:t>Bq</w:t>
            </w:r>
            <w:r w:rsidRPr="00CC25D8">
              <w:rPr>
                <w:rFonts w:eastAsiaTheme="minorEastAsia"/>
                <w:b/>
                <w:bCs/>
                <w:color w:val="000000" w:themeColor="text1"/>
                <w:kern w:val="0"/>
                <w:szCs w:val="21"/>
              </w:rPr>
              <w:t>）</w:t>
            </w:r>
          </w:p>
        </w:tc>
        <w:tc>
          <w:tcPr>
            <w:tcW w:w="318" w:type="pct"/>
            <w:tcBorders>
              <w:tl2br w:val="nil"/>
              <w:tr2bl w:val="nil"/>
            </w:tcBorders>
            <w:vAlign w:val="center"/>
          </w:tcPr>
          <w:p w14:paraId="1253239F"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用途</w:t>
            </w:r>
          </w:p>
        </w:tc>
        <w:tc>
          <w:tcPr>
            <w:tcW w:w="430" w:type="pct"/>
            <w:tcBorders>
              <w:tl2br w:val="nil"/>
              <w:tr2bl w:val="nil"/>
            </w:tcBorders>
            <w:vAlign w:val="center"/>
          </w:tcPr>
          <w:p w14:paraId="1A8A4E93"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操作方式</w:t>
            </w:r>
          </w:p>
        </w:tc>
        <w:tc>
          <w:tcPr>
            <w:tcW w:w="484" w:type="pct"/>
            <w:tcBorders>
              <w:tl2br w:val="nil"/>
              <w:tr2bl w:val="nil"/>
            </w:tcBorders>
            <w:vAlign w:val="center"/>
          </w:tcPr>
          <w:p w14:paraId="46F51FA4"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使用场所</w:t>
            </w:r>
          </w:p>
        </w:tc>
        <w:tc>
          <w:tcPr>
            <w:tcW w:w="646" w:type="pct"/>
            <w:tcBorders>
              <w:tl2br w:val="nil"/>
              <w:tr2bl w:val="nil"/>
            </w:tcBorders>
            <w:vAlign w:val="center"/>
          </w:tcPr>
          <w:p w14:paraId="44CB9FEF" w14:textId="77777777" w:rsidR="00713376" w:rsidRPr="00CC25D8" w:rsidRDefault="003A31BB">
            <w:pPr>
              <w:autoSpaceDE w:val="0"/>
              <w:autoSpaceDN w:val="0"/>
              <w:adjustRightInd w:val="0"/>
              <w:snapToGrid w:val="0"/>
              <w:jc w:val="center"/>
              <w:rPr>
                <w:rFonts w:eastAsiaTheme="minorEastAsia"/>
                <w:b/>
                <w:bCs/>
                <w:color w:val="000000" w:themeColor="text1"/>
                <w:kern w:val="0"/>
                <w:szCs w:val="21"/>
              </w:rPr>
            </w:pPr>
            <w:r w:rsidRPr="00CC25D8">
              <w:rPr>
                <w:rFonts w:eastAsiaTheme="minorEastAsia"/>
                <w:b/>
                <w:bCs/>
                <w:color w:val="000000" w:themeColor="text1"/>
                <w:kern w:val="0"/>
                <w:szCs w:val="21"/>
              </w:rPr>
              <w:t>贮存方式与地点</w:t>
            </w:r>
          </w:p>
        </w:tc>
      </w:tr>
      <w:tr w:rsidR="00984384" w:rsidRPr="00CC25D8" w14:paraId="07C7B547" w14:textId="77777777" w:rsidTr="009F3104">
        <w:trPr>
          <w:trHeight w:val="567"/>
          <w:jc w:val="center"/>
        </w:trPr>
        <w:tc>
          <w:tcPr>
            <w:tcW w:w="228" w:type="pct"/>
            <w:tcBorders>
              <w:tl2br w:val="nil"/>
              <w:tr2bl w:val="nil"/>
            </w:tcBorders>
            <w:vAlign w:val="center"/>
          </w:tcPr>
          <w:p w14:paraId="1AD1B3E1" w14:textId="3C9B7BA0"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1</w:t>
            </w:r>
          </w:p>
        </w:tc>
        <w:tc>
          <w:tcPr>
            <w:tcW w:w="414" w:type="pct"/>
            <w:tcBorders>
              <w:tl2br w:val="nil"/>
              <w:tr2bl w:val="nil"/>
            </w:tcBorders>
            <w:vAlign w:val="center"/>
          </w:tcPr>
          <w:p w14:paraId="79EE9008" w14:textId="6079455A" w:rsidR="00984384" w:rsidRPr="00CC25D8" w:rsidRDefault="00984384" w:rsidP="00984384">
            <w:pPr>
              <w:jc w:val="center"/>
              <w:rPr>
                <w:rFonts w:eastAsiaTheme="minorEastAsia"/>
                <w:bCs/>
                <w:color w:val="000000" w:themeColor="text1"/>
                <w:kern w:val="0"/>
                <w:szCs w:val="21"/>
                <w:highlight w:val="yellow"/>
              </w:rPr>
            </w:pPr>
            <w:r w:rsidRPr="00CC25D8">
              <w:rPr>
                <w:rFonts w:eastAsiaTheme="minorEastAsia"/>
                <w:color w:val="000000" w:themeColor="text1"/>
                <w:szCs w:val="21"/>
              </w:rPr>
              <w:t>Ac-225</w:t>
            </w:r>
          </w:p>
        </w:tc>
        <w:tc>
          <w:tcPr>
            <w:tcW w:w="518" w:type="pct"/>
            <w:tcBorders>
              <w:tl2br w:val="nil"/>
              <w:tr2bl w:val="nil"/>
            </w:tcBorders>
            <w:vAlign w:val="center"/>
          </w:tcPr>
          <w:p w14:paraId="5018862E" w14:textId="276683EF" w:rsidR="00984384" w:rsidRPr="00CC25D8" w:rsidRDefault="00984384" w:rsidP="00984384">
            <w:pPr>
              <w:autoSpaceDE w:val="0"/>
              <w:autoSpaceDN w:val="0"/>
              <w:adjustRightInd w:val="0"/>
              <w:snapToGrid w:val="0"/>
              <w:jc w:val="center"/>
              <w:rPr>
                <w:rFonts w:eastAsiaTheme="minorEastAsia"/>
                <w:bCs/>
                <w:color w:val="000000" w:themeColor="text1"/>
                <w:kern w:val="0"/>
                <w:szCs w:val="21"/>
                <w:highlight w:val="yellow"/>
              </w:rPr>
            </w:pPr>
            <w:r w:rsidRPr="00CC25D8">
              <w:rPr>
                <w:rFonts w:eastAsiaTheme="minorEastAsia"/>
                <w:bCs/>
                <w:color w:val="000000" w:themeColor="text1"/>
                <w:kern w:val="0"/>
                <w:szCs w:val="21"/>
              </w:rPr>
              <w:t>液态；极毒</w:t>
            </w:r>
          </w:p>
        </w:tc>
        <w:tc>
          <w:tcPr>
            <w:tcW w:w="301" w:type="pct"/>
            <w:tcBorders>
              <w:tl2br w:val="nil"/>
              <w:tr2bl w:val="nil"/>
            </w:tcBorders>
            <w:vAlign w:val="center"/>
          </w:tcPr>
          <w:p w14:paraId="57E0758A" w14:textId="22E0336E"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590A1F60" w14:textId="1AA07B96" w:rsidR="00984384" w:rsidRPr="00CC25D8" w:rsidRDefault="00984384" w:rsidP="00984384">
            <w:pPr>
              <w:jc w:val="center"/>
              <w:rPr>
                <w:rFonts w:eastAsiaTheme="minorEastAsia"/>
                <w:bCs/>
                <w:color w:val="000000" w:themeColor="text1"/>
                <w:kern w:val="0"/>
                <w:szCs w:val="21"/>
              </w:rPr>
            </w:pPr>
            <w:r>
              <w:rPr>
                <w:color w:val="000000"/>
                <w:szCs w:val="21"/>
              </w:rPr>
              <w:t>7.40E+07</w:t>
            </w:r>
          </w:p>
        </w:tc>
        <w:tc>
          <w:tcPr>
            <w:tcW w:w="557" w:type="pct"/>
            <w:tcBorders>
              <w:tl2br w:val="nil"/>
              <w:tr2bl w:val="nil"/>
            </w:tcBorders>
            <w:vAlign w:val="center"/>
          </w:tcPr>
          <w:p w14:paraId="74628375" w14:textId="5BA5A48D" w:rsidR="00984384" w:rsidRPr="00CC25D8" w:rsidRDefault="00984384" w:rsidP="00984384">
            <w:pPr>
              <w:adjustRightInd w:val="0"/>
              <w:snapToGrid w:val="0"/>
              <w:jc w:val="center"/>
              <w:rPr>
                <w:rFonts w:eastAsiaTheme="minorEastAsia"/>
                <w:color w:val="000000" w:themeColor="text1"/>
                <w:kern w:val="0"/>
                <w:szCs w:val="21"/>
              </w:rPr>
            </w:pPr>
            <w:r>
              <w:rPr>
                <w:b/>
                <w:bCs/>
                <w:color w:val="000000"/>
                <w:sz w:val="22"/>
                <w:szCs w:val="22"/>
              </w:rPr>
              <w:t>7.40E+08</w:t>
            </w:r>
          </w:p>
        </w:tc>
        <w:tc>
          <w:tcPr>
            <w:tcW w:w="518" w:type="pct"/>
            <w:tcBorders>
              <w:tl2br w:val="nil"/>
              <w:tr2bl w:val="nil"/>
            </w:tcBorders>
            <w:vAlign w:val="center"/>
          </w:tcPr>
          <w:p w14:paraId="025A1AB1" w14:textId="4FBCC3A3" w:rsidR="00984384" w:rsidRPr="00CC25D8" w:rsidRDefault="00984384" w:rsidP="00984384">
            <w:pPr>
              <w:jc w:val="center"/>
              <w:rPr>
                <w:rFonts w:eastAsiaTheme="minorEastAsia"/>
                <w:bCs/>
                <w:color w:val="000000" w:themeColor="text1"/>
                <w:kern w:val="0"/>
                <w:szCs w:val="21"/>
              </w:rPr>
            </w:pPr>
            <w:r>
              <w:rPr>
                <w:color w:val="000000"/>
                <w:szCs w:val="21"/>
              </w:rPr>
              <w:t>7.40E+09</w:t>
            </w:r>
          </w:p>
        </w:tc>
        <w:tc>
          <w:tcPr>
            <w:tcW w:w="318" w:type="pct"/>
            <w:tcBorders>
              <w:tl2br w:val="nil"/>
              <w:tr2bl w:val="nil"/>
            </w:tcBorders>
            <w:vAlign w:val="center"/>
          </w:tcPr>
          <w:p w14:paraId="55BE9D17" w14:textId="62B57860"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0C9D5C52" w14:textId="66D7EF29"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val="restart"/>
            <w:tcBorders>
              <w:tl2br w:val="nil"/>
              <w:tr2bl w:val="nil"/>
            </w:tcBorders>
            <w:vAlign w:val="center"/>
          </w:tcPr>
          <w:p w14:paraId="0BEB5B8E" w14:textId="17E327FC"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bookmarkStart w:id="47" w:name="OLE_LINK193"/>
            <w:r w:rsidRPr="00CC25D8">
              <w:rPr>
                <w:rFonts w:eastAsiaTheme="minorEastAsia"/>
                <w:bCs/>
                <w:color w:val="000000" w:themeColor="text1"/>
                <w:kern w:val="0"/>
                <w:szCs w:val="21"/>
              </w:rPr>
              <w:t>综合实验楼地下一层</w:t>
            </w:r>
            <w:bookmarkEnd w:id="47"/>
            <w:r w:rsidRPr="00CC25D8">
              <w:rPr>
                <w:rFonts w:eastAsiaTheme="minorEastAsia"/>
                <w:bCs/>
                <w:color w:val="000000" w:themeColor="text1"/>
                <w:kern w:val="0"/>
                <w:szCs w:val="21"/>
              </w:rPr>
              <w:t>北侧</w:t>
            </w:r>
            <w:r w:rsidRPr="00CC25D8">
              <w:rPr>
                <w:rFonts w:eastAsiaTheme="minorEastAsia"/>
                <w:bCs/>
                <w:color w:val="000000" w:themeColor="text1"/>
                <w:kern w:val="0"/>
                <w:szCs w:val="21"/>
              </w:rPr>
              <w:t>α</w:t>
            </w:r>
            <w:r w:rsidRPr="00CC25D8">
              <w:rPr>
                <w:rFonts w:eastAsiaTheme="minorEastAsia"/>
                <w:bCs/>
                <w:color w:val="000000" w:themeColor="text1"/>
                <w:kern w:val="0"/>
                <w:szCs w:val="21"/>
              </w:rPr>
              <w:t>核素中试实验室</w:t>
            </w:r>
          </w:p>
        </w:tc>
        <w:tc>
          <w:tcPr>
            <w:tcW w:w="646" w:type="pct"/>
            <w:vMerge w:val="restart"/>
            <w:tcBorders>
              <w:tl2br w:val="nil"/>
              <w:tr2bl w:val="nil"/>
            </w:tcBorders>
            <w:vAlign w:val="center"/>
          </w:tcPr>
          <w:p w14:paraId="5F241F0A" w14:textId="67F2D7F1"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综合实验楼地下一层北侧</w:t>
            </w:r>
            <w:r w:rsidRPr="00CC25D8">
              <w:rPr>
                <w:rFonts w:eastAsiaTheme="minorEastAsia"/>
                <w:bCs/>
                <w:color w:val="000000" w:themeColor="text1"/>
                <w:kern w:val="0"/>
                <w:szCs w:val="21"/>
              </w:rPr>
              <w:t>α</w:t>
            </w:r>
            <w:r w:rsidRPr="00CC25D8">
              <w:rPr>
                <w:rFonts w:eastAsiaTheme="minorEastAsia"/>
                <w:bCs/>
                <w:color w:val="000000" w:themeColor="text1"/>
                <w:kern w:val="0"/>
                <w:szCs w:val="21"/>
              </w:rPr>
              <w:t>核素中试实验室</w:t>
            </w:r>
            <w:r w:rsidRPr="00CC25D8">
              <w:rPr>
                <w:rFonts w:eastAsiaTheme="minorEastAsia" w:hint="eastAsia"/>
                <w:bCs/>
                <w:color w:val="000000" w:themeColor="text1"/>
                <w:kern w:val="0"/>
                <w:szCs w:val="21"/>
              </w:rPr>
              <w:t>热室</w:t>
            </w:r>
          </w:p>
        </w:tc>
      </w:tr>
      <w:tr w:rsidR="00984384" w:rsidRPr="00CC25D8" w14:paraId="4FDDC965" w14:textId="77777777" w:rsidTr="009F3104">
        <w:trPr>
          <w:trHeight w:val="567"/>
          <w:jc w:val="center"/>
        </w:trPr>
        <w:tc>
          <w:tcPr>
            <w:tcW w:w="228" w:type="pct"/>
            <w:tcBorders>
              <w:tl2br w:val="nil"/>
              <w:tr2bl w:val="nil"/>
            </w:tcBorders>
            <w:vAlign w:val="center"/>
          </w:tcPr>
          <w:p w14:paraId="138214D3" w14:textId="19EFEA96"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2</w:t>
            </w:r>
          </w:p>
        </w:tc>
        <w:tc>
          <w:tcPr>
            <w:tcW w:w="414" w:type="pct"/>
            <w:tcBorders>
              <w:tl2br w:val="nil"/>
              <w:tr2bl w:val="nil"/>
            </w:tcBorders>
            <w:vAlign w:val="center"/>
          </w:tcPr>
          <w:p w14:paraId="0065A6B1" w14:textId="0836EE8D" w:rsidR="00984384" w:rsidRPr="00CC25D8" w:rsidRDefault="00984384" w:rsidP="00984384">
            <w:pPr>
              <w:jc w:val="center"/>
              <w:rPr>
                <w:rFonts w:eastAsiaTheme="minorEastAsia"/>
                <w:bCs/>
                <w:color w:val="000000" w:themeColor="text1"/>
                <w:kern w:val="0"/>
                <w:szCs w:val="21"/>
                <w:highlight w:val="yellow"/>
              </w:rPr>
            </w:pPr>
            <w:r w:rsidRPr="00CC25D8">
              <w:rPr>
                <w:rFonts w:eastAsiaTheme="minorEastAsia"/>
                <w:color w:val="000000" w:themeColor="text1"/>
                <w:szCs w:val="21"/>
              </w:rPr>
              <w:t>Pb-212</w:t>
            </w:r>
          </w:p>
        </w:tc>
        <w:tc>
          <w:tcPr>
            <w:tcW w:w="518" w:type="pct"/>
            <w:tcBorders>
              <w:tl2br w:val="nil"/>
              <w:tr2bl w:val="nil"/>
            </w:tcBorders>
            <w:vAlign w:val="center"/>
          </w:tcPr>
          <w:p w14:paraId="56B88514" w14:textId="3E6A4C1F" w:rsidR="00984384" w:rsidRPr="00CC25D8" w:rsidRDefault="00984384" w:rsidP="00984384">
            <w:pPr>
              <w:autoSpaceDE w:val="0"/>
              <w:autoSpaceDN w:val="0"/>
              <w:adjustRightInd w:val="0"/>
              <w:snapToGrid w:val="0"/>
              <w:jc w:val="center"/>
              <w:rPr>
                <w:rFonts w:eastAsiaTheme="minorEastAsia"/>
                <w:bCs/>
                <w:color w:val="000000" w:themeColor="text1"/>
                <w:kern w:val="0"/>
                <w:szCs w:val="21"/>
                <w:highlight w:val="yellow"/>
              </w:rPr>
            </w:pPr>
            <w:r w:rsidRPr="00CC25D8">
              <w:rPr>
                <w:rFonts w:eastAsiaTheme="minorEastAsia"/>
                <w:bCs/>
                <w:color w:val="000000" w:themeColor="text1"/>
                <w:kern w:val="0"/>
                <w:szCs w:val="21"/>
              </w:rPr>
              <w:t>液态；中毒</w:t>
            </w:r>
          </w:p>
        </w:tc>
        <w:tc>
          <w:tcPr>
            <w:tcW w:w="301" w:type="pct"/>
            <w:tcBorders>
              <w:tl2br w:val="nil"/>
              <w:tr2bl w:val="nil"/>
            </w:tcBorders>
            <w:vAlign w:val="center"/>
          </w:tcPr>
          <w:p w14:paraId="7FD6339E" w14:textId="0EF7243F"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57873D71" w14:textId="5C1CF239" w:rsidR="00984384" w:rsidRPr="00CC25D8" w:rsidRDefault="00984384" w:rsidP="00984384">
            <w:pPr>
              <w:jc w:val="center"/>
              <w:rPr>
                <w:rFonts w:eastAsiaTheme="minorEastAsia"/>
                <w:bCs/>
                <w:color w:val="000000" w:themeColor="text1"/>
                <w:kern w:val="0"/>
                <w:szCs w:val="21"/>
              </w:rPr>
            </w:pPr>
            <w:r>
              <w:rPr>
                <w:color w:val="000000"/>
                <w:szCs w:val="21"/>
              </w:rPr>
              <w:t>7.40E+07</w:t>
            </w:r>
          </w:p>
        </w:tc>
        <w:tc>
          <w:tcPr>
            <w:tcW w:w="557" w:type="pct"/>
            <w:tcBorders>
              <w:tl2br w:val="nil"/>
              <w:tr2bl w:val="nil"/>
            </w:tcBorders>
            <w:vAlign w:val="center"/>
          </w:tcPr>
          <w:p w14:paraId="7A4CFA6E" w14:textId="1D580426" w:rsidR="00984384" w:rsidRPr="00CC25D8" w:rsidRDefault="00984384" w:rsidP="00984384">
            <w:pPr>
              <w:adjustRightInd w:val="0"/>
              <w:snapToGrid w:val="0"/>
              <w:jc w:val="center"/>
              <w:rPr>
                <w:rFonts w:eastAsiaTheme="minorEastAsia"/>
                <w:color w:val="000000" w:themeColor="text1"/>
                <w:kern w:val="0"/>
                <w:szCs w:val="21"/>
              </w:rPr>
            </w:pPr>
            <w:r>
              <w:rPr>
                <w:b/>
                <w:bCs/>
                <w:color w:val="000000"/>
                <w:sz w:val="22"/>
                <w:szCs w:val="22"/>
              </w:rPr>
              <w:t>7.40E+06</w:t>
            </w:r>
          </w:p>
        </w:tc>
        <w:tc>
          <w:tcPr>
            <w:tcW w:w="518" w:type="pct"/>
            <w:tcBorders>
              <w:tl2br w:val="nil"/>
              <w:tr2bl w:val="nil"/>
            </w:tcBorders>
            <w:vAlign w:val="center"/>
          </w:tcPr>
          <w:p w14:paraId="76303AC1" w14:textId="7338FD4D" w:rsidR="00984384" w:rsidRPr="00CC25D8" w:rsidRDefault="00984384" w:rsidP="00984384">
            <w:pPr>
              <w:jc w:val="center"/>
              <w:rPr>
                <w:rFonts w:eastAsiaTheme="minorEastAsia"/>
                <w:bCs/>
                <w:color w:val="000000" w:themeColor="text1"/>
                <w:kern w:val="0"/>
                <w:szCs w:val="21"/>
              </w:rPr>
            </w:pPr>
            <w:r>
              <w:rPr>
                <w:color w:val="000000"/>
                <w:szCs w:val="21"/>
              </w:rPr>
              <w:t>8.88E+08</w:t>
            </w:r>
          </w:p>
        </w:tc>
        <w:tc>
          <w:tcPr>
            <w:tcW w:w="318" w:type="pct"/>
            <w:tcBorders>
              <w:tl2br w:val="nil"/>
              <w:tr2bl w:val="nil"/>
            </w:tcBorders>
            <w:vAlign w:val="center"/>
          </w:tcPr>
          <w:p w14:paraId="334AF46D" w14:textId="4CDF87F1"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5D8FCC3E" w14:textId="366F06A9"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709B4DC6" w14:textId="1C6188D0"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11038A50" w14:textId="1CA30C7E"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r w:rsidR="00984384" w:rsidRPr="00CC25D8" w14:paraId="4A3A347B" w14:textId="77777777" w:rsidTr="009F3104">
        <w:trPr>
          <w:trHeight w:val="567"/>
          <w:jc w:val="center"/>
        </w:trPr>
        <w:tc>
          <w:tcPr>
            <w:tcW w:w="228" w:type="pct"/>
            <w:tcBorders>
              <w:tl2br w:val="nil"/>
              <w:tr2bl w:val="nil"/>
            </w:tcBorders>
            <w:vAlign w:val="center"/>
          </w:tcPr>
          <w:p w14:paraId="771B4B8A" w14:textId="077497C8"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3</w:t>
            </w:r>
          </w:p>
        </w:tc>
        <w:tc>
          <w:tcPr>
            <w:tcW w:w="414" w:type="pct"/>
            <w:tcBorders>
              <w:tl2br w:val="nil"/>
              <w:tr2bl w:val="nil"/>
            </w:tcBorders>
            <w:vAlign w:val="center"/>
          </w:tcPr>
          <w:p w14:paraId="6D2DDC40" w14:textId="5C5F60A1" w:rsidR="00984384" w:rsidRPr="00CC25D8" w:rsidRDefault="00984384" w:rsidP="00984384">
            <w:pPr>
              <w:jc w:val="center"/>
              <w:rPr>
                <w:rFonts w:eastAsiaTheme="minorEastAsia"/>
                <w:bCs/>
                <w:color w:val="000000" w:themeColor="text1"/>
                <w:kern w:val="0"/>
                <w:szCs w:val="21"/>
                <w:highlight w:val="yellow"/>
              </w:rPr>
            </w:pPr>
            <w:r w:rsidRPr="00CC25D8">
              <w:rPr>
                <w:rFonts w:eastAsiaTheme="minorEastAsia"/>
                <w:color w:val="000000" w:themeColor="text1"/>
                <w:szCs w:val="21"/>
              </w:rPr>
              <w:t>Th-227</w:t>
            </w:r>
          </w:p>
        </w:tc>
        <w:tc>
          <w:tcPr>
            <w:tcW w:w="518" w:type="pct"/>
            <w:tcBorders>
              <w:tl2br w:val="nil"/>
              <w:tr2bl w:val="nil"/>
            </w:tcBorders>
            <w:vAlign w:val="center"/>
          </w:tcPr>
          <w:p w14:paraId="13676B7A" w14:textId="520AD528" w:rsidR="00984384" w:rsidRPr="00CC25D8" w:rsidRDefault="00984384" w:rsidP="00984384">
            <w:pPr>
              <w:autoSpaceDE w:val="0"/>
              <w:autoSpaceDN w:val="0"/>
              <w:adjustRightInd w:val="0"/>
              <w:snapToGrid w:val="0"/>
              <w:jc w:val="center"/>
              <w:rPr>
                <w:rFonts w:eastAsiaTheme="minorEastAsia"/>
                <w:bCs/>
                <w:color w:val="000000" w:themeColor="text1"/>
                <w:kern w:val="0"/>
                <w:szCs w:val="21"/>
                <w:highlight w:val="yellow"/>
              </w:rPr>
            </w:pPr>
            <w:r w:rsidRPr="00CC25D8">
              <w:rPr>
                <w:rFonts w:eastAsiaTheme="minorEastAsia"/>
                <w:bCs/>
                <w:color w:val="000000" w:themeColor="text1"/>
                <w:kern w:val="0"/>
                <w:szCs w:val="21"/>
              </w:rPr>
              <w:t>液态；极毒</w:t>
            </w:r>
          </w:p>
        </w:tc>
        <w:tc>
          <w:tcPr>
            <w:tcW w:w="301" w:type="pct"/>
            <w:tcBorders>
              <w:tl2br w:val="nil"/>
              <w:tr2bl w:val="nil"/>
            </w:tcBorders>
            <w:vAlign w:val="center"/>
          </w:tcPr>
          <w:p w14:paraId="0192F447" w14:textId="04A0431D"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7DB1E9CF" w14:textId="611A0063" w:rsidR="00984384" w:rsidRPr="00CC25D8" w:rsidRDefault="00984384" w:rsidP="00984384">
            <w:pPr>
              <w:jc w:val="center"/>
              <w:rPr>
                <w:rFonts w:eastAsiaTheme="minorEastAsia"/>
                <w:bCs/>
                <w:color w:val="000000" w:themeColor="text1"/>
                <w:kern w:val="0"/>
                <w:szCs w:val="21"/>
              </w:rPr>
            </w:pPr>
            <w:r>
              <w:rPr>
                <w:color w:val="000000"/>
                <w:szCs w:val="21"/>
              </w:rPr>
              <w:t>7.40E+07</w:t>
            </w:r>
          </w:p>
        </w:tc>
        <w:tc>
          <w:tcPr>
            <w:tcW w:w="557" w:type="pct"/>
            <w:tcBorders>
              <w:tl2br w:val="nil"/>
              <w:tr2bl w:val="nil"/>
            </w:tcBorders>
            <w:vAlign w:val="center"/>
          </w:tcPr>
          <w:p w14:paraId="2D6395E0" w14:textId="3100C0B8" w:rsidR="00984384" w:rsidRPr="00CC25D8" w:rsidRDefault="00984384" w:rsidP="00984384">
            <w:pPr>
              <w:adjustRightInd w:val="0"/>
              <w:snapToGrid w:val="0"/>
              <w:jc w:val="center"/>
              <w:rPr>
                <w:rFonts w:eastAsiaTheme="minorEastAsia"/>
                <w:color w:val="000000" w:themeColor="text1"/>
                <w:kern w:val="0"/>
                <w:szCs w:val="21"/>
              </w:rPr>
            </w:pPr>
            <w:r>
              <w:rPr>
                <w:b/>
                <w:bCs/>
                <w:color w:val="000000"/>
                <w:sz w:val="22"/>
                <w:szCs w:val="22"/>
              </w:rPr>
              <w:t>7.40E+08</w:t>
            </w:r>
          </w:p>
        </w:tc>
        <w:tc>
          <w:tcPr>
            <w:tcW w:w="518" w:type="pct"/>
            <w:tcBorders>
              <w:tl2br w:val="nil"/>
              <w:tr2bl w:val="nil"/>
            </w:tcBorders>
            <w:vAlign w:val="center"/>
          </w:tcPr>
          <w:p w14:paraId="60797223" w14:textId="619A5E34" w:rsidR="00984384" w:rsidRPr="00CC25D8" w:rsidRDefault="00984384" w:rsidP="00984384">
            <w:pPr>
              <w:jc w:val="center"/>
              <w:rPr>
                <w:rFonts w:eastAsiaTheme="minorEastAsia"/>
                <w:bCs/>
                <w:color w:val="000000" w:themeColor="text1"/>
                <w:kern w:val="0"/>
                <w:szCs w:val="21"/>
              </w:rPr>
            </w:pPr>
            <w:r>
              <w:rPr>
                <w:color w:val="000000"/>
                <w:szCs w:val="21"/>
              </w:rPr>
              <w:t>8.88E+08</w:t>
            </w:r>
          </w:p>
        </w:tc>
        <w:tc>
          <w:tcPr>
            <w:tcW w:w="318" w:type="pct"/>
            <w:tcBorders>
              <w:tl2br w:val="nil"/>
              <w:tr2bl w:val="nil"/>
            </w:tcBorders>
            <w:vAlign w:val="center"/>
          </w:tcPr>
          <w:p w14:paraId="2E1C98A9" w14:textId="7F45BC39"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1A194D1C" w14:textId="3152CFCB"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57AFEA1C" w14:textId="64CA4430"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12B52431" w14:textId="3623087A"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r w:rsidR="00984384" w:rsidRPr="00CC25D8" w14:paraId="229C3194" w14:textId="77777777" w:rsidTr="009F3104">
        <w:trPr>
          <w:trHeight w:val="567"/>
          <w:jc w:val="center"/>
        </w:trPr>
        <w:tc>
          <w:tcPr>
            <w:tcW w:w="228" w:type="pct"/>
            <w:tcBorders>
              <w:tl2br w:val="nil"/>
              <w:tr2bl w:val="nil"/>
            </w:tcBorders>
            <w:vAlign w:val="center"/>
          </w:tcPr>
          <w:p w14:paraId="77979DFD" w14:textId="24777B23"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4</w:t>
            </w:r>
          </w:p>
        </w:tc>
        <w:tc>
          <w:tcPr>
            <w:tcW w:w="414" w:type="pct"/>
            <w:tcBorders>
              <w:tl2br w:val="nil"/>
              <w:tr2bl w:val="nil"/>
            </w:tcBorders>
            <w:vAlign w:val="center"/>
          </w:tcPr>
          <w:p w14:paraId="0E94F79D" w14:textId="2E3B299B" w:rsidR="00984384" w:rsidRPr="00CC25D8" w:rsidRDefault="00984384" w:rsidP="00984384">
            <w:pPr>
              <w:jc w:val="center"/>
              <w:rPr>
                <w:rFonts w:eastAsiaTheme="minorEastAsia"/>
                <w:bCs/>
                <w:color w:val="000000" w:themeColor="text1"/>
                <w:kern w:val="0"/>
                <w:szCs w:val="21"/>
                <w:highlight w:val="yellow"/>
              </w:rPr>
            </w:pPr>
            <w:r w:rsidRPr="00CC25D8">
              <w:rPr>
                <w:rFonts w:eastAsiaTheme="minorEastAsia"/>
                <w:color w:val="000000" w:themeColor="text1"/>
                <w:szCs w:val="21"/>
              </w:rPr>
              <w:t>Sm-153</w:t>
            </w:r>
          </w:p>
        </w:tc>
        <w:tc>
          <w:tcPr>
            <w:tcW w:w="518" w:type="pct"/>
            <w:tcBorders>
              <w:tl2br w:val="nil"/>
              <w:tr2bl w:val="nil"/>
            </w:tcBorders>
            <w:vAlign w:val="center"/>
          </w:tcPr>
          <w:p w14:paraId="03EBE987" w14:textId="2EB7E5AB" w:rsidR="00984384" w:rsidRPr="00CC25D8" w:rsidRDefault="00984384" w:rsidP="00984384">
            <w:pPr>
              <w:autoSpaceDE w:val="0"/>
              <w:autoSpaceDN w:val="0"/>
              <w:adjustRightInd w:val="0"/>
              <w:snapToGrid w:val="0"/>
              <w:jc w:val="center"/>
              <w:rPr>
                <w:rFonts w:eastAsiaTheme="minorEastAsia"/>
                <w:bCs/>
                <w:color w:val="000000" w:themeColor="text1"/>
                <w:kern w:val="0"/>
                <w:szCs w:val="21"/>
                <w:highlight w:val="yellow"/>
              </w:rPr>
            </w:pPr>
            <w:r w:rsidRPr="00CC25D8">
              <w:rPr>
                <w:rFonts w:eastAsiaTheme="minorEastAsia"/>
                <w:bCs/>
                <w:color w:val="000000" w:themeColor="text1"/>
                <w:kern w:val="0"/>
                <w:szCs w:val="21"/>
              </w:rPr>
              <w:t>液态；中毒</w:t>
            </w:r>
          </w:p>
        </w:tc>
        <w:tc>
          <w:tcPr>
            <w:tcW w:w="301" w:type="pct"/>
            <w:tcBorders>
              <w:tl2br w:val="nil"/>
              <w:tr2bl w:val="nil"/>
            </w:tcBorders>
            <w:vAlign w:val="center"/>
          </w:tcPr>
          <w:p w14:paraId="0C6A88F5" w14:textId="5FF29A1A"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6E14D939" w14:textId="033BD9DE" w:rsidR="00984384" w:rsidRPr="00CC25D8" w:rsidRDefault="00984384" w:rsidP="00984384">
            <w:pPr>
              <w:jc w:val="center"/>
              <w:rPr>
                <w:rFonts w:eastAsiaTheme="minorEastAsia"/>
                <w:bCs/>
                <w:color w:val="000000" w:themeColor="text1"/>
                <w:kern w:val="0"/>
                <w:szCs w:val="21"/>
              </w:rPr>
            </w:pPr>
            <w:r>
              <w:rPr>
                <w:color w:val="000000"/>
                <w:szCs w:val="21"/>
              </w:rPr>
              <w:t>1.85E+09</w:t>
            </w:r>
          </w:p>
        </w:tc>
        <w:tc>
          <w:tcPr>
            <w:tcW w:w="557" w:type="pct"/>
            <w:tcBorders>
              <w:tl2br w:val="nil"/>
              <w:tr2bl w:val="nil"/>
            </w:tcBorders>
            <w:vAlign w:val="center"/>
          </w:tcPr>
          <w:p w14:paraId="30DE3EB8" w14:textId="405D4570" w:rsidR="00984384" w:rsidRPr="00CC25D8" w:rsidRDefault="00984384" w:rsidP="00984384">
            <w:pPr>
              <w:adjustRightInd w:val="0"/>
              <w:snapToGrid w:val="0"/>
              <w:jc w:val="center"/>
              <w:rPr>
                <w:rFonts w:eastAsiaTheme="minorEastAsia"/>
                <w:color w:val="000000" w:themeColor="text1"/>
                <w:kern w:val="0"/>
                <w:szCs w:val="21"/>
              </w:rPr>
            </w:pPr>
            <w:r>
              <w:rPr>
                <w:b/>
                <w:bCs/>
                <w:color w:val="000000"/>
                <w:sz w:val="22"/>
                <w:szCs w:val="22"/>
              </w:rPr>
              <w:t>1.85E+08</w:t>
            </w:r>
          </w:p>
        </w:tc>
        <w:tc>
          <w:tcPr>
            <w:tcW w:w="518" w:type="pct"/>
            <w:tcBorders>
              <w:tl2br w:val="nil"/>
              <w:tr2bl w:val="nil"/>
            </w:tcBorders>
            <w:vAlign w:val="center"/>
          </w:tcPr>
          <w:p w14:paraId="5918D89B" w14:textId="40B395E9" w:rsidR="00984384" w:rsidRPr="00CC25D8" w:rsidRDefault="00984384" w:rsidP="00984384">
            <w:pPr>
              <w:jc w:val="center"/>
              <w:rPr>
                <w:rFonts w:eastAsiaTheme="minorEastAsia"/>
                <w:bCs/>
                <w:color w:val="000000" w:themeColor="text1"/>
                <w:kern w:val="0"/>
                <w:szCs w:val="21"/>
              </w:rPr>
            </w:pPr>
            <w:r>
              <w:rPr>
                <w:color w:val="000000"/>
                <w:szCs w:val="21"/>
              </w:rPr>
              <w:t>1.11E+10</w:t>
            </w:r>
          </w:p>
        </w:tc>
        <w:tc>
          <w:tcPr>
            <w:tcW w:w="318" w:type="pct"/>
            <w:tcBorders>
              <w:tl2br w:val="nil"/>
              <w:tr2bl w:val="nil"/>
            </w:tcBorders>
            <w:vAlign w:val="center"/>
          </w:tcPr>
          <w:p w14:paraId="293AA241" w14:textId="2E9D9183"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496F5953" w14:textId="6DE414CC"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val="restart"/>
            <w:tcBorders>
              <w:tl2br w:val="nil"/>
              <w:tr2bl w:val="nil"/>
            </w:tcBorders>
            <w:vAlign w:val="center"/>
          </w:tcPr>
          <w:p w14:paraId="4FC2AA74" w14:textId="527AE211"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综合实验楼地下一层北侧</w:t>
            </w:r>
            <w:r w:rsidRPr="00CC25D8">
              <w:rPr>
                <w:rFonts w:eastAsiaTheme="minorEastAsia" w:hint="eastAsia"/>
                <w:snapToGrid w:val="0"/>
                <w:color w:val="000000" w:themeColor="text1"/>
                <w:kern w:val="0"/>
                <w:szCs w:val="21"/>
              </w:rPr>
              <w:t>β核素中试实验室</w:t>
            </w:r>
          </w:p>
        </w:tc>
        <w:tc>
          <w:tcPr>
            <w:tcW w:w="646" w:type="pct"/>
            <w:vMerge w:val="restart"/>
            <w:tcBorders>
              <w:tl2br w:val="nil"/>
              <w:tr2bl w:val="nil"/>
            </w:tcBorders>
            <w:vAlign w:val="center"/>
          </w:tcPr>
          <w:p w14:paraId="7A121428" w14:textId="0E49BF08"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综合实验楼地下一层北侧</w:t>
            </w:r>
            <w:r w:rsidRPr="00CC25D8">
              <w:rPr>
                <w:rFonts w:eastAsiaTheme="minorEastAsia" w:hint="eastAsia"/>
                <w:snapToGrid w:val="0"/>
                <w:color w:val="000000" w:themeColor="text1"/>
                <w:kern w:val="0"/>
                <w:szCs w:val="21"/>
              </w:rPr>
              <w:t>β核素中试实验室</w:t>
            </w:r>
            <w:r w:rsidRPr="00CC25D8">
              <w:rPr>
                <w:rFonts w:eastAsiaTheme="minorEastAsia" w:hint="eastAsia"/>
                <w:bCs/>
                <w:color w:val="000000" w:themeColor="text1"/>
                <w:kern w:val="0"/>
                <w:szCs w:val="21"/>
              </w:rPr>
              <w:t>热室</w:t>
            </w:r>
          </w:p>
        </w:tc>
      </w:tr>
      <w:tr w:rsidR="00984384" w:rsidRPr="00CC25D8" w14:paraId="65DB01BA" w14:textId="77777777" w:rsidTr="009F3104">
        <w:trPr>
          <w:trHeight w:val="567"/>
          <w:jc w:val="center"/>
        </w:trPr>
        <w:tc>
          <w:tcPr>
            <w:tcW w:w="228" w:type="pct"/>
            <w:tcBorders>
              <w:tl2br w:val="nil"/>
              <w:tr2bl w:val="nil"/>
            </w:tcBorders>
            <w:vAlign w:val="center"/>
          </w:tcPr>
          <w:p w14:paraId="7054EFA9" w14:textId="59B59C16"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5</w:t>
            </w:r>
          </w:p>
        </w:tc>
        <w:tc>
          <w:tcPr>
            <w:tcW w:w="414" w:type="pct"/>
            <w:tcBorders>
              <w:tl2br w:val="nil"/>
              <w:tr2bl w:val="nil"/>
            </w:tcBorders>
            <w:vAlign w:val="center"/>
          </w:tcPr>
          <w:p w14:paraId="057B0FE6" w14:textId="27921438" w:rsidR="00984384" w:rsidRPr="00CC25D8" w:rsidRDefault="00984384" w:rsidP="00984384">
            <w:pPr>
              <w:jc w:val="center"/>
              <w:rPr>
                <w:rFonts w:eastAsiaTheme="minorEastAsia"/>
                <w:bCs/>
                <w:color w:val="000000" w:themeColor="text1"/>
                <w:kern w:val="0"/>
                <w:szCs w:val="21"/>
                <w:highlight w:val="yellow"/>
              </w:rPr>
            </w:pPr>
            <w:r w:rsidRPr="00CC25D8">
              <w:rPr>
                <w:rFonts w:eastAsiaTheme="minorEastAsia"/>
                <w:color w:val="000000" w:themeColor="text1"/>
                <w:szCs w:val="21"/>
              </w:rPr>
              <w:t>P-32</w:t>
            </w:r>
          </w:p>
        </w:tc>
        <w:tc>
          <w:tcPr>
            <w:tcW w:w="518" w:type="pct"/>
            <w:tcBorders>
              <w:tl2br w:val="nil"/>
              <w:tr2bl w:val="nil"/>
            </w:tcBorders>
            <w:vAlign w:val="center"/>
          </w:tcPr>
          <w:p w14:paraId="5D1D9470" w14:textId="2A1E7C1E" w:rsidR="00984384" w:rsidRPr="00CC25D8" w:rsidRDefault="00984384" w:rsidP="00984384">
            <w:pPr>
              <w:autoSpaceDE w:val="0"/>
              <w:autoSpaceDN w:val="0"/>
              <w:adjustRightInd w:val="0"/>
              <w:snapToGrid w:val="0"/>
              <w:jc w:val="center"/>
              <w:rPr>
                <w:rFonts w:eastAsiaTheme="minorEastAsia"/>
                <w:bCs/>
                <w:color w:val="000000" w:themeColor="text1"/>
                <w:kern w:val="0"/>
                <w:szCs w:val="21"/>
                <w:highlight w:val="yellow"/>
              </w:rPr>
            </w:pPr>
            <w:r w:rsidRPr="00CC25D8">
              <w:rPr>
                <w:rFonts w:eastAsiaTheme="minorEastAsia"/>
                <w:bCs/>
                <w:color w:val="000000" w:themeColor="text1"/>
                <w:kern w:val="0"/>
                <w:szCs w:val="21"/>
              </w:rPr>
              <w:t>液态；中毒</w:t>
            </w:r>
          </w:p>
        </w:tc>
        <w:tc>
          <w:tcPr>
            <w:tcW w:w="301" w:type="pct"/>
            <w:tcBorders>
              <w:tl2br w:val="nil"/>
              <w:tr2bl w:val="nil"/>
            </w:tcBorders>
            <w:vAlign w:val="center"/>
          </w:tcPr>
          <w:p w14:paraId="52D47B22" w14:textId="6E8C4138"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3C849727" w14:textId="70117BEA" w:rsidR="00984384" w:rsidRPr="00CC25D8" w:rsidRDefault="00984384" w:rsidP="00984384">
            <w:pPr>
              <w:jc w:val="center"/>
              <w:rPr>
                <w:rFonts w:eastAsiaTheme="minorEastAsia"/>
                <w:bCs/>
                <w:color w:val="000000" w:themeColor="text1"/>
                <w:kern w:val="0"/>
                <w:szCs w:val="21"/>
              </w:rPr>
            </w:pPr>
            <w:r>
              <w:rPr>
                <w:color w:val="000000"/>
                <w:szCs w:val="21"/>
              </w:rPr>
              <w:t>1.85E+09</w:t>
            </w:r>
          </w:p>
        </w:tc>
        <w:tc>
          <w:tcPr>
            <w:tcW w:w="557" w:type="pct"/>
            <w:tcBorders>
              <w:tl2br w:val="nil"/>
              <w:tr2bl w:val="nil"/>
            </w:tcBorders>
            <w:vAlign w:val="center"/>
          </w:tcPr>
          <w:p w14:paraId="45A777CD" w14:textId="382635DC" w:rsidR="00984384" w:rsidRPr="00CC25D8" w:rsidRDefault="00984384" w:rsidP="00984384">
            <w:pPr>
              <w:adjustRightInd w:val="0"/>
              <w:snapToGrid w:val="0"/>
              <w:jc w:val="center"/>
              <w:rPr>
                <w:rFonts w:eastAsiaTheme="minorEastAsia"/>
                <w:color w:val="000000" w:themeColor="text1"/>
                <w:kern w:val="0"/>
                <w:szCs w:val="21"/>
              </w:rPr>
            </w:pPr>
            <w:r>
              <w:rPr>
                <w:b/>
                <w:bCs/>
                <w:color w:val="000000"/>
                <w:sz w:val="22"/>
                <w:szCs w:val="22"/>
              </w:rPr>
              <w:t>1.85E+08</w:t>
            </w:r>
          </w:p>
        </w:tc>
        <w:tc>
          <w:tcPr>
            <w:tcW w:w="518" w:type="pct"/>
            <w:tcBorders>
              <w:tl2br w:val="nil"/>
              <w:tr2bl w:val="nil"/>
            </w:tcBorders>
            <w:vAlign w:val="center"/>
          </w:tcPr>
          <w:p w14:paraId="44ABDBFF" w14:textId="218C80F6" w:rsidR="00984384" w:rsidRPr="00CC25D8" w:rsidRDefault="00984384" w:rsidP="00984384">
            <w:pPr>
              <w:jc w:val="center"/>
              <w:rPr>
                <w:rFonts w:eastAsiaTheme="minorEastAsia"/>
                <w:bCs/>
                <w:color w:val="000000" w:themeColor="text1"/>
                <w:kern w:val="0"/>
                <w:szCs w:val="21"/>
              </w:rPr>
            </w:pPr>
            <w:r>
              <w:rPr>
                <w:color w:val="000000"/>
                <w:szCs w:val="21"/>
              </w:rPr>
              <w:t>1.11E+10</w:t>
            </w:r>
          </w:p>
        </w:tc>
        <w:tc>
          <w:tcPr>
            <w:tcW w:w="318" w:type="pct"/>
            <w:tcBorders>
              <w:tl2br w:val="nil"/>
              <w:tr2bl w:val="nil"/>
            </w:tcBorders>
            <w:vAlign w:val="center"/>
          </w:tcPr>
          <w:p w14:paraId="1023AE64" w14:textId="45CBD33F"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43E5E342" w14:textId="3773E224"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654C25E7" w14:textId="231AFDE2"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35570156" w14:textId="6B64723A"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r w:rsidR="00984384" w:rsidRPr="00CC25D8" w14:paraId="76188E99" w14:textId="77777777" w:rsidTr="009F3104">
        <w:trPr>
          <w:trHeight w:val="567"/>
          <w:jc w:val="center"/>
        </w:trPr>
        <w:tc>
          <w:tcPr>
            <w:tcW w:w="228" w:type="pct"/>
            <w:tcBorders>
              <w:tl2br w:val="nil"/>
              <w:tr2bl w:val="nil"/>
            </w:tcBorders>
            <w:vAlign w:val="center"/>
          </w:tcPr>
          <w:p w14:paraId="6CFE6858" w14:textId="10F25245"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6</w:t>
            </w:r>
          </w:p>
        </w:tc>
        <w:tc>
          <w:tcPr>
            <w:tcW w:w="414" w:type="pct"/>
            <w:tcBorders>
              <w:tl2br w:val="nil"/>
              <w:tr2bl w:val="nil"/>
            </w:tcBorders>
            <w:vAlign w:val="center"/>
          </w:tcPr>
          <w:p w14:paraId="76F5EBA8" w14:textId="73B75924" w:rsidR="00984384" w:rsidRPr="00CC25D8" w:rsidRDefault="00984384" w:rsidP="00984384">
            <w:pPr>
              <w:jc w:val="center"/>
              <w:rPr>
                <w:rFonts w:eastAsiaTheme="minorEastAsia"/>
                <w:color w:val="000000" w:themeColor="text1"/>
                <w:szCs w:val="21"/>
              </w:rPr>
            </w:pPr>
            <w:r w:rsidRPr="00CC25D8">
              <w:rPr>
                <w:rFonts w:eastAsiaTheme="minorEastAsia"/>
                <w:color w:val="000000" w:themeColor="text1"/>
                <w:szCs w:val="21"/>
              </w:rPr>
              <w:t>Lu-177</w:t>
            </w:r>
          </w:p>
        </w:tc>
        <w:tc>
          <w:tcPr>
            <w:tcW w:w="518" w:type="pct"/>
            <w:tcBorders>
              <w:tl2br w:val="nil"/>
              <w:tr2bl w:val="nil"/>
            </w:tcBorders>
            <w:vAlign w:val="center"/>
          </w:tcPr>
          <w:p w14:paraId="535E7741" w14:textId="5BE3A0A7"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液态；中毒</w:t>
            </w:r>
          </w:p>
        </w:tc>
        <w:tc>
          <w:tcPr>
            <w:tcW w:w="301" w:type="pct"/>
            <w:tcBorders>
              <w:tl2br w:val="nil"/>
              <w:tr2bl w:val="nil"/>
            </w:tcBorders>
            <w:vAlign w:val="center"/>
          </w:tcPr>
          <w:p w14:paraId="6A11CFC1" w14:textId="46971A22"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485C0278" w14:textId="46B99EE3" w:rsidR="00984384" w:rsidRPr="00CC25D8" w:rsidRDefault="00984384" w:rsidP="00984384">
            <w:pPr>
              <w:jc w:val="center"/>
              <w:rPr>
                <w:rFonts w:eastAsiaTheme="minorEastAsia"/>
                <w:color w:val="000000" w:themeColor="text1"/>
                <w:szCs w:val="21"/>
              </w:rPr>
            </w:pPr>
            <w:r>
              <w:rPr>
                <w:color w:val="000000"/>
                <w:szCs w:val="21"/>
              </w:rPr>
              <w:t>1.85E+10</w:t>
            </w:r>
          </w:p>
        </w:tc>
        <w:tc>
          <w:tcPr>
            <w:tcW w:w="557" w:type="pct"/>
            <w:tcBorders>
              <w:tl2br w:val="nil"/>
              <w:tr2bl w:val="nil"/>
            </w:tcBorders>
            <w:vAlign w:val="center"/>
          </w:tcPr>
          <w:p w14:paraId="0CD789E4" w14:textId="1A357FB6" w:rsidR="00984384" w:rsidRPr="00CC25D8" w:rsidRDefault="00984384" w:rsidP="00984384">
            <w:pPr>
              <w:adjustRightInd w:val="0"/>
              <w:snapToGrid w:val="0"/>
              <w:jc w:val="center"/>
              <w:rPr>
                <w:rFonts w:eastAsiaTheme="minorEastAsia"/>
                <w:color w:val="000000" w:themeColor="text1"/>
                <w:szCs w:val="21"/>
              </w:rPr>
            </w:pPr>
            <w:r>
              <w:rPr>
                <w:b/>
                <w:bCs/>
                <w:color w:val="000000"/>
                <w:sz w:val="22"/>
                <w:szCs w:val="22"/>
              </w:rPr>
              <w:t>1.85E+09</w:t>
            </w:r>
          </w:p>
        </w:tc>
        <w:tc>
          <w:tcPr>
            <w:tcW w:w="518" w:type="pct"/>
            <w:tcBorders>
              <w:tl2br w:val="nil"/>
              <w:tr2bl w:val="nil"/>
            </w:tcBorders>
            <w:vAlign w:val="center"/>
          </w:tcPr>
          <w:p w14:paraId="43D1B091" w14:textId="69D7BAB5" w:rsidR="00984384" w:rsidRPr="00CC25D8" w:rsidRDefault="00984384" w:rsidP="00984384">
            <w:pPr>
              <w:jc w:val="center"/>
              <w:rPr>
                <w:rFonts w:eastAsiaTheme="minorEastAsia"/>
                <w:color w:val="000000" w:themeColor="text1"/>
                <w:szCs w:val="21"/>
              </w:rPr>
            </w:pPr>
            <w:r>
              <w:rPr>
                <w:color w:val="000000"/>
                <w:szCs w:val="21"/>
              </w:rPr>
              <w:t>1.85E+12</w:t>
            </w:r>
          </w:p>
        </w:tc>
        <w:tc>
          <w:tcPr>
            <w:tcW w:w="318" w:type="pct"/>
            <w:tcBorders>
              <w:tl2br w:val="nil"/>
              <w:tr2bl w:val="nil"/>
            </w:tcBorders>
            <w:vAlign w:val="center"/>
          </w:tcPr>
          <w:p w14:paraId="5E6F821E" w14:textId="5EEFBF2D" w:rsidR="00984384" w:rsidRPr="00CC25D8" w:rsidRDefault="00984384" w:rsidP="00984384">
            <w:pPr>
              <w:autoSpaceDE w:val="0"/>
              <w:autoSpaceDN w:val="0"/>
              <w:adjustRightInd w:val="0"/>
              <w:snapToGrid w:val="0"/>
              <w:jc w:val="center"/>
              <w:rPr>
                <w:rFonts w:eastAsiaTheme="minorEastAsia"/>
                <w:color w:val="000000" w:themeColor="text1"/>
                <w:w w:val="95"/>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76DF91C3" w14:textId="2E86071A"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79E7D003" w14:textId="77777777"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4D23EBC4" w14:textId="077F10C9"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r w:rsidR="00984384" w:rsidRPr="00CC25D8" w14:paraId="08E46015" w14:textId="77777777" w:rsidTr="009F3104">
        <w:trPr>
          <w:trHeight w:val="567"/>
          <w:jc w:val="center"/>
        </w:trPr>
        <w:tc>
          <w:tcPr>
            <w:tcW w:w="228" w:type="pct"/>
            <w:tcBorders>
              <w:tl2br w:val="nil"/>
              <w:tr2bl w:val="nil"/>
            </w:tcBorders>
            <w:vAlign w:val="center"/>
          </w:tcPr>
          <w:p w14:paraId="2919A871" w14:textId="3B4ADC2F"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7</w:t>
            </w:r>
          </w:p>
        </w:tc>
        <w:tc>
          <w:tcPr>
            <w:tcW w:w="414" w:type="pct"/>
            <w:tcBorders>
              <w:tl2br w:val="nil"/>
              <w:tr2bl w:val="nil"/>
            </w:tcBorders>
            <w:vAlign w:val="center"/>
          </w:tcPr>
          <w:p w14:paraId="585FC3A0" w14:textId="66CB3D8B" w:rsidR="00984384" w:rsidRPr="00CC25D8" w:rsidRDefault="00984384" w:rsidP="00984384">
            <w:pPr>
              <w:jc w:val="center"/>
              <w:rPr>
                <w:rFonts w:eastAsiaTheme="minorEastAsia"/>
                <w:color w:val="000000" w:themeColor="text1"/>
                <w:szCs w:val="21"/>
              </w:rPr>
            </w:pPr>
            <w:r w:rsidRPr="00CC25D8">
              <w:rPr>
                <w:rFonts w:eastAsiaTheme="minorEastAsia"/>
                <w:color w:val="000000" w:themeColor="text1"/>
                <w:szCs w:val="21"/>
              </w:rPr>
              <w:t>Y-90</w:t>
            </w:r>
          </w:p>
        </w:tc>
        <w:tc>
          <w:tcPr>
            <w:tcW w:w="518" w:type="pct"/>
            <w:tcBorders>
              <w:tl2br w:val="nil"/>
              <w:tr2bl w:val="nil"/>
            </w:tcBorders>
            <w:vAlign w:val="center"/>
          </w:tcPr>
          <w:p w14:paraId="6CE0C363" w14:textId="1E04FA2E"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液态；中毒</w:t>
            </w:r>
          </w:p>
        </w:tc>
        <w:tc>
          <w:tcPr>
            <w:tcW w:w="301" w:type="pct"/>
            <w:tcBorders>
              <w:tl2br w:val="nil"/>
              <w:tr2bl w:val="nil"/>
            </w:tcBorders>
            <w:vAlign w:val="center"/>
          </w:tcPr>
          <w:p w14:paraId="05B4AD3F" w14:textId="3FFE73C7"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7F66FC29" w14:textId="630BDACB" w:rsidR="00984384" w:rsidRPr="00CC25D8" w:rsidRDefault="00984384" w:rsidP="00984384">
            <w:pPr>
              <w:jc w:val="center"/>
              <w:rPr>
                <w:rFonts w:eastAsiaTheme="minorEastAsia"/>
                <w:color w:val="000000" w:themeColor="text1"/>
                <w:szCs w:val="21"/>
              </w:rPr>
            </w:pPr>
            <w:r>
              <w:rPr>
                <w:color w:val="000000"/>
                <w:szCs w:val="21"/>
              </w:rPr>
              <w:t>3.00E+09</w:t>
            </w:r>
          </w:p>
        </w:tc>
        <w:tc>
          <w:tcPr>
            <w:tcW w:w="557" w:type="pct"/>
            <w:tcBorders>
              <w:tl2br w:val="nil"/>
              <w:tr2bl w:val="nil"/>
            </w:tcBorders>
            <w:vAlign w:val="center"/>
          </w:tcPr>
          <w:p w14:paraId="2CE4AC87" w14:textId="3A9F4DAF" w:rsidR="00984384" w:rsidRPr="00CC25D8" w:rsidRDefault="00984384" w:rsidP="00984384">
            <w:pPr>
              <w:adjustRightInd w:val="0"/>
              <w:snapToGrid w:val="0"/>
              <w:jc w:val="center"/>
              <w:rPr>
                <w:rFonts w:eastAsiaTheme="minorEastAsia"/>
                <w:color w:val="000000" w:themeColor="text1"/>
                <w:szCs w:val="21"/>
              </w:rPr>
            </w:pPr>
            <w:r>
              <w:rPr>
                <w:b/>
                <w:bCs/>
                <w:color w:val="000000"/>
                <w:sz w:val="22"/>
                <w:szCs w:val="22"/>
              </w:rPr>
              <w:t>3.00E+08</w:t>
            </w:r>
          </w:p>
        </w:tc>
        <w:tc>
          <w:tcPr>
            <w:tcW w:w="518" w:type="pct"/>
            <w:tcBorders>
              <w:tl2br w:val="nil"/>
              <w:tr2bl w:val="nil"/>
            </w:tcBorders>
            <w:vAlign w:val="center"/>
          </w:tcPr>
          <w:p w14:paraId="5BBB85CB" w14:textId="0F0F7857" w:rsidR="00984384" w:rsidRPr="00CC25D8" w:rsidRDefault="00984384" w:rsidP="00984384">
            <w:pPr>
              <w:jc w:val="center"/>
              <w:rPr>
                <w:rFonts w:eastAsiaTheme="minorEastAsia"/>
                <w:color w:val="000000" w:themeColor="text1"/>
                <w:szCs w:val="21"/>
              </w:rPr>
            </w:pPr>
            <w:r>
              <w:rPr>
                <w:color w:val="000000"/>
                <w:szCs w:val="21"/>
              </w:rPr>
              <w:t>3.60E+10</w:t>
            </w:r>
          </w:p>
        </w:tc>
        <w:tc>
          <w:tcPr>
            <w:tcW w:w="318" w:type="pct"/>
            <w:tcBorders>
              <w:tl2br w:val="nil"/>
              <w:tr2bl w:val="nil"/>
            </w:tcBorders>
            <w:vAlign w:val="center"/>
          </w:tcPr>
          <w:p w14:paraId="440892EA" w14:textId="6A2DFF1D" w:rsidR="00984384" w:rsidRPr="00CC25D8" w:rsidRDefault="00984384" w:rsidP="00984384">
            <w:pPr>
              <w:autoSpaceDE w:val="0"/>
              <w:autoSpaceDN w:val="0"/>
              <w:adjustRightInd w:val="0"/>
              <w:snapToGrid w:val="0"/>
              <w:jc w:val="center"/>
              <w:rPr>
                <w:rFonts w:eastAsiaTheme="minorEastAsia"/>
                <w:color w:val="000000" w:themeColor="text1"/>
                <w:w w:val="95"/>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17F8F081" w14:textId="01A0F778"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442F4201" w14:textId="77777777"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64040298" w14:textId="30B3B049"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r w:rsidR="00984384" w:rsidRPr="00CC25D8" w14:paraId="0BE5A52C" w14:textId="77777777" w:rsidTr="009F3104">
        <w:trPr>
          <w:trHeight w:val="567"/>
          <w:jc w:val="center"/>
        </w:trPr>
        <w:tc>
          <w:tcPr>
            <w:tcW w:w="228" w:type="pct"/>
            <w:tcBorders>
              <w:tl2br w:val="nil"/>
              <w:tr2bl w:val="nil"/>
            </w:tcBorders>
            <w:vAlign w:val="center"/>
          </w:tcPr>
          <w:p w14:paraId="4CB121EE" w14:textId="41EDDCFA"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8</w:t>
            </w:r>
          </w:p>
        </w:tc>
        <w:tc>
          <w:tcPr>
            <w:tcW w:w="414" w:type="pct"/>
            <w:tcBorders>
              <w:tl2br w:val="nil"/>
              <w:tr2bl w:val="nil"/>
            </w:tcBorders>
            <w:vAlign w:val="center"/>
          </w:tcPr>
          <w:p w14:paraId="426F753D" w14:textId="17427AB5" w:rsidR="00984384" w:rsidRPr="00CC25D8" w:rsidRDefault="00984384" w:rsidP="00984384">
            <w:pPr>
              <w:jc w:val="center"/>
              <w:rPr>
                <w:rFonts w:eastAsiaTheme="minorEastAsia"/>
                <w:color w:val="000000" w:themeColor="text1"/>
                <w:szCs w:val="21"/>
              </w:rPr>
            </w:pPr>
            <w:r w:rsidRPr="00CC25D8">
              <w:rPr>
                <w:rFonts w:eastAsiaTheme="minorEastAsia"/>
                <w:color w:val="000000" w:themeColor="text1"/>
                <w:szCs w:val="21"/>
              </w:rPr>
              <w:t>Re-188</w:t>
            </w:r>
          </w:p>
        </w:tc>
        <w:tc>
          <w:tcPr>
            <w:tcW w:w="518" w:type="pct"/>
            <w:tcBorders>
              <w:tl2br w:val="nil"/>
              <w:tr2bl w:val="nil"/>
            </w:tcBorders>
            <w:vAlign w:val="center"/>
          </w:tcPr>
          <w:p w14:paraId="48F178EE" w14:textId="6C6A2980"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液态；中毒</w:t>
            </w:r>
          </w:p>
        </w:tc>
        <w:tc>
          <w:tcPr>
            <w:tcW w:w="301" w:type="pct"/>
            <w:tcBorders>
              <w:tl2br w:val="nil"/>
              <w:tr2bl w:val="nil"/>
            </w:tcBorders>
            <w:vAlign w:val="center"/>
          </w:tcPr>
          <w:p w14:paraId="72B91F25" w14:textId="3FC6FE3C"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42ECC2BB" w14:textId="1022E9A0" w:rsidR="00984384" w:rsidRPr="00CC25D8" w:rsidRDefault="00984384" w:rsidP="00984384">
            <w:pPr>
              <w:jc w:val="center"/>
              <w:rPr>
                <w:rFonts w:eastAsiaTheme="minorEastAsia"/>
                <w:color w:val="000000" w:themeColor="text1"/>
                <w:szCs w:val="21"/>
              </w:rPr>
            </w:pPr>
            <w:r>
              <w:rPr>
                <w:color w:val="000000"/>
                <w:szCs w:val="21"/>
              </w:rPr>
              <w:t>1.85E+09</w:t>
            </w:r>
          </w:p>
        </w:tc>
        <w:tc>
          <w:tcPr>
            <w:tcW w:w="557" w:type="pct"/>
            <w:tcBorders>
              <w:tl2br w:val="nil"/>
              <w:tr2bl w:val="nil"/>
            </w:tcBorders>
            <w:vAlign w:val="center"/>
          </w:tcPr>
          <w:p w14:paraId="0FF7562E" w14:textId="5CBC3CC8" w:rsidR="00984384" w:rsidRPr="00CC25D8" w:rsidRDefault="00984384" w:rsidP="00984384">
            <w:pPr>
              <w:adjustRightInd w:val="0"/>
              <w:snapToGrid w:val="0"/>
              <w:jc w:val="center"/>
              <w:rPr>
                <w:rFonts w:eastAsiaTheme="minorEastAsia"/>
                <w:color w:val="000000" w:themeColor="text1"/>
                <w:szCs w:val="21"/>
              </w:rPr>
            </w:pPr>
            <w:r>
              <w:rPr>
                <w:b/>
                <w:bCs/>
                <w:color w:val="000000"/>
                <w:sz w:val="22"/>
                <w:szCs w:val="22"/>
              </w:rPr>
              <w:t>1.85E+08</w:t>
            </w:r>
          </w:p>
        </w:tc>
        <w:tc>
          <w:tcPr>
            <w:tcW w:w="518" w:type="pct"/>
            <w:tcBorders>
              <w:tl2br w:val="nil"/>
              <w:tr2bl w:val="nil"/>
            </w:tcBorders>
            <w:vAlign w:val="center"/>
          </w:tcPr>
          <w:p w14:paraId="1EB1D8D0" w14:textId="0AED270C" w:rsidR="00984384" w:rsidRPr="00CC25D8" w:rsidRDefault="00984384" w:rsidP="00984384">
            <w:pPr>
              <w:jc w:val="center"/>
              <w:rPr>
                <w:rFonts w:eastAsiaTheme="minorEastAsia"/>
                <w:color w:val="000000" w:themeColor="text1"/>
                <w:szCs w:val="21"/>
              </w:rPr>
            </w:pPr>
            <w:r>
              <w:rPr>
                <w:color w:val="000000"/>
                <w:szCs w:val="21"/>
              </w:rPr>
              <w:t>1.11E+10</w:t>
            </w:r>
          </w:p>
        </w:tc>
        <w:tc>
          <w:tcPr>
            <w:tcW w:w="318" w:type="pct"/>
            <w:tcBorders>
              <w:tl2br w:val="nil"/>
              <w:tr2bl w:val="nil"/>
            </w:tcBorders>
            <w:vAlign w:val="center"/>
          </w:tcPr>
          <w:p w14:paraId="27D75C96" w14:textId="553A41BD" w:rsidR="00984384" w:rsidRPr="00CC25D8" w:rsidRDefault="00984384" w:rsidP="00984384">
            <w:pPr>
              <w:autoSpaceDE w:val="0"/>
              <w:autoSpaceDN w:val="0"/>
              <w:adjustRightInd w:val="0"/>
              <w:snapToGrid w:val="0"/>
              <w:jc w:val="center"/>
              <w:rPr>
                <w:rFonts w:eastAsiaTheme="minorEastAsia"/>
                <w:color w:val="000000" w:themeColor="text1"/>
                <w:w w:val="95"/>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0C07A2BD" w14:textId="36F8C501"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1BFAE1A3" w14:textId="77777777"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02AEEDCE" w14:textId="787E9C02"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r w:rsidR="00984384" w:rsidRPr="00CC25D8" w14:paraId="487CBD85" w14:textId="77777777" w:rsidTr="009F3104">
        <w:trPr>
          <w:trHeight w:val="567"/>
          <w:jc w:val="center"/>
        </w:trPr>
        <w:tc>
          <w:tcPr>
            <w:tcW w:w="228" w:type="pct"/>
            <w:tcBorders>
              <w:tl2br w:val="nil"/>
              <w:tr2bl w:val="nil"/>
            </w:tcBorders>
            <w:vAlign w:val="center"/>
          </w:tcPr>
          <w:p w14:paraId="169CB080" w14:textId="5D433DDB"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9</w:t>
            </w:r>
          </w:p>
        </w:tc>
        <w:tc>
          <w:tcPr>
            <w:tcW w:w="414" w:type="pct"/>
            <w:tcBorders>
              <w:tl2br w:val="nil"/>
              <w:tr2bl w:val="nil"/>
            </w:tcBorders>
            <w:vAlign w:val="center"/>
          </w:tcPr>
          <w:p w14:paraId="142BD2F4" w14:textId="00AA8CF0" w:rsidR="00984384" w:rsidRPr="00CC25D8" w:rsidRDefault="00984384" w:rsidP="00984384">
            <w:pPr>
              <w:jc w:val="center"/>
              <w:rPr>
                <w:rFonts w:eastAsiaTheme="minorEastAsia"/>
                <w:color w:val="000000" w:themeColor="text1"/>
                <w:szCs w:val="21"/>
              </w:rPr>
            </w:pPr>
            <w:r w:rsidRPr="00CC25D8">
              <w:rPr>
                <w:rFonts w:eastAsiaTheme="minorEastAsia"/>
                <w:color w:val="000000" w:themeColor="text1"/>
                <w:szCs w:val="21"/>
              </w:rPr>
              <w:t>Cu-67</w:t>
            </w:r>
          </w:p>
        </w:tc>
        <w:tc>
          <w:tcPr>
            <w:tcW w:w="518" w:type="pct"/>
            <w:tcBorders>
              <w:tl2br w:val="nil"/>
              <w:tr2bl w:val="nil"/>
            </w:tcBorders>
            <w:vAlign w:val="center"/>
          </w:tcPr>
          <w:p w14:paraId="704893CF" w14:textId="29ED70F0"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液态；中毒</w:t>
            </w:r>
          </w:p>
        </w:tc>
        <w:tc>
          <w:tcPr>
            <w:tcW w:w="301" w:type="pct"/>
            <w:tcBorders>
              <w:tl2br w:val="nil"/>
              <w:tr2bl w:val="nil"/>
            </w:tcBorders>
            <w:vAlign w:val="center"/>
          </w:tcPr>
          <w:p w14:paraId="2B5B5CBE" w14:textId="15125EF0"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6B01B844" w14:textId="31BDCDAE" w:rsidR="00984384" w:rsidRPr="00CC25D8" w:rsidRDefault="00984384" w:rsidP="00984384">
            <w:pPr>
              <w:jc w:val="center"/>
              <w:rPr>
                <w:rFonts w:eastAsiaTheme="minorEastAsia"/>
                <w:color w:val="000000" w:themeColor="text1"/>
                <w:szCs w:val="21"/>
              </w:rPr>
            </w:pPr>
            <w:r>
              <w:rPr>
                <w:color w:val="000000"/>
                <w:szCs w:val="21"/>
              </w:rPr>
              <w:t>1.85E+09</w:t>
            </w:r>
          </w:p>
        </w:tc>
        <w:tc>
          <w:tcPr>
            <w:tcW w:w="557" w:type="pct"/>
            <w:tcBorders>
              <w:tl2br w:val="nil"/>
              <w:tr2bl w:val="nil"/>
            </w:tcBorders>
            <w:vAlign w:val="center"/>
          </w:tcPr>
          <w:p w14:paraId="3C070157" w14:textId="60394815" w:rsidR="00984384" w:rsidRPr="00CC25D8" w:rsidRDefault="00984384" w:rsidP="00984384">
            <w:pPr>
              <w:adjustRightInd w:val="0"/>
              <w:snapToGrid w:val="0"/>
              <w:jc w:val="center"/>
              <w:rPr>
                <w:rFonts w:eastAsiaTheme="minorEastAsia"/>
                <w:color w:val="000000" w:themeColor="text1"/>
                <w:szCs w:val="21"/>
              </w:rPr>
            </w:pPr>
            <w:r>
              <w:rPr>
                <w:b/>
                <w:bCs/>
                <w:color w:val="000000"/>
                <w:sz w:val="22"/>
                <w:szCs w:val="22"/>
              </w:rPr>
              <w:t>1.85E+08</w:t>
            </w:r>
          </w:p>
        </w:tc>
        <w:tc>
          <w:tcPr>
            <w:tcW w:w="518" w:type="pct"/>
            <w:tcBorders>
              <w:tl2br w:val="nil"/>
              <w:tr2bl w:val="nil"/>
            </w:tcBorders>
            <w:vAlign w:val="center"/>
          </w:tcPr>
          <w:p w14:paraId="73CB2B29" w14:textId="5AA295E5" w:rsidR="00984384" w:rsidRPr="00CC25D8" w:rsidRDefault="00984384" w:rsidP="00984384">
            <w:pPr>
              <w:jc w:val="center"/>
              <w:rPr>
                <w:rFonts w:eastAsiaTheme="minorEastAsia"/>
                <w:color w:val="000000" w:themeColor="text1"/>
                <w:szCs w:val="21"/>
              </w:rPr>
            </w:pPr>
            <w:r>
              <w:rPr>
                <w:color w:val="000000"/>
                <w:szCs w:val="21"/>
              </w:rPr>
              <w:t>1.11E+10</w:t>
            </w:r>
          </w:p>
        </w:tc>
        <w:tc>
          <w:tcPr>
            <w:tcW w:w="318" w:type="pct"/>
            <w:tcBorders>
              <w:tl2br w:val="nil"/>
              <w:tr2bl w:val="nil"/>
            </w:tcBorders>
            <w:vAlign w:val="center"/>
          </w:tcPr>
          <w:p w14:paraId="5443CBD0" w14:textId="051E34A9" w:rsidR="00984384" w:rsidRPr="00CC25D8" w:rsidRDefault="00984384" w:rsidP="00984384">
            <w:pPr>
              <w:autoSpaceDE w:val="0"/>
              <w:autoSpaceDN w:val="0"/>
              <w:adjustRightInd w:val="0"/>
              <w:snapToGrid w:val="0"/>
              <w:jc w:val="center"/>
              <w:rPr>
                <w:rFonts w:eastAsiaTheme="minorEastAsia"/>
                <w:color w:val="000000" w:themeColor="text1"/>
                <w:w w:val="95"/>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47EED795" w14:textId="72D6DA02"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30D153FC" w14:textId="77777777"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698FB0C1" w14:textId="2C340179"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r w:rsidR="00984384" w:rsidRPr="00CC25D8" w14:paraId="52B9AE74" w14:textId="77777777" w:rsidTr="009F3104">
        <w:trPr>
          <w:trHeight w:val="567"/>
          <w:jc w:val="center"/>
        </w:trPr>
        <w:tc>
          <w:tcPr>
            <w:tcW w:w="228" w:type="pct"/>
            <w:tcBorders>
              <w:tl2br w:val="nil"/>
              <w:tr2bl w:val="nil"/>
            </w:tcBorders>
            <w:vAlign w:val="center"/>
          </w:tcPr>
          <w:p w14:paraId="79A51D57" w14:textId="26E590D1"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10</w:t>
            </w:r>
          </w:p>
        </w:tc>
        <w:tc>
          <w:tcPr>
            <w:tcW w:w="414" w:type="pct"/>
            <w:tcBorders>
              <w:tl2br w:val="nil"/>
              <w:tr2bl w:val="nil"/>
            </w:tcBorders>
            <w:vAlign w:val="center"/>
          </w:tcPr>
          <w:p w14:paraId="4E638984" w14:textId="37767BC8" w:rsidR="00984384" w:rsidRPr="00CC25D8" w:rsidRDefault="00984384" w:rsidP="00984384">
            <w:pPr>
              <w:jc w:val="center"/>
              <w:rPr>
                <w:rFonts w:eastAsiaTheme="minorEastAsia"/>
                <w:color w:val="000000" w:themeColor="text1"/>
                <w:szCs w:val="21"/>
              </w:rPr>
            </w:pPr>
            <w:r w:rsidRPr="00CC25D8">
              <w:rPr>
                <w:rFonts w:eastAsiaTheme="minorEastAsia"/>
                <w:color w:val="000000" w:themeColor="text1"/>
                <w:szCs w:val="21"/>
              </w:rPr>
              <w:t>Tb-161</w:t>
            </w:r>
          </w:p>
        </w:tc>
        <w:tc>
          <w:tcPr>
            <w:tcW w:w="518" w:type="pct"/>
            <w:tcBorders>
              <w:tl2br w:val="nil"/>
              <w:tr2bl w:val="nil"/>
            </w:tcBorders>
            <w:vAlign w:val="center"/>
          </w:tcPr>
          <w:p w14:paraId="5B9F70FB" w14:textId="577787A3"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液态；中毒</w:t>
            </w:r>
          </w:p>
        </w:tc>
        <w:tc>
          <w:tcPr>
            <w:tcW w:w="301" w:type="pct"/>
            <w:tcBorders>
              <w:tl2br w:val="nil"/>
              <w:tr2bl w:val="nil"/>
            </w:tcBorders>
            <w:vAlign w:val="center"/>
          </w:tcPr>
          <w:p w14:paraId="0EBE39D5" w14:textId="1F9B6C35"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32BD6264" w14:textId="5D2ADBA6" w:rsidR="00984384" w:rsidRPr="00CC25D8" w:rsidRDefault="00984384" w:rsidP="00984384">
            <w:pPr>
              <w:jc w:val="center"/>
              <w:rPr>
                <w:rFonts w:eastAsiaTheme="minorEastAsia"/>
                <w:color w:val="000000" w:themeColor="text1"/>
                <w:szCs w:val="21"/>
              </w:rPr>
            </w:pPr>
            <w:r>
              <w:rPr>
                <w:color w:val="000000"/>
                <w:szCs w:val="21"/>
              </w:rPr>
              <w:t>1.85E+09</w:t>
            </w:r>
          </w:p>
        </w:tc>
        <w:tc>
          <w:tcPr>
            <w:tcW w:w="557" w:type="pct"/>
            <w:tcBorders>
              <w:tl2br w:val="nil"/>
              <w:tr2bl w:val="nil"/>
            </w:tcBorders>
            <w:vAlign w:val="center"/>
          </w:tcPr>
          <w:p w14:paraId="26747125" w14:textId="63E07F1A" w:rsidR="00984384" w:rsidRPr="00CC25D8" w:rsidRDefault="00984384" w:rsidP="00984384">
            <w:pPr>
              <w:adjustRightInd w:val="0"/>
              <w:snapToGrid w:val="0"/>
              <w:jc w:val="center"/>
              <w:rPr>
                <w:rFonts w:eastAsiaTheme="minorEastAsia"/>
                <w:color w:val="000000" w:themeColor="text1"/>
                <w:szCs w:val="21"/>
              </w:rPr>
            </w:pPr>
            <w:r>
              <w:rPr>
                <w:b/>
                <w:bCs/>
                <w:color w:val="000000"/>
                <w:sz w:val="22"/>
                <w:szCs w:val="22"/>
              </w:rPr>
              <w:t>1.85E+08</w:t>
            </w:r>
          </w:p>
        </w:tc>
        <w:tc>
          <w:tcPr>
            <w:tcW w:w="518" w:type="pct"/>
            <w:tcBorders>
              <w:tl2br w:val="nil"/>
              <w:tr2bl w:val="nil"/>
            </w:tcBorders>
            <w:vAlign w:val="center"/>
          </w:tcPr>
          <w:p w14:paraId="5C25519C" w14:textId="58CA5A1C" w:rsidR="00984384" w:rsidRPr="00CC25D8" w:rsidRDefault="00984384" w:rsidP="00984384">
            <w:pPr>
              <w:jc w:val="center"/>
              <w:rPr>
                <w:rFonts w:eastAsiaTheme="minorEastAsia"/>
                <w:color w:val="000000" w:themeColor="text1"/>
                <w:szCs w:val="21"/>
              </w:rPr>
            </w:pPr>
            <w:r>
              <w:rPr>
                <w:color w:val="000000"/>
                <w:szCs w:val="21"/>
              </w:rPr>
              <w:t>1.11E+10</w:t>
            </w:r>
          </w:p>
        </w:tc>
        <w:tc>
          <w:tcPr>
            <w:tcW w:w="318" w:type="pct"/>
            <w:tcBorders>
              <w:tl2br w:val="nil"/>
              <w:tr2bl w:val="nil"/>
            </w:tcBorders>
            <w:vAlign w:val="center"/>
          </w:tcPr>
          <w:p w14:paraId="1EB8BE37" w14:textId="0E2B89E9" w:rsidR="00984384" w:rsidRPr="00CC25D8" w:rsidRDefault="00984384" w:rsidP="00984384">
            <w:pPr>
              <w:autoSpaceDE w:val="0"/>
              <w:autoSpaceDN w:val="0"/>
              <w:adjustRightInd w:val="0"/>
              <w:snapToGrid w:val="0"/>
              <w:jc w:val="center"/>
              <w:rPr>
                <w:rFonts w:eastAsiaTheme="minorEastAsia"/>
                <w:color w:val="000000" w:themeColor="text1"/>
                <w:w w:val="95"/>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30661714" w14:textId="37566A50"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57901E99" w14:textId="77777777"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4EF2C699" w14:textId="62294576"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r w:rsidR="00984384" w:rsidRPr="00CC25D8" w14:paraId="3F3E8ACB" w14:textId="77777777" w:rsidTr="009F3104">
        <w:trPr>
          <w:trHeight w:val="567"/>
          <w:jc w:val="center"/>
        </w:trPr>
        <w:tc>
          <w:tcPr>
            <w:tcW w:w="228" w:type="pct"/>
            <w:tcBorders>
              <w:tl2br w:val="nil"/>
              <w:tr2bl w:val="nil"/>
            </w:tcBorders>
            <w:vAlign w:val="center"/>
          </w:tcPr>
          <w:p w14:paraId="58457E6B" w14:textId="6DC20CC5"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11</w:t>
            </w:r>
          </w:p>
        </w:tc>
        <w:tc>
          <w:tcPr>
            <w:tcW w:w="414" w:type="pct"/>
            <w:tcBorders>
              <w:tl2br w:val="nil"/>
              <w:tr2bl w:val="nil"/>
            </w:tcBorders>
            <w:vAlign w:val="center"/>
          </w:tcPr>
          <w:p w14:paraId="7D0FA2B6" w14:textId="09396186" w:rsidR="00984384" w:rsidRPr="00CC25D8" w:rsidRDefault="00984384" w:rsidP="00984384">
            <w:pPr>
              <w:jc w:val="center"/>
              <w:rPr>
                <w:rFonts w:eastAsiaTheme="minorEastAsia"/>
                <w:color w:val="000000" w:themeColor="text1"/>
                <w:szCs w:val="21"/>
              </w:rPr>
            </w:pPr>
            <w:r w:rsidRPr="00CC25D8">
              <w:rPr>
                <w:rFonts w:eastAsiaTheme="minorEastAsia"/>
                <w:color w:val="000000" w:themeColor="text1"/>
                <w:szCs w:val="21"/>
              </w:rPr>
              <w:t>Tc-99m</w:t>
            </w:r>
          </w:p>
        </w:tc>
        <w:tc>
          <w:tcPr>
            <w:tcW w:w="518" w:type="pct"/>
            <w:tcBorders>
              <w:tl2br w:val="nil"/>
              <w:tr2bl w:val="nil"/>
            </w:tcBorders>
            <w:vAlign w:val="center"/>
          </w:tcPr>
          <w:p w14:paraId="5BE22A22" w14:textId="795EF8B7"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液态；低毒</w:t>
            </w:r>
          </w:p>
        </w:tc>
        <w:tc>
          <w:tcPr>
            <w:tcW w:w="301" w:type="pct"/>
            <w:tcBorders>
              <w:tl2br w:val="nil"/>
              <w:tr2bl w:val="nil"/>
            </w:tcBorders>
            <w:vAlign w:val="center"/>
          </w:tcPr>
          <w:p w14:paraId="0E774AAC" w14:textId="4B7876AC"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117866AE" w14:textId="4230712C" w:rsidR="00984384" w:rsidRPr="00CC25D8" w:rsidRDefault="00984384" w:rsidP="00984384">
            <w:pPr>
              <w:jc w:val="center"/>
              <w:rPr>
                <w:rFonts w:eastAsiaTheme="minorEastAsia"/>
                <w:color w:val="000000" w:themeColor="text1"/>
                <w:szCs w:val="21"/>
              </w:rPr>
            </w:pPr>
            <w:r>
              <w:rPr>
                <w:color w:val="000000"/>
                <w:szCs w:val="21"/>
              </w:rPr>
              <w:t>7.40E+09</w:t>
            </w:r>
          </w:p>
        </w:tc>
        <w:tc>
          <w:tcPr>
            <w:tcW w:w="557" w:type="pct"/>
            <w:tcBorders>
              <w:tl2br w:val="nil"/>
              <w:tr2bl w:val="nil"/>
            </w:tcBorders>
            <w:vAlign w:val="center"/>
          </w:tcPr>
          <w:p w14:paraId="5307CB8B" w14:textId="59793A91" w:rsidR="00984384" w:rsidRPr="00CC25D8" w:rsidRDefault="00984384" w:rsidP="00984384">
            <w:pPr>
              <w:adjustRightInd w:val="0"/>
              <w:snapToGrid w:val="0"/>
              <w:jc w:val="center"/>
              <w:rPr>
                <w:rFonts w:eastAsiaTheme="minorEastAsia"/>
                <w:color w:val="000000" w:themeColor="text1"/>
                <w:szCs w:val="21"/>
              </w:rPr>
            </w:pPr>
            <w:r>
              <w:rPr>
                <w:b/>
                <w:bCs/>
                <w:color w:val="000000"/>
                <w:sz w:val="22"/>
                <w:szCs w:val="22"/>
              </w:rPr>
              <w:t>7.40E+07</w:t>
            </w:r>
          </w:p>
        </w:tc>
        <w:tc>
          <w:tcPr>
            <w:tcW w:w="518" w:type="pct"/>
            <w:tcBorders>
              <w:tl2br w:val="nil"/>
              <w:tr2bl w:val="nil"/>
            </w:tcBorders>
            <w:vAlign w:val="center"/>
          </w:tcPr>
          <w:p w14:paraId="6D188562" w14:textId="3CE5A1E5" w:rsidR="00984384" w:rsidRPr="00CC25D8" w:rsidRDefault="00984384" w:rsidP="00984384">
            <w:pPr>
              <w:jc w:val="center"/>
              <w:rPr>
                <w:rFonts w:eastAsiaTheme="minorEastAsia"/>
                <w:color w:val="000000" w:themeColor="text1"/>
                <w:szCs w:val="21"/>
              </w:rPr>
            </w:pPr>
            <w:r>
              <w:rPr>
                <w:color w:val="000000"/>
                <w:szCs w:val="21"/>
              </w:rPr>
              <w:t>7.40E+11</w:t>
            </w:r>
          </w:p>
        </w:tc>
        <w:tc>
          <w:tcPr>
            <w:tcW w:w="318" w:type="pct"/>
            <w:tcBorders>
              <w:tl2br w:val="nil"/>
              <w:tr2bl w:val="nil"/>
            </w:tcBorders>
            <w:vAlign w:val="center"/>
          </w:tcPr>
          <w:p w14:paraId="60C20466" w14:textId="38FDB8A4" w:rsidR="00984384" w:rsidRPr="00CC25D8" w:rsidRDefault="00984384" w:rsidP="00984384">
            <w:pPr>
              <w:autoSpaceDE w:val="0"/>
              <w:autoSpaceDN w:val="0"/>
              <w:adjustRightInd w:val="0"/>
              <w:snapToGrid w:val="0"/>
              <w:jc w:val="center"/>
              <w:rPr>
                <w:rFonts w:eastAsiaTheme="minorEastAsia"/>
                <w:color w:val="000000" w:themeColor="text1"/>
                <w:w w:val="95"/>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0E2FAA61" w14:textId="78A14F61"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55A7FF3D" w14:textId="77777777"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28F7A340" w14:textId="645ABD25"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r w:rsidR="00984384" w:rsidRPr="00CC25D8" w14:paraId="47A9815D" w14:textId="77777777" w:rsidTr="009F3104">
        <w:trPr>
          <w:trHeight w:val="567"/>
          <w:jc w:val="center"/>
        </w:trPr>
        <w:tc>
          <w:tcPr>
            <w:tcW w:w="228" w:type="pct"/>
            <w:tcBorders>
              <w:tl2br w:val="nil"/>
              <w:tr2bl w:val="nil"/>
            </w:tcBorders>
            <w:vAlign w:val="center"/>
          </w:tcPr>
          <w:p w14:paraId="67C05F45" w14:textId="4870C6F2"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12</w:t>
            </w:r>
          </w:p>
        </w:tc>
        <w:tc>
          <w:tcPr>
            <w:tcW w:w="414" w:type="pct"/>
            <w:tcBorders>
              <w:tl2br w:val="nil"/>
              <w:tr2bl w:val="nil"/>
            </w:tcBorders>
            <w:vAlign w:val="center"/>
          </w:tcPr>
          <w:p w14:paraId="5A13D0D4" w14:textId="5F6F3A57" w:rsidR="00984384" w:rsidRPr="00CC25D8" w:rsidRDefault="00984384" w:rsidP="00984384">
            <w:pPr>
              <w:jc w:val="center"/>
              <w:rPr>
                <w:rFonts w:eastAsiaTheme="minorEastAsia"/>
                <w:color w:val="000000" w:themeColor="text1"/>
                <w:szCs w:val="21"/>
              </w:rPr>
            </w:pPr>
            <w:r w:rsidRPr="00CC25D8">
              <w:rPr>
                <w:rFonts w:eastAsiaTheme="minorEastAsia"/>
                <w:color w:val="000000" w:themeColor="text1"/>
                <w:szCs w:val="21"/>
              </w:rPr>
              <w:t>In-111</w:t>
            </w:r>
          </w:p>
        </w:tc>
        <w:tc>
          <w:tcPr>
            <w:tcW w:w="518" w:type="pct"/>
            <w:tcBorders>
              <w:tl2br w:val="nil"/>
              <w:tr2bl w:val="nil"/>
            </w:tcBorders>
            <w:vAlign w:val="center"/>
          </w:tcPr>
          <w:p w14:paraId="453F2B09" w14:textId="491E106B"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液态；中毒</w:t>
            </w:r>
          </w:p>
        </w:tc>
        <w:tc>
          <w:tcPr>
            <w:tcW w:w="301" w:type="pct"/>
            <w:tcBorders>
              <w:tl2br w:val="nil"/>
              <w:tr2bl w:val="nil"/>
            </w:tcBorders>
            <w:vAlign w:val="center"/>
          </w:tcPr>
          <w:p w14:paraId="2362BFD4" w14:textId="2168B988"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1E65ED67" w14:textId="5DFC9BE2" w:rsidR="00984384" w:rsidRPr="00CC25D8" w:rsidRDefault="00984384" w:rsidP="00984384">
            <w:pPr>
              <w:jc w:val="center"/>
              <w:rPr>
                <w:rFonts w:eastAsiaTheme="minorEastAsia"/>
                <w:color w:val="000000" w:themeColor="text1"/>
                <w:szCs w:val="21"/>
              </w:rPr>
            </w:pPr>
            <w:r>
              <w:rPr>
                <w:color w:val="000000"/>
                <w:szCs w:val="21"/>
              </w:rPr>
              <w:t>1.85E+09</w:t>
            </w:r>
          </w:p>
        </w:tc>
        <w:tc>
          <w:tcPr>
            <w:tcW w:w="557" w:type="pct"/>
            <w:tcBorders>
              <w:tl2br w:val="nil"/>
              <w:tr2bl w:val="nil"/>
            </w:tcBorders>
            <w:vAlign w:val="center"/>
          </w:tcPr>
          <w:p w14:paraId="47514389" w14:textId="1EFF23BF" w:rsidR="00984384" w:rsidRPr="00CC25D8" w:rsidRDefault="00984384" w:rsidP="00984384">
            <w:pPr>
              <w:adjustRightInd w:val="0"/>
              <w:snapToGrid w:val="0"/>
              <w:jc w:val="center"/>
              <w:rPr>
                <w:rFonts w:eastAsiaTheme="minorEastAsia"/>
                <w:color w:val="000000" w:themeColor="text1"/>
                <w:szCs w:val="21"/>
              </w:rPr>
            </w:pPr>
            <w:r>
              <w:rPr>
                <w:b/>
                <w:bCs/>
                <w:color w:val="000000"/>
                <w:sz w:val="22"/>
                <w:szCs w:val="22"/>
              </w:rPr>
              <w:t>1.85E+08</w:t>
            </w:r>
          </w:p>
        </w:tc>
        <w:tc>
          <w:tcPr>
            <w:tcW w:w="518" w:type="pct"/>
            <w:tcBorders>
              <w:tl2br w:val="nil"/>
              <w:tr2bl w:val="nil"/>
            </w:tcBorders>
            <w:vAlign w:val="center"/>
          </w:tcPr>
          <w:p w14:paraId="1398C4AD" w14:textId="72FA49BB" w:rsidR="00984384" w:rsidRPr="00CC25D8" w:rsidRDefault="00984384" w:rsidP="00984384">
            <w:pPr>
              <w:jc w:val="center"/>
              <w:rPr>
                <w:rFonts w:eastAsiaTheme="minorEastAsia"/>
                <w:color w:val="000000" w:themeColor="text1"/>
                <w:szCs w:val="21"/>
              </w:rPr>
            </w:pPr>
            <w:r>
              <w:rPr>
                <w:color w:val="000000"/>
                <w:szCs w:val="21"/>
              </w:rPr>
              <w:t>2.22E+10</w:t>
            </w:r>
          </w:p>
        </w:tc>
        <w:tc>
          <w:tcPr>
            <w:tcW w:w="318" w:type="pct"/>
            <w:tcBorders>
              <w:tl2br w:val="nil"/>
              <w:tr2bl w:val="nil"/>
            </w:tcBorders>
            <w:vAlign w:val="center"/>
          </w:tcPr>
          <w:p w14:paraId="66BDD585" w14:textId="23A1FDF0" w:rsidR="00984384" w:rsidRPr="00CC25D8" w:rsidRDefault="00984384" w:rsidP="00984384">
            <w:pPr>
              <w:autoSpaceDE w:val="0"/>
              <w:autoSpaceDN w:val="0"/>
              <w:adjustRightInd w:val="0"/>
              <w:snapToGrid w:val="0"/>
              <w:jc w:val="center"/>
              <w:rPr>
                <w:rFonts w:eastAsiaTheme="minorEastAsia"/>
                <w:color w:val="000000" w:themeColor="text1"/>
                <w:w w:val="95"/>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1BB543C2" w14:textId="1897B7DB"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val="restart"/>
            <w:tcBorders>
              <w:tl2br w:val="nil"/>
              <w:tr2bl w:val="nil"/>
            </w:tcBorders>
            <w:vAlign w:val="center"/>
          </w:tcPr>
          <w:p w14:paraId="13F5274C" w14:textId="5414C0BB"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综合实验楼地下一层北侧</w:t>
            </w:r>
            <w:r w:rsidRPr="00CC25D8">
              <w:rPr>
                <w:rFonts w:eastAsiaTheme="minorEastAsia"/>
                <w:snapToGrid w:val="0"/>
                <w:color w:val="000000" w:themeColor="text1"/>
                <w:kern w:val="0"/>
                <w:szCs w:val="21"/>
              </w:rPr>
              <w:t>单光子</w:t>
            </w:r>
            <w:r>
              <w:rPr>
                <w:rFonts w:eastAsiaTheme="minorEastAsia" w:hint="eastAsia"/>
                <w:snapToGrid w:val="0"/>
                <w:color w:val="000000" w:themeColor="text1"/>
                <w:kern w:val="0"/>
                <w:szCs w:val="21"/>
              </w:rPr>
              <w:t>、</w:t>
            </w:r>
            <w:r w:rsidRPr="00CC25D8">
              <w:rPr>
                <w:rFonts w:eastAsiaTheme="minorEastAsia"/>
                <w:snapToGrid w:val="0"/>
                <w:color w:val="000000" w:themeColor="text1"/>
                <w:kern w:val="0"/>
                <w:szCs w:val="21"/>
              </w:rPr>
              <w:t>碘</w:t>
            </w:r>
            <w:r w:rsidRPr="00CC25D8">
              <w:rPr>
                <w:rFonts w:eastAsiaTheme="minorEastAsia" w:hint="eastAsia"/>
                <w:snapToGrid w:val="0"/>
                <w:color w:val="000000" w:themeColor="text1"/>
                <w:kern w:val="0"/>
                <w:szCs w:val="21"/>
              </w:rPr>
              <w:t>核素中试</w:t>
            </w:r>
            <w:r w:rsidRPr="00CC25D8">
              <w:rPr>
                <w:rFonts w:eastAsiaTheme="minorEastAsia" w:hint="eastAsia"/>
                <w:snapToGrid w:val="0"/>
                <w:color w:val="000000" w:themeColor="text1"/>
                <w:kern w:val="0"/>
                <w:szCs w:val="21"/>
              </w:rPr>
              <w:lastRenderedPageBreak/>
              <w:t>实验室</w:t>
            </w:r>
          </w:p>
        </w:tc>
        <w:tc>
          <w:tcPr>
            <w:tcW w:w="646" w:type="pct"/>
            <w:vMerge w:val="restart"/>
            <w:tcBorders>
              <w:tl2br w:val="nil"/>
              <w:tr2bl w:val="nil"/>
            </w:tcBorders>
            <w:vAlign w:val="center"/>
          </w:tcPr>
          <w:p w14:paraId="3EF13C77" w14:textId="4FACA521"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lastRenderedPageBreak/>
              <w:t>综合实验楼地下一层北侧</w:t>
            </w:r>
            <w:r w:rsidRPr="00CC25D8">
              <w:rPr>
                <w:rFonts w:eastAsiaTheme="minorEastAsia"/>
                <w:snapToGrid w:val="0"/>
                <w:color w:val="000000" w:themeColor="text1"/>
                <w:kern w:val="0"/>
                <w:szCs w:val="21"/>
              </w:rPr>
              <w:t>单光子</w:t>
            </w:r>
            <w:r>
              <w:rPr>
                <w:rFonts w:eastAsiaTheme="minorEastAsia" w:hint="eastAsia"/>
                <w:snapToGrid w:val="0"/>
                <w:color w:val="000000" w:themeColor="text1"/>
                <w:kern w:val="0"/>
                <w:szCs w:val="21"/>
              </w:rPr>
              <w:t>、</w:t>
            </w:r>
            <w:r w:rsidRPr="00CC25D8">
              <w:rPr>
                <w:rFonts w:eastAsiaTheme="minorEastAsia"/>
                <w:snapToGrid w:val="0"/>
                <w:color w:val="000000" w:themeColor="text1"/>
                <w:kern w:val="0"/>
                <w:szCs w:val="21"/>
              </w:rPr>
              <w:t>碘</w:t>
            </w:r>
            <w:r w:rsidRPr="00CC25D8">
              <w:rPr>
                <w:rFonts w:eastAsiaTheme="minorEastAsia" w:hint="eastAsia"/>
                <w:snapToGrid w:val="0"/>
                <w:color w:val="000000" w:themeColor="text1"/>
                <w:kern w:val="0"/>
                <w:szCs w:val="21"/>
              </w:rPr>
              <w:t>核素中试实验室热室</w:t>
            </w:r>
          </w:p>
        </w:tc>
      </w:tr>
      <w:tr w:rsidR="00984384" w:rsidRPr="00CC25D8" w14:paraId="25016548" w14:textId="77777777" w:rsidTr="009F3104">
        <w:trPr>
          <w:trHeight w:val="567"/>
          <w:jc w:val="center"/>
        </w:trPr>
        <w:tc>
          <w:tcPr>
            <w:tcW w:w="228" w:type="pct"/>
            <w:tcBorders>
              <w:tl2br w:val="nil"/>
              <w:tr2bl w:val="nil"/>
            </w:tcBorders>
            <w:vAlign w:val="center"/>
          </w:tcPr>
          <w:p w14:paraId="2E910E46" w14:textId="298D029D"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13</w:t>
            </w:r>
          </w:p>
        </w:tc>
        <w:tc>
          <w:tcPr>
            <w:tcW w:w="414" w:type="pct"/>
            <w:tcBorders>
              <w:tl2br w:val="nil"/>
              <w:tr2bl w:val="nil"/>
            </w:tcBorders>
            <w:vAlign w:val="center"/>
          </w:tcPr>
          <w:p w14:paraId="0DDD69E6" w14:textId="20C5B8C8" w:rsidR="00984384" w:rsidRPr="00CC25D8" w:rsidRDefault="00984384" w:rsidP="00984384">
            <w:pPr>
              <w:jc w:val="center"/>
              <w:rPr>
                <w:rFonts w:eastAsiaTheme="minorEastAsia"/>
                <w:color w:val="000000" w:themeColor="text1"/>
                <w:szCs w:val="21"/>
              </w:rPr>
            </w:pPr>
            <w:r w:rsidRPr="00CC25D8">
              <w:rPr>
                <w:rFonts w:eastAsiaTheme="minorEastAsia"/>
                <w:color w:val="000000" w:themeColor="text1"/>
                <w:szCs w:val="21"/>
              </w:rPr>
              <w:t>Ga-67</w:t>
            </w:r>
          </w:p>
        </w:tc>
        <w:tc>
          <w:tcPr>
            <w:tcW w:w="518" w:type="pct"/>
            <w:tcBorders>
              <w:tl2br w:val="nil"/>
              <w:tr2bl w:val="nil"/>
            </w:tcBorders>
            <w:vAlign w:val="center"/>
          </w:tcPr>
          <w:p w14:paraId="02346790" w14:textId="5C4E8508"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液态；中毒</w:t>
            </w:r>
          </w:p>
        </w:tc>
        <w:tc>
          <w:tcPr>
            <w:tcW w:w="301" w:type="pct"/>
            <w:tcBorders>
              <w:tl2br w:val="nil"/>
              <w:tr2bl w:val="nil"/>
            </w:tcBorders>
            <w:vAlign w:val="center"/>
          </w:tcPr>
          <w:p w14:paraId="2F75ABF9" w14:textId="4B525C79"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50532CD3" w14:textId="5C961500" w:rsidR="00984384" w:rsidRPr="00CC25D8" w:rsidRDefault="00984384" w:rsidP="00984384">
            <w:pPr>
              <w:jc w:val="center"/>
              <w:rPr>
                <w:rFonts w:eastAsiaTheme="minorEastAsia"/>
                <w:color w:val="000000" w:themeColor="text1"/>
                <w:szCs w:val="21"/>
              </w:rPr>
            </w:pPr>
            <w:r>
              <w:rPr>
                <w:color w:val="000000"/>
                <w:szCs w:val="21"/>
              </w:rPr>
              <w:t>7.40E+09</w:t>
            </w:r>
          </w:p>
        </w:tc>
        <w:tc>
          <w:tcPr>
            <w:tcW w:w="557" w:type="pct"/>
            <w:tcBorders>
              <w:tl2br w:val="nil"/>
              <w:tr2bl w:val="nil"/>
            </w:tcBorders>
            <w:vAlign w:val="center"/>
          </w:tcPr>
          <w:p w14:paraId="21EB826E" w14:textId="6FED0242" w:rsidR="00984384" w:rsidRPr="00CC25D8" w:rsidRDefault="00984384" w:rsidP="00984384">
            <w:pPr>
              <w:adjustRightInd w:val="0"/>
              <w:snapToGrid w:val="0"/>
              <w:jc w:val="center"/>
              <w:rPr>
                <w:rFonts w:eastAsiaTheme="minorEastAsia"/>
                <w:color w:val="000000" w:themeColor="text1"/>
                <w:szCs w:val="21"/>
              </w:rPr>
            </w:pPr>
            <w:r>
              <w:rPr>
                <w:b/>
                <w:bCs/>
                <w:color w:val="000000"/>
                <w:sz w:val="22"/>
                <w:szCs w:val="22"/>
              </w:rPr>
              <w:t>7.40E+08</w:t>
            </w:r>
          </w:p>
        </w:tc>
        <w:tc>
          <w:tcPr>
            <w:tcW w:w="518" w:type="pct"/>
            <w:tcBorders>
              <w:tl2br w:val="nil"/>
              <w:tr2bl w:val="nil"/>
            </w:tcBorders>
            <w:vAlign w:val="center"/>
          </w:tcPr>
          <w:p w14:paraId="62F77F64" w14:textId="131DA84C" w:rsidR="00984384" w:rsidRPr="00CC25D8" w:rsidRDefault="00984384" w:rsidP="00984384">
            <w:pPr>
              <w:jc w:val="center"/>
              <w:rPr>
                <w:rFonts w:eastAsiaTheme="minorEastAsia"/>
                <w:color w:val="000000" w:themeColor="text1"/>
                <w:szCs w:val="21"/>
              </w:rPr>
            </w:pPr>
            <w:r>
              <w:rPr>
                <w:color w:val="000000"/>
                <w:szCs w:val="21"/>
              </w:rPr>
              <w:t>8.88E+10</w:t>
            </w:r>
          </w:p>
        </w:tc>
        <w:tc>
          <w:tcPr>
            <w:tcW w:w="318" w:type="pct"/>
            <w:tcBorders>
              <w:tl2br w:val="nil"/>
              <w:tr2bl w:val="nil"/>
            </w:tcBorders>
            <w:vAlign w:val="center"/>
          </w:tcPr>
          <w:p w14:paraId="4BDEF977" w14:textId="50FC635C" w:rsidR="00984384" w:rsidRPr="00CC25D8" w:rsidRDefault="00984384" w:rsidP="00984384">
            <w:pPr>
              <w:autoSpaceDE w:val="0"/>
              <w:autoSpaceDN w:val="0"/>
              <w:adjustRightInd w:val="0"/>
              <w:snapToGrid w:val="0"/>
              <w:jc w:val="center"/>
              <w:rPr>
                <w:rFonts w:eastAsiaTheme="minorEastAsia"/>
                <w:color w:val="000000" w:themeColor="text1"/>
                <w:w w:val="95"/>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441537C7" w14:textId="7D7C916A"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7D099632" w14:textId="77777777"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73D3F240" w14:textId="1E2E614D"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r w:rsidR="00984384" w:rsidRPr="00CC25D8" w14:paraId="373AEB3C" w14:textId="77777777" w:rsidTr="009F3104">
        <w:trPr>
          <w:trHeight w:val="567"/>
          <w:jc w:val="center"/>
        </w:trPr>
        <w:tc>
          <w:tcPr>
            <w:tcW w:w="228" w:type="pct"/>
            <w:tcBorders>
              <w:tl2br w:val="nil"/>
              <w:tr2bl w:val="nil"/>
            </w:tcBorders>
            <w:vAlign w:val="center"/>
          </w:tcPr>
          <w:p w14:paraId="396113C1" w14:textId="21AA0C91"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lastRenderedPageBreak/>
              <w:t>14</w:t>
            </w:r>
          </w:p>
        </w:tc>
        <w:tc>
          <w:tcPr>
            <w:tcW w:w="414" w:type="pct"/>
            <w:tcBorders>
              <w:tl2br w:val="nil"/>
              <w:tr2bl w:val="nil"/>
            </w:tcBorders>
            <w:vAlign w:val="center"/>
          </w:tcPr>
          <w:p w14:paraId="5C3FB0D9" w14:textId="2EE39D46" w:rsidR="00984384" w:rsidRPr="000F7DFD" w:rsidRDefault="00984384" w:rsidP="00984384">
            <w:pPr>
              <w:jc w:val="center"/>
              <w:rPr>
                <w:rFonts w:eastAsiaTheme="minorEastAsia"/>
                <w:color w:val="000000" w:themeColor="text1"/>
                <w:szCs w:val="21"/>
              </w:rPr>
            </w:pPr>
            <w:r w:rsidRPr="000F7DFD">
              <w:rPr>
                <w:rFonts w:eastAsiaTheme="minorEastAsia"/>
                <w:color w:val="000000" w:themeColor="text1"/>
                <w:szCs w:val="21"/>
              </w:rPr>
              <w:t>I-131</w:t>
            </w:r>
          </w:p>
        </w:tc>
        <w:tc>
          <w:tcPr>
            <w:tcW w:w="518" w:type="pct"/>
            <w:tcBorders>
              <w:tl2br w:val="nil"/>
              <w:tr2bl w:val="nil"/>
            </w:tcBorders>
            <w:vAlign w:val="center"/>
          </w:tcPr>
          <w:p w14:paraId="12705797" w14:textId="6D155361" w:rsidR="00984384" w:rsidRPr="000F7DFD" w:rsidRDefault="00984384" w:rsidP="00984384">
            <w:pPr>
              <w:autoSpaceDE w:val="0"/>
              <w:autoSpaceDN w:val="0"/>
              <w:adjustRightInd w:val="0"/>
              <w:snapToGrid w:val="0"/>
              <w:jc w:val="center"/>
              <w:rPr>
                <w:rFonts w:eastAsiaTheme="minorEastAsia"/>
                <w:bCs/>
                <w:color w:val="000000" w:themeColor="text1"/>
                <w:kern w:val="0"/>
                <w:szCs w:val="21"/>
              </w:rPr>
            </w:pPr>
            <w:r w:rsidRPr="000F7DFD">
              <w:rPr>
                <w:rFonts w:eastAsiaTheme="minorEastAsia"/>
                <w:bCs/>
                <w:color w:val="000000" w:themeColor="text1"/>
                <w:kern w:val="0"/>
                <w:szCs w:val="21"/>
              </w:rPr>
              <w:t>液态；中毒</w:t>
            </w:r>
          </w:p>
        </w:tc>
        <w:tc>
          <w:tcPr>
            <w:tcW w:w="301" w:type="pct"/>
            <w:tcBorders>
              <w:tl2br w:val="nil"/>
              <w:tr2bl w:val="nil"/>
            </w:tcBorders>
            <w:vAlign w:val="center"/>
          </w:tcPr>
          <w:p w14:paraId="7ADCFEC3" w14:textId="662C9EFB"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0B2686EA" w14:textId="04BB155F" w:rsidR="00984384" w:rsidRPr="00CC25D8" w:rsidRDefault="00984384" w:rsidP="00984384">
            <w:pPr>
              <w:jc w:val="center"/>
              <w:rPr>
                <w:rFonts w:eastAsiaTheme="minorEastAsia"/>
                <w:color w:val="000000" w:themeColor="text1"/>
                <w:szCs w:val="21"/>
              </w:rPr>
            </w:pPr>
            <w:r>
              <w:rPr>
                <w:color w:val="000000"/>
                <w:szCs w:val="21"/>
              </w:rPr>
              <w:t>7.40E+09</w:t>
            </w:r>
          </w:p>
        </w:tc>
        <w:tc>
          <w:tcPr>
            <w:tcW w:w="557" w:type="pct"/>
            <w:tcBorders>
              <w:tl2br w:val="nil"/>
              <w:tr2bl w:val="nil"/>
            </w:tcBorders>
            <w:vAlign w:val="center"/>
          </w:tcPr>
          <w:p w14:paraId="60126D16" w14:textId="311AE47A" w:rsidR="00984384" w:rsidRPr="00CC25D8" w:rsidRDefault="00984384" w:rsidP="00984384">
            <w:pPr>
              <w:adjustRightInd w:val="0"/>
              <w:snapToGrid w:val="0"/>
              <w:jc w:val="center"/>
              <w:rPr>
                <w:rFonts w:eastAsiaTheme="minorEastAsia"/>
                <w:color w:val="000000" w:themeColor="text1"/>
                <w:szCs w:val="21"/>
              </w:rPr>
            </w:pPr>
            <w:r>
              <w:rPr>
                <w:b/>
                <w:bCs/>
                <w:color w:val="000000"/>
                <w:sz w:val="22"/>
                <w:szCs w:val="22"/>
              </w:rPr>
              <w:t>7.40E+08</w:t>
            </w:r>
          </w:p>
        </w:tc>
        <w:tc>
          <w:tcPr>
            <w:tcW w:w="518" w:type="pct"/>
            <w:tcBorders>
              <w:tl2br w:val="nil"/>
              <w:tr2bl w:val="nil"/>
            </w:tcBorders>
            <w:vAlign w:val="center"/>
          </w:tcPr>
          <w:p w14:paraId="3DEFDA08" w14:textId="445D8E3E" w:rsidR="00984384" w:rsidRPr="00CC25D8" w:rsidRDefault="00984384" w:rsidP="00984384">
            <w:pPr>
              <w:jc w:val="center"/>
              <w:rPr>
                <w:rFonts w:eastAsiaTheme="minorEastAsia"/>
                <w:color w:val="000000" w:themeColor="text1"/>
                <w:szCs w:val="21"/>
              </w:rPr>
            </w:pPr>
            <w:r>
              <w:rPr>
                <w:color w:val="000000"/>
                <w:szCs w:val="21"/>
              </w:rPr>
              <w:t>8.88E+10</w:t>
            </w:r>
          </w:p>
        </w:tc>
        <w:tc>
          <w:tcPr>
            <w:tcW w:w="318" w:type="pct"/>
            <w:tcBorders>
              <w:tl2br w:val="nil"/>
              <w:tr2bl w:val="nil"/>
            </w:tcBorders>
            <w:vAlign w:val="center"/>
          </w:tcPr>
          <w:p w14:paraId="358C341B" w14:textId="62A26D61" w:rsidR="00984384" w:rsidRPr="00CC25D8" w:rsidRDefault="00984384" w:rsidP="00984384">
            <w:pPr>
              <w:autoSpaceDE w:val="0"/>
              <w:autoSpaceDN w:val="0"/>
              <w:adjustRightInd w:val="0"/>
              <w:snapToGrid w:val="0"/>
              <w:jc w:val="center"/>
              <w:rPr>
                <w:rFonts w:eastAsiaTheme="minorEastAsia"/>
                <w:color w:val="000000" w:themeColor="text1"/>
                <w:w w:val="95"/>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5EB7C96C" w14:textId="0C4B1329"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4BB7175D" w14:textId="77777777"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4A08308A" w14:textId="74577CD8"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r w:rsidR="00984384" w:rsidRPr="00CC25D8" w14:paraId="1378ED2D" w14:textId="77777777" w:rsidTr="009F3104">
        <w:trPr>
          <w:trHeight w:val="567"/>
          <w:jc w:val="center"/>
        </w:trPr>
        <w:tc>
          <w:tcPr>
            <w:tcW w:w="228" w:type="pct"/>
            <w:tcBorders>
              <w:tl2br w:val="nil"/>
              <w:tr2bl w:val="nil"/>
            </w:tcBorders>
            <w:vAlign w:val="center"/>
          </w:tcPr>
          <w:p w14:paraId="2ACF7254" w14:textId="13B0CDC0"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15</w:t>
            </w:r>
          </w:p>
        </w:tc>
        <w:tc>
          <w:tcPr>
            <w:tcW w:w="414" w:type="pct"/>
            <w:tcBorders>
              <w:tl2br w:val="nil"/>
              <w:tr2bl w:val="nil"/>
            </w:tcBorders>
            <w:vAlign w:val="center"/>
          </w:tcPr>
          <w:p w14:paraId="7361DA80" w14:textId="372AB51B" w:rsidR="00984384" w:rsidRPr="000F7DFD" w:rsidRDefault="00984384" w:rsidP="00984384">
            <w:pPr>
              <w:jc w:val="center"/>
              <w:rPr>
                <w:rFonts w:eastAsiaTheme="minorEastAsia"/>
                <w:color w:val="000000" w:themeColor="text1"/>
                <w:szCs w:val="21"/>
              </w:rPr>
            </w:pPr>
            <w:r w:rsidRPr="000F7DFD">
              <w:rPr>
                <w:rFonts w:eastAsiaTheme="minorEastAsia"/>
                <w:color w:val="000000" w:themeColor="text1"/>
                <w:szCs w:val="21"/>
              </w:rPr>
              <w:t>I-123</w:t>
            </w:r>
          </w:p>
        </w:tc>
        <w:tc>
          <w:tcPr>
            <w:tcW w:w="518" w:type="pct"/>
            <w:tcBorders>
              <w:tl2br w:val="nil"/>
              <w:tr2bl w:val="nil"/>
            </w:tcBorders>
            <w:vAlign w:val="center"/>
          </w:tcPr>
          <w:p w14:paraId="0C08667A" w14:textId="7C72A2E6" w:rsidR="00984384" w:rsidRPr="000F7DFD" w:rsidRDefault="00984384" w:rsidP="00984384">
            <w:pPr>
              <w:autoSpaceDE w:val="0"/>
              <w:autoSpaceDN w:val="0"/>
              <w:adjustRightInd w:val="0"/>
              <w:snapToGrid w:val="0"/>
              <w:jc w:val="center"/>
              <w:rPr>
                <w:rFonts w:eastAsiaTheme="minorEastAsia"/>
                <w:bCs/>
                <w:color w:val="000000" w:themeColor="text1"/>
                <w:kern w:val="0"/>
                <w:szCs w:val="21"/>
              </w:rPr>
            </w:pPr>
            <w:r w:rsidRPr="000F7DFD">
              <w:rPr>
                <w:rFonts w:eastAsiaTheme="minorEastAsia"/>
                <w:bCs/>
                <w:color w:val="000000" w:themeColor="text1"/>
                <w:kern w:val="0"/>
                <w:szCs w:val="21"/>
              </w:rPr>
              <w:t>液态；低毒</w:t>
            </w:r>
          </w:p>
        </w:tc>
        <w:tc>
          <w:tcPr>
            <w:tcW w:w="301" w:type="pct"/>
            <w:tcBorders>
              <w:tl2br w:val="nil"/>
              <w:tr2bl w:val="nil"/>
            </w:tcBorders>
            <w:vAlign w:val="center"/>
          </w:tcPr>
          <w:p w14:paraId="3950011B" w14:textId="54E04671"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使用</w:t>
            </w:r>
          </w:p>
        </w:tc>
        <w:tc>
          <w:tcPr>
            <w:tcW w:w="586" w:type="pct"/>
            <w:tcBorders>
              <w:tl2br w:val="nil"/>
              <w:tr2bl w:val="nil"/>
            </w:tcBorders>
            <w:vAlign w:val="center"/>
          </w:tcPr>
          <w:p w14:paraId="4D4737C8" w14:textId="7455A605" w:rsidR="00984384" w:rsidRPr="00CC25D8" w:rsidRDefault="00984384" w:rsidP="00984384">
            <w:pPr>
              <w:jc w:val="center"/>
              <w:rPr>
                <w:rFonts w:eastAsiaTheme="minorEastAsia"/>
                <w:color w:val="000000" w:themeColor="text1"/>
                <w:szCs w:val="21"/>
              </w:rPr>
            </w:pPr>
            <w:r>
              <w:rPr>
                <w:color w:val="000000"/>
                <w:szCs w:val="21"/>
              </w:rPr>
              <w:t>1.85E+09</w:t>
            </w:r>
          </w:p>
        </w:tc>
        <w:tc>
          <w:tcPr>
            <w:tcW w:w="557" w:type="pct"/>
            <w:tcBorders>
              <w:tl2br w:val="nil"/>
              <w:tr2bl w:val="nil"/>
            </w:tcBorders>
            <w:vAlign w:val="center"/>
          </w:tcPr>
          <w:p w14:paraId="4033DEBB" w14:textId="17E81FB1" w:rsidR="00984384" w:rsidRPr="00CC25D8" w:rsidRDefault="00984384" w:rsidP="00984384">
            <w:pPr>
              <w:adjustRightInd w:val="0"/>
              <w:snapToGrid w:val="0"/>
              <w:jc w:val="center"/>
              <w:rPr>
                <w:rFonts w:eastAsiaTheme="minorEastAsia"/>
                <w:color w:val="000000" w:themeColor="text1"/>
                <w:szCs w:val="21"/>
              </w:rPr>
            </w:pPr>
            <w:r>
              <w:rPr>
                <w:b/>
                <w:bCs/>
                <w:color w:val="000000"/>
                <w:sz w:val="22"/>
                <w:szCs w:val="22"/>
              </w:rPr>
              <w:t>1.85E+07</w:t>
            </w:r>
          </w:p>
        </w:tc>
        <w:tc>
          <w:tcPr>
            <w:tcW w:w="518" w:type="pct"/>
            <w:tcBorders>
              <w:tl2br w:val="nil"/>
              <w:tr2bl w:val="nil"/>
            </w:tcBorders>
            <w:vAlign w:val="center"/>
          </w:tcPr>
          <w:p w14:paraId="20F47511" w14:textId="6E55019C" w:rsidR="00984384" w:rsidRPr="00CC25D8" w:rsidRDefault="00984384" w:rsidP="00984384">
            <w:pPr>
              <w:jc w:val="center"/>
              <w:rPr>
                <w:rFonts w:eastAsiaTheme="minorEastAsia"/>
                <w:color w:val="000000" w:themeColor="text1"/>
                <w:szCs w:val="21"/>
              </w:rPr>
            </w:pPr>
            <w:r>
              <w:rPr>
                <w:color w:val="000000"/>
                <w:szCs w:val="21"/>
              </w:rPr>
              <w:t>2.22E+10</w:t>
            </w:r>
          </w:p>
        </w:tc>
        <w:tc>
          <w:tcPr>
            <w:tcW w:w="318" w:type="pct"/>
            <w:tcBorders>
              <w:tl2br w:val="nil"/>
              <w:tr2bl w:val="nil"/>
            </w:tcBorders>
            <w:vAlign w:val="center"/>
          </w:tcPr>
          <w:p w14:paraId="5D3BCB71" w14:textId="0CBD135E" w:rsidR="00984384" w:rsidRPr="00CC25D8" w:rsidRDefault="00984384" w:rsidP="00984384">
            <w:pPr>
              <w:autoSpaceDE w:val="0"/>
              <w:autoSpaceDN w:val="0"/>
              <w:adjustRightInd w:val="0"/>
              <w:snapToGrid w:val="0"/>
              <w:jc w:val="center"/>
              <w:rPr>
                <w:rFonts w:eastAsiaTheme="minorEastAsia"/>
                <w:color w:val="000000" w:themeColor="text1"/>
                <w:w w:val="95"/>
                <w:szCs w:val="21"/>
              </w:rPr>
            </w:pPr>
            <w:r w:rsidRPr="00CC25D8">
              <w:rPr>
                <w:rFonts w:eastAsiaTheme="minorEastAsia"/>
                <w:color w:val="000000" w:themeColor="text1"/>
                <w:w w:val="95"/>
                <w:szCs w:val="21"/>
              </w:rPr>
              <w:t>科研</w:t>
            </w:r>
          </w:p>
        </w:tc>
        <w:tc>
          <w:tcPr>
            <w:tcW w:w="430" w:type="pct"/>
            <w:tcBorders>
              <w:tl2br w:val="nil"/>
              <w:tr2bl w:val="nil"/>
            </w:tcBorders>
            <w:vAlign w:val="center"/>
          </w:tcPr>
          <w:p w14:paraId="59F885B7" w14:textId="4C9CA6BC"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r w:rsidRPr="00CC25D8">
              <w:rPr>
                <w:rFonts w:eastAsiaTheme="minorEastAsia"/>
                <w:bCs/>
                <w:color w:val="000000" w:themeColor="text1"/>
                <w:kern w:val="0"/>
                <w:szCs w:val="21"/>
              </w:rPr>
              <w:t>简单操作</w:t>
            </w:r>
          </w:p>
        </w:tc>
        <w:tc>
          <w:tcPr>
            <w:tcW w:w="484" w:type="pct"/>
            <w:vMerge/>
            <w:tcBorders>
              <w:tl2br w:val="nil"/>
              <w:tr2bl w:val="nil"/>
            </w:tcBorders>
            <w:vAlign w:val="center"/>
          </w:tcPr>
          <w:p w14:paraId="2E2EAB40" w14:textId="3B329A4E"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c>
          <w:tcPr>
            <w:tcW w:w="646" w:type="pct"/>
            <w:vMerge/>
            <w:tcBorders>
              <w:tl2br w:val="nil"/>
              <w:tr2bl w:val="nil"/>
            </w:tcBorders>
            <w:vAlign w:val="center"/>
          </w:tcPr>
          <w:p w14:paraId="4F6C940F" w14:textId="3A3B8D25" w:rsidR="00984384" w:rsidRPr="00CC25D8" w:rsidRDefault="00984384" w:rsidP="00984384">
            <w:pPr>
              <w:autoSpaceDE w:val="0"/>
              <w:autoSpaceDN w:val="0"/>
              <w:adjustRightInd w:val="0"/>
              <w:snapToGrid w:val="0"/>
              <w:jc w:val="center"/>
              <w:rPr>
                <w:rFonts w:eastAsiaTheme="minorEastAsia"/>
                <w:bCs/>
                <w:color w:val="000000" w:themeColor="text1"/>
                <w:kern w:val="0"/>
                <w:szCs w:val="21"/>
              </w:rPr>
            </w:pPr>
          </w:p>
        </w:tc>
      </w:tr>
    </w:tbl>
    <w:p w14:paraId="547DBD4F" w14:textId="77777777" w:rsidR="00713376" w:rsidRPr="002116CC" w:rsidRDefault="003A31BB">
      <w:pPr>
        <w:spacing w:line="500" w:lineRule="exact"/>
        <w:jc w:val="left"/>
        <w:rPr>
          <w:rFonts w:eastAsiaTheme="minorEastAsia"/>
          <w:color w:val="000000" w:themeColor="text1"/>
          <w:szCs w:val="18"/>
        </w:rPr>
        <w:sectPr w:rsidR="00713376" w:rsidRPr="002116CC">
          <w:pgSz w:w="16838" w:h="11906" w:orient="landscape"/>
          <w:pgMar w:top="1440" w:right="1800" w:bottom="1440" w:left="1800" w:header="851" w:footer="992" w:gutter="0"/>
          <w:cols w:space="720"/>
          <w:docGrid w:linePitch="312"/>
        </w:sectPr>
      </w:pPr>
      <w:r w:rsidRPr="002116CC">
        <w:rPr>
          <w:rFonts w:eastAsiaTheme="minorEastAsia"/>
          <w:color w:val="000000" w:themeColor="text1"/>
          <w:szCs w:val="18"/>
        </w:rPr>
        <w:t>注：日等效最大操作量和操作方式见国家标准《电离辐射防护与辐射源安全基本标准》（</w:t>
      </w:r>
      <w:r w:rsidRPr="002116CC">
        <w:rPr>
          <w:rFonts w:eastAsiaTheme="minorEastAsia"/>
          <w:color w:val="000000" w:themeColor="text1"/>
          <w:szCs w:val="18"/>
        </w:rPr>
        <w:t>GB 18871-2002</w:t>
      </w:r>
      <w:r w:rsidRPr="002116CC">
        <w:rPr>
          <w:rFonts w:eastAsiaTheme="minorEastAsia"/>
          <w:color w:val="000000" w:themeColor="text1"/>
          <w:szCs w:val="18"/>
        </w:rPr>
        <w:t>）。</w:t>
      </w:r>
    </w:p>
    <w:p w14:paraId="76D45D22" w14:textId="77777777" w:rsidR="00713376" w:rsidRPr="002116CC" w:rsidRDefault="003A31BB">
      <w:pPr>
        <w:spacing w:line="360" w:lineRule="auto"/>
        <w:jc w:val="center"/>
        <w:outlineLvl w:val="0"/>
        <w:rPr>
          <w:rFonts w:eastAsiaTheme="minorEastAsia"/>
          <w:b/>
          <w:bCs/>
          <w:color w:val="000000" w:themeColor="text1"/>
          <w:sz w:val="32"/>
          <w:szCs w:val="32"/>
        </w:rPr>
      </w:pPr>
      <w:bookmarkStart w:id="48" w:name="_Toc468115964"/>
      <w:bookmarkStart w:id="49" w:name="_Toc41416698"/>
      <w:bookmarkStart w:id="50" w:name="_Toc504035455"/>
      <w:bookmarkStart w:id="51" w:name="_Toc234517353"/>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4  </w:t>
      </w:r>
      <w:r w:rsidRPr="002116CC">
        <w:rPr>
          <w:rFonts w:eastAsiaTheme="minorEastAsia"/>
          <w:b/>
          <w:bCs/>
          <w:color w:val="000000" w:themeColor="text1"/>
          <w:sz w:val="32"/>
          <w:szCs w:val="32"/>
        </w:rPr>
        <w:t>射线装置</w:t>
      </w:r>
      <w:bookmarkEnd w:id="48"/>
      <w:bookmarkEnd w:id="49"/>
      <w:bookmarkEnd w:id="50"/>
      <w:bookmarkEnd w:id="51"/>
      <w:proofErr w:type="gramEnd"/>
    </w:p>
    <w:p w14:paraId="4C05CE99" w14:textId="77777777" w:rsidR="00713376" w:rsidRPr="002116CC" w:rsidRDefault="003A31BB">
      <w:pPr>
        <w:pStyle w:val="15"/>
        <w:adjustRightInd/>
        <w:spacing w:line="500" w:lineRule="exact"/>
        <w:ind w:rightChars="-305" w:right="-640"/>
        <w:rPr>
          <w:rFonts w:ascii="Times New Roman" w:eastAsiaTheme="minorEastAsia" w:hAnsi="Times New Roman"/>
          <w:color w:val="000000" w:themeColor="text1"/>
          <w:szCs w:val="24"/>
        </w:rPr>
      </w:pPr>
      <w:r w:rsidRPr="002116CC">
        <w:rPr>
          <w:rFonts w:ascii="Times New Roman" w:eastAsiaTheme="minorEastAsia" w:hAnsi="Times New Roman"/>
          <w:color w:val="000000" w:themeColor="text1"/>
          <w:szCs w:val="24"/>
        </w:rPr>
        <w:t>（一）加速器：包括医用、工农业、科研、教学等用途的各种类型加速器</w:t>
      </w:r>
    </w:p>
    <w:tbl>
      <w:tblPr>
        <w:tblW w:w="51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75"/>
        <w:gridCol w:w="1756"/>
        <w:gridCol w:w="733"/>
        <w:gridCol w:w="732"/>
        <w:gridCol w:w="1319"/>
        <w:gridCol w:w="880"/>
        <w:gridCol w:w="1758"/>
        <w:gridCol w:w="1758"/>
        <w:gridCol w:w="1318"/>
        <w:gridCol w:w="1517"/>
        <w:gridCol w:w="1026"/>
      </w:tblGrid>
      <w:tr w:rsidR="00B62FBB" w:rsidRPr="002116CC" w14:paraId="31AF9737" w14:textId="77777777">
        <w:trPr>
          <w:trHeight w:val="567"/>
          <w:jc w:val="center"/>
        </w:trPr>
        <w:tc>
          <w:tcPr>
            <w:tcW w:w="675" w:type="dxa"/>
            <w:tcBorders>
              <w:tl2br w:val="nil"/>
              <w:tr2bl w:val="nil"/>
            </w:tcBorders>
            <w:vAlign w:val="center"/>
          </w:tcPr>
          <w:p w14:paraId="15D39721"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序号</w:t>
            </w:r>
          </w:p>
        </w:tc>
        <w:tc>
          <w:tcPr>
            <w:tcW w:w="1756" w:type="dxa"/>
            <w:tcBorders>
              <w:tl2br w:val="nil"/>
              <w:tr2bl w:val="nil"/>
            </w:tcBorders>
            <w:vAlign w:val="center"/>
          </w:tcPr>
          <w:p w14:paraId="715994C4"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名称</w:t>
            </w:r>
          </w:p>
        </w:tc>
        <w:tc>
          <w:tcPr>
            <w:tcW w:w="733" w:type="dxa"/>
            <w:tcBorders>
              <w:tl2br w:val="nil"/>
              <w:tr2bl w:val="nil"/>
            </w:tcBorders>
            <w:vAlign w:val="center"/>
          </w:tcPr>
          <w:p w14:paraId="14AD23DC"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类别</w:t>
            </w:r>
          </w:p>
        </w:tc>
        <w:tc>
          <w:tcPr>
            <w:tcW w:w="732" w:type="dxa"/>
            <w:tcBorders>
              <w:tl2br w:val="nil"/>
              <w:tr2bl w:val="nil"/>
            </w:tcBorders>
            <w:vAlign w:val="center"/>
          </w:tcPr>
          <w:p w14:paraId="51455DC0"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数量</w:t>
            </w:r>
          </w:p>
        </w:tc>
        <w:tc>
          <w:tcPr>
            <w:tcW w:w="1319" w:type="dxa"/>
            <w:tcBorders>
              <w:tl2br w:val="nil"/>
              <w:tr2bl w:val="nil"/>
            </w:tcBorders>
            <w:vAlign w:val="center"/>
          </w:tcPr>
          <w:p w14:paraId="6D2A7CBE"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型号</w:t>
            </w:r>
          </w:p>
        </w:tc>
        <w:tc>
          <w:tcPr>
            <w:tcW w:w="880" w:type="dxa"/>
            <w:tcBorders>
              <w:tl2br w:val="nil"/>
              <w:tr2bl w:val="nil"/>
            </w:tcBorders>
            <w:vAlign w:val="center"/>
          </w:tcPr>
          <w:p w14:paraId="120077BE"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加速</w:t>
            </w:r>
          </w:p>
          <w:p w14:paraId="36FE6B19"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粒子</w:t>
            </w:r>
          </w:p>
        </w:tc>
        <w:tc>
          <w:tcPr>
            <w:tcW w:w="1758" w:type="dxa"/>
            <w:tcBorders>
              <w:tl2br w:val="nil"/>
              <w:tr2bl w:val="nil"/>
            </w:tcBorders>
            <w:vAlign w:val="center"/>
          </w:tcPr>
          <w:p w14:paraId="595F64F7"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最大能量</w:t>
            </w:r>
          </w:p>
          <w:p w14:paraId="3BB12B20"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w:t>
            </w:r>
            <w:r w:rsidRPr="002116CC">
              <w:rPr>
                <w:rFonts w:eastAsiaTheme="minorEastAsia"/>
                <w:b/>
                <w:color w:val="000000" w:themeColor="text1"/>
                <w:kern w:val="0"/>
                <w:szCs w:val="21"/>
              </w:rPr>
              <w:t>MeV</w:t>
            </w:r>
            <w:r w:rsidRPr="002116CC">
              <w:rPr>
                <w:rFonts w:eastAsiaTheme="minorEastAsia"/>
                <w:b/>
                <w:color w:val="000000" w:themeColor="text1"/>
                <w:kern w:val="0"/>
                <w:szCs w:val="21"/>
              </w:rPr>
              <w:t>）</w:t>
            </w:r>
          </w:p>
        </w:tc>
        <w:tc>
          <w:tcPr>
            <w:tcW w:w="1758" w:type="dxa"/>
            <w:tcBorders>
              <w:tl2br w:val="nil"/>
              <w:tr2bl w:val="nil"/>
            </w:tcBorders>
            <w:vAlign w:val="center"/>
          </w:tcPr>
          <w:p w14:paraId="16D04AD6"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额定电流（</w:t>
            </w:r>
            <w:r w:rsidRPr="002116CC">
              <w:rPr>
                <w:rFonts w:eastAsiaTheme="minorEastAsia"/>
                <w:b/>
                <w:color w:val="000000" w:themeColor="text1"/>
                <w:kern w:val="0"/>
                <w:szCs w:val="21"/>
              </w:rPr>
              <w:t>mA</w:t>
            </w:r>
            <w:r w:rsidRPr="002116CC">
              <w:rPr>
                <w:rFonts w:eastAsiaTheme="minorEastAsia"/>
                <w:b/>
                <w:color w:val="000000" w:themeColor="text1"/>
                <w:kern w:val="0"/>
                <w:szCs w:val="21"/>
              </w:rPr>
              <w:t>）</w:t>
            </w:r>
            <w:r w:rsidRPr="002116CC">
              <w:rPr>
                <w:rFonts w:eastAsiaTheme="minorEastAsia"/>
                <w:b/>
                <w:color w:val="000000" w:themeColor="text1"/>
                <w:kern w:val="0"/>
                <w:szCs w:val="21"/>
              </w:rPr>
              <w:t>/</w:t>
            </w:r>
            <w:r w:rsidRPr="002116CC">
              <w:rPr>
                <w:rFonts w:eastAsiaTheme="minorEastAsia"/>
                <w:b/>
                <w:color w:val="000000" w:themeColor="text1"/>
                <w:kern w:val="0"/>
                <w:szCs w:val="21"/>
              </w:rPr>
              <w:t>剂量率（</w:t>
            </w:r>
            <w:r w:rsidRPr="002116CC">
              <w:rPr>
                <w:rFonts w:eastAsiaTheme="minorEastAsia"/>
                <w:b/>
                <w:color w:val="000000" w:themeColor="text1"/>
                <w:kern w:val="0"/>
                <w:szCs w:val="21"/>
              </w:rPr>
              <w:t>Gy/h</w:t>
            </w:r>
            <w:r w:rsidRPr="002116CC">
              <w:rPr>
                <w:rFonts w:eastAsiaTheme="minorEastAsia"/>
                <w:b/>
                <w:color w:val="000000" w:themeColor="text1"/>
                <w:kern w:val="0"/>
                <w:szCs w:val="21"/>
              </w:rPr>
              <w:t>）</w:t>
            </w:r>
          </w:p>
        </w:tc>
        <w:tc>
          <w:tcPr>
            <w:tcW w:w="1318" w:type="dxa"/>
            <w:tcBorders>
              <w:tl2br w:val="nil"/>
              <w:tr2bl w:val="nil"/>
            </w:tcBorders>
            <w:vAlign w:val="center"/>
          </w:tcPr>
          <w:p w14:paraId="4FD3AFE9"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用途</w:t>
            </w:r>
          </w:p>
        </w:tc>
        <w:tc>
          <w:tcPr>
            <w:tcW w:w="1517" w:type="dxa"/>
            <w:tcBorders>
              <w:tl2br w:val="nil"/>
              <w:tr2bl w:val="nil"/>
            </w:tcBorders>
            <w:vAlign w:val="center"/>
          </w:tcPr>
          <w:p w14:paraId="07105205"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工作场所</w:t>
            </w:r>
          </w:p>
        </w:tc>
        <w:tc>
          <w:tcPr>
            <w:tcW w:w="1026" w:type="dxa"/>
            <w:tcBorders>
              <w:tl2br w:val="nil"/>
              <w:tr2bl w:val="nil"/>
            </w:tcBorders>
            <w:vAlign w:val="center"/>
          </w:tcPr>
          <w:p w14:paraId="18272B2A"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备注</w:t>
            </w:r>
          </w:p>
        </w:tc>
      </w:tr>
      <w:tr w:rsidR="00B62FBB" w:rsidRPr="002116CC" w14:paraId="17FB96E9" w14:textId="77777777">
        <w:trPr>
          <w:trHeight w:val="567"/>
          <w:jc w:val="center"/>
        </w:trPr>
        <w:tc>
          <w:tcPr>
            <w:tcW w:w="675" w:type="dxa"/>
            <w:tcBorders>
              <w:tl2br w:val="nil"/>
              <w:tr2bl w:val="nil"/>
            </w:tcBorders>
            <w:vAlign w:val="center"/>
          </w:tcPr>
          <w:p w14:paraId="3848F239" w14:textId="77777777" w:rsidR="00713376" w:rsidRPr="002116CC" w:rsidRDefault="003A31BB">
            <w:pPr>
              <w:autoSpaceDE w:val="0"/>
              <w:autoSpaceDN w:val="0"/>
              <w:adjustRightInd w:val="0"/>
              <w:jc w:val="center"/>
              <w:rPr>
                <w:rFonts w:eastAsiaTheme="minorEastAsia"/>
                <w:bCs/>
                <w:color w:val="000000" w:themeColor="text1"/>
                <w:kern w:val="0"/>
                <w:szCs w:val="21"/>
              </w:rPr>
            </w:pPr>
            <w:bookmarkStart w:id="52" w:name="_Hlk215051270"/>
            <w:r w:rsidRPr="002116CC">
              <w:rPr>
                <w:rFonts w:eastAsiaTheme="minorEastAsia"/>
                <w:bCs/>
                <w:color w:val="000000" w:themeColor="text1"/>
                <w:kern w:val="0"/>
                <w:szCs w:val="21"/>
              </w:rPr>
              <w:t>1</w:t>
            </w:r>
          </w:p>
        </w:tc>
        <w:tc>
          <w:tcPr>
            <w:tcW w:w="1756" w:type="dxa"/>
            <w:tcBorders>
              <w:tl2br w:val="nil"/>
              <w:tr2bl w:val="nil"/>
            </w:tcBorders>
            <w:vAlign w:val="center"/>
          </w:tcPr>
          <w:p w14:paraId="618134FE" w14:textId="25FDC023" w:rsidR="00713376" w:rsidRPr="002116CC" w:rsidRDefault="00402D29">
            <w:pPr>
              <w:autoSpaceDE w:val="0"/>
              <w:autoSpaceDN w:val="0"/>
              <w:adjustRightInd w:val="0"/>
              <w:jc w:val="center"/>
              <w:rPr>
                <w:rFonts w:eastAsiaTheme="minorEastAsia"/>
                <w:bCs/>
                <w:color w:val="000000" w:themeColor="text1"/>
                <w:kern w:val="0"/>
                <w:szCs w:val="21"/>
              </w:rPr>
            </w:pPr>
            <w:r w:rsidRPr="002116CC">
              <w:rPr>
                <w:rFonts w:eastAsiaTheme="minorEastAsia"/>
                <w:bCs/>
                <w:color w:val="000000" w:themeColor="text1"/>
                <w:kern w:val="0"/>
                <w:szCs w:val="21"/>
              </w:rPr>
              <w:t>以下无内容</w:t>
            </w:r>
          </w:p>
        </w:tc>
        <w:tc>
          <w:tcPr>
            <w:tcW w:w="733" w:type="dxa"/>
            <w:tcBorders>
              <w:tl2br w:val="nil"/>
              <w:tr2bl w:val="nil"/>
            </w:tcBorders>
            <w:vAlign w:val="center"/>
          </w:tcPr>
          <w:p w14:paraId="34DAEEA2" w14:textId="26C4622A" w:rsidR="00713376" w:rsidRPr="002116CC" w:rsidRDefault="00713376">
            <w:pPr>
              <w:autoSpaceDE w:val="0"/>
              <w:autoSpaceDN w:val="0"/>
              <w:adjustRightInd w:val="0"/>
              <w:jc w:val="center"/>
              <w:rPr>
                <w:rFonts w:eastAsiaTheme="minorEastAsia"/>
                <w:bCs/>
                <w:color w:val="000000" w:themeColor="text1"/>
                <w:kern w:val="0"/>
                <w:szCs w:val="21"/>
              </w:rPr>
            </w:pPr>
          </w:p>
        </w:tc>
        <w:tc>
          <w:tcPr>
            <w:tcW w:w="732" w:type="dxa"/>
            <w:tcBorders>
              <w:tl2br w:val="nil"/>
              <w:tr2bl w:val="nil"/>
            </w:tcBorders>
            <w:vAlign w:val="center"/>
          </w:tcPr>
          <w:p w14:paraId="4E018814" w14:textId="73733BA7" w:rsidR="00713376" w:rsidRPr="002116CC" w:rsidRDefault="00713376">
            <w:pPr>
              <w:autoSpaceDE w:val="0"/>
              <w:autoSpaceDN w:val="0"/>
              <w:adjustRightInd w:val="0"/>
              <w:jc w:val="center"/>
              <w:rPr>
                <w:rFonts w:eastAsiaTheme="minorEastAsia"/>
                <w:bCs/>
                <w:color w:val="000000" w:themeColor="text1"/>
                <w:kern w:val="0"/>
                <w:szCs w:val="21"/>
              </w:rPr>
            </w:pPr>
          </w:p>
        </w:tc>
        <w:tc>
          <w:tcPr>
            <w:tcW w:w="1319" w:type="dxa"/>
            <w:tcBorders>
              <w:tl2br w:val="nil"/>
              <w:tr2bl w:val="nil"/>
            </w:tcBorders>
            <w:vAlign w:val="center"/>
          </w:tcPr>
          <w:p w14:paraId="2BCE4F31" w14:textId="10E31A43" w:rsidR="00713376" w:rsidRPr="002116CC" w:rsidRDefault="00713376">
            <w:pPr>
              <w:autoSpaceDE w:val="0"/>
              <w:autoSpaceDN w:val="0"/>
              <w:adjustRightInd w:val="0"/>
              <w:ind w:leftChars="-71" w:rightChars="-30" w:right="-63" w:hangingChars="71" w:hanging="149"/>
              <w:jc w:val="center"/>
              <w:rPr>
                <w:rFonts w:eastAsiaTheme="minorEastAsia"/>
                <w:bCs/>
                <w:color w:val="000000" w:themeColor="text1"/>
                <w:kern w:val="0"/>
                <w:szCs w:val="21"/>
              </w:rPr>
            </w:pPr>
          </w:p>
        </w:tc>
        <w:tc>
          <w:tcPr>
            <w:tcW w:w="880" w:type="dxa"/>
            <w:tcBorders>
              <w:tl2br w:val="nil"/>
              <w:tr2bl w:val="nil"/>
            </w:tcBorders>
            <w:vAlign w:val="center"/>
          </w:tcPr>
          <w:p w14:paraId="24C0E22B" w14:textId="37714EA6" w:rsidR="00713376" w:rsidRPr="002116CC" w:rsidRDefault="00713376">
            <w:pPr>
              <w:autoSpaceDE w:val="0"/>
              <w:autoSpaceDN w:val="0"/>
              <w:adjustRightInd w:val="0"/>
              <w:jc w:val="center"/>
              <w:rPr>
                <w:rFonts w:eastAsiaTheme="minorEastAsia"/>
                <w:bCs/>
                <w:color w:val="000000" w:themeColor="text1"/>
                <w:kern w:val="0"/>
                <w:szCs w:val="21"/>
              </w:rPr>
            </w:pPr>
          </w:p>
        </w:tc>
        <w:tc>
          <w:tcPr>
            <w:tcW w:w="1758" w:type="dxa"/>
            <w:tcBorders>
              <w:tl2br w:val="nil"/>
              <w:tr2bl w:val="nil"/>
            </w:tcBorders>
            <w:vAlign w:val="center"/>
          </w:tcPr>
          <w:p w14:paraId="16B15D85" w14:textId="2FE320E2" w:rsidR="00713376" w:rsidRPr="002116CC" w:rsidRDefault="00713376">
            <w:pPr>
              <w:pStyle w:val="220"/>
              <w:snapToGrid w:val="0"/>
              <w:spacing w:line="240" w:lineRule="atLeast"/>
              <w:ind w:left="108" w:hangingChars="45" w:hanging="108"/>
              <w:jc w:val="center"/>
              <w:rPr>
                <w:rFonts w:ascii="Times New Roman" w:eastAsiaTheme="minorEastAsia" w:hAnsi="Times New Roman"/>
                <w:bCs/>
                <w:color w:val="000000" w:themeColor="text1"/>
                <w:kern w:val="0"/>
                <w:szCs w:val="21"/>
              </w:rPr>
            </w:pPr>
          </w:p>
        </w:tc>
        <w:tc>
          <w:tcPr>
            <w:tcW w:w="1758" w:type="dxa"/>
            <w:tcBorders>
              <w:tl2br w:val="nil"/>
              <w:tr2bl w:val="nil"/>
            </w:tcBorders>
            <w:vAlign w:val="center"/>
          </w:tcPr>
          <w:p w14:paraId="2D5D7F40" w14:textId="5E9C5E86" w:rsidR="00713376" w:rsidRPr="002116CC" w:rsidRDefault="00713376">
            <w:pPr>
              <w:autoSpaceDE w:val="0"/>
              <w:autoSpaceDN w:val="0"/>
              <w:adjustRightInd w:val="0"/>
              <w:jc w:val="center"/>
              <w:rPr>
                <w:rFonts w:eastAsiaTheme="minorEastAsia"/>
                <w:bCs/>
                <w:color w:val="000000" w:themeColor="text1"/>
                <w:kern w:val="0"/>
                <w:szCs w:val="21"/>
              </w:rPr>
            </w:pPr>
          </w:p>
        </w:tc>
        <w:tc>
          <w:tcPr>
            <w:tcW w:w="1318" w:type="dxa"/>
            <w:tcBorders>
              <w:tl2br w:val="nil"/>
              <w:tr2bl w:val="nil"/>
            </w:tcBorders>
            <w:vAlign w:val="center"/>
          </w:tcPr>
          <w:p w14:paraId="76E77C1C" w14:textId="0B97EE44" w:rsidR="00713376" w:rsidRPr="002116CC" w:rsidRDefault="00713376">
            <w:pPr>
              <w:autoSpaceDE w:val="0"/>
              <w:autoSpaceDN w:val="0"/>
              <w:adjustRightInd w:val="0"/>
              <w:jc w:val="center"/>
              <w:rPr>
                <w:rFonts w:eastAsiaTheme="minorEastAsia"/>
                <w:bCs/>
                <w:color w:val="000000" w:themeColor="text1"/>
                <w:kern w:val="0"/>
                <w:szCs w:val="21"/>
              </w:rPr>
            </w:pPr>
          </w:p>
        </w:tc>
        <w:tc>
          <w:tcPr>
            <w:tcW w:w="1517" w:type="dxa"/>
            <w:tcBorders>
              <w:tl2br w:val="nil"/>
              <w:tr2bl w:val="nil"/>
            </w:tcBorders>
            <w:vAlign w:val="center"/>
          </w:tcPr>
          <w:p w14:paraId="2991316A" w14:textId="2D03F342" w:rsidR="00713376" w:rsidRPr="002116CC" w:rsidRDefault="00713376">
            <w:pPr>
              <w:autoSpaceDE w:val="0"/>
              <w:autoSpaceDN w:val="0"/>
              <w:adjustRightInd w:val="0"/>
              <w:jc w:val="center"/>
              <w:rPr>
                <w:rFonts w:eastAsiaTheme="minorEastAsia"/>
                <w:bCs/>
                <w:color w:val="000000" w:themeColor="text1"/>
                <w:kern w:val="0"/>
                <w:szCs w:val="21"/>
              </w:rPr>
            </w:pPr>
          </w:p>
        </w:tc>
        <w:tc>
          <w:tcPr>
            <w:tcW w:w="1026" w:type="dxa"/>
            <w:tcBorders>
              <w:tl2br w:val="nil"/>
              <w:tr2bl w:val="nil"/>
            </w:tcBorders>
            <w:vAlign w:val="center"/>
          </w:tcPr>
          <w:p w14:paraId="42217112" w14:textId="77777777" w:rsidR="00713376" w:rsidRPr="002116CC" w:rsidRDefault="00713376">
            <w:pPr>
              <w:autoSpaceDE w:val="0"/>
              <w:autoSpaceDN w:val="0"/>
              <w:adjustRightInd w:val="0"/>
              <w:jc w:val="center"/>
              <w:rPr>
                <w:rFonts w:eastAsiaTheme="minorEastAsia"/>
                <w:bCs/>
                <w:color w:val="000000" w:themeColor="text1"/>
                <w:kern w:val="0"/>
                <w:szCs w:val="21"/>
              </w:rPr>
            </w:pPr>
          </w:p>
        </w:tc>
      </w:tr>
      <w:bookmarkEnd w:id="52"/>
      <w:tr w:rsidR="00B62FBB" w:rsidRPr="002116CC" w14:paraId="497111A2" w14:textId="77777777">
        <w:trPr>
          <w:trHeight w:val="567"/>
          <w:jc w:val="center"/>
        </w:trPr>
        <w:tc>
          <w:tcPr>
            <w:tcW w:w="675" w:type="dxa"/>
            <w:tcBorders>
              <w:tl2br w:val="nil"/>
              <w:tr2bl w:val="nil"/>
            </w:tcBorders>
            <w:vAlign w:val="center"/>
          </w:tcPr>
          <w:p w14:paraId="29D9142E" w14:textId="44B72BCF" w:rsidR="00713376" w:rsidRPr="002116CC" w:rsidRDefault="00713376">
            <w:pPr>
              <w:autoSpaceDE w:val="0"/>
              <w:autoSpaceDN w:val="0"/>
              <w:adjustRightInd w:val="0"/>
              <w:jc w:val="center"/>
              <w:rPr>
                <w:rFonts w:eastAsiaTheme="minorEastAsia"/>
                <w:bCs/>
                <w:color w:val="000000" w:themeColor="text1"/>
                <w:kern w:val="0"/>
                <w:szCs w:val="21"/>
              </w:rPr>
            </w:pPr>
          </w:p>
        </w:tc>
        <w:tc>
          <w:tcPr>
            <w:tcW w:w="1756" w:type="dxa"/>
            <w:tcBorders>
              <w:tl2br w:val="nil"/>
              <w:tr2bl w:val="nil"/>
            </w:tcBorders>
            <w:vAlign w:val="center"/>
          </w:tcPr>
          <w:p w14:paraId="07E7F0A5" w14:textId="4C3EF304" w:rsidR="00713376" w:rsidRPr="002116CC" w:rsidRDefault="00713376">
            <w:pPr>
              <w:autoSpaceDE w:val="0"/>
              <w:autoSpaceDN w:val="0"/>
              <w:adjustRightInd w:val="0"/>
              <w:jc w:val="center"/>
              <w:rPr>
                <w:rFonts w:eastAsiaTheme="minorEastAsia"/>
                <w:bCs/>
                <w:color w:val="000000" w:themeColor="text1"/>
                <w:kern w:val="0"/>
                <w:szCs w:val="21"/>
              </w:rPr>
            </w:pPr>
          </w:p>
        </w:tc>
        <w:tc>
          <w:tcPr>
            <w:tcW w:w="733" w:type="dxa"/>
            <w:tcBorders>
              <w:tl2br w:val="nil"/>
              <w:tr2bl w:val="nil"/>
            </w:tcBorders>
            <w:vAlign w:val="center"/>
          </w:tcPr>
          <w:p w14:paraId="6807ABCD" w14:textId="749E3125" w:rsidR="00713376" w:rsidRPr="002116CC" w:rsidRDefault="00713376">
            <w:pPr>
              <w:autoSpaceDE w:val="0"/>
              <w:autoSpaceDN w:val="0"/>
              <w:adjustRightInd w:val="0"/>
              <w:jc w:val="center"/>
              <w:rPr>
                <w:rFonts w:eastAsiaTheme="minorEastAsia"/>
                <w:bCs/>
                <w:color w:val="000000" w:themeColor="text1"/>
                <w:kern w:val="0"/>
                <w:szCs w:val="21"/>
              </w:rPr>
            </w:pPr>
          </w:p>
        </w:tc>
        <w:tc>
          <w:tcPr>
            <w:tcW w:w="732" w:type="dxa"/>
            <w:tcBorders>
              <w:tl2br w:val="nil"/>
              <w:tr2bl w:val="nil"/>
            </w:tcBorders>
            <w:vAlign w:val="center"/>
          </w:tcPr>
          <w:p w14:paraId="0956CAB7" w14:textId="6B2B3BB3" w:rsidR="00713376" w:rsidRPr="002116CC" w:rsidRDefault="00713376">
            <w:pPr>
              <w:autoSpaceDE w:val="0"/>
              <w:autoSpaceDN w:val="0"/>
              <w:adjustRightInd w:val="0"/>
              <w:jc w:val="center"/>
              <w:rPr>
                <w:rFonts w:eastAsiaTheme="minorEastAsia"/>
                <w:bCs/>
                <w:color w:val="000000" w:themeColor="text1"/>
                <w:kern w:val="0"/>
                <w:szCs w:val="21"/>
              </w:rPr>
            </w:pPr>
          </w:p>
        </w:tc>
        <w:tc>
          <w:tcPr>
            <w:tcW w:w="1319" w:type="dxa"/>
            <w:tcBorders>
              <w:tl2br w:val="nil"/>
              <w:tr2bl w:val="nil"/>
            </w:tcBorders>
            <w:vAlign w:val="center"/>
          </w:tcPr>
          <w:p w14:paraId="61AB8FE4" w14:textId="72F9908C" w:rsidR="00713376" w:rsidRPr="002116CC" w:rsidRDefault="00713376">
            <w:pPr>
              <w:autoSpaceDE w:val="0"/>
              <w:autoSpaceDN w:val="0"/>
              <w:adjustRightInd w:val="0"/>
              <w:jc w:val="center"/>
              <w:rPr>
                <w:rFonts w:eastAsiaTheme="minorEastAsia"/>
                <w:bCs/>
                <w:color w:val="000000" w:themeColor="text1"/>
                <w:kern w:val="0"/>
                <w:szCs w:val="21"/>
              </w:rPr>
            </w:pPr>
          </w:p>
        </w:tc>
        <w:tc>
          <w:tcPr>
            <w:tcW w:w="880" w:type="dxa"/>
            <w:tcBorders>
              <w:tl2br w:val="nil"/>
              <w:tr2bl w:val="nil"/>
            </w:tcBorders>
            <w:vAlign w:val="center"/>
          </w:tcPr>
          <w:p w14:paraId="0DBC0DA0" w14:textId="6781A090" w:rsidR="00713376" w:rsidRPr="002116CC" w:rsidRDefault="00713376">
            <w:pPr>
              <w:autoSpaceDE w:val="0"/>
              <w:autoSpaceDN w:val="0"/>
              <w:adjustRightInd w:val="0"/>
              <w:jc w:val="center"/>
              <w:rPr>
                <w:rFonts w:eastAsiaTheme="minorEastAsia"/>
                <w:bCs/>
                <w:color w:val="000000" w:themeColor="text1"/>
                <w:kern w:val="0"/>
                <w:szCs w:val="21"/>
              </w:rPr>
            </w:pPr>
          </w:p>
        </w:tc>
        <w:tc>
          <w:tcPr>
            <w:tcW w:w="1758" w:type="dxa"/>
            <w:tcBorders>
              <w:tl2br w:val="nil"/>
              <w:tr2bl w:val="nil"/>
            </w:tcBorders>
            <w:vAlign w:val="center"/>
          </w:tcPr>
          <w:p w14:paraId="026366E8" w14:textId="7D0297AC" w:rsidR="00713376" w:rsidRPr="002116CC" w:rsidRDefault="00713376">
            <w:pPr>
              <w:autoSpaceDE w:val="0"/>
              <w:autoSpaceDN w:val="0"/>
              <w:adjustRightInd w:val="0"/>
              <w:jc w:val="center"/>
              <w:rPr>
                <w:rFonts w:eastAsiaTheme="minorEastAsia"/>
                <w:bCs/>
                <w:color w:val="000000" w:themeColor="text1"/>
                <w:kern w:val="0"/>
                <w:szCs w:val="21"/>
              </w:rPr>
            </w:pPr>
          </w:p>
        </w:tc>
        <w:tc>
          <w:tcPr>
            <w:tcW w:w="1758" w:type="dxa"/>
            <w:tcBorders>
              <w:tl2br w:val="nil"/>
              <w:tr2bl w:val="nil"/>
            </w:tcBorders>
            <w:vAlign w:val="center"/>
          </w:tcPr>
          <w:p w14:paraId="3A6F731A" w14:textId="098CE38F" w:rsidR="00713376" w:rsidRPr="002116CC" w:rsidRDefault="00713376">
            <w:pPr>
              <w:autoSpaceDE w:val="0"/>
              <w:autoSpaceDN w:val="0"/>
              <w:adjustRightInd w:val="0"/>
              <w:jc w:val="center"/>
              <w:rPr>
                <w:rFonts w:eastAsiaTheme="minorEastAsia"/>
                <w:bCs/>
                <w:color w:val="000000" w:themeColor="text1"/>
                <w:kern w:val="0"/>
                <w:szCs w:val="21"/>
              </w:rPr>
            </w:pPr>
          </w:p>
        </w:tc>
        <w:tc>
          <w:tcPr>
            <w:tcW w:w="1318" w:type="dxa"/>
            <w:tcBorders>
              <w:tl2br w:val="nil"/>
              <w:tr2bl w:val="nil"/>
            </w:tcBorders>
            <w:vAlign w:val="center"/>
          </w:tcPr>
          <w:p w14:paraId="609F755A" w14:textId="40FB738E" w:rsidR="00713376" w:rsidRPr="002116CC" w:rsidRDefault="00713376">
            <w:pPr>
              <w:autoSpaceDE w:val="0"/>
              <w:autoSpaceDN w:val="0"/>
              <w:adjustRightInd w:val="0"/>
              <w:jc w:val="center"/>
              <w:rPr>
                <w:rFonts w:eastAsiaTheme="minorEastAsia"/>
                <w:bCs/>
                <w:color w:val="000000" w:themeColor="text1"/>
                <w:kern w:val="0"/>
                <w:szCs w:val="21"/>
              </w:rPr>
            </w:pPr>
          </w:p>
        </w:tc>
        <w:tc>
          <w:tcPr>
            <w:tcW w:w="1517" w:type="dxa"/>
            <w:tcBorders>
              <w:tl2br w:val="nil"/>
              <w:tr2bl w:val="nil"/>
            </w:tcBorders>
            <w:vAlign w:val="center"/>
          </w:tcPr>
          <w:p w14:paraId="6065E46C" w14:textId="42188036" w:rsidR="00713376" w:rsidRPr="002116CC" w:rsidRDefault="00713376">
            <w:pPr>
              <w:autoSpaceDE w:val="0"/>
              <w:autoSpaceDN w:val="0"/>
              <w:adjustRightInd w:val="0"/>
              <w:jc w:val="center"/>
              <w:rPr>
                <w:rFonts w:eastAsiaTheme="minorEastAsia"/>
                <w:bCs/>
                <w:color w:val="000000" w:themeColor="text1"/>
                <w:kern w:val="0"/>
                <w:szCs w:val="21"/>
              </w:rPr>
            </w:pPr>
          </w:p>
        </w:tc>
        <w:tc>
          <w:tcPr>
            <w:tcW w:w="1026" w:type="dxa"/>
            <w:tcBorders>
              <w:tl2br w:val="nil"/>
              <w:tr2bl w:val="nil"/>
            </w:tcBorders>
            <w:vAlign w:val="center"/>
          </w:tcPr>
          <w:p w14:paraId="3FF8DE33" w14:textId="77777777" w:rsidR="00713376" w:rsidRPr="002116CC" w:rsidRDefault="00713376">
            <w:pPr>
              <w:autoSpaceDE w:val="0"/>
              <w:autoSpaceDN w:val="0"/>
              <w:adjustRightInd w:val="0"/>
              <w:jc w:val="center"/>
              <w:rPr>
                <w:rFonts w:eastAsiaTheme="minorEastAsia"/>
                <w:bCs/>
                <w:color w:val="000000" w:themeColor="text1"/>
                <w:kern w:val="0"/>
                <w:szCs w:val="21"/>
              </w:rPr>
            </w:pPr>
          </w:p>
        </w:tc>
      </w:tr>
    </w:tbl>
    <w:p w14:paraId="11BE5C28" w14:textId="77777777" w:rsidR="00713376" w:rsidRPr="002116CC" w:rsidRDefault="003A31BB">
      <w:pPr>
        <w:pStyle w:val="15"/>
        <w:adjustRightInd/>
        <w:spacing w:line="500" w:lineRule="exact"/>
        <w:rPr>
          <w:rFonts w:ascii="Times New Roman" w:eastAsiaTheme="minorEastAsia" w:hAnsi="Times New Roman"/>
          <w:color w:val="000000" w:themeColor="text1"/>
          <w:szCs w:val="24"/>
        </w:rPr>
      </w:pPr>
      <w:r w:rsidRPr="002116CC">
        <w:rPr>
          <w:rFonts w:ascii="Times New Roman" w:eastAsiaTheme="minorEastAsia" w:hAnsi="Times New Roman"/>
          <w:color w:val="000000" w:themeColor="text1"/>
          <w:szCs w:val="24"/>
        </w:rPr>
        <w:t>（二）</w:t>
      </w:r>
      <w:r w:rsidRPr="002116CC">
        <w:rPr>
          <w:rFonts w:ascii="Times New Roman" w:eastAsiaTheme="minorEastAsia" w:hAnsi="Times New Roman"/>
          <w:color w:val="000000" w:themeColor="text1"/>
          <w:szCs w:val="24"/>
        </w:rPr>
        <w:t>X</w:t>
      </w:r>
      <w:r w:rsidRPr="002116CC">
        <w:rPr>
          <w:rFonts w:ascii="Times New Roman" w:eastAsiaTheme="minorEastAsia" w:hAnsi="Times New Roman"/>
          <w:color w:val="000000" w:themeColor="text1"/>
          <w:szCs w:val="24"/>
        </w:rPr>
        <w:t>射线机，包括工业探伤、医用诊断和治疗、分析等用途</w:t>
      </w:r>
    </w:p>
    <w:tbl>
      <w:tblPr>
        <w:tblW w:w="51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72"/>
        <w:gridCol w:w="1708"/>
        <w:gridCol w:w="870"/>
        <w:gridCol w:w="692"/>
        <w:gridCol w:w="1703"/>
        <w:gridCol w:w="1336"/>
        <w:gridCol w:w="1361"/>
        <w:gridCol w:w="1417"/>
        <w:gridCol w:w="2414"/>
        <w:gridCol w:w="1299"/>
      </w:tblGrid>
      <w:tr w:rsidR="00B62FBB" w:rsidRPr="002116CC" w14:paraId="7F79C040" w14:textId="77777777">
        <w:trPr>
          <w:trHeight w:val="567"/>
          <w:jc w:val="center"/>
        </w:trPr>
        <w:tc>
          <w:tcPr>
            <w:tcW w:w="249" w:type="pct"/>
            <w:tcBorders>
              <w:tl2br w:val="nil"/>
              <w:tr2bl w:val="nil"/>
            </w:tcBorders>
            <w:vAlign w:val="center"/>
          </w:tcPr>
          <w:p w14:paraId="4EE21803" w14:textId="77777777" w:rsidR="00713376" w:rsidRPr="002116CC" w:rsidRDefault="003A31BB">
            <w:pPr>
              <w:autoSpaceDE w:val="0"/>
              <w:autoSpaceDN w:val="0"/>
              <w:jc w:val="center"/>
              <w:rPr>
                <w:rFonts w:eastAsiaTheme="minorEastAsia"/>
                <w:b/>
                <w:color w:val="000000" w:themeColor="text1"/>
                <w:kern w:val="0"/>
                <w:szCs w:val="21"/>
              </w:rPr>
            </w:pPr>
            <w:r w:rsidRPr="002116CC">
              <w:rPr>
                <w:rFonts w:eastAsiaTheme="minorEastAsia"/>
                <w:b/>
                <w:color w:val="000000" w:themeColor="text1"/>
                <w:kern w:val="0"/>
                <w:szCs w:val="21"/>
              </w:rPr>
              <w:t>序号</w:t>
            </w:r>
          </w:p>
        </w:tc>
        <w:tc>
          <w:tcPr>
            <w:tcW w:w="634" w:type="pct"/>
            <w:tcBorders>
              <w:tl2br w:val="nil"/>
              <w:tr2bl w:val="nil"/>
            </w:tcBorders>
            <w:vAlign w:val="center"/>
          </w:tcPr>
          <w:p w14:paraId="52C00EBE" w14:textId="77777777" w:rsidR="00713376" w:rsidRPr="002116CC" w:rsidRDefault="003A31BB">
            <w:pPr>
              <w:autoSpaceDE w:val="0"/>
              <w:autoSpaceDN w:val="0"/>
              <w:jc w:val="center"/>
              <w:rPr>
                <w:rFonts w:eastAsiaTheme="minorEastAsia"/>
                <w:b/>
                <w:color w:val="000000" w:themeColor="text1"/>
                <w:kern w:val="0"/>
                <w:szCs w:val="21"/>
              </w:rPr>
            </w:pPr>
            <w:r w:rsidRPr="002116CC">
              <w:rPr>
                <w:rFonts w:eastAsiaTheme="minorEastAsia"/>
                <w:b/>
                <w:color w:val="000000" w:themeColor="text1"/>
                <w:kern w:val="0"/>
                <w:szCs w:val="21"/>
              </w:rPr>
              <w:t>名称</w:t>
            </w:r>
          </w:p>
        </w:tc>
        <w:tc>
          <w:tcPr>
            <w:tcW w:w="323" w:type="pct"/>
            <w:tcBorders>
              <w:tl2br w:val="nil"/>
              <w:tr2bl w:val="nil"/>
            </w:tcBorders>
            <w:vAlign w:val="center"/>
          </w:tcPr>
          <w:p w14:paraId="2D027F31" w14:textId="77777777" w:rsidR="00713376" w:rsidRPr="002116CC" w:rsidRDefault="003A31BB">
            <w:pPr>
              <w:autoSpaceDE w:val="0"/>
              <w:autoSpaceDN w:val="0"/>
              <w:jc w:val="center"/>
              <w:rPr>
                <w:rFonts w:eastAsiaTheme="minorEastAsia"/>
                <w:b/>
                <w:color w:val="000000" w:themeColor="text1"/>
                <w:kern w:val="0"/>
                <w:szCs w:val="21"/>
              </w:rPr>
            </w:pPr>
            <w:r w:rsidRPr="002116CC">
              <w:rPr>
                <w:rFonts w:eastAsiaTheme="minorEastAsia"/>
                <w:b/>
                <w:color w:val="000000" w:themeColor="text1"/>
                <w:kern w:val="0"/>
                <w:szCs w:val="21"/>
              </w:rPr>
              <w:t>类别</w:t>
            </w:r>
          </w:p>
        </w:tc>
        <w:tc>
          <w:tcPr>
            <w:tcW w:w="257" w:type="pct"/>
            <w:tcBorders>
              <w:tl2br w:val="nil"/>
              <w:tr2bl w:val="nil"/>
            </w:tcBorders>
            <w:vAlign w:val="center"/>
          </w:tcPr>
          <w:p w14:paraId="53D6516B" w14:textId="77777777" w:rsidR="00713376" w:rsidRPr="002116CC" w:rsidRDefault="003A31BB">
            <w:pPr>
              <w:widowControl/>
              <w:jc w:val="center"/>
              <w:rPr>
                <w:rFonts w:eastAsiaTheme="minorEastAsia"/>
                <w:b/>
                <w:color w:val="000000" w:themeColor="text1"/>
                <w:kern w:val="0"/>
                <w:szCs w:val="21"/>
              </w:rPr>
            </w:pPr>
            <w:r w:rsidRPr="002116CC">
              <w:rPr>
                <w:rFonts w:eastAsiaTheme="minorEastAsia"/>
                <w:b/>
                <w:color w:val="000000" w:themeColor="text1"/>
                <w:kern w:val="0"/>
                <w:szCs w:val="21"/>
              </w:rPr>
              <w:t>数量</w:t>
            </w:r>
          </w:p>
        </w:tc>
        <w:tc>
          <w:tcPr>
            <w:tcW w:w="632" w:type="pct"/>
            <w:tcBorders>
              <w:tl2br w:val="nil"/>
              <w:tr2bl w:val="nil"/>
            </w:tcBorders>
            <w:vAlign w:val="center"/>
          </w:tcPr>
          <w:p w14:paraId="5FFE4ECF" w14:textId="77777777" w:rsidR="00713376" w:rsidRPr="002116CC" w:rsidRDefault="003A31BB">
            <w:pPr>
              <w:autoSpaceDE w:val="0"/>
              <w:autoSpaceDN w:val="0"/>
              <w:jc w:val="center"/>
              <w:rPr>
                <w:rFonts w:eastAsiaTheme="minorEastAsia"/>
                <w:b/>
                <w:color w:val="000000" w:themeColor="text1"/>
                <w:kern w:val="0"/>
                <w:szCs w:val="21"/>
              </w:rPr>
            </w:pPr>
            <w:r w:rsidRPr="002116CC">
              <w:rPr>
                <w:rFonts w:eastAsiaTheme="minorEastAsia"/>
                <w:b/>
                <w:color w:val="000000" w:themeColor="text1"/>
                <w:kern w:val="0"/>
                <w:szCs w:val="21"/>
              </w:rPr>
              <w:t>型号</w:t>
            </w:r>
          </w:p>
        </w:tc>
        <w:tc>
          <w:tcPr>
            <w:tcW w:w="496" w:type="pct"/>
            <w:tcBorders>
              <w:tl2br w:val="nil"/>
              <w:tr2bl w:val="nil"/>
            </w:tcBorders>
            <w:vAlign w:val="center"/>
          </w:tcPr>
          <w:p w14:paraId="3A224C57" w14:textId="77777777" w:rsidR="00713376" w:rsidRPr="002116CC" w:rsidRDefault="003A31BB">
            <w:pPr>
              <w:autoSpaceDE w:val="0"/>
              <w:autoSpaceDN w:val="0"/>
              <w:jc w:val="center"/>
              <w:rPr>
                <w:rFonts w:eastAsiaTheme="minorEastAsia"/>
                <w:b/>
                <w:color w:val="000000" w:themeColor="text1"/>
                <w:kern w:val="0"/>
                <w:szCs w:val="21"/>
              </w:rPr>
            </w:pPr>
            <w:r w:rsidRPr="002116CC">
              <w:rPr>
                <w:rFonts w:eastAsiaTheme="minorEastAsia"/>
                <w:b/>
                <w:color w:val="000000" w:themeColor="text1"/>
                <w:kern w:val="0"/>
                <w:szCs w:val="21"/>
              </w:rPr>
              <w:t>最大管电压</w:t>
            </w:r>
          </w:p>
          <w:p w14:paraId="50D78A15" w14:textId="77777777" w:rsidR="00713376" w:rsidRPr="002116CC" w:rsidRDefault="003A31BB">
            <w:pPr>
              <w:autoSpaceDE w:val="0"/>
              <w:autoSpaceDN w:val="0"/>
              <w:jc w:val="center"/>
              <w:rPr>
                <w:rFonts w:eastAsiaTheme="minorEastAsia"/>
                <w:b/>
                <w:color w:val="000000" w:themeColor="text1"/>
                <w:kern w:val="0"/>
                <w:szCs w:val="21"/>
              </w:rPr>
            </w:pPr>
            <w:r w:rsidRPr="002116CC">
              <w:rPr>
                <w:rFonts w:eastAsiaTheme="minorEastAsia"/>
                <w:b/>
                <w:color w:val="000000" w:themeColor="text1"/>
                <w:kern w:val="0"/>
                <w:szCs w:val="21"/>
              </w:rPr>
              <w:t>（</w:t>
            </w:r>
            <w:r w:rsidRPr="002116CC">
              <w:rPr>
                <w:rFonts w:eastAsiaTheme="minorEastAsia"/>
                <w:b/>
                <w:color w:val="000000" w:themeColor="text1"/>
                <w:kern w:val="0"/>
                <w:szCs w:val="21"/>
              </w:rPr>
              <w:t>kV</w:t>
            </w:r>
            <w:r w:rsidRPr="002116CC">
              <w:rPr>
                <w:rFonts w:eastAsiaTheme="minorEastAsia"/>
                <w:b/>
                <w:color w:val="000000" w:themeColor="text1"/>
                <w:kern w:val="0"/>
                <w:szCs w:val="21"/>
              </w:rPr>
              <w:t>）</w:t>
            </w:r>
          </w:p>
        </w:tc>
        <w:tc>
          <w:tcPr>
            <w:tcW w:w="505" w:type="pct"/>
            <w:tcBorders>
              <w:tl2br w:val="nil"/>
              <w:tr2bl w:val="nil"/>
            </w:tcBorders>
            <w:vAlign w:val="center"/>
          </w:tcPr>
          <w:p w14:paraId="77D937B8" w14:textId="77777777" w:rsidR="00713376" w:rsidRPr="002116CC" w:rsidRDefault="003A31BB">
            <w:pPr>
              <w:autoSpaceDE w:val="0"/>
              <w:autoSpaceDN w:val="0"/>
              <w:jc w:val="center"/>
              <w:rPr>
                <w:rFonts w:eastAsiaTheme="minorEastAsia"/>
                <w:b/>
                <w:color w:val="000000" w:themeColor="text1"/>
                <w:kern w:val="0"/>
                <w:szCs w:val="21"/>
              </w:rPr>
            </w:pPr>
            <w:r w:rsidRPr="002116CC">
              <w:rPr>
                <w:rFonts w:eastAsiaTheme="minorEastAsia"/>
                <w:b/>
                <w:color w:val="000000" w:themeColor="text1"/>
                <w:kern w:val="0"/>
                <w:szCs w:val="21"/>
              </w:rPr>
              <w:t>最大管电流</w:t>
            </w:r>
          </w:p>
          <w:p w14:paraId="633B83DB" w14:textId="77777777" w:rsidR="00713376" w:rsidRPr="002116CC" w:rsidRDefault="003A31BB">
            <w:pPr>
              <w:autoSpaceDE w:val="0"/>
              <w:autoSpaceDN w:val="0"/>
              <w:jc w:val="center"/>
              <w:rPr>
                <w:rFonts w:eastAsiaTheme="minorEastAsia"/>
                <w:b/>
                <w:color w:val="000000" w:themeColor="text1"/>
                <w:kern w:val="0"/>
                <w:szCs w:val="21"/>
              </w:rPr>
            </w:pPr>
            <w:r w:rsidRPr="002116CC">
              <w:rPr>
                <w:rFonts w:eastAsiaTheme="minorEastAsia"/>
                <w:b/>
                <w:color w:val="000000" w:themeColor="text1"/>
                <w:kern w:val="0"/>
                <w:szCs w:val="21"/>
              </w:rPr>
              <w:t>（</w:t>
            </w:r>
            <w:r w:rsidRPr="002116CC">
              <w:rPr>
                <w:rFonts w:eastAsiaTheme="minorEastAsia"/>
                <w:b/>
                <w:color w:val="000000" w:themeColor="text1"/>
                <w:kern w:val="0"/>
                <w:szCs w:val="21"/>
              </w:rPr>
              <w:t>mA</w:t>
            </w:r>
            <w:r w:rsidRPr="002116CC">
              <w:rPr>
                <w:rFonts w:eastAsiaTheme="minorEastAsia"/>
                <w:b/>
                <w:color w:val="000000" w:themeColor="text1"/>
                <w:kern w:val="0"/>
                <w:szCs w:val="21"/>
              </w:rPr>
              <w:t>）</w:t>
            </w:r>
          </w:p>
        </w:tc>
        <w:tc>
          <w:tcPr>
            <w:tcW w:w="526" w:type="pct"/>
            <w:tcBorders>
              <w:tl2br w:val="nil"/>
              <w:tr2bl w:val="nil"/>
            </w:tcBorders>
            <w:vAlign w:val="center"/>
          </w:tcPr>
          <w:p w14:paraId="7D3E45B1" w14:textId="77777777" w:rsidR="00713376" w:rsidRPr="002116CC" w:rsidRDefault="003A31BB">
            <w:pPr>
              <w:autoSpaceDE w:val="0"/>
              <w:autoSpaceDN w:val="0"/>
              <w:jc w:val="center"/>
              <w:rPr>
                <w:rFonts w:eastAsiaTheme="minorEastAsia"/>
                <w:b/>
                <w:color w:val="000000" w:themeColor="text1"/>
                <w:kern w:val="0"/>
                <w:szCs w:val="21"/>
              </w:rPr>
            </w:pPr>
            <w:r w:rsidRPr="002116CC">
              <w:rPr>
                <w:rFonts w:eastAsiaTheme="minorEastAsia"/>
                <w:b/>
                <w:color w:val="000000" w:themeColor="text1"/>
                <w:kern w:val="0"/>
                <w:szCs w:val="21"/>
              </w:rPr>
              <w:t>用途</w:t>
            </w:r>
          </w:p>
        </w:tc>
        <w:tc>
          <w:tcPr>
            <w:tcW w:w="896" w:type="pct"/>
            <w:tcBorders>
              <w:tl2br w:val="nil"/>
              <w:tr2bl w:val="nil"/>
            </w:tcBorders>
            <w:vAlign w:val="center"/>
          </w:tcPr>
          <w:p w14:paraId="59048F09" w14:textId="77777777" w:rsidR="00713376" w:rsidRPr="002116CC" w:rsidRDefault="003A31BB">
            <w:pPr>
              <w:autoSpaceDE w:val="0"/>
              <w:autoSpaceDN w:val="0"/>
              <w:jc w:val="center"/>
              <w:rPr>
                <w:rFonts w:eastAsiaTheme="minorEastAsia"/>
                <w:b/>
                <w:color w:val="000000" w:themeColor="text1"/>
                <w:kern w:val="0"/>
                <w:szCs w:val="21"/>
              </w:rPr>
            </w:pPr>
            <w:r w:rsidRPr="002116CC">
              <w:rPr>
                <w:rFonts w:eastAsiaTheme="minorEastAsia"/>
                <w:b/>
                <w:color w:val="000000" w:themeColor="text1"/>
                <w:kern w:val="0"/>
                <w:szCs w:val="21"/>
              </w:rPr>
              <w:t>工作场所</w:t>
            </w:r>
          </w:p>
        </w:tc>
        <w:tc>
          <w:tcPr>
            <w:tcW w:w="482" w:type="pct"/>
            <w:tcBorders>
              <w:tl2br w:val="nil"/>
              <w:tr2bl w:val="nil"/>
            </w:tcBorders>
            <w:vAlign w:val="center"/>
          </w:tcPr>
          <w:p w14:paraId="1EF0304D" w14:textId="77777777" w:rsidR="00713376" w:rsidRPr="002116CC" w:rsidRDefault="003A31BB">
            <w:pPr>
              <w:autoSpaceDE w:val="0"/>
              <w:autoSpaceDN w:val="0"/>
              <w:jc w:val="center"/>
              <w:rPr>
                <w:rFonts w:eastAsiaTheme="minorEastAsia"/>
                <w:b/>
                <w:color w:val="000000" w:themeColor="text1"/>
                <w:kern w:val="0"/>
                <w:szCs w:val="21"/>
              </w:rPr>
            </w:pPr>
            <w:r w:rsidRPr="002116CC">
              <w:rPr>
                <w:rFonts w:eastAsiaTheme="minorEastAsia"/>
                <w:b/>
                <w:color w:val="000000" w:themeColor="text1"/>
                <w:kern w:val="0"/>
                <w:szCs w:val="21"/>
              </w:rPr>
              <w:t>备注</w:t>
            </w:r>
          </w:p>
        </w:tc>
      </w:tr>
      <w:tr w:rsidR="00B62FBB" w:rsidRPr="002116CC" w14:paraId="11D1BB16" w14:textId="77777777">
        <w:trPr>
          <w:trHeight w:val="567"/>
          <w:jc w:val="center"/>
        </w:trPr>
        <w:tc>
          <w:tcPr>
            <w:tcW w:w="249" w:type="pct"/>
            <w:tcBorders>
              <w:tl2br w:val="nil"/>
              <w:tr2bl w:val="nil"/>
            </w:tcBorders>
            <w:vAlign w:val="center"/>
          </w:tcPr>
          <w:p w14:paraId="7CD165FC" w14:textId="12C0D6D5" w:rsidR="003F273B" w:rsidRPr="002116CC" w:rsidRDefault="003F273B" w:rsidP="003F273B">
            <w:pPr>
              <w:autoSpaceDE w:val="0"/>
              <w:autoSpaceDN w:val="0"/>
              <w:jc w:val="center"/>
              <w:rPr>
                <w:rFonts w:eastAsiaTheme="minorEastAsia"/>
                <w:bCs/>
                <w:color w:val="000000" w:themeColor="text1"/>
                <w:kern w:val="0"/>
                <w:szCs w:val="21"/>
              </w:rPr>
            </w:pPr>
            <w:bookmarkStart w:id="53" w:name="OLE_LINK26"/>
            <w:r w:rsidRPr="002116CC">
              <w:rPr>
                <w:rFonts w:eastAsiaTheme="minorEastAsia"/>
                <w:bCs/>
                <w:color w:val="000000" w:themeColor="text1"/>
                <w:kern w:val="0"/>
                <w:szCs w:val="21"/>
              </w:rPr>
              <w:t>1</w:t>
            </w:r>
            <w:bookmarkEnd w:id="53"/>
          </w:p>
        </w:tc>
        <w:tc>
          <w:tcPr>
            <w:tcW w:w="634" w:type="pct"/>
            <w:tcBorders>
              <w:tl2br w:val="nil"/>
              <w:tr2bl w:val="nil"/>
            </w:tcBorders>
            <w:vAlign w:val="center"/>
          </w:tcPr>
          <w:p w14:paraId="084275CD" w14:textId="272BBE2E" w:rsidR="003F273B" w:rsidRPr="002116CC" w:rsidRDefault="00812AFC" w:rsidP="003F273B">
            <w:pPr>
              <w:autoSpaceDE w:val="0"/>
              <w:autoSpaceDN w:val="0"/>
              <w:jc w:val="center"/>
              <w:rPr>
                <w:rFonts w:eastAsiaTheme="minorEastAsia"/>
                <w:bCs/>
                <w:color w:val="000000" w:themeColor="text1"/>
                <w:kern w:val="0"/>
                <w:szCs w:val="21"/>
              </w:rPr>
            </w:pPr>
            <w:r w:rsidRPr="002116CC">
              <w:rPr>
                <w:rFonts w:eastAsiaTheme="minorEastAsia"/>
                <w:bCs/>
                <w:color w:val="000000" w:themeColor="text1"/>
                <w:kern w:val="0"/>
                <w:szCs w:val="21"/>
              </w:rPr>
              <w:t>以下无内容</w:t>
            </w:r>
          </w:p>
        </w:tc>
        <w:tc>
          <w:tcPr>
            <w:tcW w:w="323" w:type="pct"/>
            <w:tcBorders>
              <w:tl2br w:val="nil"/>
              <w:tr2bl w:val="nil"/>
            </w:tcBorders>
            <w:vAlign w:val="center"/>
          </w:tcPr>
          <w:p w14:paraId="78ADF9AF" w14:textId="39AF8730" w:rsidR="003F273B" w:rsidRPr="002116CC" w:rsidRDefault="003F273B" w:rsidP="003F273B">
            <w:pPr>
              <w:autoSpaceDE w:val="0"/>
              <w:autoSpaceDN w:val="0"/>
              <w:jc w:val="center"/>
              <w:rPr>
                <w:rFonts w:eastAsiaTheme="minorEastAsia"/>
                <w:bCs/>
                <w:color w:val="000000" w:themeColor="text1"/>
                <w:kern w:val="0"/>
                <w:szCs w:val="21"/>
              </w:rPr>
            </w:pPr>
          </w:p>
        </w:tc>
        <w:tc>
          <w:tcPr>
            <w:tcW w:w="257" w:type="pct"/>
            <w:tcBorders>
              <w:tl2br w:val="nil"/>
              <w:tr2bl w:val="nil"/>
            </w:tcBorders>
            <w:vAlign w:val="center"/>
          </w:tcPr>
          <w:p w14:paraId="4550A1F7" w14:textId="137CE6D0" w:rsidR="003F273B" w:rsidRPr="002116CC" w:rsidRDefault="003F273B" w:rsidP="003F273B">
            <w:pPr>
              <w:autoSpaceDE w:val="0"/>
              <w:autoSpaceDN w:val="0"/>
              <w:jc w:val="center"/>
              <w:rPr>
                <w:rFonts w:eastAsiaTheme="minorEastAsia"/>
                <w:bCs/>
                <w:color w:val="000000" w:themeColor="text1"/>
                <w:kern w:val="0"/>
                <w:szCs w:val="21"/>
              </w:rPr>
            </w:pPr>
          </w:p>
        </w:tc>
        <w:tc>
          <w:tcPr>
            <w:tcW w:w="632" w:type="pct"/>
            <w:tcBorders>
              <w:tl2br w:val="nil"/>
              <w:tr2bl w:val="nil"/>
            </w:tcBorders>
            <w:vAlign w:val="center"/>
          </w:tcPr>
          <w:p w14:paraId="41625014" w14:textId="356F8CE4" w:rsidR="003F273B" w:rsidRPr="002116CC" w:rsidRDefault="003F273B" w:rsidP="003F273B">
            <w:pPr>
              <w:autoSpaceDE w:val="0"/>
              <w:autoSpaceDN w:val="0"/>
              <w:jc w:val="center"/>
              <w:rPr>
                <w:rFonts w:eastAsiaTheme="minorEastAsia"/>
                <w:bCs/>
                <w:color w:val="000000" w:themeColor="text1"/>
                <w:kern w:val="0"/>
                <w:szCs w:val="21"/>
              </w:rPr>
            </w:pPr>
          </w:p>
        </w:tc>
        <w:tc>
          <w:tcPr>
            <w:tcW w:w="496" w:type="pct"/>
            <w:tcBorders>
              <w:tl2br w:val="nil"/>
              <w:tr2bl w:val="nil"/>
            </w:tcBorders>
            <w:vAlign w:val="center"/>
          </w:tcPr>
          <w:p w14:paraId="73A6F6D0" w14:textId="46BF56BE" w:rsidR="003F273B" w:rsidRPr="002116CC" w:rsidRDefault="003F273B" w:rsidP="003F273B">
            <w:pPr>
              <w:autoSpaceDE w:val="0"/>
              <w:autoSpaceDN w:val="0"/>
              <w:jc w:val="center"/>
              <w:rPr>
                <w:rFonts w:eastAsiaTheme="minorEastAsia"/>
                <w:bCs/>
                <w:color w:val="000000" w:themeColor="text1"/>
                <w:kern w:val="0"/>
                <w:szCs w:val="21"/>
              </w:rPr>
            </w:pPr>
          </w:p>
        </w:tc>
        <w:tc>
          <w:tcPr>
            <w:tcW w:w="505" w:type="pct"/>
            <w:tcBorders>
              <w:tl2br w:val="nil"/>
              <w:tr2bl w:val="nil"/>
            </w:tcBorders>
            <w:vAlign w:val="center"/>
          </w:tcPr>
          <w:p w14:paraId="67578AD0" w14:textId="44D8A85A" w:rsidR="003F273B" w:rsidRPr="002116CC" w:rsidRDefault="003F273B" w:rsidP="003F273B">
            <w:pPr>
              <w:autoSpaceDE w:val="0"/>
              <w:autoSpaceDN w:val="0"/>
              <w:jc w:val="center"/>
              <w:rPr>
                <w:rFonts w:eastAsiaTheme="minorEastAsia"/>
                <w:bCs/>
                <w:color w:val="000000" w:themeColor="text1"/>
                <w:kern w:val="0"/>
                <w:szCs w:val="21"/>
              </w:rPr>
            </w:pPr>
          </w:p>
        </w:tc>
        <w:tc>
          <w:tcPr>
            <w:tcW w:w="526" w:type="pct"/>
            <w:tcBorders>
              <w:tl2br w:val="nil"/>
              <w:tr2bl w:val="nil"/>
            </w:tcBorders>
            <w:vAlign w:val="center"/>
          </w:tcPr>
          <w:p w14:paraId="24753424" w14:textId="1B486F0B" w:rsidR="003F273B" w:rsidRPr="002116CC" w:rsidRDefault="003F273B" w:rsidP="003F273B">
            <w:pPr>
              <w:autoSpaceDE w:val="0"/>
              <w:autoSpaceDN w:val="0"/>
              <w:jc w:val="center"/>
              <w:rPr>
                <w:rFonts w:eastAsiaTheme="minorEastAsia"/>
                <w:bCs/>
                <w:color w:val="000000" w:themeColor="text1"/>
                <w:kern w:val="0"/>
                <w:szCs w:val="21"/>
              </w:rPr>
            </w:pPr>
          </w:p>
        </w:tc>
        <w:tc>
          <w:tcPr>
            <w:tcW w:w="896" w:type="pct"/>
            <w:tcBorders>
              <w:tl2br w:val="nil"/>
              <w:tr2bl w:val="nil"/>
            </w:tcBorders>
            <w:vAlign w:val="center"/>
          </w:tcPr>
          <w:p w14:paraId="3F5E161B" w14:textId="3E7EA338" w:rsidR="003F273B" w:rsidRPr="002116CC" w:rsidRDefault="003F273B" w:rsidP="003F273B">
            <w:pPr>
              <w:autoSpaceDE w:val="0"/>
              <w:autoSpaceDN w:val="0"/>
              <w:jc w:val="center"/>
              <w:rPr>
                <w:rFonts w:eastAsiaTheme="minorEastAsia"/>
                <w:bCs/>
                <w:color w:val="000000" w:themeColor="text1"/>
                <w:kern w:val="0"/>
                <w:szCs w:val="21"/>
              </w:rPr>
            </w:pPr>
          </w:p>
        </w:tc>
        <w:tc>
          <w:tcPr>
            <w:tcW w:w="482" w:type="pct"/>
            <w:tcBorders>
              <w:tl2br w:val="nil"/>
              <w:tr2bl w:val="nil"/>
            </w:tcBorders>
            <w:vAlign w:val="center"/>
          </w:tcPr>
          <w:p w14:paraId="1782D929" w14:textId="68F500BA" w:rsidR="003F273B" w:rsidRPr="002116CC" w:rsidRDefault="003F273B" w:rsidP="003F273B">
            <w:pPr>
              <w:autoSpaceDE w:val="0"/>
              <w:autoSpaceDN w:val="0"/>
              <w:jc w:val="center"/>
              <w:rPr>
                <w:rFonts w:eastAsiaTheme="minorEastAsia"/>
                <w:bCs/>
                <w:color w:val="000000" w:themeColor="text1"/>
                <w:kern w:val="0"/>
                <w:szCs w:val="21"/>
              </w:rPr>
            </w:pPr>
          </w:p>
        </w:tc>
      </w:tr>
    </w:tbl>
    <w:p w14:paraId="0A40A524" w14:textId="77777777" w:rsidR="00713376" w:rsidRPr="002116CC" w:rsidRDefault="003A31BB">
      <w:pPr>
        <w:pStyle w:val="15"/>
        <w:adjustRightInd/>
        <w:spacing w:line="500" w:lineRule="exact"/>
        <w:rPr>
          <w:rFonts w:ascii="Times New Roman" w:eastAsiaTheme="minorEastAsia" w:hAnsi="Times New Roman"/>
          <w:color w:val="000000" w:themeColor="text1"/>
          <w:szCs w:val="24"/>
        </w:rPr>
      </w:pPr>
      <w:r w:rsidRPr="002116CC">
        <w:rPr>
          <w:rFonts w:ascii="Times New Roman" w:eastAsiaTheme="minorEastAsia" w:hAnsi="Times New Roman"/>
          <w:color w:val="000000" w:themeColor="text1"/>
          <w:szCs w:val="24"/>
        </w:rPr>
        <w:t>（三）中子发生器，包括中子管，但不包括放射性中子源</w:t>
      </w:r>
    </w:p>
    <w:tbl>
      <w:tblPr>
        <w:tblW w:w="51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28"/>
        <w:gridCol w:w="1317"/>
        <w:gridCol w:w="439"/>
        <w:gridCol w:w="439"/>
        <w:gridCol w:w="933"/>
        <w:gridCol w:w="1410"/>
        <w:gridCol w:w="1287"/>
        <w:gridCol w:w="1278"/>
        <w:gridCol w:w="852"/>
        <w:gridCol w:w="830"/>
        <w:gridCol w:w="1318"/>
        <w:gridCol w:w="1172"/>
        <w:gridCol w:w="733"/>
        <w:gridCol w:w="936"/>
      </w:tblGrid>
      <w:tr w:rsidR="00B62FBB" w:rsidRPr="002116CC" w14:paraId="6670F602" w14:textId="77777777">
        <w:trPr>
          <w:trHeight w:val="567"/>
          <w:jc w:val="center"/>
        </w:trPr>
        <w:tc>
          <w:tcPr>
            <w:tcW w:w="528" w:type="dxa"/>
            <w:vMerge w:val="restart"/>
            <w:tcBorders>
              <w:tl2br w:val="nil"/>
              <w:tr2bl w:val="nil"/>
            </w:tcBorders>
            <w:vAlign w:val="center"/>
          </w:tcPr>
          <w:p w14:paraId="6D0C044E"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序号</w:t>
            </w:r>
          </w:p>
        </w:tc>
        <w:tc>
          <w:tcPr>
            <w:tcW w:w="1317" w:type="dxa"/>
            <w:vMerge w:val="restart"/>
            <w:tcBorders>
              <w:tl2br w:val="nil"/>
              <w:tr2bl w:val="nil"/>
            </w:tcBorders>
            <w:vAlign w:val="center"/>
          </w:tcPr>
          <w:p w14:paraId="010E2751" w14:textId="77777777" w:rsidR="00713376" w:rsidRPr="002116CC" w:rsidRDefault="003A31BB">
            <w:pPr>
              <w:widowControl/>
              <w:jc w:val="center"/>
              <w:rPr>
                <w:rFonts w:eastAsiaTheme="minorEastAsia"/>
                <w:b/>
                <w:color w:val="000000" w:themeColor="text1"/>
                <w:kern w:val="0"/>
                <w:szCs w:val="21"/>
              </w:rPr>
            </w:pPr>
            <w:r w:rsidRPr="002116CC">
              <w:rPr>
                <w:rFonts w:eastAsiaTheme="minorEastAsia"/>
                <w:b/>
                <w:color w:val="000000" w:themeColor="text1"/>
                <w:kern w:val="0"/>
                <w:szCs w:val="21"/>
              </w:rPr>
              <w:t>名称</w:t>
            </w:r>
          </w:p>
        </w:tc>
        <w:tc>
          <w:tcPr>
            <w:tcW w:w="439" w:type="dxa"/>
            <w:vMerge w:val="restart"/>
            <w:tcBorders>
              <w:tl2br w:val="nil"/>
              <w:tr2bl w:val="nil"/>
            </w:tcBorders>
            <w:vAlign w:val="center"/>
          </w:tcPr>
          <w:p w14:paraId="1706EF06"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类别</w:t>
            </w:r>
          </w:p>
        </w:tc>
        <w:tc>
          <w:tcPr>
            <w:tcW w:w="439" w:type="dxa"/>
            <w:vMerge w:val="restart"/>
            <w:tcBorders>
              <w:tl2br w:val="nil"/>
              <w:tr2bl w:val="nil"/>
            </w:tcBorders>
            <w:vAlign w:val="center"/>
          </w:tcPr>
          <w:p w14:paraId="000C6D2F" w14:textId="77777777" w:rsidR="00713376" w:rsidRPr="002116CC" w:rsidRDefault="003A31BB">
            <w:pPr>
              <w:widowControl/>
              <w:jc w:val="center"/>
              <w:rPr>
                <w:rFonts w:eastAsiaTheme="minorEastAsia"/>
                <w:b/>
                <w:color w:val="000000" w:themeColor="text1"/>
                <w:kern w:val="0"/>
                <w:szCs w:val="21"/>
              </w:rPr>
            </w:pPr>
            <w:r w:rsidRPr="002116CC">
              <w:rPr>
                <w:rFonts w:eastAsiaTheme="minorEastAsia"/>
                <w:b/>
                <w:color w:val="000000" w:themeColor="text1"/>
                <w:kern w:val="0"/>
                <w:szCs w:val="21"/>
              </w:rPr>
              <w:t>数量</w:t>
            </w:r>
          </w:p>
        </w:tc>
        <w:tc>
          <w:tcPr>
            <w:tcW w:w="933" w:type="dxa"/>
            <w:vMerge w:val="restart"/>
            <w:tcBorders>
              <w:tl2br w:val="nil"/>
              <w:tr2bl w:val="nil"/>
            </w:tcBorders>
            <w:vAlign w:val="center"/>
          </w:tcPr>
          <w:p w14:paraId="77C5654C"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型号</w:t>
            </w:r>
          </w:p>
        </w:tc>
        <w:tc>
          <w:tcPr>
            <w:tcW w:w="1410" w:type="dxa"/>
            <w:vMerge w:val="restart"/>
            <w:tcBorders>
              <w:tl2br w:val="nil"/>
              <w:tr2bl w:val="nil"/>
            </w:tcBorders>
            <w:vAlign w:val="center"/>
          </w:tcPr>
          <w:p w14:paraId="6ACC062A"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最大管电压</w:t>
            </w:r>
          </w:p>
          <w:p w14:paraId="30155831"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w:t>
            </w:r>
            <w:r w:rsidRPr="002116CC">
              <w:rPr>
                <w:rFonts w:eastAsiaTheme="minorEastAsia"/>
                <w:b/>
                <w:color w:val="000000" w:themeColor="text1"/>
                <w:kern w:val="0"/>
                <w:szCs w:val="21"/>
              </w:rPr>
              <w:t>kV</w:t>
            </w:r>
            <w:r w:rsidRPr="002116CC">
              <w:rPr>
                <w:rFonts w:eastAsiaTheme="minorEastAsia"/>
                <w:b/>
                <w:color w:val="000000" w:themeColor="text1"/>
                <w:kern w:val="0"/>
                <w:szCs w:val="21"/>
              </w:rPr>
              <w:t>）</w:t>
            </w:r>
          </w:p>
        </w:tc>
        <w:tc>
          <w:tcPr>
            <w:tcW w:w="1287" w:type="dxa"/>
            <w:vMerge w:val="restart"/>
            <w:tcBorders>
              <w:tl2br w:val="nil"/>
              <w:tr2bl w:val="nil"/>
            </w:tcBorders>
            <w:vAlign w:val="center"/>
          </w:tcPr>
          <w:p w14:paraId="3DE52F09"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最大靶电流</w:t>
            </w:r>
          </w:p>
          <w:p w14:paraId="1C4A40F1"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w:t>
            </w:r>
            <w:proofErr w:type="spellStart"/>
            <w:r w:rsidRPr="002116CC">
              <w:rPr>
                <w:rFonts w:eastAsiaTheme="minorEastAsia"/>
                <w:b/>
                <w:color w:val="000000" w:themeColor="text1"/>
                <w:kern w:val="0"/>
                <w:szCs w:val="21"/>
              </w:rPr>
              <w:t>μA</w:t>
            </w:r>
            <w:proofErr w:type="spellEnd"/>
            <w:r w:rsidRPr="002116CC">
              <w:rPr>
                <w:rFonts w:eastAsiaTheme="minorEastAsia"/>
                <w:b/>
                <w:color w:val="000000" w:themeColor="text1"/>
                <w:kern w:val="0"/>
                <w:szCs w:val="21"/>
              </w:rPr>
              <w:t>）</w:t>
            </w:r>
          </w:p>
        </w:tc>
        <w:tc>
          <w:tcPr>
            <w:tcW w:w="1278" w:type="dxa"/>
            <w:vMerge w:val="restart"/>
            <w:tcBorders>
              <w:tl2br w:val="nil"/>
              <w:tr2bl w:val="nil"/>
            </w:tcBorders>
            <w:vAlign w:val="center"/>
          </w:tcPr>
          <w:p w14:paraId="67AA1AC4"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中子强度</w:t>
            </w:r>
          </w:p>
          <w:p w14:paraId="03D1BA68"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w:t>
            </w:r>
            <w:r w:rsidRPr="002116CC">
              <w:rPr>
                <w:rFonts w:eastAsiaTheme="minorEastAsia"/>
                <w:b/>
                <w:color w:val="000000" w:themeColor="text1"/>
                <w:kern w:val="0"/>
                <w:szCs w:val="21"/>
              </w:rPr>
              <w:t>n/s</w:t>
            </w:r>
            <w:r w:rsidRPr="002116CC">
              <w:rPr>
                <w:rFonts w:eastAsiaTheme="minorEastAsia"/>
                <w:b/>
                <w:color w:val="000000" w:themeColor="text1"/>
                <w:kern w:val="0"/>
                <w:szCs w:val="21"/>
              </w:rPr>
              <w:t>）</w:t>
            </w:r>
          </w:p>
        </w:tc>
        <w:tc>
          <w:tcPr>
            <w:tcW w:w="852" w:type="dxa"/>
            <w:vMerge w:val="restart"/>
            <w:tcBorders>
              <w:tl2br w:val="nil"/>
              <w:tr2bl w:val="nil"/>
            </w:tcBorders>
            <w:vAlign w:val="center"/>
          </w:tcPr>
          <w:p w14:paraId="1FE8DC29"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用途</w:t>
            </w:r>
          </w:p>
        </w:tc>
        <w:tc>
          <w:tcPr>
            <w:tcW w:w="830" w:type="dxa"/>
            <w:vMerge w:val="restart"/>
            <w:tcBorders>
              <w:tl2br w:val="nil"/>
              <w:tr2bl w:val="nil"/>
            </w:tcBorders>
            <w:vAlign w:val="center"/>
          </w:tcPr>
          <w:p w14:paraId="4352C319"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工作场所</w:t>
            </w:r>
          </w:p>
        </w:tc>
        <w:tc>
          <w:tcPr>
            <w:tcW w:w="3223" w:type="dxa"/>
            <w:gridSpan w:val="3"/>
            <w:tcBorders>
              <w:tl2br w:val="nil"/>
              <w:tr2bl w:val="nil"/>
            </w:tcBorders>
            <w:vAlign w:val="center"/>
          </w:tcPr>
          <w:p w14:paraId="59136462"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氚靶情况</w:t>
            </w:r>
          </w:p>
        </w:tc>
        <w:tc>
          <w:tcPr>
            <w:tcW w:w="936" w:type="dxa"/>
            <w:vMerge w:val="restart"/>
            <w:tcBorders>
              <w:tl2br w:val="nil"/>
              <w:tr2bl w:val="nil"/>
            </w:tcBorders>
            <w:vAlign w:val="center"/>
          </w:tcPr>
          <w:p w14:paraId="57FED652"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备注</w:t>
            </w:r>
          </w:p>
        </w:tc>
      </w:tr>
      <w:tr w:rsidR="00B62FBB" w:rsidRPr="002116CC" w14:paraId="64E7A870" w14:textId="77777777">
        <w:trPr>
          <w:trHeight w:val="567"/>
          <w:jc w:val="center"/>
        </w:trPr>
        <w:tc>
          <w:tcPr>
            <w:tcW w:w="528" w:type="dxa"/>
            <w:vMerge/>
            <w:tcBorders>
              <w:tl2br w:val="nil"/>
              <w:tr2bl w:val="nil"/>
            </w:tcBorders>
            <w:vAlign w:val="center"/>
          </w:tcPr>
          <w:p w14:paraId="169A8BFD" w14:textId="77777777" w:rsidR="00713376" w:rsidRPr="002116CC" w:rsidRDefault="00713376">
            <w:pPr>
              <w:autoSpaceDE w:val="0"/>
              <w:autoSpaceDN w:val="0"/>
              <w:adjustRightInd w:val="0"/>
              <w:jc w:val="center"/>
              <w:rPr>
                <w:rFonts w:eastAsiaTheme="minorEastAsia"/>
                <w:bCs/>
                <w:color w:val="000000" w:themeColor="text1"/>
                <w:kern w:val="0"/>
                <w:szCs w:val="21"/>
              </w:rPr>
            </w:pPr>
          </w:p>
        </w:tc>
        <w:tc>
          <w:tcPr>
            <w:tcW w:w="1317" w:type="dxa"/>
            <w:vMerge/>
            <w:tcBorders>
              <w:tl2br w:val="nil"/>
              <w:tr2bl w:val="nil"/>
            </w:tcBorders>
            <w:vAlign w:val="center"/>
          </w:tcPr>
          <w:p w14:paraId="41F9138B" w14:textId="77777777" w:rsidR="00713376" w:rsidRPr="002116CC" w:rsidRDefault="00713376">
            <w:pPr>
              <w:autoSpaceDE w:val="0"/>
              <w:autoSpaceDN w:val="0"/>
              <w:adjustRightInd w:val="0"/>
              <w:jc w:val="center"/>
              <w:rPr>
                <w:rFonts w:eastAsiaTheme="minorEastAsia"/>
                <w:bCs/>
                <w:color w:val="000000" w:themeColor="text1"/>
                <w:kern w:val="0"/>
                <w:szCs w:val="21"/>
              </w:rPr>
            </w:pPr>
          </w:p>
        </w:tc>
        <w:tc>
          <w:tcPr>
            <w:tcW w:w="439" w:type="dxa"/>
            <w:vMerge/>
            <w:tcBorders>
              <w:tl2br w:val="nil"/>
              <w:tr2bl w:val="nil"/>
            </w:tcBorders>
            <w:vAlign w:val="center"/>
          </w:tcPr>
          <w:p w14:paraId="0B6FA2E7" w14:textId="77777777" w:rsidR="00713376" w:rsidRPr="002116CC" w:rsidRDefault="00713376">
            <w:pPr>
              <w:autoSpaceDE w:val="0"/>
              <w:autoSpaceDN w:val="0"/>
              <w:adjustRightInd w:val="0"/>
              <w:jc w:val="center"/>
              <w:rPr>
                <w:rFonts w:eastAsiaTheme="minorEastAsia"/>
                <w:bCs/>
                <w:color w:val="000000" w:themeColor="text1"/>
                <w:kern w:val="0"/>
                <w:szCs w:val="21"/>
              </w:rPr>
            </w:pPr>
          </w:p>
        </w:tc>
        <w:tc>
          <w:tcPr>
            <w:tcW w:w="439" w:type="dxa"/>
            <w:vMerge/>
            <w:tcBorders>
              <w:tl2br w:val="nil"/>
              <w:tr2bl w:val="nil"/>
            </w:tcBorders>
            <w:vAlign w:val="center"/>
          </w:tcPr>
          <w:p w14:paraId="54C91E81" w14:textId="77777777" w:rsidR="00713376" w:rsidRPr="002116CC" w:rsidRDefault="00713376">
            <w:pPr>
              <w:widowControl/>
              <w:jc w:val="center"/>
              <w:rPr>
                <w:rFonts w:eastAsiaTheme="minorEastAsia"/>
                <w:bCs/>
                <w:color w:val="000000" w:themeColor="text1"/>
                <w:kern w:val="0"/>
                <w:szCs w:val="21"/>
              </w:rPr>
            </w:pPr>
          </w:p>
        </w:tc>
        <w:tc>
          <w:tcPr>
            <w:tcW w:w="933" w:type="dxa"/>
            <w:vMerge/>
            <w:tcBorders>
              <w:tl2br w:val="nil"/>
              <w:tr2bl w:val="nil"/>
            </w:tcBorders>
            <w:vAlign w:val="center"/>
          </w:tcPr>
          <w:p w14:paraId="42A4299C" w14:textId="77777777" w:rsidR="00713376" w:rsidRPr="002116CC" w:rsidRDefault="00713376">
            <w:pPr>
              <w:autoSpaceDE w:val="0"/>
              <w:autoSpaceDN w:val="0"/>
              <w:adjustRightInd w:val="0"/>
              <w:jc w:val="center"/>
              <w:rPr>
                <w:rFonts w:eastAsiaTheme="minorEastAsia"/>
                <w:bCs/>
                <w:color w:val="000000" w:themeColor="text1"/>
                <w:kern w:val="0"/>
                <w:szCs w:val="21"/>
              </w:rPr>
            </w:pPr>
          </w:p>
        </w:tc>
        <w:tc>
          <w:tcPr>
            <w:tcW w:w="1410" w:type="dxa"/>
            <w:vMerge/>
            <w:tcBorders>
              <w:tl2br w:val="nil"/>
              <w:tr2bl w:val="nil"/>
            </w:tcBorders>
            <w:vAlign w:val="center"/>
          </w:tcPr>
          <w:p w14:paraId="2EDD0AFB" w14:textId="77777777" w:rsidR="00713376" w:rsidRPr="002116CC" w:rsidRDefault="00713376">
            <w:pPr>
              <w:autoSpaceDE w:val="0"/>
              <w:autoSpaceDN w:val="0"/>
              <w:adjustRightInd w:val="0"/>
              <w:jc w:val="center"/>
              <w:rPr>
                <w:rFonts w:eastAsiaTheme="minorEastAsia"/>
                <w:bCs/>
                <w:color w:val="000000" w:themeColor="text1"/>
                <w:kern w:val="0"/>
                <w:szCs w:val="21"/>
              </w:rPr>
            </w:pPr>
          </w:p>
        </w:tc>
        <w:tc>
          <w:tcPr>
            <w:tcW w:w="1287" w:type="dxa"/>
            <w:vMerge/>
            <w:tcBorders>
              <w:tl2br w:val="nil"/>
              <w:tr2bl w:val="nil"/>
            </w:tcBorders>
            <w:vAlign w:val="center"/>
          </w:tcPr>
          <w:p w14:paraId="70FB19B2" w14:textId="77777777" w:rsidR="00713376" w:rsidRPr="002116CC" w:rsidRDefault="00713376">
            <w:pPr>
              <w:autoSpaceDE w:val="0"/>
              <w:autoSpaceDN w:val="0"/>
              <w:adjustRightInd w:val="0"/>
              <w:jc w:val="center"/>
              <w:rPr>
                <w:rFonts w:eastAsiaTheme="minorEastAsia"/>
                <w:bCs/>
                <w:color w:val="000000" w:themeColor="text1"/>
                <w:kern w:val="0"/>
                <w:szCs w:val="21"/>
              </w:rPr>
            </w:pPr>
          </w:p>
        </w:tc>
        <w:tc>
          <w:tcPr>
            <w:tcW w:w="1278" w:type="dxa"/>
            <w:vMerge/>
            <w:tcBorders>
              <w:tl2br w:val="nil"/>
              <w:tr2bl w:val="nil"/>
            </w:tcBorders>
            <w:vAlign w:val="center"/>
          </w:tcPr>
          <w:p w14:paraId="6C15ABAF" w14:textId="77777777" w:rsidR="00713376" w:rsidRPr="002116CC" w:rsidRDefault="00713376">
            <w:pPr>
              <w:autoSpaceDE w:val="0"/>
              <w:autoSpaceDN w:val="0"/>
              <w:adjustRightInd w:val="0"/>
              <w:jc w:val="center"/>
              <w:rPr>
                <w:rFonts w:eastAsiaTheme="minorEastAsia"/>
                <w:bCs/>
                <w:color w:val="000000" w:themeColor="text1"/>
                <w:kern w:val="0"/>
                <w:szCs w:val="21"/>
              </w:rPr>
            </w:pPr>
          </w:p>
        </w:tc>
        <w:tc>
          <w:tcPr>
            <w:tcW w:w="852" w:type="dxa"/>
            <w:vMerge/>
            <w:tcBorders>
              <w:tl2br w:val="nil"/>
              <w:tr2bl w:val="nil"/>
            </w:tcBorders>
            <w:vAlign w:val="center"/>
          </w:tcPr>
          <w:p w14:paraId="166859AE" w14:textId="77777777" w:rsidR="00713376" w:rsidRPr="002116CC" w:rsidRDefault="00713376">
            <w:pPr>
              <w:autoSpaceDE w:val="0"/>
              <w:autoSpaceDN w:val="0"/>
              <w:adjustRightInd w:val="0"/>
              <w:jc w:val="center"/>
              <w:rPr>
                <w:rFonts w:eastAsiaTheme="minorEastAsia"/>
                <w:bCs/>
                <w:color w:val="000000" w:themeColor="text1"/>
                <w:kern w:val="0"/>
                <w:szCs w:val="21"/>
              </w:rPr>
            </w:pPr>
          </w:p>
        </w:tc>
        <w:tc>
          <w:tcPr>
            <w:tcW w:w="830" w:type="dxa"/>
            <w:vMerge/>
            <w:tcBorders>
              <w:tl2br w:val="nil"/>
              <w:tr2bl w:val="nil"/>
            </w:tcBorders>
            <w:vAlign w:val="center"/>
          </w:tcPr>
          <w:p w14:paraId="3C451A7D" w14:textId="77777777" w:rsidR="00713376" w:rsidRPr="002116CC" w:rsidRDefault="00713376">
            <w:pPr>
              <w:autoSpaceDE w:val="0"/>
              <w:autoSpaceDN w:val="0"/>
              <w:adjustRightInd w:val="0"/>
              <w:jc w:val="center"/>
              <w:rPr>
                <w:rFonts w:eastAsiaTheme="minorEastAsia"/>
                <w:bCs/>
                <w:color w:val="000000" w:themeColor="text1"/>
                <w:kern w:val="0"/>
                <w:szCs w:val="21"/>
              </w:rPr>
            </w:pPr>
          </w:p>
        </w:tc>
        <w:tc>
          <w:tcPr>
            <w:tcW w:w="1318" w:type="dxa"/>
            <w:tcBorders>
              <w:tl2br w:val="nil"/>
              <w:tr2bl w:val="nil"/>
            </w:tcBorders>
            <w:vAlign w:val="center"/>
          </w:tcPr>
          <w:p w14:paraId="421602AE"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活度（</w:t>
            </w:r>
            <w:r w:rsidRPr="002116CC">
              <w:rPr>
                <w:rFonts w:eastAsiaTheme="minorEastAsia"/>
                <w:b/>
                <w:color w:val="000000" w:themeColor="text1"/>
                <w:kern w:val="0"/>
                <w:szCs w:val="21"/>
              </w:rPr>
              <w:t>Bq</w:t>
            </w:r>
            <w:r w:rsidRPr="002116CC">
              <w:rPr>
                <w:rFonts w:eastAsiaTheme="minorEastAsia"/>
                <w:b/>
                <w:color w:val="000000" w:themeColor="text1"/>
                <w:kern w:val="0"/>
                <w:szCs w:val="21"/>
              </w:rPr>
              <w:t>）</w:t>
            </w:r>
          </w:p>
        </w:tc>
        <w:tc>
          <w:tcPr>
            <w:tcW w:w="1172" w:type="dxa"/>
            <w:tcBorders>
              <w:tl2br w:val="nil"/>
              <w:tr2bl w:val="nil"/>
            </w:tcBorders>
            <w:vAlign w:val="center"/>
          </w:tcPr>
          <w:p w14:paraId="61719BCF"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贮存方式</w:t>
            </w:r>
          </w:p>
        </w:tc>
        <w:tc>
          <w:tcPr>
            <w:tcW w:w="733" w:type="dxa"/>
            <w:tcBorders>
              <w:tl2br w:val="nil"/>
              <w:tr2bl w:val="nil"/>
            </w:tcBorders>
            <w:vAlign w:val="center"/>
          </w:tcPr>
          <w:p w14:paraId="5E7342CB" w14:textId="77777777" w:rsidR="00713376" w:rsidRPr="002116CC" w:rsidRDefault="003A31BB">
            <w:pPr>
              <w:autoSpaceDE w:val="0"/>
              <w:autoSpaceDN w:val="0"/>
              <w:adjustRightInd w:val="0"/>
              <w:jc w:val="center"/>
              <w:rPr>
                <w:rFonts w:eastAsiaTheme="minorEastAsia"/>
                <w:b/>
                <w:color w:val="000000" w:themeColor="text1"/>
                <w:kern w:val="0"/>
                <w:szCs w:val="21"/>
              </w:rPr>
            </w:pPr>
            <w:r w:rsidRPr="002116CC">
              <w:rPr>
                <w:rFonts w:eastAsiaTheme="minorEastAsia"/>
                <w:b/>
                <w:color w:val="000000" w:themeColor="text1"/>
                <w:kern w:val="0"/>
                <w:szCs w:val="21"/>
              </w:rPr>
              <w:t>数量</w:t>
            </w:r>
          </w:p>
        </w:tc>
        <w:tc>
          <w:tcPr>
            <w:tcW w:w="936" w:type="dxa"/>
            <w:vMerge/>
            <w:tcBorders>
              <w:tl2br w:val="nil"/>
              <w:tr2bl w:val="nil"/>
            </w:tcBorders>
            <w:vAlign w:val="center"/>
          </w:tcPr>
          <w:p w14:paraId="06D6437C" w14:textId="77777777" w:rsidR="00713376" w:rsidRPr="002116CC" w:rsidRDefault="00713376">
            <w:pPr>
              <w:autoSpaceDE w:val="0"/>
              <w:autoSpaceDN w:val="0"/>
              <w:adjustRightInd w:val="0"/>
              <w:jc w:val="center"/>
              <w:rPr>
                <w:rFonts w:eastAsiaTheme="minorEastAsia"/>
                <w:bCs/>
                <w:color w:val="000000" w:themeColor="text1"/>
                <w:kern w:val="0"/>
                <w:szCs w:val="21"/>
              </w:rPr>
            </w:pPr>
          </w:p>
        </w:tc>
      </w:tr>
      <w:tr w:rsidR="00713376" w:rsidRPr="002116CC" w14:paraId="35E5F18E" w14:textId="77777777">
        <w:trPr>
          <w:trHeight w:val="567"/>
          <w:jc w:val="center"/>
        </w:trPr>
        <w:tc>
          <w:tcPr>
            <w:tcW w:w="528" w:type="dxa"/>
            <w:tcBorders>
              <w:tl2br w:val="nil"/>
              <w:tr2bl w:val="nil"/>
            </w:tcBorders>
            <w:vAlign w:val="center"/>
          </w:tcPr>
          <w:p w14:paraId="2635B9F7" w14:textId="542BAC46" w:rsidR="00713376" w:rsidRPr="002116CC" w:rsidRDefault="00812AFC">
            <w:pPr>
              <w:autoSpaceDE w:val="0"/>
              <w:autoSpaceDN w:val="0"/>
              <w:adjustRightInd w:val="0"/>
              <w:jc w:val="center"/>
              <w:rPr>
                <w:rFonts w:eastAsiaTheme="minorEastAsia"/>
                <w:bCs/>
                <w:color w:val="000000" w:themeColor="text1"/>
                <w:kern w:val="0"/>
                <w:szCs w:val="21"/>
              </w:rPr>
            </w:pPr>
            <w:r w:rsidRPr="002116CC">
              <w:rPr>
                <w:rFonts w:eastAsiaTheme="minorEastAsia"/>
                <w:bCs/>
                <w:color w:val="000000" w:themeColor="text1"/>
                <w:kern w:val="0"/>
                <w:szCs w:val="21"/>
              </w:rPr>
              <w:t>1</w:t>
            </w:r>
          </w:p>
        </w:tc>
        <w:tc>
          <w:tcPr>
            <w:tcW w:w="1317" w:type="dxa"/>
            <w:tcBorders>
              <w:tl2br w:val="nil"/>
              <w:tr2bl w:val="nil"/>
            </w:tcBorders>
            <w:vAlign w:val="center"/>
          </w:tcPr>
          <w:p w14:paraId="762BF412" w14:textId="50576B2B" w:rsidR="00713376" w:rsidRPr="002116CC" w:rsidRDefault="0037053F">
            <w:pPr>
              <w:autoSpaceDE w:val="0"/>
              <w:autoSpaceDN w:val="0"/>
              <w:adjustRightInd w:val="0"/>
              <w:jc w:val="center"/>
              <w:rPr>
                <w:rFonts w:eastAsiaTheme="minorEastAsia"/>
                <w:bCs/>
                <w:color w:val="000000" w:themeColor="text1"/>
                <w:kern w:val="0"/>
                <w:szCs w:val="21"/>
              </w:rPr>
            </w:pPr>
            <w:r w:rsidRPr="002116CC">
              <w:rPr>
                <w:rFonts w:eastAsiaTheme="minorEastAsia"/>
                <w:bCs/>
                <w:color w:val="000000" w:themeColor="text1"/>
                <w:kern w:val="0"/>
                <w:szCs w:val="21"/>
              </w:rPr>
              <w:t>以下无内容</w:t>
            </w:r>
          </w:p>
        </w:tc>
        <w:tc>
          <w:tcPr>
            <w:tcW w:w="439" w:type="dxa"/>
            <w:tcBorders>
              <w:tl2br w:val="nil"/>
              <w:tr2bl w:val="nil"/>
            </w:tcBorders>
            <w:vAlign w:val="center"/>
          </w:tcPr>
          <w:p w14:paraId="0F3F515A" w14:textId="0A263ED0" w:rsidR="00713376" w:rsidRPr="002116CC" w:rsidRDefault="00713376">
            <w:pPr>
              <w:autoSpaceDE w:val="0"/>
              <w:autoSpaceDN w:val="0"/>
              <w:adjustRightInd w:val="0"/>
              <w:jc w:val="center"/>
              <w:rPr>
                <w:rFonts w:eastAsiaTheme="minorEastAsia"/>
                <w:bCs/>
                <w:color w:val="000000" w:themeColor="text1"/>
                <w:kern w:val="0"/>
                <w:szCs w:val="21"/>
              </w:rPr>
            </w:pPr>
          </w:p>
        </w:tc>
        <w:tc>
          <w:tcPr>
            <w:tcW w:w="439" w:type="dxa"/>
            <w:tcBorders>
              <w:tl2br w:val="nil"/>
              <w:tr2bl w:val="nil"/>
            </w:tcBorders>
            <w:vAlign w:val="center"/>
          </w:tcPr>
          <w:p w14:paraId="0B209216" w14:textId="08824F3B" w:rsidR="00713376" w:rsidRPr="002116CC" w:rsidRDefault="00713376">
            <w:pPr>
              <w:autoSpaceDE w:val="0"/>
              <w:autoSpaceDN w:val="0"/>
              <w:adjustRightInd w:val="0"/>
              <w:jc w:val="center"/>
              <w:rPr>
                <w:rFonts w:eastAsiaTheme="minorEastAsia"/>
                <w:bCs/>
                <w:color w:val="000000" w:themeColor="text1"/>
                <w:kern w:val="0"/>
                <w:szCs w:val="21"/>
              </w:rPr>
            </w:pPr>
          </w:p>
        </w:tc>
        <w:tc>
          <w:tcPr>
            <w:tcW w:w="933" w:type="dxa"/>
            <w:tcBorders>
              <w:tl2br w:val="nil"/>
              <w:tr2bl w:val="nil"/>
            </w:tcBorders>
            <w:vAlign w:val="center"/>
          </w:tcPr>
          <w:p w14:paraId="7B9105CB" w14:textId="0B95AFB4" w:rsidR="00713376" w:rsidRPr="002116CC" w:rsidRDefault="00713376">
            <w:pPr>
              <w:autoSpaceDE w:val="0"/>
              <w:autoSpaceDN w:val="0"/>
              <w:adjustRightInd w:val="0"/>
              <w:jc w:val="center"/>
              <w:rPr>
                <w:rFonts w:eastAsiaTheme="minorEastAsia"/>
                <w:bCs/>
                <w:color w:val="000000" w:themeColor="text1"/>
                <w:kern w:val="0"/>
                <w:szCs w:val="21"/>
              </w:rPr>
            </w:pPr>
          </w:p>
        </w:tc>
        <w:tc>
          <w:tcPr>
            <w:tcW w:w="1410" w:type="dxa"/>
            <w:tcBorders>
              <w:tl2br w:val="nil"/>
              <w:tr2bl w:val="nil"/>
            </w:tcBorders>
            <w:vAlign w:val="center"/>
          </w:tcPr>
          <w:p w14:paraId="0598389B" w14:textId="3F611CAB" w:rsidR="00713376" w:rsidRPr="002116CC" w:rsidRDefault="00713376">
            <w:pPr>
              <w:autoSpaceDE w:val="0"/>
              <w:autoSpaceDN w:val="0"/>
              <w:adjustRightInd w:val="0"/>
              <w:jc w:val="center"/>
              <w:rPr>
                <w:rFonts w:eastAsiaTheme="minorEastAsia"/>
                <w:bCs/>
                <w:color w:val="000000" w:themeColor="text1"/>
                <w:kern w:val="0"/>
                <w:szCs w:val="21"/>
              </w:rPr>
            </w:pPr>
          </w:p>
        </w:tc>
        <w:tc>
          <w:tcPr>
            <w:tcW w:w="1287" w:type="dxa"/>
            <w:tcBorders>
              <w:tl2br w:val="nil"/>
              <w:tr2bl w:val="nil"/>
            </w:tcBorders>
            <w:vAlign w:val="center"/>
          </w:tcPr>
          <w:p w14:paraId="3BC04F87" w14:textId="4ED0E800" w:rsidR="00713376" w:rsidRPr="002116CC" w:rsidRDefault="00713376">
            <w:pPr>
              <w:autoSpaceDE w:val="0"/>
              <w:autoSpaceDN w:val="0"/>
              <w:adjustRightInd w:val="0"/>
              <w:jc w:val="center"/>
              <w:rPr>
                <w:rFonts w:eastAsiaTheme="minorEastAsia"/>
                <w:bCs/>
                <w:color w:val="000000" w:themeColor="text1"/>
                <w:kern w:val="0"/>
                <w:szCs w:val="21"/>
              </w:rPr>
            </w:pPr>
          </w:p>
        </w:tc>
        <w:tc>
          <w:tcPr>
            <w:tcW w:w="1278" w:type="dxa"/>
            <w:tcBorders>
              <w:tl2br w:val="nil"/>
              <w:tr2bl w:val="nil"/>
            </w:tcBorders>
            <w:vAlign w:val="center"/>
          </w:tcPr>
          <w:p w14:paraId="5BB7B0E1" w14:textId="06719795" w:rsidR="00713376" w:rsidRPr="002116CC" w:rsidRDefault="00713376">
            <w:pPr>
              <w:autoSpaceDE w:val="0"/>
              <w:autoSpaceDN w:val="0"/>
              <w:adjustRightInd w:val="0"/>
              <w:jc w:val="center"/>
              <w:rPr>
                <w:rFonts w:eastAsiaTheme="minorEastAsia"/>
                <w:bCs/>
                <w:color w:val="000000" w:themeColor="text1"/>
                <w:kern w:val="0"/>
                <w:szCs w:val="21"/>
              </w:rPr>
            </w:pPr>
          </w:p>
        </w:tc>
        <w:tc>
          <w:tcPr>
            <w:tcW w:w="852" w:type="dxa"/>
            <w:tcBorders>
              <w:tl2br w:val="nil"/>
              <w:tr2bl w:val="nil"/>
            </w:tcBorders>
            <w:vAlign w:val="center"/>
          </w:tcPr>
          <w:p w14:paraId="3109827A" w14:textId="25FA17D9" w:rsidR="00713376" w:rsidRPr="002116CC" w:rsidRDefault="00713376">
            <w:pPr>
              <w:autoSpaceDE w:val="0"/>
              <w:autoSpaceDN w:val="0"/>
              <w:adjustRightInd w:val="0"/>
              <w:jc w:val="center"/>
              <w:rPr>
                <w:rFonts w:eastAsiaTheme="minorEastAsia"/>
                <w:bCs/>
                <w:color w:val="000000" w:themeColor="text1"/>
                <w:kern w:val="0"/>
                <w:szCs w:val="21"/>
              </w:rPr>
            </w:pPr>
          </w:p>
        </w:tc>
        <w:tc>
          <w:tcPr>
            <w:tcW w:w="830" w:type="dxa"/>
            <w:tcBorders>
              <w:tl2br w:val="nil"/>
              <w:tr2bl w:val="nil"/>
            </w:tcBorders>
            <w:vAlign w:val="center"/>
          </w:tcPr>
          <w:p w14:paraId="54DF5AE2" w14:textId="62A66EEB" w:rsidR="00713376" w:rsidRPr="002116CC" w:rsidRDefault="00713376">
            <w:pPr>
              <w:autoSpaceDE w:val="0"/>
              <w:autoSpaceDN w:val="0"/>
              <w:adjustRightInd w:val="0"/>
              <w:jc w:val="center"/>
              <w:rPr>
                <w:rFonts w:eastAsiaTheme="minorEastAsia"/>
                <w:bCs/>
                <w:color w:val="000000" w:themeColor="text1"/>
                <w:kern w:val="0"/>
                <w:szCs w:val="21"/>
              </w:rPr>
            </w:pPr>
          </w:p>
        </w:tc>
        <w:tc>
          <w:tcPr>
            <w:tcW w:w="1318" w:type="dxa"/>
            <w:tcBorders>
              <w:tl2br w:val="nil"/>
              <w:tr2bl w:val="nil"/>
            </w:tcBorders>
            <w:vAlign w:val="center"/>
          </w:tcPr>
          <w:p w14:paraId="17AE84C5" w14:textId="72528432" w:rsidR="00713376" w:rsidRPr="002116CC" w:rsidRDefault="00713376">
            <w:pPr>
              <w:autoSpaceDE w:val="0"/>
              <w:autoSpaceDN w:val="0"/>
              <w:adjustRightInd w:val="0"/>
              <w:jc w:val="center"/>
              <w:rPr>
                <w:rFonts w:eastAsiaTheme="minorEastAsia"/>
                <w:bCs/>
                <w:color w:val="000000" w:themeColor="text1"/>
                <w:kern w:val="0"/>
                <w:szCs w:val="21"/>
              </w:rPr>
            </w:pPr>
          </w:p>
        </w:tc>
        <w:tc>
          <w:tcPr>
            <w:tcW w:w="1172" w:type="dxa"/>
            <w:tcBorders>
              <w:tl2br w:val="nil"/>
              <w:tr2bl w:val="nil"/>
            </w:tcBorders>
            <w:vAlign w:val="center"/>
          </w:tcPr>
          <w:p w14:paraId="1D2825ED" w14:textId="5FEBC0DB" w:rsidR="00713376" w:rsidRPr="002116CC" w:rsidRDefault="00713376">
            <w:pPr>
              <w:autoSpaceDE w:val="0"/>
              <w:autoSpaceDN w:val="0"/>
              <w:adjustRightInd w:val="0"/>
              <w:jc w:val="center"/>
              <w:rPr>
                <w:rFonts w:eastAsiaTheme="minorEastAsia"/>
                <w:bCs/>
                <w:color w:val="000000" w:themeColor="text1"/>
                <w:kern w:val="0"/>
                <w:szCs w:val="21"/>
              </w:rPr>
            </w:pPr>
          </w:p>
        </w:tc>
        <w:tc>
          <w:tcPr>
            <w:tcW w:w="733" w:type="dxa"/>
            <w:tcBorders>
              <w:tl2br w:val="nil"/>
              <w:tr2bl w:val="nil"/>
            </w:tcBorders>
            <w:vAlign w:val="center"/>
          </w:tcPr>
          <w:p w14:paraId="2843BCF5" w14:textId="1D5BA593" w:rsidR="00713376" w:rsidRPr="002116CC" w:rsidRDefault="00713376">
            <w:pPr>
              <w:autoSpaceDE w:val="0"/>
              <w:autoSpaceDN w:val="0"/>
              <w:adjustRightInd w:val="0"/>
              <w:jc w:val="center"/>
              <w:rPr>
                <w:rFonts w:eastAsiaTheme="minorEastAsia"/>
                <w:bCs/>
                <w:color w:val="000000" w:themeColor="text1"/>
                <w:kern w:val="0"/>
                <w:szCs w:val="21"/>
              </w:rPr>
            </w:pPr>
          </w:p>
        </w:tc>
        <w:tc>
          <w:tcPr>
            <w:tcW w:w="936" w:type="dxa"/>
            <w:tcBorders>
              <w:tl2br w:val="nil"/>
              <w:tr2bl w:val="nil"/>
            </w:tcBorders>
            <w:vAlign w:val="center"/>
          </w:tcPr>
          <w:p w14:paraId="49B4BDE6" w14:textId="5A5F8419" w:rsidR="00713376" w:rsidRPr="002116CC" w:rsidRDefault="00713376">
            <w:pPr>
              <w:autoSpaceDE w:val="0"/>
              <w:autoSpaceDN w:val="0"/>
              <w:adjustRightInd w:val="0"/>
              <w:jc w:val="center"/>
              <w:rPr>
                <w:rFonts w:eastAsiaTheme="minorEastAsia"/>
                <w:bCs/>
                <w:color w:val="000000" w:themeColor="text1"/>
                <w:kern w:val="0"/>
                <w:szCs w:val="21"/>
              </w:rPr>
            </w:pPr>
          </w:p>
        </w:tc>
      </w:tr>
    </w:tbl>
    <w:p w14:paraId="16E52795" w14:textId="77777777" w:rsidR="00713376" w:rsidRPr="002116CC" w:rsidRDefault="00713376">
      <w:pPr>
        <w:spacing w:line="360" w:lineRule="auto"/>
        <w:rPr>
          <w:rFonts w:eastAsiaTheme="minorEastAsia"/>
          <w:b/>
          <w:bCs/>
          <w:color w:val="000000" w:themeColor="text1"/>
          <w:sz w:val="24"/>
        </w:rPr>
        <w:sectPr w:rsidR="00713376" w:rsidRPr="002116CC">
          <w:pgSz w:w="16838" w:h="11906" w:orient="landscape"/>
          <w:pgMar w:top="1440" w:right="1800" w:bottom="1440" w:left="1800" w:header="851" w:footer="992" w:gutter="0"/>
          <w:cols w:space="720"/>
          <w:docGrid w:type="lines" w:linePitch="312"/>
        </w:sectPr>
      </w:pPr>
    </w:p>
    <w:p w14:paraId="702C4FC0" w14:textId="77777777" w:rsidR="00713376" w:rsidRPr="002116CC" w:rsidRDefault="003A31BB">
      <w:pPr>
        <w:spacing w:line="360" w:lineRule="auto"/>
        <w:jc w:val="center"/>
        <w:outlineLvl w:val="0"/>
        <w:rPr>
          <w:rFonts w:eastAsiaTheme="minorEastAsia"/>
          <w:b/>
          <w:bCs/>
          <w:color w:val="000000" w:themeColor="text1"/>
          <w:sz w:val="32"/>
          <w:szCs w:val="32"/>
        </w:rPr>
      </w:pPr>
      <w:bookmarkStart w:id="54" w:name="_Toc450034982"/>
      <w:bookmarkStart w:id="55" w:name="_Toc88212630"/>
      <w:bookmarkStart w:id="56" w:name="_Toc234517354"/>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5  </w:t>
      </w:r>
      <w:r w:rsidRPr="002116CC">
        <w:rPr>
          <w:rFonts w:eastAsiaTheme="minorEastAsia"/>
          <w:b/>
          <w:bCs/>
          <w:color w:val="000000" w:themeColor="text1"/>
          <w:sz w:val="32"/>
          <w:szCs w:val="32"/>
        </w:rPr>
        <w:t>废弃物</w:t>
      </w:r>
      <w:proofErr w:type="gramEnd"/>
      <w:r w:rsidRPr="002116CC">
        <w:rPr>
          <w:rFonts w:eastAsiaTheme="minorEastAsia"/>
          <w:b/>
          <w:bCs/>
          <w:color w:val="000000" w:themeColor="text1"/>
          <w:sz w:val="32"/>
          <w:szCs w:val="32"/>
        </w:rPr>
        <w:t>（重点是放射性废弃物）</w:t>
      </w:r>
      <w:bookmarkEnd w:id="54"/>
      <w:bookmarkEnd w:id="55"/>
      <w:bookmarkEnd w:id="56"/>
    </w:p>
    <w:tbl>
      <w:tblPr>
        <w:tblW w:w="53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96"/>
        <w:gridCol w:w="1133"/>
        <w:gridCol w:w="953"/>
        <w:gridCol w:w="474"/>
        <w:gridCol w:w="676"/>
        <w:gridCol w:w="865"/>
        <w:gridCol w:w="884"/>
        <w:gridCol w:w="967"/>
        <w:gridCol w:w="2125"/>
      </w:tblGrid>
      <w:tr w:rsidR="00B62FBB" w:rsidRPr="002116CC" w14:paraId="2047FF86" w14:textId="77777777" w:rsidTr="00CE6F8F">
        <w:trPr>
          <w:trHeight w:val="567"/>
          <w:jc w:val="center"/>
        </w:trPr>
        <w:tc>
          <w:tcPr>
            <w:tcW w:w="397" w:type="pct"/>
            <w:tcBorders>
              <w:tl2br w:val="nil"/>
              <w:tr2bl w:val="nil"/>
            </w:tcBorders>
            <w:vAlign w:val="center"/>
          </w:tcPr>
          <w:p w14:paraId="6EFC63AC" w14:textId="77777777" w:rsidR="00713376" w:rsidRPr="002116CC" w:rsidRDefault="003A31BB">
            <w:pPr>
              <w:autoSpaceDE w:val="0"/>
              <w:autoSpaceDN w:val="0"/>
              <w:jc w:val="center"/>
              <w:rPr>
                <w:rFonts w:eastAsiaTheme="minorEastAsia"/>
                <w:b/>
                <w:bCs/>
                <w:color w:val="000000" w:themeColor="text1"/>
                <w:kern w:val="0"/>
                <w:szCs w:val="21"/>
              </w:rPr>
            </w:pPr>
            <w:r w:rsidRPr="002116CC">
              <w:rPr>
                <w:rFonts w:eastAsiaTheme="minorEastAsia"/>
                <w:b/>
                <w:bCs/>
                <w:color w:val="000000" w:themeColor="text1"/>
                <w:kern w:val="0"/>
                <w:szCs w:val="21"/>
              </w:rPr>
              <w:t>名称</w:t>
            </w:r>
          </w:p>
        </w:tc>
        <w:tc>
          <w:tcPr>
            <w:tcW w:w="646" w:type="pct"/>
            <w:tcBorders>
              <w:tl2br w:val="nil"/>
              <w:tr2bl w:val="nil"/>
            </w:tcBorders>
            <w:vAlign w:val="center"/>
          </w:tcPr>
          <w:p w14:paraId="63889F1D" w14:textId="77777777" w:rsidR="00713376" w:rsidRPr="002116CC" w:rsidRDefault="003A31BB">
            <w:pPr>
              <w:autoSpaceDE w:val="0"/>
              <w:autoSpaceDN w:val="0"/>
              <w:jc w:val="center"/>
              <w:rPr>
                <w:rFonts w:eastAsiaTheme="minorEastAsia"/>
                <w:b/>
                <w:bCs/>
                <w:color w:val="000000" w:themeColor="text1"/>
                <w:kern w:val="0"/>
                <w:szCs w:val="21"/>
              </w:rPr>
            </w:pPr>
            <w:r w:rsidRPr="002116CC">
              <w:rPr>
                <w:rFonts w:eastAsiaTheme="minorEastAsia"/>
                <w:b/>
                <w:bCs/>
                <w:color w:val="000000" w:themeColor="text1"/>
                <w:kern w:val="0"/>
                <w:szCs w:val="21"/>
              </w:rPr>
              <w:t>状态</w:t>
            </w:r>
          </w:p>
        </w:tc>
        <w:tc>
          <w:tcPr>
            <w:tcW w:w="543" w:type="pct"/>
            <w:tcBorders>
              <w:tl2br w:val="nil"/>
              <w:tr2bl w:val="nil"/>
            </w:tcBorders>
            <w:vAlign w:val="center"/>
          </w:tcPr>
          <w:p w14:paraId="0B4D0F74" w14:textId="77777777" w:rsidR="00713376" w:rsidRPr="002116CC" w:rsidRDefault="003A31BB">
            <w:pPr>
              <w:autoSpaceDE w:val="0"/>
              <w:autoSpaceDN w:val="0"/>
              <w:jc w:val="center"/>
              <w:rPr>
                <w:rFonts w:eastAsiaTheme="minorEastAsia"/>
                <w:b/>
                <w:bCs/>
                <w:color w:val="000000" w:themeColor="text1"/>
                <w:kern w:val="0"/>
                <w:szCs w:val="21"/>
              </w:rPr>
            </w:pPr>
            <w:r w:rsidRPr="002116CC">
              <w:rPr>
                <w:rFonts w:eastAsiaTheme="minorEastAsia"/>
                <w:b/>
                <w:bCs/>
                <w:color w:val="000000" w:themeColor="text1"/>
                <w:kern w:val="0"/>
                <w:szCs w:val="21"/>
              </w:rPr>
              <w:t>核素名称</w:t>
            </w:r>
          </w:p>
        </w:tc>
        <w:tc>
          <w:tcPr>
            <w:tcW w:w="270" w:type="pct"/>
            <w:tcBorders>
              <w:tl2br w:val="nil"/>
              <w:tr2bl w:val="nil"/>
            </w:tcBorders>
            <w:vAlign w:val="center"/>
          </w:tcPr>
          <w:p w14:paraId="2656888B" w14:textId="77777777" w:rsidR="00713376" w:rsidRPr="002116CC" w:rsidRDefault="003A31BB">
            <w:pPr>
              <w:autoSpaceDE w:val="0"/>
              <w:autoSpaceDN w:val="0"/>
              <w:jc w:val="center"/>
              <w:rPr>
                <w:rFonts w:eastAsiaTheme="minorEastAsia"/>
                <w:b/>
                <w:bCs/>
                <w:color w:val="000000" w:themeColor="text1"/>
                <w:kern w:val="0"/>
                <w:szCs w:val="21"/>
              </w:rPr>
            </w:pPr>
            <w:r w:rsidRPr="002116CC">
              <w:rPr>
                <w:rFonts w:eastAsiaTheme="minorEastAsia"/>
                <w:b/>
                <w:bCs/>
                <w:color w:val="000000" w:themeColor="text1"/>
                <w:kern w:val="0"/>
                <w:szCs w:val="21"/>
              </w:rPr>
              <w:t>活度</w:t>
            </w:r>
          </w:p>
        </w:tc>
        <w:tc>
          <w:tcPr>
            <w:tcW w:w="385" w:type="pct"/>
            <w:tcBorders>
              <w:tl2br w:val="nil"/>
              <w:tr2bl w:val="nil"/>
            </w:tcBorders>
            <w:vAlign w:val="center"/>
          </w:tcPr>
          <w:p w14:paraId="60C10733" w14:textId="77777777" w:rsidR="00713376" w:rsidRPr="002116CC" w:rsidRDefault="003A31BB">
            <w:pPr>
              <w:autoSpaceDE w:val="0"/>
              <w:autoSpaceDN w:val="0"/>
              <w:jc w:val="center"/>
              <w:rPr>
                <w:rFonts w:eastAsiaTheme="minorEastAsia"/>
                <w:b/>
                <w:bCs/>
                <w:color w:val="000000" w:themeColor="text1"/>
                <w:kern w:val="0"/>
                <w:szCs w:val="21"/>
              </w:rPr>
            </w:pPr>
            <w:r w:rsidRPr="002116CC">
              <w:rPr>
                <w:rFonts w:eastAsiaTheme="minorEastAsia"/>
                <w:b/>
                <w:bCs/>
                <w:color w:val="000000" w:themeColor="text1"/>
                <w:kern w:val="0"/>
                <w:szCs w:val="21"/>
              </w:rPr>
              <w:t>月排放量</w:t>
            </w:r>
          </w:p>
        </w:tc>
        <w:tc>
          <w:tcPr>
            <w:tcW w:w="493" w:type="pct"/>
            <w:tcBorders>
              <w:tl2br w:val="nil"/>
              <w:tr2bl w:val="nil"/>
            </w:tcBorders>
            <w:vAlign w:val="center"/>
          </w:tcPr>
          <w:p w14:paraId="683E0D09" w14:textId="77777777" w:rsidR="00713376" w:rsidRPr="002116CC" w:rsidRDefault="003A31BB">
            <w:pPr>
              <w:autoSpaceDE w:val="0"/>
              <w:autoSpaceDN w:val="0"/>
              <w:jc w:val="center"/>
              <w:rPr>
                <w:rFonts w:eastAsiaTheme="minorEastAsia"/>
                <w:b/>
                <w:bCs/>
                <w:color w:val="000000" w:themeColor="text1"/>
                <w:kern w:val="0"/>
                <w:szCs w:val="21"/>
              </w:rPr>
            </w:pPr>
            <w:r w:rsidRPr="002116CC">
              <w:rPr>
                <w:rFonts w:eastAsiaTheme="minorEastAsia"/>
                <w:b/>
                <w:bCs/>
                <w:color w:val="000000" w:themeColor="text1"/>
                <w:kern w:val="0"/>
                <w:szCs w:val="21"/>
              </w:rPr>
              <w:t>年排放总量</w:t>
            </w:r>
          </w:p>
        </w:tc>
        <w:tc>
          <w:tcPr>
            <w:tcW w:w="504" w:type="pct"/>
            <w:tcBorders>
              <w:tl2br w:val="nil"/>
              <w:tr2bl w:val="nil"/>
            </w:tcBorders>
            <w:vAlign w:val="center"/>
          </w:tcPr>
          <w:p w14:paraId="2F87067C" w14:textId="77777777" w:rsidR="00713376" w:rsidRPr="002116CC" w:rsidRDefault="003A31BB">
            <w:pPr>
              <w:autoSpaceDE w:val="0"/>
              <w:autoSpaceDN w:val="0"/>
              <w:jc w:val="center"/>
              <w:rPr>
                <w:rFonts w:eastAsiaTheme="minorEastAsia"/>
                <w:b/>
                <w:bCs/>
                <w:color w:val="000000" w:themeColor="text1"/>
                <w:kern w:val="0"/>
                <w:szCs w:val="21"/>
              </w:rPr>
            </w:pPr>
            <w:r w:rsidRPr="002116CC">
              <w:rPr>
                <w:rFonts w:eastAsiaTheme="minorEastAsia"/>
                <w:b/>
                <w:bCs/>
                <w:color w:val="000000" w:themeColor="text1"/>
                <w:kern w:val="0"/>
                <w:szCs w:val="21"/>
              </w:rPr>
              <w:t>排放口浓度</w:t>
            </w:r>
          </w:p>
        </w:tc>
        <w:tc>
          <w:tcPr>
            <w:tcW w:w="551" w:type="pct"/>
            <w:tcBorders>
              <w:tl2br w:val="nil"/>
              <w:tr2bl w:val="nil"/>
            </w:tcBorders>
            <w:vAlign w:val="center"/>
          </w:tcPr>
          <w:p w14:paraId="6A109252" w14:textId="77777777" w:rsidR="00713376" w:rsidRPr="002116CC" w:rsidRDefault="003A31BB">
            <w:pPr>
              <w:autoSpaceDE w:val="0"/>
              <w:autoSpaceDN w:val="0"/>
              <w:jc w:val="center"/>
              <w:rPr>
                <w:rFonts w:eastAsiaTheme="minorEastAsia"/>
                <w:b/>
                <w:bCs/>
                <w:color w:val="000000" w:themeColor="text1"/>
                <w:kern w:val="0"/>
                <w:szCs w:val="21"/>
              </w:rPr>
            </w:pPr>
            <w:r w:rsidRPr="002116CC">
              <w:rPr>
                <w:rFonts w:eastAsiaTheme="minorEastAsia"/>
                <w:b/>
                <w:bCs/>
                <w:color w:val="000000" w:themeColor="text1"/>
                <w:kern w:val="0"/>
                <w:szCs w:val="21"/>
              </w:rPr>
              <w:t>暂存情况</w:t>
            </w:r>
          </w:p>
        </w:tc>
        <w:tc>
          <w:tcPr>
            <w:tcW w:w="1211" w:type="pct"/>
            <w:tcBorders>
              <w:tl2br w:val="nil"/>
              <w:tr2bl w:val="nil"/>
            </w:tcBorders>
            <w:vAlign w:val="center"/>
          </w:tcPr>
          <w:p w14:paraId="18CA3460" w14:textId="77777777" w:rsidR="00713376" w:rsidRPr="002116CC" w:rsidRDefault="003A31BB">
            <w:pPr>
              <w:autoSpaceDE w:val="0"/>
              <w:autoSpaceDN w:val="0"/>
              <w:jc w:val="center"/>
              <w:rPr>
                <w:rFonts w:eastAsiaTheme="minorEastAsia"/>
                <w:b/>
                <w:bCs/>
                <w:color w:val="000000" w:themeColor="text1"/>
                <w:kern w:val="0"/>
                <w:szCs w:val="21"/>
              </w:rPr>
            </w:pPr>
            <w:r w:rsidRPr="002116CC">
              <w:rPr>
                <w:rFonts w:eastAsiaTheme="minorEastAsia"/>
                <w:b/>
                <w:bCs/>
                <w:color w:val="000000" w:themeColor="text1"/>
                <w:kern w:val="0"/>
                <w:szCs w:val="21"/>
              </w:rPr>
              <w:t>最终去向</w:t>
            </w:r>
          </w:p>
        </w:tc>
      </w:tr>
      <w:tr w:rsidR="00B62FBB" w:rsidRPr="002116CC" w14:paraId="7B99FF4D" w14:textId="77777777" w:rsidTr="00CE6F8F">
        <w:trPr>
          <w:trHeight w:val="567"/>
          <w:jc w:val="center"/>
        </w:trPr>
        <w:tc>
          <w:tcPr>
            <w:tcW w:w="397" w:type="pct"/>
            <w:tcBorders>
              <w:tl2br w:val="nil"/>
              <w:tr2bl w:val="nil"/>
            </w:tcBorders>
            <w:vAlign w:val="center"/>
          </w:tcPr>
          <w:p w14:paraId="26E292F6" w14:textId="3246C93A" w:rsidR="00661BB8" w:rsidRPr="002116CC" w:rsidRDefault="002D5C5A" w:rsidP="00661BB8">
            <w:pPr>
              <w:autoSpaceDE w:val="0"/>
              <w:autoSpaceDN w:val="0"/>
              <w:jc w:val="center"/>
              <w:rPr>
                <w:rFonts w:eastAsiaTheme="minorEastAsia"/>
                <w:b/>
                <w:bCs/>
                <w:color w:val="000000" w:themeColor="text1"/>
                <w:kern w:val="0"/>
                <w:szCs w:val="21"/>
              </w:rPr>
            </w:pPr>
            <w:r w:rsidRPr="002116CC">
              <w:rPr>
                <w:rFonts w:eastAsiaTheme="minorEastAsia"/>
                <w:color w:val="000000" w:themeColor="text1"/>
                <w:kern w:val="0"/>
                <w:szCs w:val="21"/>
              </w:rPr>
              <w:t>放射性废液</w:t>
            </w:r>
          </w:p>
        </w:tc>
        <w:tc>
          <w:tcPr>
            <w:tcW w:w="646" w:type="pct"/>
            <w:tcBorders>
              <w:tl2br w:val="nil"/>
              <w:tr2bl w:val="nil"/>
            </w:tcBorders>
            <w:vAlign w:val="center"/>
          </w:tcPr>
          <w:p w14:paraId="5D2C9F69" w14:textId="72DF7836" w:rsidR="00661BB8" w:rsidRPr="002116CC" w:rsidRDefault="00661BB8" w:rsidP="002D5C5A">
            <w:pPr>
              <w:autoSpaceDE w:val="0"/>
              <w:autoSpaceDN w:val="0"/>
              <w:jc w:val="center"/>
              <w:rPr>
                <w:rFonts w:eastAsiaTheme="minorEastAsia"/>
                <w:b/>
                <w:bCs/>
                <w:color w:val="000000" w:themeColor="text1"/>
                <w:kern w:val="0"/>
                <w:szCs w:val="21"/>
              </w:rPr>
            </w:pPr>
            <w:r w:rsidRPr="002116CC">
              <w:rPr>
                <w:rFonts w:eastAsiaTheme="minorEastAsia"/>
                <w:bCs/>
                <w:color w:val="000000" w:themeColor="text1"/>
                <w:szCs w:val="21"/>
              </w:rPr>
              <w:t>液态</w:t>
            </w:r>
            <w:r w:rsidR="002D5C5A" w:rsidRPr="002116CC">
              <w:rPr>
                <w:rFonts w:eastAsiaTheme="minorEastAsia"/>
                <w:bCs/>
                <w:color w:val="000000" w:themeColor="text1"/>
                <w:szCs w:val="21"/>
              </w:rPr>
              <w:t>（</w:t>
            </w:r>
            <w:r w:rsidR="00CC25D8">
              <w:rPr>
                <w:rFonts w:eastAsiaTheme="minorEastAsia" w:hint="eastAsia"/>
                <w:color w:val="000000" w:themeColor="text1"/>
                <w:kern w:val="0"/>
                <w:szCs w:val="21"/>
              </w:rPr>
              <w:t>中试后产品</w:t>
            </w:r>
            <w:r w:rsidR="002D5C5A" w:rsidRPr="002116CC">
              <w:rPr>
                <w:rFonts w:eastAsiaTheme="minorEastAsia"/>
                <w:bCs/>
                <w:color w:val="000000" w:themeColor="text1"/>
                <w:szCs w:val="21"/>
              </w:rPr>
              <w:t>）</w:t>
            </w:r>
          </w:p>
        </w:tc>
        <w:tc>
          <w:tcPr>
            <w:tcW w:w="543" w:type="pct"/>
            <w:tcBorders>
              <w:tl2br w:val="nil"/>
              <w:tr2bl w:val="nil"/>
            </w:tcBorders>
            <w:vAlign w:val="center"/>
          </w:tcPr>
          <w:p w14:paraId="12D003FF" w14:textId="1F9B9B3C" w:rsidR="00661BB8" w:rsidRPr="002116CC" w:rsidRDefault="00CC25D8" w:rsidP="00661BB8">
            <w:pPr>
              <w:autoSpaceDE w:val="0"/>
              <w:autoSpaceDN w:val="0"/>
              <w:jc w:val="center"/>
              <w:rPr>
                <w:rFonts w:eastAsiaTheme="minorEastAsia"/>
                <w:color w:val="000000" w:themeColor="text1"/>
                <w:kern w:val="0"/>
                <w:szCs w:val="21"/>
              </w:rPr>
            </w:pPr>
            <w:r w:rsidRPr="00CC25D8">
              <w:rPr>
                <w:rFonts w:eastAsiaTheme="minorEastAsia"/>
                <w:color w:val="000000" w:themeColor="text1"/>
                <w:kern w:val="0"/>
                <w:szCs w:val="21"/>
              </w:rPr>
              <w:t>Ac-225</w:t>
            </w:r>
          </w:p>
          <w:p w14:paraId="13EC7A41" w14:textId="1FDF8B85" w:rsidR="00661BB8" w:rsidRPr="002116CC" w:rsidRDefault="00661BB8" w:rsidP="00661BB8">
            <w:pPr>
              <w:autoSpaceDE w:val="0"/>
              <w:autoSpaceDN w:val="0"/>
              <w:jc w:val="center"/>
              <w:rPr>
                <w:rFonts w:eastAsiaTheme="minorEastAsia"/>
                <w:b/>
                <w:bCs/>
                <w:color w:val="000000" w:themeColor="text1"/>
                <w:kern w:val="0"/>
                <w:szCs w:val="21"/>
              </w:rPr>
            </w:pPr>
            <w:r w:rsidRPr="002116CC">
              <w:rPr>
                <w:rFonts w:eastAsiaTheme="minorEastAsia"/>
                <w:color w:val="000000" w:themeColor="text1"/>
                <w:kern w:val="0"/>
                <w:szCs w:val="21"/>
              </w:rPr>
              <w:t>等</w:t>
            </w:r>
            <w:r w:rsidR="00CC25D8">
              <w:rPr>
                <w:rFonts w:eastAsiaTheme="minorEastAsia" w:hint="eastAsia"/>
                <w:color w:val="000000" w:themeColor="text1"/>
                <w:kern w:val="0"/>
                <w:szCs w:val="21"/>
              </w:rPr>
              <w:t>1</w:t>
            </w:r>
            <w:r w:rsidR="00984384">
              <w:rPr>
                <w:rFonts w:eastAsiaTheme="minorEastAsia" w:hint="eastAsia"/>
                <w:color w:val="000000" w:themeColor="text1"/>
                <w:kern w:val="0"/>
                <w:szCs w:val="21"/>
              </w:rPr>
              <w:t>5</w:t>
            </w:r>
            <w:r w:rsidR="002D5C5A" w:rsidRPr="002116CC">
              <w:rPr>
                <w:rFonts w:eastAsiaTheme="minorEastAsia"/>
                <w:color w:val="000000" w:themeColor="text1"/>
                <w:kern w:val="0"/>
                <w:szCs w:val="21"/>
              </w:rPr>
              <w:t>种核素</w:t>
            </w:r>
          </w:p>
        </w:tc>
        <w:tc>
          <w:tcPr>
            <w:tcW w:w="270" w:type="pct"/>
            <w:tcBorders>
              <w:tl2br w:val="nil"/>
              <w:tr2bl w:val="nil"/>
            </w:tcBorders>
            <w:vAlign w:val="center"/>
          </w:tcPr>
          <w:p w14:paraId="721AD3CC" w14:textId="58DB88BE" w:rsidR="00661BB8" w:rsidRPr="002116CC" w:rsidRDefault="00661BB8" w:rsidP="00661BB8">
            <w:pPr>
              <w:autoSpaceDE w:val="0"/>
              <w:autoSpaceDN w:val="0"/>
              <w:jc w:val="center"/>
              <w:rPr>
                <w:rFonts w:eastAsiaTheme="minorEastAsia"/>
                <w:b/>
                <w:bCs/>
                <w:color w:val="000000" w:themeColor="text1"/>
                <w:kern w:val="0"/>
                <w:szCs w:val="21"/>
              </w:rPr>
            </w:pPr>
            <w:r w:rsidRPr="002116CC">
              <w:rPr>
                <w:rFonts w:eastAsiaTheme="minorEastAsia"/>
                <w:color w:val="000000" w:themeColor="text1"/>
                <w:kern w:val="0"/>
                <w:szCs w:val="21"/>
              </w:rPr>
              <w:t>/</w:t>
            </w:r>
          </w:p>
        </w:tc>
        <w:tc>
          <w:tcPr>
            <w:tcW w:w="385" w:type="pct"/>
            <w:tcBorders>
              <w:tl2br w:val="nil"/>
              <w:tr2bl w:val="nil"/>
            </w:tcBorders>
            <w:vAlign w:val="center"/>
          </w:tcPr>
          <w:p w14:paraId="0A3C1E31" w14:textId="6B89FD4D" w:rsidR="00661BB8" w:rsidRPr="002116CC" w:rsidRDefault="00661BB8" w:rsidP="00661BB8">
            <w:pPr>
              <w:autoSpaceDE w:val="0"/>
              <w:autoSpaceDN w:val="0"/>
              <w:jc w:val="center"/>
              <w:rPr>
                <w:rFonts w:eastAsiaTheme="minorEastAsia"/>
                <w:b/>
                <w:bCs/>
                <w:color w:val="000000" w:themeColor="text1"/>
                <w:kern w:val="0"/>
                <w:szCs w:val="21"/>
              </w:rPr>
            </w:pPr>
            <w:r w:rsidRPr="002116CC">
              <w:rPr>
                <w:rFonts w:eastAsiaTheme="minorEastAsia"/>
                <w:color w:val="000000" w:themeColor="text1"/>
                <w:kern w:val="0"/>
                <w:szCs w:val="21"/>
              </w:rPr>
              <w:t>/</w:t>
            </w:r>
          </w:p>
        </w:tc>
        <w:tc>
          <w:tcPr>
            <w:tcW w:w="493" w:type="pct"/>
            <w:tcBorders>
              <w:tl2br w:val="nil"/>
              <w:tr2bl w:val="nil"/>
            </w:tcBorders>
            <w:vAlign w:val="center"/>
          </w:tcPr>
          <w:p w14:paraId="3F5EF2A0" w14:textId="10C2C25E" w:rsidR="00661BB8" w:rsidRPr="002116CC" w:rsidRDefault="00984384" w:rsidP="00661BB8">
            <w:pPr>
              <w:autoSpaceDE w:val="0"/>
              <w:autoSpaceDN w:val="0"/>
              <w:jc w:val="center"/>
              <w:rPr>
                <w:rFonts w:eastAsiaTheme="minorEastAsia"/>
                <w:b/>
                <w:bCs/>
                <w:color w:val="000000" w:themeColor="text1"/>
                <w:kern w:val="0"/>
                <w:szCs w:val="21"/>
              </w:rPr>
            </w:pPr>
            <w:r>
              <w:rPr>
                <w:rFonts w:eastAsiaTheme="minorEastAsia" w:hint="eastAsia"/>
                <w:color w:val="000000" w:themeColor="text1"/>
                <w:kern w:val="0"/>
                <w:szCs w:val="21"/>
              </w:rPr>
              <w:t>22.5</w:t>
            </w:r>
            <w:r w:rsidR="002D5C5A" w:rsidRPr="002116CC">
              <w:rPr>
                <w:rFonts w:eastAsiaTheme="minorEastAsia"/>
                <w:color w:val="000000" w:themeColor="text1"/>
                <w:kern w:val="0"/>
                <w:szCs w:val="21"/>
              </w:rPr>
              <w:t>L</w:t>
            </w:r>
          </w:p>
        </w:tc>
        <w:tc>
          <w:tcPr>
            <w:tcW w:w="504" w:type="pct"/>
            <w:tcBorders>
              <w:tl2br w:val="nil"/>
              <w:tr2bl w:val="nil"/>
            </w:tcBorders>
            <w:vAlign w:val="center"/>
          </w:tcPr>
          <w:p w14:paraId="388EC023" w14:textId="21DEB288" w:rsidR="00661BB8" w:rsidRPr="002116CC" w:rsidRDefault="00661BB8" w:rsidP="00661BB8">
            <w:pPr>
              <w:autoSpaceDE w:val="0"/>
              <w:autoSpaceDN w:val="0"/>
              <w:jc w:val="center"/>
              <w:rPr>
                <w:rFonts w:eastAsiaTheme="minorEastAsia"/>
                <w:b/>
                <w:bCs/>
                <w:color w:val="000000" w:themeColor="text1"/>
                <w:kern w:val="0"/>
                <w:szCs w:val="21"/>
              </w:rPr>
            </w:pPr>
            <w:r w:rsidRPr="002116CC">
              <w:rPr>
                <w:rFonts w:eastAsiaTheme="minorEastAsia"/>
                <w:color w:val="000000" w:themeColor="text1"/>
                <w:kern w:val="0"/>
                <w:szCs w:val="21"/>
              </w:rPr>
              <w:t>/</w:t>
            </w:r>
          </w:p>
        </w:tc>
        <w:tc>
          <w:tcPr>
            <w:tcW w:w="551" w:type="pct"/>
            <w:tcBorders>
              <w:tl2br w:val="nil"/>
              <w:tr2bl w:val="nil"/>
            </w:tcBorders>
            <w:vAlign w:val="center"/>
          </w:tcPr>
          <w:p w14:paraId="32D862F3" w14:textId="77777777" w:rsidR="00661BB8" w:rsidRPr="002116CC" w:rsidRDefault="00661BB8" w:rsidP="00661BB8">
            <w:pPr>
              <w:autoSpaceDE w:val="0"/>
              <w:autoSpaceDN w:val="0"/>
              <w:rPr>
                <w:rFonts w:eastAsiaTheme="minorEastAsia"/>
                <w:color w:val="000000" w:themeColor="text1"/>
                <w:spacing w:val="20"/>
                <w:szCs w:val="21"/>
              </w:rPr>
            </w:pPr>
            <w:r w:rsidRPr="002116CC">
              <w:rPr>
                <w:rFonts w:eastAsiaTheme="minorEastAsia"/>
                <w:color w:val="000000" w:themeColor="text1"/>
                <w:spacing w:val="20"/>
                <w:szCs w:val="21"/>
              </w:rPr>
              <w:t>收集在铅屏蔽废液收集桶内，暂存</w:t>
            </w:r>
          </w:p>
          <w:p w14:paraId="576DDAA7" w14:textId="41468DB8" w:rsidR="00661BB8" w:rsidRPr="002116CC" w:rsidRDefault="00661BB8" w:rsidP="00661BB8">
            <w:pPr>
              <w:autoSpaceDE w:val="0"/>
              <w:autoSpaceDN w:val="0"/>
              <w:jc w:val="center"/>
              <w:rPr>
                <w:rFonts w:eastAsiaTheme="minorEastAsia"/>
                <w:b/>
                <w:bCs/>
                <w:color w:val="000000" w:themeColor="text1"/>
                <w:kern w:val="0"/>
                <w:szCs w:val="21"/>
              </w:rPr>
            </w:pPr>
            <w:r w:rsidRPr="002116CC">
              <w:rPr>
                <w:rFonts w:eastAsiaTheme="minorEastAsia"/>
                <w:color w:val="000000" w:themeColor="text1"/>
                <w:spacing w:val="20"/>
                <w:szCs w:val="21"/>
              </w:rPr>
              <w:t>在</w:t>
            </w:r>
            <w:r w:rsidR="00E541C7">
              <w:rPr>
                <w:rFonts w:eastAsiaTheme="minorEastAsia"/>
                <w:color w:val="000000" w:themeColor="text1"/>
                <w:spacing w:val="20"/>
                <w:szCs w:val="21"/>
              </w:rPr>
              <w:t>放射性废物暂存间</w:t>
            </w:r>
            <w:r w:rsidRPr="002116CC">
              <w:rPr>
                <w:rFonts w:eastAsiaTheme="minorEastAsia"/>
                <w:color w:val="000000" w:themeColor="text1"/>
                <w:spacing w:val="20"/>
                <w:szCs w:val="21"/>
              </w:rPr>
              <w:t>。</w:t>
            </w:r>
          </w:p>
        </w:tc>
        <w:tc>
          <w:tcPr>
            <w:tcW w:w="1211" w:type="pct"/>
            <w:tcBorders>
              <w:tl2br w:val="nil"/>
              <w:tr2bl w:val="nil"/>
            </w:tcBorders>
            <w:vAlign w:val="center"/>
          </w:tcPr>
          <w:p w14:paraId="2C6A0DA3" w14:textId="0035B710" w:rsidR="00661BB8" w:rsidRPr="002116CC" w:rsidRDefault="00661BB8" w:rsidP="00661BB8">
            <w:pPr>
              <w:autoSpaceDE w:val="0"/>
              <w:autoSpaceDN w:val="0"/>
              <w:jc w:val="center"/>
              <w:rPr>
                <w:rFonts w:eastAsiaTheme="minorEastAsia"/>
                <w:b/>
                <w:bCs/>
                <w:color w:val="000000" w:themeColor="text1"/>
                <w:kern w:val="0"/>
                <w:szCs w:val="21"/>
              </w:rPr>
            </w:pPr>
            <w:r w:rsidRPr="002116CC">
              <w:rPr>
                <w:rFonts w:eastAsiaTheme="minorEastAsia"/>
                <w:color w:val="000000" w:themeColor="text1"/>
                <w:kern w:val="0"/>
                <w:szCs w:val="21"/>
              </w:rPr>
              <w:t>废液桶储满后密封，转移至</w:t>
            </w:r>
            <w:r w:rsidR="00E541C7">
              <w:rPr>
                <w:rFonts w:eastAsiaTheme="minorEastAsia"/>
                <w:color w:val="000000" w:themeColor="text1"/>
                <w:kern w:val="0"/>
                <w:szCs w:val="21"/>
              </w:rPr>
              <w:t>放射性废物暂存间</w:t>
            </w:r>
            <w:r w:rsidRPr="002116CC">
              <w:rPr>
                <w:rFonts w:eastAsiaTheme="minorEastAsia"/>
                <w:color w:val="000000" w:themeColor="text1"/>
                <w:kern w:val="0"/>
                <w:szCs w:val="21"/>
              </w:rPr>
              <w:t>暂存</w:t>
            </w:r>
            <w:r w:rsidR="00904317" w:rsidRPr="002116CC">
              <w:rPr>
                <w:rFonts w:eastAsiaTheme="minorEastAsia"/>
                <w:color w:val="000000" w:themeColor="text1"/>
                <w:kern w:val="0"/>
                <w:szCs w:val="21"/>
              </w:rPr>
              <w:t>至少</w:t>
            </w:r>
            <w:r w:rsidR="001F7169" w:rsidRPr="002116CC">
              <w:rPr>
                <w:rFonts w:eastAsiaTheme="minorEastAsia"/>
                <w:color w:val="000000" w:themeColor="text1"/>
                <w:kern w:val="0"/>
                <w:szCs w:val="21"/>
              </w:rPr>
              <w:t>36</w:t>
            </w:r>
            <w:r w:rsidR="00904317" w:rsidRPr="002116CC">
              <w:rPr>
                <w:rFonts w:eastAsiaTheme="minorEastAsia"/>
                <w:color w:val="000000" w:themeColor="text1"/>
                <w:kern w:val="0"/>
                <w:szCs w:val="21"/>
              </w:rPr>
              <w:t>0</w:t>
            </w:r>
            <w:r w:rsidR="00904317" w:rsidRPr="002116CC">
              <w:rPr>
                <w:rFonts w:eastAsiaTheme="minorEastAsia"/>
                <w:color w:val="000000" w:themeColor="text1"/>
                <w:kern w:val="0"/>
                <w:szCs w:val="21"/>
              </w:rPr>
              <w:t>天后</w:t>
            </w:r>
            <w:r w:rsidR="000F7DFD">
              <w:rPr>
                <w:rFonts w:eastAsiaTheme="minorEastAsia" w:hint="eastAsia"/>
                <w:color w:val="000000" w:themeColor="text1"/>
                <w:kern w:val="0"/>
                <w:szCs w:val="21"/>
              </w:rPr>
              <w:t>，</w:t>
            </w:r>
            <w:r w:rsidRPr="002116CC">
              <w:rPr>
                <w:rFonts w:eastAsiaTheme="minorEastAsia"/>
                <w:color w:val="000000" w:themeColor="text1"/>
                <w:kern w:val="0"/>
                <w:szCs w:val="21"/>
              </w:rPr>
              <w:t>衰变达到清洁解控水平，经监测合格</w:t>
            </w:r>
            <w:r w:rsidR="000F7DFD">
              <w:rPr>
                <w:rFonts w:eastAsiaTheme="minorEastAsia" w:hint="eastAsia"/>
                <w:color w:val="000000" w:themeColor="text1"/>
                <w:kern w:val="0"/>
                <w:szCs w:val="21"/>
              </w:rPr>
              <w:t>再</w:t>
            </w:r>
            <w:r w:rsidRPr="002116CC">
              <w:rPr>
                <w:rFonts w:eastAsiaTheme="minorEastAsia"/>
                <w:color w:val="000000" w:themeColor="text1"/>
                <w:kern w:val="0"/>
                <w:szCs w:val="21"/>
              </w:rPr>
              <w:t>交有危险废物处理资质的单位</w:t>
            </w:r>
            <w:r w:rsidR="000F7DFD">
              <w:rPr>
                <w:rFonts w:eastAsiaTheme="minorEastAsia" w:hint="eastAsia"/>
                <w:color w:val="000000" w:themeColor="text1"/>
                <w:kern w:val="0"/>
                <w:szCs w:val="21"/>
              </w:rPr>
              <w:t>处置</w:t>
            </w:r>
            <w:r w:rsidRPr="002116CC">
              <w:rPr>
                <w:rFonts w:eastAsiaTheme="minorEastAsia"/>
                <w:color w:val="000000" w:themeColor="text1"/>
                <w:kern w:val="0"/>
                <w:szCs w:val="21"/>
              </w:rPr>
              <w:t>。</w:t>
            </w:r>
          </w:p>
        </w:tc>
      </w:tr>
      <w:tr w:rsidR="00B62FBB" w:rsidRPr="002116CC" w14:paraId="3D9B37D0" w14:textId="77777777" w:rsidTr="00CE6F8F">
        <w:trPr>
          <w:trHeight w:val="567"/>
          <w:jc w:val="center"/>
        </w:trPr>
        <w:tc>
          <w:tcPr>
            <w:tcW w:w="397" w:type="pct"/>
            <w:tcBorders>
              <w:tl2br w:val="nil"/>
              <w:tr2bl w:val="nil"/>
            </w:tcBorders>
            <w:vAlign w:val="center"/>
          </w:tcPr>
          <w:p w14:paraId="7B72EB2D" w14:textId="5629A2FE" w:rsidR="000201C1" w:rsidRPr="002116CC" w:rsidRDefault="000201C1" w:rsidP="000201C1">
            <w:pPr>
              <w:autoSpaceDE w:val="0"/>
              <w:autoSpaceDN w:val="0"/>
              <w:jc w:val="center"/>
              <w:rPr>
                <w:rFonts w:eastAsiaTheme="minorEastAsia"/>
                <w:color w:val="000000" w:themeColor="text1"/>
                <w:szCs w:val="21"/>
              </w:rPr>
            </w:pPr>
            <w:r w:rsidRPr="002116CC">
              <w:rPr>
                <w:rFonts w:eastAsiaTheme="minorEastAsia"/>
                <w:color w:val="000000" w:themeColor="text1"/>
                <w:kern w:val="0"/>
                <w:szCs w:val="21"/>
              </w:rPr>
              <w:t>放射性废水</w:t>
            </w:r>
          </w:p>
        </w:tc>
        <w:tc>
          <w:tcPr>
            <w:tcW w:w="646" w:type="pct"/>
            <w:tcBorders>
              <w:tl2br w:val="nil"/>
              <w:tr2bl w:val="nil"/>
            </w:tcBorders>
            <w:vAlign w:val="center"/>
          </w:tcPr>
          <w:p w14:paraId="02B51FF4" w14:textId="07F9D57F" w:rsidR="000201C1" w:rsidRPr="002116CC" w:rsidRDefault="000201C1" w:rsidP="000201C1">
            <w:pPr>
              <w:autoSpaceDE w:val="0"/>
              <w:autoSpaceDN w:val="0"/>
              <w:jc w:val="center"/>
              <w:rPr>
                <w:rFonts w:eastAsiaTheme="minorEastAsia"/>
                <w:color w:val="000000" w:themeColor="text1"/>
                <w:szCs w:val="21"/>
              </w:rPr>
            </w:pPr>
            <w:r w:rsidRPr="002116CC">
              <w:rPr>
                <w:rFonts w:eastAsiaTheme="minorEastAsia"/>
                <w:bCs/>
                <w:color w:val="000000" w:themeColor="text1"/>
                <w:szCs w:val="21"/>
              </w:rPr>
              <w:t>液态（</w:t>
            </w:r>
            <w:r w:rsidRPr="002116CC">
              <w:rPr>
                <w:rFonts w:eastAsiaTheme="minorEastAsia"/>
                <w:color w:val="000000" w:themeColor="text1"/>
                <w:kern w:val="0"/>
                <w:szCs w:val="21"/>
              </w:rPr>
              <w:t>清洁、清洗、应急淋浴等废水</w:t>
            </w:r>
            <w:r w:rsidRPr="002116CC">
              <w:rPr>
                <w:rFonts w:eastAsiaTheme="minorEastAsia"/>
                <w:bCs/>
                <w:color w:val="000000" w:themeColor="text1"/>
                <w:szCs w:val="21"/>
              </w:rPr>
              <w:t>）</w:t>
            </w:r>
          </w:p>
        </w:tc>
        <w:tc>
          <w:tcPr>
            <w:tcW w:w="543" w:type="pct"/>
            <w:tcBorders>
              <w:tl2br w:val="nil"/>
              <w:tr2bl w:val="nil"/>
            </w:tcBorders>
            <w:vAlign w:val="center"/>
          </w:tcPr>
          <w:p w14:paraId="5D071C46" w14:textId="77777777" w:rsidR="00CC25D8" w:rsidRPr="002116CC" w:rsidRDefault="00CC25D8" w:rsidP="00CC25D8">
            <w:pPr>
              <w:autoSpaceDE w:val="0"/>
              <w:autoSpaceDN w:val="0"/>
              <w:jc w:val="center"/>
              <w:rPr>
                <w:rFonts w:eastAsiaTheme="minorEastAsia"/>
                <w:color w:val="000000" w:themeColor="text1"/>
                <w:kern w:val="0"/>
                <w:szCs w:val="21"/>
              </w:rPr>
            </w:pPr>
            <w:r w:rsidRPr="00CC25D8">
              <w:rPr>
                <w:rFonts w:eastAsiaTheme="minorEastAsia"/>
                <w:color w:val="000000" w:themeColor="text1"/>
                <w:kern w:val="0"/>
                <w:szCs w:val="21"/>
              </w:rPr>
              <w:t>Ac-225</w:t>
            </w:r>
          </w:p>
          <w:p w14:paraId="799777D4" w14:textId="5E861B4A" w:rsidR="000201C1" w:rsidRPr="002116CC" w:rsidRDefault="00CC25D8" w:rsidP="00CC25D8">
            <w:pPr>
              <w:autoSpaceDE w:val="0"/>
              <w:autoSpaceDN w:val="0"/>
              <w:jc w:val="center"/>
              <w:rPr>
                <w:rFonts w:eastAsiaTheme="minorEastAsia"/>
                <w:color w:val="000000" w:themeColor="text1"/>
                <w:szCs w:val="21"/>
              </w:rPr>
            </w:pPr>
            <w:r w:rsidRPr="002116CC">
              <w:rPr>
                <w:rFonts w:eastAsiaTheme="minorEastAsia"/>
                <w:color w:val="000000" w:themeColor="text1"/>
                <w:kern w:val="0"/>
                <w:szCs w:val="21"/>
              </w:rPr>
              <w:t>等</w:t>
            </w:r>
            <w:r w:rsidR="00984384">
              <w:rPr>
                <w:rFonts w:eastAsiaTheme="minorEastAsia" w:hint="eastAsia"/>
                <w:color w:val="000000" w:themeColor="text1"/>
                <w:kern w:val="0"/>
                <w:szCs w:val="21"/>
              </w:rPr>
              <w:t>15</w:t>
            </w:r>
            <w:r w:rsidR="00984384">
              <w:rPr>
                <w:rFonts w:eastAsiaTheme="minorEastAsia" w:hint="eastAsia"/>
                <w:color w:val="000000" w:themeColor="text1"/>
                <w:kern w:val="0"/>
                <w:szCs w:val="21"/>
              </w:rPr>
              <w:t>种核素</w:t>
            </w:r>
          </w:p>
        </w:tc>
        <w:tc>
          <w:tcPr>
            <w:tcW w:w="270" w:type="pct"/>
            <w:tcBorders>
              <w:tl2br w:val="nil"/>
              <w:tr2bl w:val="nil"/>
            </w:tcBorders>
            <w:vAlign w:val="center"/>
          </w:tcPr>
          <w:p w14:paraId="42DCF5F5" w14:textId="4AF4690C" w:rsidR="000201C1" w:rsidRPr="002116CC" w:rsidRDefault="000201C1" w:rsidP="000201C1">
            <w:pPr>
              <w:autoSpaceDE w:val="0"/>
              <w:autoSpaceDN w:val="0"/>
              <w:jc w:val="center"/>
              <w:rPr>
                <w:rFonts w:eastAsiaTheme="minorEastAsia"/>
                <w:b/>
                <w:bCs/>
                <w:color w:val="000000" w:themeColor="text1"/>
                <w:kern w:val="0"/>
                <w:szCs w:val="21"/>
              </w:rPr>
            </w:pPr>
            <w:r w:rsidRPr="002116CC">
              <w:rPr>
                <w:rFonts w:eastAsiaTheme="minorEastAsia"/>
                <w:color w:val="000000" w:themeColor="text1"/>
                <w:kern w:val="0"/>
                <w:szCs w:val="21"/>
              </w:rPr>
              <w:t>/</w:t>
            </w:r>
          </w:p>
        </w:tc>
        <w:tc>
          <w:tcPr>
            <w:tcW w:w="385" w:type="pct"/>
            <w:tcBorders>
              <w:tl2br w:val="nil"/>
              <w:tr2bl w:val="nil"/>
            </w:tcBorders>
            <w:vAlign w:val="center"/>
          </w:tcPr>
          <w:p w14:paraId="31D47ED0" w14:textId="1D6EC2F5" w:rsidR="000201C1" w:rsidRPr="002116CC" w:rsidRDefault="000201C1" w:rsidP="000201C1">
            <w:pPr>
              <w:autoSpaceDE w:val="0"/>
              <w:autoSpaceDN w:val="0"/>
              <w:jc w:val="center"/>
              <w:rPr>
                <w:rFonts w:eastAsiaTheme="minorEastAsia"/>
                <w:b/>
                <w:bCs/>
                <w:color w:val="000000" w:themeColor="text1"/>
                <w:kern w:val="0"/>
                <w:szCs w:val="21"/>
              </w:rPr>
            </w:pPr>
            <w:r w:rsidRPr="002116CC">
              <w:rPr>
                <w:rFonts w:eastAsiaTheme="minorEastAsia"/>
                <w:color w:val="000000" w:themeColor="text1"/>
                <w:kern w:val="0"/>
                <w:szCs w:val="21"/>
              </w:rPr>
              <w:t>/</w:t>
            </w:r>
          </w:p>
        </w:tc>
        <w:tc>
          <w:tcPr>
            <w:tcW w:w="493" w:type="pct"/>
            <w:tcBorders>
              <w:tl2br w:val="nil"/>
              <w:tr2bl w:val="nil"/>
            </w:tcBorders>
            <w:vAlign w:val="center"/>
          </w:tcPr>
          <w:p w14:paraId="4011BDFD" w14:textId="77665B69" w:rsidR="000201C1" w:rsidRPr="002116CC" w:rsidRDefault="00984384" w:rsidP="00984384">
            <w:pPr>
              <w:autoSpaceDE w:val="0"/>
              <w:autoSpaceDN w:val="0"/>
              <w:jc w:val="center"/>
              <w:rPr>
                <w:rFonts w:eastAsiaTheme="minorEastAsia"/>
                <w:b/>
                <w:bCs/>
                <w:color w:val="000000" w:themeColor="text1"/>
                <w:kern w:val="0"/>
                <w:szCs w:val="21"/>
              </w:rPr>
            </w:pPr>
            <w:r>
              <w:rPr>
                <w:rFonts w:eastAsiaTheme="minorEastAsia" w:hint="eastAsia"/>
                <w:bCs/>
                <w:color w:val="000000" w:themeColor="text1"/>
                <w:szCs w:val="21"/>
              </w:rPr>
              <w:t>191L</w:t>
            </w:r>
          </w:p>
        </w:tc>
        <w:tc>
          <w:tcPr>
            <w:tcW w:w="504" w:type="pct"/>
            <w:tcBorders>
              <w:tl2br w:val="nil"/>
              <w:tr2bl w:val="nil"/>
            </w:tcBorders>
            <w:vAlign w:val="center"/>
          </w:tcPr>
          <w:p w14:paraId="03B2773E" w14:textId="110DD47F" w:rsidR="000201C1" w:rsidRPr="002116CC" w:rsidRDefault="003F273B" w:rsidP="000201C1">
            <w:pPr>
              <w:autoSpaceDE w:val="0"/>
              <w:autoSpaceDN w:val="0"/>
              <w:jc w:val="center"/>
              <w:rPr>
                <w:rFonts w:eastAsiaTheme="minorEastAsia"/>
                <w:b/>
                <w:bCs/>
                <w:color w:val="000000" w:themeColor="text1"/>
                <w:kern w:val="0"/>
                <w:szCs w:val="21"/>
              </w:rPr>
            </w:pPr>
            <w:r w:rsidRPr="002116CC">
              <w:rPr>
                <w:rFonts w:eastAsiaTheme="minorEastAsia"/>
                <w:color w:val="000000" w:themeColor="text1"/>
                <w:w w:val="99"/>
              </w:rPr>
              <w:t>总</w:t>
            </w:r>
            <w:r w:rsidRPr="002116CC">
              <w:rPr>
                <w:rFonts w:eastAsiaTheme="minorEastAsia"/>
                <w:color w:val="000000" w:themeColor="text1"/>
              </w:rPr>
              <w:t>α&lt;1Bq/L</w:t>
            </w:r>
            <w:r w:rsidRPr="002116CC">
              <w:rPr>
                <w:rFonts w:eastAsiaTheme="minorEastAsia"/>
                <w:color w:val="000000" w:themeColor="text1"/>
                <w:w w:val="99"/>
              </w:rPr>
              <w:t>、</w:t>
            </w:r>
            <w:r w:rsidR="000201C1" w:rsidRPr="002116CC">
              <w:rPr>
                <w:rFonts w:eastAsiaTheme="minorEastAsia"/>
                <w:color w:val="000000" w:themeColor="text1"/>
                <w:w w:val="99"/>
              </w:rPr>
              <w:t>总</w:t>
            </w:r>
            <w:r w:rsidR="000201C1" w:rsidRPr="002116CC">
              <w:rPr>
                <w:rFonts w:eastAsiaTheme="minorEastAsia"/>
                <w:color w:val="000000" w:themeColor="text1"/>
              </w:rPr>
              <w:t>β&lt;10Bq/L</w:t>
            </w:r>
          </w:p>
        </w:tc>
        <w:tc>
          <w:tcPr>
            <w:tcW w:w="551" w:type="pct"/>
            <w:tcBorders>
              <w:tl2br w:val="nil"/>
              <w:tr2bl w:val="nil"/>
            </w:tcBorders>
            <w:vAlign w:val="center"/>
          </w:tcPr>
          <w:p w14:paraId="70954150" w14:textId="7B2C7DD8" w:rsidR="000201C1" w:rsidRPr="002116CC" w:rsidRDefault="00634A41" w:rsidP="000201C1">
            <w:pPr>
              <w:autoSpaceDE w:val="0"/>
              <w:autoSpaceDN w:val="0"/>
              <w:jc w:val="center"/>
              <w:rPr>
                <w:rFonts w:eastAsiaTheme="minorEastAsia"/>
                <w:b/>
                <w:bCs/>
                <w:color w:val="000000" w:themeColor="text1"/>
                <w:kern w:val="0"/>
                <w:szCs w:val="21"/>
              </w:rPr>
            </w:pPr>
            <w:r w:rsidRPr="00634A41">
              <w:rPr>
                <w:rFonts w:eastAsiaTheme="minorEastAsia"/>
                <w:color w:val="000000" w:themeColor="text1"/>
              </w:rPr>
              <w:t>169.34</w:t>
            </w:r>
            <w:r w:rsidR="000201C1" w:rsidRPr="002116CC">
              <w:rPr>
                <w:rFonts w:eastAsiaTheme="minorEastAsia"/>
                <w:color w:val="000000" w:themeColor="text1"/>
              </w:rPr>
              <w:t>m</w:t>
            </w:r>
            <w:r w:rsidR="000201C1" w:rsidRPr="002116CC">
              <w:rPr>
                <w:rFonts w:eastAsiaTheme="minorEastAsia"/>
                <w:color w:val="000000" w:themeColor="text1"/>
                <w:position w:val="7"/>
                <w:sz w:val="13"/>
              </w:rPr>
              <w:t>3</w:t>
            </w:r>
            <w:r w:rsidR="000201C1" w:rsidRPr="002116CC">
              <w:rPr>
                <w:rFonts w:eastAsiaTheme="minorEastAsia"/>
                <w:color w:val="000000" w:themeColor="text1"/>
              </w:rPr>
              <w:t>衰变池</w:t>
            </w:r>
            <w:r w:rsidR="000201C1" w:rsidRPr="002116CC">
              <w:rPr>
                <w:rFonts w:eastAsiaTheme="minorEastAsia"/>
                <w:color w:val="000000" w:themeColor="text1"/>
                <w:w w:val="95"/>
              </w:rPr>
              <w:t>暂存</w:t>
            </w:r>
          </w:p>
        </w:tc>
        <w:tc>
          <w:tcPr>
            <w:tcW w:w="1211" w:type="pct"/>
            <w:tcBorders>
              <w:tl2br w:val="nil"/>
              <w:tr2bl w:val="nil"/>
            </w:tcBorders>
            <w:vAlign w:val="center"/>
          </w:tcPr>
          <w:p w14:paraId="28F79852" w14:textId="3B1BFB71" w:rsidR="000201C1" w:rsidRPr="002116CC" w:rsidRDefault="000201C1" w:rsidP="000201C1">
            <w:pPr>
              <w:autoSpaceDE w:val="0"/>
              <w:autoSpaceDN w:val="0"/>
              <w:jc w:val="center"/>
              <w:rPr>
                <w:rFonts w:eastAsiaTheme="minorEastAsia"/>
                <w:b/>
                <w:bCs/>
                <w:color w:val="000000" w:themeColor="text1"/>
                <w:kern w:val="0"/>
                <w:szCs w:val="21"/>
              </w:rPr>
            </w:pPr>
            <w:r w:rsidRPr="002116CC">
              <w:rPr>
                <w:rFonts w:eastAsiaTheme="minorEastAsia"/>
                <w:color w:val="000000" w:themeColor="text1"/>
                <w:kern w:val="0"/>
                <w:szCs w:val="21"/>
              </w:rPr>
              <w:t>衰变</w:t>
            </w:r>
            <w:r w:rsidRPr="002116CC">
              <w:rPr>
                <w:rFonts w:eastAsiaTheme="minorEastAsia"/>
                <w:color w:val="000000" w:themeColor="text1"/>
                <w:szCs w:val="21"/>
              </w:rPr>
              <w:t>至少</w:t>
            </w:r>
            <w:r w:rsidR="005905BB" w:rsidRPr="002116CC">
              <w:rPr>
                <w:rFonts w:eastAsiaTheme="minorEastAsia"/>
                <w:color w:val="000000" w:themeColor="text1"/>
                <w:szCs w:val="21"/>
              </w:rPr>
              <w:t>180</w:t>
            </w:r>
            <w:r w:rsidR="005905BB" w:rsidRPr="002116CC">
              <w:rPr>
                <w:rFonts w:eastAsiaTheme="minorEastAsia"/>
                <w:color w:val="000000" w:themeColor="text1"/>
                <w:szCs w:val="21"/>
              </w:rPr>
              <w:t>天</w:t>
            </w:r>
            <w:r w:rsidRPr="002116CC">
              <w:rPr>
                <w:rFonts w:eastAsiaTheme="minorEastAsia"/>
                <w:color w:val="000000" w:themeColor="text1"/>
                <w:szCs w:val="21"/>
              </w:rPr>
              <w:t>后，</w:t>
            </w:r>
            <w:r w:rsidRPr="002116CC">
              <w:rPr>
                <w:rFonts w:eastAsiaTheme="minorEastAsia"/>
                <w:color w:val="000000" w:themeColor="text1"/>
                <w:kern w:val="0"/>
                <w:szCs w:val="21"/>
              </w:rPr>
              <w:t>经检测达标后，</w:t>
            </w:r>
            <w:r w:rsidRPr="002116CC">
              <w:rPr>
                <w:rFonts w:eastAsiaTheme="minorEastAsia"/>
                <w:color w:val="000000" w:themeColor="text1"/>
                <w:szCs w:val="21"/>
              </w:rPr>
              <w:t>向生态环境部门申请清洁解控，批准后，排入市政下水管道</w:t>
            </w:r>
            <w:r w:rsidRPr="002116CC">
              <w:rPr>
                <w:rFonts w:eastAsiaTheme="minorEastAsia"/>
                <w:color w:val="000000" w:themeColor="text1"/>
                <w:kern w:val="0"/>
                <w:szCs w:val="21"/>
              </w:rPr>
              <w:t>。严格记录废水排放</w:t>
            </w:r>
            <w:r w:rsidR="00EA3E7C" w:rsidRPr="002116CC">
              <w:rPr>
                <w:rFonts w:eastAsiaTheme="minorEastAsia"/>
                <w:color w:val="000000" w:themeColor="text1"/>
                <w:kern w:val="0"/>
                <w:szCs w:val="21"/>
              </w:rPr>
              <w:t>台账</w:t>
            </w:r>
            <w:r w:rsidRPr="002116CC">
              <w:rPr>
                <w:rFonts w:eastAsiaTheme="minorEastAsia"/>
                <w:color w:val="000000" w:themeColor="text1"/>
                <w:kern w:val="0"/>
                <w:szCs w:val="21"/>
              </w:rPr>
              <w:t>。</w:t>
            </w:r>
          </w:p>
        </w:tc>
      </w:tr>
      <w:tr w:rsidR="00B62FBB" w:rsidRPr="002116CC" w14:paraId="203B6ED9" w14:textId="77777777" w:rsidTr="00CE6F8F">
        <w:trPr>
          <w:trHeight w:val="567"/>
          <w:jc w:val="center"/>
        </w:trPr>
        <w:tc>
          <w:tcPr>
            <w:tcW w:w="397" w:type="pct"/>
            <w:tcBorders>
              <w:tl2br w:val="nil"/>
              <w:tr2bl w:val="nil"/>
            </w:tcBorders>
            <w:vAlign w:val="center"/>
          </w:tcPr>
          <w:p w14:paraId="05227773" w14:textId="04E1EC0B" w:rsidR="000201C1" w:rsidRPr="002116CC" w:rsidRDefault="000201C1" w:rsidP="000201C1">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放射性</w:t>
            </w:r>
            <w:r w:rsidRPr="002116CC">
              <w:rPr>
                <w:rFonts w:eastAsiaTheme="minorEastAsia"/>
                <w:color w:val="000000" w:themeColor="text1"/>
                <w:szCs w:val="21"/>
              </w:rPr>
              <w:t>固体废物</w:t>
            </w:r>
          </w:p>
        </w:tc>
        <w:tc>
          <w:tcPr>
            <w:tcW w:w="646" w:type="pct"/>
            <w:tcBorders>
              <w:tl2br w:val="nil"/>
              <w:tr2bl w:val="nil"/>
            </w:tcBorders>
            <w:vAlign w:val="center"/>
          </w:tcPr>
          <w:p w14:paraId="219131C6" w14:textId="77777777" w:rsidR="000201C1" w:rsidRPr="002116CC" w:rsidRDefault="000201C1" w:rsidP="000201C1">
            <w:pPr>
              <w:pStyle w:val="TableParagraph"/>
              <w:spacing w:line="260" w:lineRule="exact"/>
              <w:ind w:left="102" w:firstLine="152"/>
              <w:rPr>
                <w:rFonts w:ascii="Times New Roman" w:eastAsiaTheme="minorEastAsia" w:hAnsi="Times New Roman" w:cs="Times New Roman"/>
                <w:color w:val="000000" w:themeColor="text1"/>
              </w:rPr>
            </w:pPr>
            <w:r w:rsidRPr="002116CC">
              <w:rPr>
                <w:rFonts w:ascii="Times New Roman" w:eastAsiaTheme="minorEastAsia" w:hAnsi="Times New Roman" w:cs="Times New Roman"/>
                <w:bCs/>
                <w:color w:val="000000" w:themeColor="text1"/>
                <w:szCs w:val="21"/>
              </w:rPr>
              <w:t>固态（</w:t>
            </w:r>
            <w:r w:rsidRPr="002116CC">
              <w:rPr>
                <w:rFonts w:ascii="Times New Roman" w:eastAsiaTheme="minorEastAsia" w:hAnsi="Times New Roman" w:cs="Times New Roman"/>
                <w:color w:val="000000" w:themeColor="text1"/>
                <w:spacing w:val="-29"/>
              </w:rPr>
              <w:t>废</w:t>
            </w:r>
            <w:r w:rsidRPr="002116CC">
              <w:rPr>
                <w:rFonts w:ascii="Times New Roman" w:eastAsiaTheme="minorEastAsia" w:hAnsi="Times New Roman" w:cs="Times New Roman"/>
                <w:color w:val="000000" w:themeColor="text1"/>
                <w:spacing w:val="-29"/>
              </w:rPr>
              <w:t xml:space="preserve"> </w:t>
            </w:r>
            <w:r w:rsidRPr="002116CC">
              <w:rPr>
                <w:rFonts w:ascii="Times New Roman" w:eastAsiaTheme="minorEastAsia" w:hAnsi="Times New Roman" w:cs="Times New Roman"/>
                <w:color w:val="000000" w:themeColor="text1"/>
                <w:spacing w:val="-29"/>
              </w:rPr>
              <w:t>弃</w:t>
            </w:r>
            <w:r w:rsidRPr="002116CC">
              <w:rPr>
                <w:rFonts w:ascii="Times New Roman" w:eastAsiaTheme="minorEastAsia" w:hAnsi="Times New Roman" w:cs="Times New Roman"/>
                <w:color w:val="000000" w:themeColor="text1"/>
                <w:spacing w:val="-29"/>
              </w:rPr>
              <w:t xml:space="preserve"> </w:t>
            </w:r>
            <w:r w:rsidRPr="002116CC">
              <w:rPr>
                <w:rFonts w:ascii="Times New Roman" w:eastAsiaTheme="minorEastAsia" w:hAnsi="Times New Roman" w:cs="Times New Roman"/>
                <w:color w:val="000000" w:themeColor="text1"/>
                <w:spacing w:val="-29"/>
              </w:rPr>
              <w:t>的</w:t>
            </w:r>
            <w:r w:rsidRPr="002116CC">
              <w:rPr>
                <w:rFonts w:ascii="Times New Roman" w:eastAsiaTheme="minorEastAsia" w:hAnsi="Times New Roman" w:cs="Times New Roman"/>
                <w:color w:val="000000" w:themeColor="text1"/>
                <w:spacing w:val="-29"/>
              </w:rPr>
              <w:t xml:space="preserve"> </w:t>
            </w:r>
            <w:r w:rsidRPr="002116CC">
              <w:rPr>
                <w:rFonts w:ascii="Times New Roman" w:eastAsiaTheme="minorEastAsia" w:hAnsi="Times New Roman" w:cs="Times New Roman"/>
                <w:color w:val="000000" w:themeColor="text1"/>
                <w:spacing w:val="-29"/>
              </w:rPr>
              <w:t>试</w:t>
            </w:r>
            <w:r w:rsidRPr="002116CC">
              <w:rPr>
                <w:rFonts w:ascii="Times New Roman" w:eastAsiaTheme="minorEastAsia" w:hAnsi="Times New Roman" w:cs="Times New Roman"/>
                <w:color w:val="000000" w:themeColor="text1"/>
                <w:spacing w:val="-29"/>
              </w:rPr>
              <w:t xml:space="preserve"> </w:t>
            </w:r>
            <w:r w:rsidRPr="002116CC">
              <w:rPr>
                <w:rFonts w:ascii="Times New Roman" w:eastAsiaTheme="minorEastAsia" w:hAnsi="Times New Roman" w:cs="Times New Roman"/>
                <w:color w:val="000000" w:themeColor="text1"/>
                <w:spacing w:val="-29"/>
              </w:rPr>
              <w:t>剂</w:t>
            </w:r>
          </w:p>
          <w:p w14:paraId="164D19FF" w14:textId="5A2F4E92" w:rsidR="000201C1" w:rsidRPr="002116CC" w:rsidRDefault="000201C1" w:rsidP="000201C1">
            <w:pPr>
              <w:autoSpaceDE w:val="0"/>
              <w:autoSpaceDN w:val="0"/>
              <w:jc w:val="center"/>
              <w:rPr>
                <w:rFonts w:eastAsiaTheme="minorEastAsia"/>
                <w:color w:val="000000" w:themeColor="text1"/>
                <w:kern w:val="0"/>
                <w:szCs w:val="21"/>
              </w:rPr>
            </w:pPr>
            <w:r w:rsidRPr="002116CC">
              <w:rPr>
                <w:rFonts w:eastAsiaTheme="minorEastAsia"/>
                <w:color w:val="000000" w:themeColor="text1"/>
                <w:spacing w:val="-29"/>
              </w:rPr>
              <w:t>容</w:t>
            </w:r>
            <w:r w:rsidRPr="002116CC">
              <w:rPr>
                <w:rFonts w:eastAsiaTheme="minorEastAsia"/>
                <w:color w:val="000000" w:themeColor="text1"/>
                <w:spacing w:val="-29"/>
              </w:rPr>
              <w:t xml:space="preserve"> </w:t>
            </w:r>
            <w:r w:rsidRPr="002116CC">
              <w:rPr>
                <w:rFonts w:eastAsiaTheme="minorEastAsia"/>
                <w:color w:val="000000" w:themeColor="text1"/>
                <w:spacing w:val="-29"/>
              </w:rPr>
              <w:t>器</w:t>
            </w:r>
            <w:r w:rsidRPr="002116CC">
              <w:rPr>
                <w:rFonts w:eastAsiaTheme="minorEastAsia"/>
                <w:color w:val="000000" w:themeColor="text1"/>
                <w:spacing w:val="-29"/>
              </w:rPr>
              <w:t xml:space="preserve"> </w:t>
            </w:r>
            <w:r w:rsidRPr="002116CC">
              <w:rPr>
                <w:rFonts w:eastAsiaTheme="minorEastAsia"/>
                <w:color w:val="000000" w:themeColor="text1"/>
                <w:spacing w:val="-29"/>
              </w:rPr>
              <w:t>、</w:t>
            </w:r>
            <w:r w:rsidRPr="002116CC">
              <w:rPr>
                <w:rFonts w:eastAsiaTheme="minorEastAsia"/>
                <w:color w:val="000000" w:themeColor="text1"/>
                <w:szCs w:val="21"/>
              </w:rPr>
              <w:t>手套、棉签、注射器和吸水纸等</w:t>
            </w:r>
            <w:r w:rsidRPr="002116CC">
              <w:rPr>
                <w:rFonts w:eastAsiaTheme="minorEastAsia"/>
                <w:bCs/>
                <w:color w:val="000000" w:themeColor="text1"/>
                <w:szCs w:val="21"/>
              </w:rPr>
              <w:t>）</w:t>
            </w:r>
          </w:p>
        </w:tc>
        <w:tc>
          <w:tcPr>
            <w:tcW w:w="543" w:type="pct"/>
            <w:tcBorders>
              <w:tl2br w:val="nil"/>
              <w:tr2bl w:val="nil"/>
            </w:tcBorders>
            <w:vAlign w:val="center"/>
          </w:tcPr>
          <w:p w14:paraId="054038D9" w14:textId="77777777" w:rsidR="00CC25D8" w:rsidRPr="002116CC" w:rsidRDefault="00CC25D8" w:rsidP="00CC25D8">
            <w:pPr>
              <w:autoSpaceDE w:val="0"/>
              <w:autoSpaceDN w:val="0"/>
              <w:jc w:val="center"/>
              <w:rPr>
                <w:rFonts w:eastAsiaTheme="minorEastAsia"/>
                <w:color w:val="000000" w:themeColor="text1"/>
                <w:kern w:val="0"/>
                <w:szCs w:val="21"/>
              </w:rPr>
            </w:pPr>
            <w:r w:rsidRPr="00CC25D8">
              <w:rPr>
                <w:rFonts w:eastAsiaTheme="minorEastAsia"/>
                <w:color w:val="000000" w:themeColor="text1"/>
                <w:kern w:val="0"/>
                <w:szCs w:val="21"/>
              </w:rPr>
              <w:t>Ac-225</w:t>
            </w:r>
          </w:p>
          <w:p w14:paraId="439D65B1" w14:textId="5E8CAFB0" w:rsidR="000201C1" w:rsidRPr="002116CC" w:rsidRDefault="00CC25D8" w:rsidP="00CC25D8">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等</w:t>
            </w:r>
            <w:r w:rsidR="00984384">
              <w:rPr>
                <w:rFonts w:eastAsiaTheme="minorEastAsia" w:hint="eastAsia"/>
                <w:color w:val="000000" w:themeColor="text1"/>
                <w:kern w:val="0"/>
                <w:szCs w:val="21"/>
              </w:rPr>
              <w:t>15</w:t>
            </w:r>
            <w:r w:rsidR="00984384">
              <w:rPr>
                <w:rFonts w:eastAsiaTheme="minorEastAsia" w:hint="eastAsia"/>
                <w:color w:val="000000" w:themeColor="text1"/>
                <w:kern w:val="0"/>
                <w:szCs w:val="21"/>
              </w:rPr>
              <w:t>种核素</w:t>
            </w:r>
          </w:p>
        </w:tc>
        <w:tc>
          <w:tcPr>
            <w:tcW w:w="270" w:type="pct"/>
            <w:tcBorders>
              <w:tl2br w:val="nil"/>
              <w:tr2bl w:val="nil"/>
            </w:tcBorders>
            <w:vAlign w:val="center"/>
          </w:tcPr>
          <w:p w14:paraId="0853187D" w14:textId="42B40666" w:rsidR="000201C1" w:rsidRPr="002116CC" w:rsidRDefault="000201C1" w:rsidP="000201C1">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w:t>
            </w:r>
          </w:p>
        </w:tc>
        <w:tc>
          <w:tcPr>
            <w:tcW w:w="385" w:type="pct"/>
            <w:tcBorders>
              <w:tl2br w:val="nil"/>
              <w:tr2bl w:val="nil"/>
            </w:tcBorders>
            <w:vAlign w:val="center"/>
          </w:tcPr>
          <w:p w14:paraId="76DF1713" w14:textId="0F6643DC" w:rsidR="000201C1" w:rsidRPr="002116CC" w:rsidRDefault="000201C1" w:rsidP="000201C1">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w:t>
            </w:r>
          </w:p>
        </w:tc>
        <w:tc>
          <w:tcPr>
            <w:tcW w:w="493" w:type="pct"/>
            <w:tcBorders>
              <w:tl2br w:val="nil"/>
              <w:tr2bl w:val="nil"/>
            </w:tcBorders>
            <w:vAlign w:val="center"/>
          </w:tcPr>
          <w:p w14:paraId="67851F6C" w14:textId="108C59D6" w:rsidR="000201C1" w:rsidRPr="002116CC" w:rsidRDefault="005866C3" w:rsidP="000201C1">
            <w:pPr>
              <w:autoSpaceDE w:val="0"/>
              <w:autoSpaceDN w:val="0"/>
              <w:jc w:val="center"/>
              <w:rPr>
                <w:rFonts w:eastAsiaTheme="minorEastAsia"/>
                <w:color w:val="000000" w:themeColor="text1"/>
                <w:kern w:val="0"/>
                <w:szCs w:val="21"/>
              </w:rPr>
            </w:pPr>
            <w:r w:rsidRPr="002116CC">
              <w:rPr>
                <w:rFonts w:eastAsiaTheme="minorEastAsia"/>
                <w:color w:val="000000" w:themeColor="text1"/>
                <w:szCs w:val="21"/>
              </w:rPr>
              <w:t>25</w:t>
            </w:r>
            <w:r w:rsidR="000201C1" w:rsidRPr="002116CC">
              <w:rPr>
                <w:rFonts w:eastAsiaTheme="minorEastAsia"/>
                <w:color w:val="000000" w:themeColor="text1"/>
                <w:szCs w:val="21"/>
              </w:rPr>
              <w:t>0kg</w:t>
            </w:r>
          </w:p>
        </w:tc>
        <w:tc>
          <w:tcPr>
            <w:tcW w:w="504" w:type="pct"/>
            <w:tcBorders>
              <w:tl2br w:val="nil"/>
              <w:tr2bl w:val="nil"/>
            </w:tcBorders>
            <w:vAlign w:val="center"/>
          </w:tcPr>
          <w:p w14:paraId="7913653F" w14:textId="14D98C69" w:rsidR="000201C1" w:rsidRPr="002116CC" w:rsidRDefault="00CE6F8F" w:rsidP="000201C1">
            <w:pPr>
              <w:autoSpaceDE w:val="0"/>
              <w:autoSpaceDN w:val="0"/>
              <w:jc w:val="center"/>
              <w:rPr>
                <w:rFonts w:eastAsiaTheme="minorEastAsia"/>
                <w:color w:val="000000" w:themeColor="text1"/>
                <w:kern w:val="0"/>
                <w:szCs w:val="21"/>
              </w:rPr>
            </w:pPr>
            <w:r>
              <w:rPr>
                <w:rFonts w:eastAsiaTheme="minorEastAsia" w:hint="eastAsia"/>
                <w:color w:val="000000" w:themeColor="text1"/>
                <w:kern w:val="0"/>
                <w:szCs w:val="21"/>
              </w:rPr>
              <w:t>/</w:t>
            </w:r>
          </w:p>
        </w:tc>
        <w:tc>
          <w:tcPr>
            <w:tcW w:w="551" w:type="pct"/>
            <w:tcBorders>
              <w:tl2br w:val="nil"/>
              <w:tr2bl w:val="nil"/>
            </w:tcBorders>
            <w:vAlign w:val="center"/>
          </w:tcPr>
          <w:p w14:paraId="02BD4A35" w14:textId="2EAD7ADB" w:rsidR="000201C1" w:rsidRPr="002116CC" w:rsidRDefault="000201C1" w:rsidP="000201C1">
            <w:pPr>
              <w:autoSpaceDE w:val="0"/>
              <w:autoSpaceDN w:val="0"/>
              <w:rPr>
                <w:rFonts w:eastAsiaTheme="minorEastAsia"/>
                <w:color w:val="000000" w:themeColor="text1"/>
                <w:kern w:val="0"/>
                <w:szCs w:val="21"/>
              </w:rPr>
            </w:pPr>
            <w:r w:rsidRPr="002116CC">
              <w:rPr>
                <w:rFonts w:eastAsiaTheme="minorEastAsia"/>
                <w:color w:val="000000" w:themeColor="text1"/>
                <w:spacing w:val="20"/>
                <w:szCs w:val="21"/>
              </w:rPr>
              <w:t>分类收集用密封桶贮存在放射性废物</w:t>
            </w:r>
            <w:r w:rsidR="00984384">
              <w:rPr>
                <w:rFonts w:eastAsiaTheme="minorEastAsia" w:hint="eastAsia"/>
                <w:color w:val="000000" w:themeColor="text1"/>
                <w:spacing w:val="20"/>
                <w:szCs w:val="21"/>
              </w:rPr>
              <w:t>暂存</w:t>
            </w:r>
            <w:r w:rsidRPr="002116CC">
              <w:rPr>
                <w:rFonts w:eastAsiaTheme="minorEastAsia"/>
                <w:color w:val="000000" w:themeColor="text1"/>
                <w:spacing w:val="20"/>
                <w:szCs w:val="21"/>
              </w:rPr>
              <w:t>间</w:t>
            </w:r>
            <w:r w:rsidR="0029171C">
              <w:rPr>
                <w:rFonts w:eastAsiaTheme="minorEastAsia"/>
                <w:color w:val="000000" w:themeColor="text1"/>
                <w:spacing w:val="20"/>
                <w:szCs w:val="21"/>
              </w:rPr>
              <w:t>的</w:t>
            </w:r>
            <w:r w:rsidRPr="002116CC">
              <w:rPr>
                <w:rFonts w:eastAsiaTheme="minorEastAsia"/>
                <w:color w:val="000000" w:themeColor="text1"/>
                <w:spacing w:val="20"/>
                <w:szCs w:val="21"/>
              </w:rPr>
              <w:t>铅废物桶中。</w:t>
            </w:r>
          </w:p>
        </w:tc>
        <w:tc>
          <w:tcPr>
            <w:tcW w:w="1211" w:type="pct"/>
            <w:tcBorders>
              <w:tl2br w:val="nil"/>
              <w:tr2bl w:val="nil"/>
            </w:tcBorders>
            <w:vAlign w:val="center"/>
          </w:tcPr>
          <w:p w14:paraId="32D493EB" w14:textId="560D8CAA" w:rsidR="000201C1" w:rsidRPr="002116CC" w:rsidRDefault="000201C1" w:rsidP="003F273B">
            <w:pPr>
              <w:autoSpaceDE w:val="0"/>
              <w:autoSpaceDN w:val="0"/>
              <w:adjustRightInd w:val="0"/>
              <w:rPr>
                <w:rFonts w:eastAsiaTheme="minorEastAsia"/>
                <w:color w:val="000000" w:themeColor="text1"/>
                <w:kern w:val="0"/>
                <w:szCs w:val="21"/>
              </w:rPr>
            </w:pPr>
            <w:bookmarkStart w:id="57" w:name="OLE_LINK61"/>
            <w:r w:rsidRPr="002116CC">
              <w:rPr>
                <w:rFonts w:eastAsiaTheme="minorEastAsia"/>
                <w:color w:val="000000" w:themeColor="text1"/>
                <w:szCs w:val="21"/>
              </w:rPr>
              <w:t>放置至少</w:t>
            </w:r>
            <w:r w:rsidR="00FB4262" w:rsidRPr="002116CC">
              <w:rPr>
                <w:rFonts w:eastAsiaTheme="minorEastAsia"/>
                <w:color w:val="000000" w:themeColor="text1"/>
                <w:szCs w:val="21"/>
              </w:rPr>
              <w:t>18</w:t>
            </w:r>
            <w:r w:rsidR="00820B05">
              <w:rPr>
                <w:rFonts w:eastAsiaTheme="minorEastAsia" w:hint="eastAsia"/>
                <w:color w:val="000000" w:themeColor="text1"/>
                <w:szCs w:val="21"/>
              </w:rPr>
              <w:t>7</w:t>
            </w:r>
            <w:r w:rsidR="00FB4262" w:rsidRPr="002116CC">
              <w:rPr>
                <w:rFonts w:eastAsiaTheme="minorEastAsia"/>
                <w:color w:val="000000" w:themeColor="text1"/>
                <w:szCs w:val="21"/>
              </w:rPr>
              <w:t>天</w:t>
            </w:r>
            <w:r w:rsidR="00984384">
              <w:rPr>
                <w:rFonts w:eastAsiaTheme="minorEastAsia" w:hint="eastAsia"/>
                <w:color w:val="000000" w:themeColor="text1"/>
                <w:spacing w:val="-4"/>
              </w:rPr>
              <w:t>（</w:t>
            </w:r>
            <w:r w:rsidR="00820B05">
              <w:rPr>
                <w:rFonts w:eastAsiaTheme="minorEastAsia" w:hint="eastAsia"/>
                <w:color w:val="000000" w:themeColor="text1"/>
              </w:rPr>
              <w:t>10</w:t>
            </w:r>
            <w:r w:rsidR="00820B05">
              <w:rPr>
                <w:rFonts w:eastAsiaTheme="minorEastAsia" w:hint="eastAsia"/>
                <w:color w:val="000000" w:themeColor="text1"/>
              </w:rPr>
              <w:t>倍最长核素</w:t>
            </w:r>
            <w:r w:rsidR="00984384">
              <w:rPr>
                <w:rFonts w:eastAsiaTheme="minorEastAsia" w:hint="eastAsia"/>
                <w:color w:val="000000" w:themeColor="text1"/>
              </w:rPr>
              <w:t>半衰期</w:t>
            </w:r>
            <w:r w:rsidR="00984384">
              <w:rPr>
                <w:rFonts w:eastAsiaTheme="minorEastAsia" w:hint="eastAsia"/>
                <w:color w:val="000000" w:themeColor="text1"/>
                <w:spacing w:val="-4"/>
              </w:rPr>
              <w:t>）</w:t>
            </w:r>
            <w:r w:rsidR="00FB4262" w:rsidRPr="002116CC">
              <w:rPr>
                <w:rFonts w:eastAsiaTheme="minorEastAsia"/>
                <w:color w:val="000000" w:themeColor="text1"/>
                <w:szCs w:val="21"/>
              </w:rPr>
              <w:t>后</w:t>
            </w:r>
            <w:bookmarkEnd w:id="57"/>
            <w:r w:rsidRPr="002116CC">
              <w:rPr>
                <w:rFonts w:eastAsiaTheme="minorEastAsia"/>
                <w:color w:val="000000" w:themeColor="text1"/>
                <w:szCs w:val="21"/>
              </w:rPr>
              <w:t>，向生态环境部门申请清洁解控，批准后，按</w:t>
            </w:r>
            <w:r w:rsidR="000F7DFD">
              <w:rPr>
                <w:rFonts w:eastAsiaTheme="minorEastAsia" w:hint="eastAsia"/>
                <w:color w:val="000000" w:themeColor="text1"/>
                <w:szCs w:val="21"/>
              </w:rPr>
              <w:t>实验</w:t>
            </w:r>
            <w:r w:rsidRPr="002116CC">
              <w:rPr>
                <w:rFonts w:eastAsiaTheme="minorEastAsia"/>
                <w:color w:val="000000" w:themeColor="text1"/>
                <w:szCs w:val="21"/>
              </w:rPr>
              <w:t>废物交有资质单位处置。</w:t>
            </w:r>
          </w:p>
        </w:tc>
      </w:tr>
      <w:tr w:rsidR="00B62FBB" w:rsidRPr="00820B05" w14:paraId="7E92D664" w14:textId="77777777" w:rsidTr="00CE6F8F">
        <w:trPr>
          <w:trHeight w:val="567"/>
          <w:jc w:val="center"/>
        </w:trPr>
        <w:tc>
          <w:tcPr>
            <w:tcW w:w="397" w:type="pct"/>
            <w:tcBorders>
              <w:tl2br w:val="nil"/>
              <w:tr2bl w:val="nil"/>
            </w:tcBorders>
            <w:vAlign w:val="center"/>
          </w:tcPr>
          <w:p w14:paraId="077CA108" w14:textId="72B5C9B1" w:rsidR="000201C1" w:rsidRPr="002116CC" w:rsidRDefault="000201C1" w:rsidP="000201C1">
            <w:pPr>
              <w:autoSpaceDE w:val="0"/>
              <w:autoSpaceDN w:val="0"/>
              <w:adjustRightInd w:val="0"/>
              <w:jc w:val="left"/>
              <w:rPr>
                <w:rFonts w:eastAsiaTheme="minorEastAsia"/>
                <w:color w:val="000000" w:themeColor="text1"/>
                <w:kern w:val="0"/>
                <w:szCs w:val="21"/>
              </w:rPr>
            </w:pPr>
            <w:r w:rsidRPr="002116CC">
              <w:rPr>
                <w:rFonts w:eastAsiaTheme="minorEastAsia"/>
                <w:color w:val="000000" w:themeColor="text1"/>
                <w:kern w:val="0"/>
                <w:szCs w:val="21"/>
              </w:rPr>
              <w:t>放射性</w:t>
            </w:r>
            <w:r w:rsidRPr="002116CC">
              <w:rPr>
                <w:rFonts w:eastAsiaTheme="minorEastAsia"/>
                <w:color w:val="000000" w:themeColor="text1"/>
                <w:szCs w:val="21"/>
              </w:rPr>
              <w:t>固体废物</w:t>
            </w:r>
          </w:p>
        </w:tc>
        <w:tc>
          <w:tcPr>
            <w:tcW w:w="646" w:type="pct"/>
            <w:tcBorders>
              <w:tl2br w:val="nil"/>
              <w:tr2bl w:val="nil"/>
            </w:tcBorders>
            <w:vAlign w:val="center"/>
          </w:tcPr>
          <w:p w14:paraId="533A5F7C" w14:textId="71D09314" w:rsidR="000201C1" w:rsidRPr="002116CC" w:rsidRDefault="000201C1" w:rsidP="000201C1">
            <w:pPr>
              <w:autoSpaceDE w:val="0"/>
              <w:autoSpaceDN w:val="0"/>
              <w:jc w:val="center"/>
              <w:rPr>
                <w:rFonts w:eastAsiaTheme="minorEastAsia"/>
                <w:bCs/>
                <w:color w:val="000000" w:themeColor="text1"/>
                <w:szCs w:val="21"/>
              </w:rPr>
            </w:pPr>
            <w:r w:rsidRPr="002116CC">
              <w:rPr>
                <w:rFonts w:eastAsiaTheme="minorEastAsia"/>
                <w:bCs/>
                <w:color w:val="000000" w:themeColor="text1"/>
                <w:szCs w:val="21"/>
              </w:rPr>
              <w:t>固态（</w:t>
            </w:r>
            <w:r w:rsidR="00356EA5">
              <w:rPr>
                <w:rFonts w:eastAsiaTheme="minorEastAsia"/>
                <w:color w:val="000000" w:themeColor="text1"/>
                <w:szCs w:val="21"/>
              </w:rPr>
              <w:t>热室</w:t>
            </w:r>
            <w:r w:rsidRPr="002116CC">
              <w:rPr>
                <w:rFonts w:eastAsiaTheme="minorEastAsia"/>
                <w:color w:val="000000" w:themeColor="text1"/>
                <w:szCs w:val="21"/>
              </w:rPr>
              <w:t>活性炭滤材）</w:t>
            </w:r>
          </w:p>
        </w:tc>
        <w:tc>
          <w:tcPr>
            <w:tcW w:w="543" w:type="pct"/>
            <w:tcBorders>
              <w:tl2br w:val="nil"/>
              <w:tr2bl w:val="nil"/>
            </w:tcBorders>
            <w:vAlign w:val="center"/>
          </w:tcPr>
          <w:p w14:paraId="631825C9" w14:textId="77777777" w:rsidR="00CC25D8" w:rsidRPr="002116CC" w:rsidRDefault="00CC25D8" w:rsidP="00CC25D8">
            <w:pPr>
              <w:autoSpaceDE w:val="0"/>
              <w:autoSpaceDN w:val="0"/>
              <w:jc w:val="center"/>
              <w:rPr>
                <w:rFonts w:eastAsiaTheme="minorEastAsia"/>
                <w:color w:val="000000" w:themeColor="text1"/>
                <w:kern w:val="0"/>
                <w:szCs w:val="21"/>
              </w:rPr>
            </w:pPr>
            <w:r w:rsidRPr="00CC25D8">
              <w:rPr>
                <w:rFonts w:eastAsiaTheme="minorEastAsia"/>
                <w:color w:val="000000" w:themeColor="text1"/>
                <w:kern w:val="0"/>
                <w:szCs w:val="21"/>
              </w:rPr>
              <w:t>Ac-225</w:t>
            </w:r>
          </w:p>
          <w:p w14:paraId="016DFF01" w14:textId="785D1F5F" w:rsidR="000201C1" w:rsidRPr="002116CC" w:rsidRDefault="00CC25D8" w:rsidP="00CC25D8">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等</w:t>
            </w:r>
            <w:r w:rsidR="00984384">
              <w:rPr>
                <w:rFonts w:eastAsiaTheme="minorEastAsia" w:hint="eastAsia"/>
                <w:color w:val="000000" w:themeColor="text1"/>
                <w:kern w:val="0"/>
                <w:szCs w:val="21"/>
              </w:rPr>
              <w:t>15</w:t>
            </w:r>
            <w:r w:rsidR="00984384">
              <w:rPr>
                <w:rFonts w:eastAsiaTheme="minorEastAsia" w:hint="eastAsia"/>
                <w:color w:val="000000" w:themeColor="text1"/>
                <w:kern w:val="0"/>
                <w:szCs w:val="21"/>
              </w:rPr>
              <w:t>种核素</w:t>
            </w:r>
          </w:p>
        </w:tc>
        <w:tc>
          <w:tcPr>
            <w:tcW w:w="270" w:type="pct"/>
            <w:tcBorders>
              <w:tl2br w:val="nil"/>
              <w:tr2bl w:val="nil"/>
            </w:tcBorders>
            <w:vAlign w:val="center"/>
          </w:tcPr>
          <w:p w14:paraId="73DC6C80" w14:textId="1D7E2AD6" w:rsidR="000201C1" w:rsidRPr="002116CC" w:rsidRDefault="000201C1" w:rsidP="000201C1">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w:t>
            </w:r>
          </w:p>
        </w:tc>
        <w:tc>
          <w:tcPr>
            <w:tcW w:w="385" w:type="pct"/>
            <w:tcBorders>
              <w:tl2br w:val="nil"/>
              <w:tr2bl w:val="nil"/>
            </w:tcBorders>
            <w:vAlign w:val="center"/>
          </w:tcPr>
          <w:p w14:paraId="6A3B71F8" w14:textId="0C3E1190" w:rsidR="000201C1" w:rsidRPr="002116CC" w:rsidRDefault="000201C1" w:rsidP="000201C1">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w:t>
            </w:r>
          </w:p>
        </w:tc>
        <w:tc>
          <w:tcPr>
            <w:tcW w:w="493" w:type="pct"/>
            <w:tcBorders>
              <w:tl2br w:val="nil"/>
              <w:tr2bl w:val="nil"/>
            </w:tcBorders>
            <w:vAlign w:val="center"/>
          </w:tcPr>
          <w:p w14:paraId="05902C10" w14:textId="41A275C2" w:rsidR="000201C1" w:rsidRPr="002116CC" w:rsidRDefault="00984384" w:rsidP="000201C1">
            <w:pPr>
              <w:autoSpaceDE w:val="0"/>
              <w:autoSpaceDN w:val="0"/>
              <w:jc w:val="center"/>
              <w:rPr>
                <w:rFonts w:eastAsiaTheme="minorEastAsia"/>
                <w:color w:val="000000" w:themeColor="text1"/>
                <w:szCs w:val="21"/>
              </w:rPr>
            </w:pPr>
            <w:r>
              <w:rPr>
                <w:rFonts w:eastAsiaTheme="minorEastAsia" w:hint="eastAsia"/>
                <w:color w:val="000000" w:themeColor="text1"/>
                <w:szCs w:val="21"/>
              </w:rPr>
              <w:t>104</w:t>
            </w:r>
            <w:r w:rsidR="000201C1" w:rsidRPr="002116CC">
              <w:rPr>
                <w:rFonts w:eastAsiaTheme="minorEastAsia"/>
                <w:color w:val="000000" w:themeColor="text1"/>
                <w:szCs w:val="21"/>
              </w:rPr>
              <w:t>kg</w:t>
            </w:r>
          </w:p>
        </w:tc>
        <w:tc>
          <w:tcPr>
            <w:tcW w:w="504" w:type="pct"/>
            <w:tcBorders>
              <w:tl2br w:val="nil"/>
              <w:tr2bl w:val="nil"/>
            </w:tcBorders>
            <w:vAlign w:val="center"/>
          </w:tcPr>
          <w:p w14:paraId="06F703AF" w14:textId="78EC4F70" w:rsidR="000201C1" w:rsidRPr="002116CC" w:rsidRDefault="00CE6F8F" w:rsidP="000201C1">
            <w:pPr>
              <w:autoSpaceDE w:val="0"/>
              <w:autoSpaceDN w:val="0"/>
              <w:jc w:val="center"/>
              <w:rPr>
                <w:rFonts w:eastAsiaTheme="minorEastAsia"/>
                <w:color w:val="000000" w:themeColor="text1"/>
                <w:szCs w:val="21"/>
              </w:rPr>
            </w:pPr>
            <w:r>
              <w:rPr>
                <w:rFonts w:eastAsiaTheme="minorEastAsia" w:hint="eastAsia"/>
                <w:color w:val="000000" w:themeColor="text1"/>
                <w:szCs w:val="21"/>
              </w:rPr>
              <w:t>/</w:t>
            </w:r>
          </w:p>
        </w:tc>
        <w:tc>
          <w:tcPr>
            <w:tcW w:w="551" w:type="pct"/>
            <w:tcBorders>
              <w:tl2br w:val="nil"/>
              <w:tr2bl w:val="nil"/>
            </w:tcBorders>
            <w:vAlign w:val="center"/>
          </w:tcPr>
          <w:p w14:paraId="4D5507F2" w14:textId="3B8CF4A8" w:rsidR="000201C1" w:rsidRPr="002116CC" w:rsidRDefault="000201C1" w:rsidP="000201C1">
            <w:pPr>
              <w:autoSpaceDE w:val="0"/>
              <w:autoSpaceDN w:val="0"/>
              <w:rPr>
                <w:rFonts w:eastAsiaTheme="minorEastAsia"/>
                <w:color w:val="000000" w:themeColor="text1"/>
                <w:spacing w:val="20"/>
                <w:szCs w:val="21"/>
              </w:rPr>
            </w:pPr>
            <w:r w:rsidRPr="002116CC">
              <w:rPr>
                <w:rFonts w:eastAsiaTheme="minorEastAsia"/>
                <w:color w:val="000000" w:themeColor="text1"/>
                <w:szCs w:val="21"/>
              </w:rPr>
              <w:t>暂存于</w:t>
            </w:r>
            <w:r w:rsidRPr="002116CC">
              <w:rPr>
                <w:rFonts w:eastAsiaTheme="minorEastAsia"/>
                <w:color w:val="000000" w:themeColor="text1"/>
                <w:spacing w:val="20"/>
                <w:szCs w:val="21"/>
              </w:rPr>
              <w:t>放射性废物间</w:t>
            </w:r>
            <w:r w:rsidRPr="002116CC">
              <w:rPr>
                <w:rFonts w:eastAsiaTheme="minorEastAsia"/>
                <w:color w:val="000000" w:themeColor="text1"/>
                <w:szCs w:val="21"/>
              </w:rPr>
              <w:t>内</w:t>
            </w:r>
          </w:p>
        </w:tc>
        <w:tc>
          <w:tcPr>
            <w:tcW w:w="1211" w:type="pct"/>
            <w:tcBorders>
              <w:tl2br w:val="nil"/>
              <w:tr2bl w:val="nil"/>
            </w:tcBorders>
            <w:vAlign w:val="center"/>
          </w:tcPr>
          <w:p w14:paraId="521EB1AB" w14:textId="2CBFD97F" w:rsidR="000201C1" w:rsidRPr="002116CC" w:rsidRDefault="000201C1" w:rsidP="003F273B">
            <w:pPr>
              <w:autoSpaceDE w:val="0"/>
              <w:autoSpaceDN w:val="0"/>
              <w:adjustRightInd w:val="0"/>
              <w:rPr>
                <w:rFonts w:eastAsiaTheme="minorEastAsia"/>
                <w:color w:val="000000" w:themeColor="text1"/>
                <w:szCs w:val="21"/>
              </w:rPr>
            </w:pPr>
            <w:r w:rsidRPr="002116CC">
              <w:rPr>
                <w:rFonts w:eastAsiaTheme="minorEastAsia"/>
                <w:color w:val="000000" w:themeColor="text1"/>
                <w:szCs w:val="21"/>
              </w:rPr>
              <w:t>放置至少</w:t>
            </w:r>
            <w:r w:rsidR="00DC4FEB" w:rsidRPr="002116CC">
              <w:rPr>
                <w:rFonts w:eastAsiaTheme="minorEastAsia"/>
                <w:color w:val="000000" w:themeColor="text1"/>
                <w:szCs w:val="21"/>
              </w:rPr>
              <w:t>18</w:t>
            </w:r>
            <w:r w:rsidR="00820B05">
              <w:rPr>
                <w:rFonts w:eastAsiaTheme="minorEastAsia" w:hint="eastAsia"/>
                <w:color w:val="000000" w:themeColor="text1"/>
                <w:szCs w:val="21"/>
              </w:rPr>
              <w:t>7</w:t>
            </w:r>
            <w:r w:rsidR="00DC4FEB" w:rsidRPr="002116CC">
              <w:rPr>
                <w:rFonts w:eastAsiaTheme="minorEastAsia"/>
                <w:color w:val="000000" w:themeColor="text1"/>
                <w:szCs w:val="21"/>
              </w:rPr>
              <w:t>天后</w:t>
            </w:r>
            <w:r w:rsidRPr="002116CC">
              <w:rPr>
                <w:rFonts w:eastAsiaTheme="minorEastAsia"/>
                <w:color w:val="000000" w:themeColor="text1"/>
                <w:szCs w:val="21"/>
              </w:rPr>
              <w:t>，向生态环境部门申请清洁解控，批准后，按</w:t>
            </w:r>
            <w:r w:rsidR="00E31185" w:rsidRPr="002116CC">
              <w:rPr>
                <w:rFonts w:eastAsiaTheme="minorEastAsia"/>
                <w:color w:val="000000" w:themeColor="text1"/>
                <w:szCs w:val="21"/>
              </w:rPr>
              <w:t>危险</w:t>
            </w:r>
            <w:r w:rsidRPr="002116CC">
              <w:rPr>
                <w:rFonts w:eastAsiaTheme="minorEastAsia"/>
                <w:color w:val="000000" w:themeColor="text1"/>
                <w:szCs w:val="21"/>
              </w:rPr>
              <w:t>废物交有资质单位处置。</w:t>
            </w:r>
          </w:p>
        </w:tc>
      </w:tr>
      <w:tr w:rsidR="00CE6F8F" w:rsidRPr="00820B05" w14:paraId="49610878" w14:textId="77777777" w:rsidTr="00CE6F8F">
        <w:trPr>
          <w:trHeight w:val="567"/>
          <w:jc w:val="center"/>
        </w:trPr>
        <w:tc>
          <w:tcPr>
            <w:tcW w:w="397" w:type="pct"/>
            <w:tcBorders>
              <w:tl2br w:val="nil"/>
              <w:tr2bl w:val="nil"/>
            </w:tcBorders>
            <w:vAlign w:val="center"/>
          </w:tcPr>
          <w:p w14:paraId="4EEF2DFE" w14:textId="7341EA61" w:rsidR="00CE6F8F" w:rsidRPr="002116CC" w:rsidRDefault="00CE6F8F" w:rsidP="00CE6F8F">
            <w:pPr>
              <w:autoSpaceDE w:val="0"/>
              <w:autoSpaceDN w:val="0"/>
              <w:adjustRightInd w:val="0"/>
              <w:jc w:val="left"/>
              <w:rPr>
                <w:rFonts w:eastAsiaTheme="minorEastAsia"/>
                <w:color w:val="000000" w:themeColor="text1"/>
                <w:kern w:val="0"/>
                <w:szCs w:val="21"/>
              </w:rPr>
            </w:pPr>
            <w:r w:rsidRPr="002116CC">
              <w:rPr>
                <w:rFonts w:eastAsiaTheme="minorEastAsia"/>
                <w:color w:val="000000" w:themeColor="text1"/>
                <w:kern w:val="0"/>
                <w:szCs w:val="21"/>
              </w:rPr>
              <w:t>放射性</w:t>
            </w:r>
            <w:r w:rsidRPr="002116CC">
              <w:rPr>
                <w:rFonts w:eastAsiaTheme="minorEastAsia"/>
                <w:color w:val="000000" w:themeColor="text1"/>
                <w:szCs w:val="21"/>
              </w:rPr>
              <w:t>固体废物</w:t>
            </w:r>
          </w:p>
        </w:tc>
        <w:tc>
          <w:tcPr>
            <w:tcW w:w="646" w:type="pct"/>
            <w:tcBorders>
              <w:tl2br w:val="nil"/>
              <w:tr2bl w:val="nil"/>
            </w:tcBorders>
            <w:vAlign w:val="center"/>
          </w:tcPr>
          <w:p w14:paraId="48C453D2" w14:textId="3AA7281B" w:rsidR="00CE6F8F" w:rsidRPr="002116CC" w:rsidRDefault="00CE6F8F" w:rsidP="00CE6F8F">
            <w:pPr>
              <w:autoSpaceDE w:val="0"/>
              <w:autoSpaceDN w:val="0"/>
              <w:jc w:val="center"/>
              <w:rPr>
                <w:rFonts w:eastAsiaTheme="minorEastAsia"/>
                <w:bCs/>
                <w:color w:val="000000" w:themeColor="text1"/>
                <w:szCs w:val="21"/>
              </w:rPr>
            </w:pPr>
            <w:r>
              <w:rPr>
                <w:rFonts w:eastAsiaTheme="minorEastAsia"/>
                <w:color w:val="000000" w:themeColor="text1"/>
                <w:w w:val="95"/>
              </w:rPr>
              <w:t>无菌西林瓶</w:t>
            </w:r>
          </w:p>
        </w:tc>
        <w:tc>
          <w:tcPr>
            <w:tcW w:w="543" w:type="pct"/>
            <w:tcBorders>
              <w:tl2br w:val="nil"/>
              <w:tr2bl w:val="nil"/>
            </w:tcBorders>
            <w:vAlign w:val="center"/>
          </w:tcPr>
          <w:p w14:paraId="6B9B1682" w14:textId="77777777" w:rsidR="00CE6F8F" w:rsidRPr="002116CC" w:rsidRDefault="00CE6F8F" w:rsidP="00CE6F8F">
            <w:pPr>
              <w:autoSpaceDE w:val="0"/>
              <w:autoSpaceDN w:val="0"/>
              <w:jc w:val="center"/>
              <w:rPr>
                <w:rFonts w:eastAsiaTheme="minorEastAsia"/>
                <w:color w:val="000000" w:themeColor="text1"/>
                <w:kern w:val="0"/>
                <w:szCs w:val="21"/>
              </w:rPr>
            </w:pPr>
            <w:r w:rsidRPr="00CC25D8">
              <w:rPr>
                <w:rFonts w:eastAsiaTheme="minorEastAsia"/>
                <w:color w:val="000000" w:themeColor="text1"/>
                <w:kern w:val="0"/>
                <w:szCs w:val="21"/>
              </w:rPr>
              <w:t>Ac-225</w:t>
            </w:r>
          </w:p>
          <w:p w14:paraId="2ED0845E" w14:textId="37BB5C95" w:rsidR="00CE6F8F" w:rsidRPr="00CC25D8" w:rsidRDefault="00CE6F8F" w:rsidP="00CE6F8F">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等</w:t>
            </w:r>
            <w:r>
              <w:rPr>
                <w:rFonts w:eastAsiaTheme="minorEastAsia" w:hint="eastAsia"/>
                <w:color w:val="000000" w:themeColor="text1"/>
                <w:kern w:val="0"/>
                <w:szCs w:val="21"/>
              </w:rPr>
              <w:t>15</w:t>
            </w:r>
            <w:r>
              <w:rPr>
                <w:rFonts w:eastAsiaTheme="minorEastAsia" w:hint="eastAsia"/>
                <w:color w:val="000000" w:themeColor="text1"/>
                <w:kern w:val="0"/>
                <w:szCs w:val="21"/>
              </w:rPr>
              <w:t>种核素</w:t>
            </w:r>
          </w:p>
        </w:tc>
        <w:tc>
          <w:tcPr>
            <w:tcW w:w="270" w:type="pct"/>
            <w:tcBorders>
              <w:tl2br w:val="nil"/>
              <w:tr2bl w:val="nil"/>
            </w:tcBorders>
            <w:vAlign w:val="center"/>
          </w:tcPr>
          <w:p w14:paraId="1072E544" w14:textId="6A9D9C11" w:rsidR="00CE6F8F" w:rsidRPr="002116CC" w:rsidRDefault="00CE6F8F" w:rsidP="00CE6F8F">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w:t>
            </w:r>
          </w:p>
        </w:tc>
        <w:tc>
          <w:tcPr>
            <w:tcW w:w="385" w:type="pct"/>
            <w:tcBorders>
              <w:tl2br w:val="nil"/>
              <w:tr2bl w:val="nil"/>
            </w:tcBorders>
            <w:vAlign w:val="center"/>
          </w:tcPr>
          <w:p w14:paraId="22D21063" w14:textId="3B792054" w:rsidR="00CE6F8F" w:rsidRPr="002116CC" w:rsidRDefault="00CE6F8F" w:rsidP="00CE6F8F">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w:t>
            </w:r>
          </w:p>
        </w:tc>
        <w:tc>
          <w:tcPr>
            <w:tcW w:w="493" w:type="pct"/>
            <w:tcBorders>
              <w:tl2br w:val="nil"/>
              <w:tr2bl w:val="nil"/>
            </w:tcBorders>
            <w:vAlign w:val="center"/>
          </w:tcPr>
          <w:p w14:paraId="6FCB5FA8" w14:textId="376C2C16" w:rsidR="00CE6F8F" w:rsidRDefault="00CE6F8F" w:rsidP="00CE6F8F">
            <w:pPr>
              <w:autoSpaceDE w:val="0"/>
              <w:autoSpaceDN w:val="0"/>
              <w:jc w:val="center"/>
              <w:rPr>
                <w:rFonts w:eastAsiaTheme="minorEastAsia"/>
                <w:color w:val="000000" w:themeColor="text1"/>
                <w:szCs w:val="21"/>
              </w:rPr>
            </w:pPr>
            <w:r>
              <w:rPr>
                <w:rFonts w:eastAsiaTheme="minorEastAsia"/>
                <w:color w:val="000000" w:themeColor="text1"/>
                <w:w w:val="99"/>
              </w:rPr>
              <w:t>6.75</w:t>
            </w:r>
            <w:r w:rsidRPr="002116CC">
              <w:rPr>
                <w:rFonts w:eastAsiaTheme="minorEastAsia"/>
                <w:color w:val="000000" w:themeColor="text1"/>
                <w:szCs w:val="21"/>
              </w:rPr>
              <w:t xml:space="preserve"> kg</w:t>
            </w:r>
          </w:p>
        </w:tc>
        <w:tc>
          <w:tcPr>
            <w:tcW w:w="504" w:type="pct"/>
            <w:tcBorders>
              <w:tl2br w:val="nil"/>
              <w:tr2bl w:val="nil"/>
            </w:tcBorders>
            <w:vAlign w:val="center"/>
          </w:tcPr>
          <w:p w14:paraId="6821AAFD" w14:textId="1CB07DD7" w:rsidR="00CE6F8F" w:rsidRPr="002116CC" w:rsidRDefault="00CE6F8F" w:rsidP="00CE6F8F">
            <w:pPr>
              <w:autoSpaceDE w:val="0"/>
              <w:autoSpaceDN w:val="0"/>
              <w:jc w:val="center"/>
              <w:rPr>
                <w:rFonts w:eastAsiaTheme="minorEastAsia"/>
                <w:color w:val="000000" w:themeColor="text1"/>
                <w:szCs w:val="21"/>
              </w:rPr>
            </w:pPr>
            <w:r>
              <w:rPr>
                <w:rFonts w:eastAsiaTheme="minorEastAsia" w:hint="eastAsia"/>
                <w:color w:val="000000" w:themeColor="text1"/>
                <w:szCs w:val="21"/>
              </w:rPr>
              <w:t>/</w:t>
            </w:r>
          </w:p>
        </w:tc>
        <w:tc>
          <w:tcPr>
            <w:tcW w:w="551" w:type="pct"/>
            <w:tcBorders>
              <w:tl2br w:val="nil"/>
              <w:tr2bl w:val="nil"/>
            </w:tcBorders>
            <w:vAlign w:val="center"/>
          </w:tcPr>
          <w:p w14:paraId="6EA98898" w14:textId="2992A88D" w:rsidR="00CE6F8F" w:rsidRPr="002116CC" w:rsidRDefault="00CE6F8F" w:rsidP="00CE6F8F">
            <w:pPr>
              <w:autoSpaceDE w:val="0"/>
              <w:autoSpaceDN w:val="0"/>
              <w:rPr>
                <w:rFonts w:eastAsiaTheme="minorEastAsia"/>
                <w:color w:val="000000" w:themeColor="text1"/>
                <w:szCs w:val="21"/>
              </w:rPr>
            </w:pPr>
            <w:r>
              <w:rPr>
                <w:rFonts w:eastAsiaTheme="minorEastAsia" w:hint="eastAsia"/>
                <w:color w:val="000000" w:themeColor="text1"/>
                <w:szCs w:val="21"/>
              </w:rPr>
              <w:t>先</w:t>
            </w:r>
            <w:r w:rsidRPr="002116CC">
              <w:rPr>
                <w:rFonts w:eastAsiaTheme="minorEastAsia"/>
                <w:color w:val="000000" w:themeColor="text1"/>
                <w:szCs w:val="21"/>
              </w:rPr>
              <w:t>暂存</w:t>
            </w:r>
            <w:r>
              <w:rPr>
                <w:rFonts w:eastAsiaTheme="minorEastAsia" w:hint="eastAsia"/>
                <w:color w:val="000000" w:themeColor="text1"/>
                <w:szCs w:val="21"/>
              </w:rPr>
              <w:t>中试实验室</w:t>
            </w:r>
            <w:r>
              <w:rPr>
                <w:rFonts w:eastAsiaTheme="minorEastAsia" w:hint="eastAsia"/>
                <w:color w:val="000000" w:themeColor="text1"/>
                <w:szCs w:val="21"/>
              </w:rPr>
              <w:t>90</w:t>
            </w:r>
            <w:r>
              <w:rPr>
                <w:rFonts w:eastAsiaTheme="minorEastAsia" w:hint="eastAsia"/>
                <w:color w:val="000000" w:themeColor="text1"/>
                <w:szCs w:val="21"/>
              </w:rPr>
              <w:t>天后转</w:t>
            </w:r>
            <w:r w:rsidRPr="002116CC">
              <w:rPr>
                <w:rFonts w:eastAsiaTheme="minorEastAsia"/>
                <w:color w:val="000000" w:themeColor="text1"/>
                <w:spacing w:val="20"/>
                <w:szCs w:val="21"/>
              </w:rPr>
              <w:t>放射性废物间</w:t>
            </w:r>
            <w:r w:rsidRPr="002116CC">
              <w:rPr>
                <w:rFonts w:eastAsiaTheme="minorEastAsia"/>
                <w:color w:val="000000" w:themeColor="text1"/>
                <w:szCs w:val="21"/>
              </w:rPr>
              <w:t>内</w:t>
            </w:r>
          </w:p>
        </w:tc>
        <w:tc>
          <w:tcPr>
            <w:tcW w:w="1211" w:type="pct"/>
            <w:tcBorders>
              <w:tl2br w:val="nil"/>
              <w:tr2bl w:val="nil"/>
            </w:tcBorders>
            <w:vAlign w:val="center"/>
          </w:tcPr>
          <w:p w14:paraId="78EA2381" w14:textId="3D387FD5" w:rsidR="00CE6F8F" w:rsidRPr="002116CC" w:rsidRDefault="00CE6F8F" w:rsidP="00CE6F8F">
            <w:pPr>
              <w:autoSpaceDE w:val="0"/>
              <w:autoSpaceDN w:val="0"/>
              <w:adjustRightInd w:val="0"/>
              <w:rPr>
                <w:rFonts w:eastAsiaTheme="minorEastAsia"/>
                <w:color w:val="000000" w:themeColor="text1"/>
                <w:szCs w:val="21"/>
              </w:rPr>
            </w:pPr>
            <w:r w:rsidRPr="002116CC">
              <w:rPr>
                <w:rFonts w:eastAsiaTheme="minorEastAsia"/>
                <w:color w:val="000000" w:themeColor="text1"/>
                <w:szCs w:val="21"/>
              </w:rPr>
              <w:t>放置至少</w:t>
            </w:r>
            <w:r w:rsidRPr="002116CC">
              <w:rPr>
                <w:rFonts w:eastAsiaTheme="minorEastAsia"/>
                <w:color w:val="000000" w:themeColor="text1"/>
                <w:szCs w:val="21"/>
              </w:rPr>
              <w:t>18</w:t>
            </w:r>
            <w:r>
              <w:rPr>
                <w:rFonts w:eastAsiaTheme="minorEastAsia" w:hint="eastAsia"/>
                <w:color w:val="000000" w:themeColor="text1"/>
                <w:szCs w:val="21"/>
              </w:rPr>
              <w:t>7</w:t>
            </w:r>
            <w:r w:rsidRPr="002116CC">
              <w:rPr>
                <w:rFonts w:eastAsiaTheme="minorEastAsia"/>
                <w:color w:val="000000" w:themeColor="text1"/>
                <w:szCs w:val="21"/>
              </w:rPr>
              <w:t>天</w:t>
            </w:r>
            <w:r>
              <w:rPr>
                <w:rFonts w:eastAsiaTheme="minorEastAsia" w:hint="eastAsia"/>
                <w:color w:val="000000" w:themeColor="text1"/>
                <w:szCs w:val="21"/>
              </w:rPr>
              <w:t>（含暂存时间）</w:t>
            </w:r>
            <w:r w:rsidRPr="002116CC">
              <w:rPr>
                <w:rFonts w:eastAsiaTheme="minorEastAsia"/>
                <w:color w:val="000000" w:themeColor="text1"/>
                <w:szCs w:val="21"/>
              </w:rPr>
              <w:t>后，向生态环境部门申请清洁解控，批准后，按危险废物交有资质单位处置。</w:t>
            </w:r>
          </w:p>
        </w:tc>
      </w:tr>
      <w:tr w:rsidR="00CE6F8F" w:rsidRPr="002116CC" w14:paraId="49D5AC35" w14:textId="77777777" w:rsidTr="00CE6F8F">
        <w:trPr>
          <w:trHeight w:val="567"/>
          <w:jc w:val="center"/>
        </w:trPr>
        <w:tc>
          <w:tcPr>
            <w:tcW w:w="397" w:type="pct"/>
            <w:tcBorders>
              <w:tl2br w:val="nil"/>
              <w:tr2bl w:val="nil"/>
            </w:tcBorders>
            <w:vAlign w:val="center"/>
          </w:tcPr>
          <w:p w14:paraId="23184876" w14:textId="145F47A0" w:rsidR="00CE6F8F" w:rsidRPr="002116CC" w:rsidRDefault="00CE6F8F" w:rsidP="00CE6F8F">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放射性</w:t>
            </w:r>
            <w:r w:rsidRPr="002116CC">
              <w:rPr>
                <w:rFonts w:eastAsiaTheme="minorEastAsia"/>
                <w:color w:val="000000" w:themeColor="text1"/>
                <w:szCs w:val="21"/>
              </w:rPr>
              <w:t>气体废物</w:t>
            </w:r>
          </w:p>
        </w:tc>
        <w:tc>
          <w:tcPr>
            <w:tcW w:w="646" w:type="pct"/>
            <w:tcBorders>
              <w:tl2br w:val="nil"/>
              <w:tr2bl w:val="nil"/>
            </w:tcBorders>
            <w:vAlign w:val="center"/>
          </w:tcPr>
          <w:p w14:paraId="75A0913C" w14:textId="525E4604" w:rsidR="00CE6F8F" w:rsidRPr="002116CC" w:rsidRDefault="00CE6F8F" w:rsidP="00CE6F8F">
            <w:pPr>
              <w:autoSpaceDE w:val="0"/>
              <w:autoSpaceDN w:val="0"/>
              <w:jc w:val="center"/>
              <w:rPr>
                <w:rFonts w:eastAsiaTheme="minorEastAsia"/>
                <w:bCs/>
                <w:color w:val="000000" w:themeColor="text1"/>
                <w:szCs w:val="21"/>
              </w:rPr>
            </w:pPr>
            <w:r w:rsidRPr="002116CC">
              <w:rPr>
                <w:rFonts w:eastAsiaTheme="minorEastAsia"/>
                <w:bCs/>
                <w:color w:val="000000" w:themeColor="text1"/>
                <w:szCs w:val="21"/>
              </w:rPr>
              <w:t>气态（</w:t>
            </w:r>
            <w:r>
              <w:rPr>
                <w:rFonts w:eastAsiaTheme="minorEastAsia"/>
                <w:color w:val="000000" w:themeColor="text1"/>
                <w:szCs w:val="21"/>
              </w:rPr>
              <w:t>热室</w:t>
            </w:r>
            <w:r w:rsidRPr="002116CC">
              <w:rPr>
                <w:rFonts w:eastAsiaTheme="minorEastAsia"/>
                <w:color w:val="000000" w:themeColor="text1"/>
                <w:szCs w:val="21"/>
              </w:rPr>
              <w:t>、场所排气）</w:t>
            </w:r>
          </w:p>
        </w:tc>
        <w:tc>
          <w:tcPr>
            <w:tcW w:w="543" w:type="pct"/>
            <w:tcBorders>
              <w:tl2br w:val="nil"/>
              <w:tr2bl w:val="nil"/>
            </w:tcBorders>
            <w:vAlign w:val="center"/>
          </w:tcPr>
          <w:p w14:paraId="60CBA110" w14:textId="77777777" w:rsidR="00CE6F8F" w:rsidRPr="002116CC" w:rsidRDefault="00CE6F8F" w:rsidP="00CE6F8F">
            <w:pPr>
              <w:autoSpaceDE w:val="0"/>
              <w:autoSpaceDN w:val="0"/>
              <w:jc w:val="center"/>
              <w:rPr>
                <w:rFonts w:eastAsiaTheme="minorEastAsia"/>
                <w:color w:val="000000" w:themeColor="text1"/>
                <w:kern w:val="0"/>
                <w:szCs w:val="21"/>
              </w:rPr>
            </w:pPr>
            <w:r w:rsidRPr="00CC25D8">
              <w:rPr>
                <w:rFonts w:eastAsiaTheme="minorEastAsia"/>
                <w:color w:val="000000" w:themeColor="text1"/>
                <w:kern w:val="0"/>
                <w:szCs w:val="21"/>
              </w:rPr>
              <w:t>Ac-225</w:t>
            </w:r>
          </w:p>
          <w:p w14:paraId="3568E245" w14:textId="607CA6A8" w:rsidR="00CE6F8F" w:rsidRPr="002116CC" w:rsidRDefault="00CE6F8F" w:rsidP="00CE6F8F">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等</w:t>
            </w:r>
            <w:r>
              <w:rPr>
                <w:rFonts w:eastAsiaTheme="minorEastAsia" w:hint="eastAsia"/>
                <w:color w:val="000000" w:themeColor="text1"/>
                <w:kern w:val="0"/>
                <w:szCs w:val="21"/>
              </w:rPr>
              <w:t>15</w:t>
            </w:r>
            <w:r>
              <w:rPr>
                <w:rFonts w:eastAsiaTheme="minorEastAsia" w:hint="eastAsia"/>
                <w:color w:val="000000" w:themeColor="text1"/>
                <w:kern w:val="0"/>
                <w:szCs w:val="21"/>
              </w:rPr>
              <w:t>种核素</w:t>
            </w:r>
          </w:p>
        </w:tc>
        <w:tc>
          <w:tcPr>
            <w:tcW w:w="270" w:type="pct"/>
            <w:tcBorders>
              <w:tl2br w:val="nil"/>
              <w:tr2bl w:val="nil"/>
            </w:tcBorders>
            <w:vAlign w:val="center"/>
          </w:tcPr>
          <w:p w14:paraId="13BD5446" w14:textId="004A69D8" w:rsidR="00CE6F8F" w:rsidRPr="002116CC" w:rsidRDefault="00CE6F8F" w:rsidP="00CE6F8F">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w:t>
            </w:r>
          </w:p>
        </w:tc>
        <w:tc>
          <w:tcPr>
            <w:tcW w:w="385" w:type="pct"/>
            <w:tcBorders>
              <w:tl2br w:val="nil"/>
              <w:tr2bl w:val="nil"/>
            </w:tcBorders>
            <w:vAlign w:val="center"/>
          </w:tcPr>
          <w:p w14:paraId="6156C7C9" w14:textId="41CB23C3" w:rsidR="00CE6F8F" w:rsidRPr="002116CC" w:rsidRDefault="00CE6F8F" w:rsidP="00CE6F8F">
            <w:pPr>
              <w:autoSpaceDE w:val="0"/>
              <w:autoSpaceDN w:val="0"/>
              <w:jc w:val="center"/>
              <w:rPr>
                <w:rFonts w:eastAsiaTheme="minorEastAsia"/>
                <w:color w:val="000000" w:themeColor="text1"/>
                <w:kern w:val="0"/>
                <w:szCs w:val="21"/>
              </w:rPr>
            </w:pPr>
            <w:r w:rsidRPr="002116CC">
              <w:rPr>
                <w:rFonts w:eastAsiaTheme="minorEastAsia"/>
                <w:color w:val="000000" w:themeColor="text1"/>
                <w:kern w:val="0"/>
                <w:szCs w:val="21"/>
              </w:rPr>
              <w:t>/</w:t>
            </w:r>
          </w:p>
        </w:tc>
        <w:tc>
          <w:tcPr>
            <w:tcW w:w="493" w:type="pct"/>
            <w:tcBorders>
              <w:tl2br w:val="nil"/>
              <w:tr2bl w:val="nil"/>
            </w:tcBorders>
            <w:vAlign w:val="center"/>
          </w:tcPr>
          <w:p w14:paraId="593B595D" w14:textId="2927D4B2" w:rsidR="00CE6F8F" w:rsidRPr="002116CC" w:rsidRDefault="00CE6F8F" w:rsidP="00CE6F8F">
            <w:pPr>
              <w:autoSpaceDE w:val="0"/>
              <w:autoSpaceDN w:val="0"/>
              <w:jc w:val="center"/>
              <w:rPr>
                <w:rFonts w:eastAsiaTheme="minorEastAsia"/>
                <w:color w:val="000000" w:themeColor="text1"/>
                <w:kern w:val="0"/>
                <w:szCs w:val="21"/>
              </w:rPr>
            </w:pPr>
            <w:r w:rsidRPr="002116CC">
              <w:rPr>
                <w:rFonts w:eastAsiaTheme="minorEastAsia"/>
                <w:color w:val="000000" w:themeColor="text1"/>
                <w:szCs w:val="21"/>
              </w:rPr>
              <w:t>少量，可忽略</w:t>
            </w:r>
          </w:p>
        </w:tc>
        <w:tc>
          <w:tcPr>
            <w:tcW w:w="504" w:type="pct"/>
            <w:tcBorders>
              <w:tl2br w:val="nil"/>
              <w:tr2bl w:val="nil"/>
            </w:tcBorders>
            <w:vAlign w:val="center"/>
          </w:tcPr>
          <w:p w14:paraId="54E01B7A" w14:textId="78178541" w:rsidR="00CE6F8F" w:rsidRPr="002116CC" w:rsidRDefault="00CE6F8F" w:rsidP="00CE6F8F">
            <w:pPr>
              <w:pStyle w:val="TableParagraph"/>
              <w:spacing w:before="141"/>
              <w:ind w:left="102" w:firstLine="207"/>
              <w:rPr>
                <w:rFonts w:ascii="Times New Roman" w:eastAsiaTheme="minorEastAsia" w:hAnsi="Times New Roman" w:cs="Times New Roman"/>
                <w:color w:val="000000" w:themeColor="text1"/>
                <w:kern w:val="0"/>
                <w:szCs w:val="21"/>
              </w:rPr>
            </w:pPr>
            <w:r w:rsidRPr="002116CC">
              <w:rPr>
                <w:rFonts w:ascii="Times New Roman" w:eastAsiaTheme="minorEastAsia" w:hAnsi="Times New Roman" w:cs="Times New Roman"/>
                <w:color w:val="000000" w:themeColor="text1"/>
                <w:szCs w:val="21"/>
              </w:rPr>
              <w:t>/</w:t>
            </w:r>
          </w:p>
        </w:tc>
        <w:tc>
          <w:tcPr>
            <w:tcW w:w="551" w:type="pct"/>
            <w:tcBorders>
              <w:tl2br w:val="nil"/>
              <w:tr2bl w:val="nil"/>
            </w:tcBorders>
            <w:vAlign w:val="center"/>
          </w:tcPr>
          <w:p w14:paraId="348AF73B" w14:textId="7A58E2B0" w:rsidR="00CE6F8F" w:rsidRPr="002116CC" w:rsidRDefault="00CE6F8F" w:rsidP="00CE6F8F">
            <w:pPr>
              <w:autoSpaceDE w:val="0"/>
              <w:autoSpaceDN w:val="0"/>
              <w:rPr>
                <w:rFonts w:eastAsiaTheme="minorEastAsia"/>
                <w:color w:val="000000" w:themeColor="text1"/>
                <w:spacing w:val="20"/>
                <w:szCs w:val="21"/>
              </w:rPr>
            </w:pPr>
            <w:r w:rsidRPr="002116CC">
              <w:rPr>
                <w:rFonts w:eastAsiaTheme="minorEastAsia"/>
                <w:color w:val="000000" w:themeColor="text1"/>
                <w:szCs w:val="21"/>
              </w:rPr>
              <w:t>净化过滤后稀释排放</w:t>
            </w:r>
          </w:p>
        </w:tc>
        <w:tc>
          <w:tcPr>
            <w:tcW w:w="1211" w:type="pct"/>
            <w:tcBorders>
              <w:tl2br w:val="nil"/>
              <w:tr2bl w:val="nil"/>
            </w:tcBorders>
            <w:vAlign w:val="center"/>
          </w:tcPr>
          <w:p w14:paraId="523B5917" w14:textId="714F02EB" w:rsidR="00CE6F8F" w:rsidRPr="002116CC" w:rsidRDefault="00CE6F8F" w:rsidP="00CE6F8F">
            <w:pPr>
              <w:autoSpaceDE w:val="0"/>
              <w:autoSpaceDN w:val="0"/>
              <w:rPr>
                <w:rFonts w:eastAsiaTheme="minorEastAsia"/>
                <w:color w:val="000000" w:themeColor="text1"/>
                <w:szCs w:val="21"/>
              </w:rPr>
            </w:pPr>
            <w:r w:rsidRPr="002116CC">
              <w:rPr>
                <w:rFonts w:eastAsiaTheme="minorEastAsia"/>
                <w:color w:val="000000" w:themeColor="text1"/>
                <w:szCs w:val="21"/>
              </w:rPr>
              <w:t>经</w:t>
            </w:r>
            <w:r>
              <w:rPr>
                <w:rFonts w:eastAsiaTheme="minorEastAsia"/>
                <w:color w:val="000000" w:themeColor="text1"/>
                <w:szCs w:val="21"/>
              </w:rPr>
              <w:t>热室</w:t>
            </w:r>
            <w:r w:rsidRPr="002116CC">
              <w:rPr>
                <w:rFonts w:eastAsiaTheme="minorEastAsia"/>
                <w:color w:val="000000" w:themeColor="text1"/>
                <w:szCs w:val="21"/>
              </w:rPr>
              <w:t>高效过滤和排风管道的活性炭过滤吸附装置过滤后，在高于顶部排放。</w:t>
            </w:r>
          </w:p>
        </w:tc>
      </w:tr>
    </w:tbl>
    <w:p w14:paraId="3A585695" w14:textId="77777777" w:rsidR="00713376" w:rsidRPr="002116CC" w:rsidRDefault="003A31BB">
      <w:pPr>
        <w:autoSpaceDE w:val="0"/>
        <w:autoSpaceDN w:val="0"/>
        <w:spacing w:line="360" w:lineRule="auto"/>
        <w:ind w:left="360" w:hangingChars="200" w:hanging="360"/>
        <w:jc w:val="left"/>
        <w:rPr>
          <w:rFonts w:eastAsiaTheme="minorEastAsia"/>
          <w:color w:val="000000" w:themeColor="text1"/>
          <w:kern w:val="0"/>
          <w:sz w:val="18"/>
          <w:szCs w:val="18"/>
        </w:rPr>
      </w:pPr>
      <w:r w:rsidRPr="002116CC">
        <w:rPr>
          <w:rFonts w:eastAsiaTheme="minorEastAsia"/>
          <w:color w:val="000000" w:themeColor="text1"/>
          <w:kern w:val="0"/>
          <w:sz w:val="18"/>
          <w:szCs w:val="18"/>
        </w:rPr>
        <w:t>注：</w:t>
      </w:r>
      <w:r w:rsidRPr="002116CC">
        <w:rPr>
          <w:rFonts w:eastAsiaTheme="minorEastAsia"/>
          <w:color w:val="000000" w:themeColor="text1"/>
          <w:kern w:val="0"/>
          <w:sz w:val="18"/>
          <w:szCs w:val="18"/>
        </w:rPr>
        <w:t>1.</w:t>
      </w:r>
      <w:r w:rsidRPr="002116CC">
        <w:rPr>
          <w:rFonts w:eastAsiaTheme="minorEastAsia"/>
          <w:color w:val="000000" w:themeColor="text1"/>
          <w:kern w:val="0"/>
          <w:sz w:val="18"/>
          <w:szCs w:val="18"/>
        </w:rPr>
        <w:t>常规废弃物排放浓度，对于液态单位为</w:t>
      </w:r>
      <w:r w:rsidRPr="002116CC">
        <w:rPr>
          <w:rFonts w:eastAsiaTheme="minorEastAsia"/>
          <w:color w:val="000000" w:themeColor="text1"/>
          <w:kern w:val="0"/>
          <w:sz w:val="18"/>
          <w:szCs w:val="18"/>
        </w:rPr>
        <w:t>mg/L</w:t>
      </w:r>
      <w:r w:rsidRPr="002116CC">
        <w:rPr>
          <w:rFonts w:eastAsiaTheme="minorEastAsia"/>
          <w:color w:val="000000" w:themeColor="text1"/>
          <w:kern w:val="0"/>
          <w:sz w:val="18"/>
          <w:szCs w:val="18"/>
        </w:rPr>
        <w:t>，固体为</w:t>
      </w:r>
      <w:r w:rsidRPr="002116CC">
        <w:rPr>
          <w:rFonts w:eastAsiaTheme="minorEastAsia"/>
          <w:color w:val="000000" w:themeColor="text1"/>
          <w:kern w:val="0"/>
          <w:sz w:val="18"/>
          <w:szCs w:val="18"/>
        </w:rPr>
        <w:t>mg/kg</w:t>
      </w:r>
      <w:r w:rsidRPr="002116CC">
        <w:rPr>
          <w:rFonts w:eastAsiaTheme="minorEastAsia"/>
          <w:color w:val="000000" w:themeColor="text1"/>
          <w:kern w:val="0"/>
          <w:sz w:val="18"/>
          <w:szCs w:val="18"/>
        </w:rPr>
        <w:t>，气态为</w:t>
      </w:r>
      <w:r w:rsidRPr="002116CC">
        <w:rPr>
          <w:rFonts w:eastAsiaTheme="minorEastAsia"/>
          <w:color w:val="000000" w:themeColor="text1"/>
          <w:kern w:val="0"/>
          <w:sz w:val="18"/>
          <w:szCs w:val="18"/>
        </w:rPr>
        <w:t>mg/m</w:t>
      </w:r>
      <w:r w:rsidRPr="002116CC">
        <w:rPr>
          <w:rFonts w:eastAsiaTheme="minorEastAsia"/>
          <w:color w:val="000000" w:themeColor="text1"/>
          <w:kern w:val="0"/>
          <w:sz w:val="18"/>
          <w:szCs w:val="18"/>
          <w:vertAlign w:val="superscript"/>
        </w:rPr>
        <w:t>3</w:t>
      </w:r>
      <w:r w:rsidRPr="002116CC">
        <w:rPr>
          <w:rFonts w:eastAsiaTheme="minorEastAsia"/>
          <w:color w:val="000000" w:themeColor="text1"/>
          <w:kern w:val="0"/>
          <w:sz w:val="18"/>
          <w:szCs w:val="18"/>
        </w:rPr>
        <w:t>；年排放总量用</w:t>
      </w:r>
      <w:r w:rsidRPr="002116CC">
        <w:rPr>
          <w:rFonts w:eastAsiaTheme="minorEastAsia"/>
          <w:color w:val="000000" w:themeColor="text1"/>
          <w:kern w:val="0"/>
          <w:sz w:val="18"/>
          <w:szCs w:val="18"/>
        </w:rPr>
        <w:t>kg</w:t>
      </w:r>
      <w:r w:rsidRPr="002116CC">
        <w:rPr>
          <w:rFonts w:eastAsiaTheme="minorEastAsia"/>
          <w:color w:val="000000" w:themeColor="text1"/>
          <w:kern w:val="0"/>
          <w:sz w:val="18"/>
          <w:szCs w:val="18"/>
        </w:rPr>
        <w:t>。</w:t>
      </w:r>
    </w:p>
    <w:p w14:paraId="69FE5ABB" w14:textId="77777777" w:rsidR="00713376" w:rsidRPr="002116CC" w:rsidRDefault="003A31BB">
      <w:pPr>
        <w:autoSpaceDE w:val="0"/>
        <w:autoSpaceDN w:val="0"/>
        <w:spacing w:line="360" w:lineRule="auto"/>
        <w:ind w:leftChars="170" w:left="357"/>
        <w:jc w:val="left"/>
        <w:rPr>
          <w:rFonts w:eastAsiaTheme="minorEastAsia"/>
          <w:color w:val="000000" w:themeColor="text1"/>
          <w:kern w:val="0"/>
          <w:sz w:val="18"/>
          <w:szCs w:val="18"/>
        </w:rPr>
        <w:sectPr w:rsidR="00713376" w:rsidRPr="002116CC">
          <w:footerReference w:type="even" r:id="rId19"/>
          <w:footerReference w:type="default" r:id="rId20"/>
          <w:type w:val="continuous"/>
          <w:pgSz w:w="11906" w:h="16838"/>
          <w:pgMar w:top="1440" w:right="1800" w:bottom="1440" w:left="1800" w:header="851" w:footer="992" w:gutter="0"/>
          <w:cols w:space="720"/>
          <w:docGrid w:linePitch="312"/>
        </w:sectPr>
      </w:pPr>
      <w:r w:rsidRPr="002116CC">
        <w:rPr>
          <w:rFonts w:eastAsiaTheme="minorEastAsia"/>
          <w:color w:val="000000" w:themeColor="text1"/>
          <w:kern w:val="0"/>
          <w:sz w:val="18"/>
          <w:szCs w:val="18"/>
        </w:rPr>
        <w:t>2</w:t>
      </w:r>
      <w:r w:rsidRPr="002116CC">
        <w:rPr>
          <w:rFonts w:eastAsiaTheme="minorEastAsia"/>
          <w:color w:val="000000" w:themeColor="text1"/>
          <w:kern w:val="0"/>
          <w:sz w:val="18"/>
          <w:szCs w:val="18"/>
        </w:rPr>
        <w:t>．含有放射性的废物要注明，其排放浓度、年排放总量分别用比活度（</w:t>
      </w:r>
      <w:r w:rsidRPr="002116CC">
        <w:rPr>
          <w:rFonts w:eastAsiaTheme="minorEastAsia"/>
          <w:color w:val="000000" w:themeColor="text1"/>
          <w:kern w:val="0"/>
          <w:sz w:val="18"/>
          <w:szCs w:val="18"/>
        </w:rPr>
        <w:t>Bq/L</w:t>
      </w:r>
      <w:r w:rsidRPr="002116CC">
        <w:rPr>
          <w:rFonts w:eastAsiaTheme="minorEastAsia"/>
          <w:color w:val="000000" w:themeColor="text1"/>
          <w:kern w:val="0"/>
          <w:sz w:val="18"/>
          <w:szCs w:val="18"/>
        </w:rPr>
        <w:t>或</w:t>
      </w:r>
      <w:r w:rsidRPr="002116CC">
        <w:rPr>
          <w:rFonts w:eastAsiaTheme="minorEastAsia"/>
          <w:color w:val="000000" w:themeColor="text1"/>
          <w:kern w:val="0"/>
          <w:sz w:val="18"/>
          <w:szCs w:val="18"/>
        </w:rPr>
        <w:t>Bq/kg</w:t>
      </w:r>
      <w:r w:rsidRPr="002116CC">
        <w:rPr>
          <w:rFonts w:eastAsiaTheme="minorEastAsia"/>
          <w:color w:val="000000" w:themeColor="text1"/>
          <w:kern w:val="0"/>
          <w:sz w:val="18"/>
          <w:szCs w:val="18"/>
        </w:rPr>
        <w:t>或</w:t>
      </w:r>
      <w:r w:rsidRPr="002116CC">
        <w:rPr>
          <w:rFonts w:eastAsiaTheme="minorEastAsia"/>
          <w:color w:val="000000" w:themeColor="text1"/>
          <w:kern w:val="0"/>
          <w:sz w:val="18"/>
          <w:szCs w:val="18"/>
        </w:rPr>
        <w:t>Bq/m</w:t>
      </w:r>
      <w:r w:rsidRPr="002116CC">
        <w:rPr>
          <w:rFonts w:eastAsiaTheme="minorEastAsia"/>
          <w:color w:val="000000" w:themeColor="text1"/>
          <w:kern w:val="0"/>
          <w:sz w:val="18"/>
          <w:szCs w:val="18"/>
          <w:vertAlign w:val="superscript"/>
        </w:rPr>
        <w:t>3</w:t>
      </w:r>
      <w:r w:rsidRPr="002116CC">
        <w:rPr>
          <w:rFonts w:eastAsiaTheme="minorEastAsia"/>
          <w:color w:val="000000" w:themeColor="text1"/>
          <w:kern w:val="0"/>
          <w:sz w:val="18"/>
          <w:szCs w:val="18"/>
        </w:rPr>
        <w:t>）和活度（</w:t>
      </w:r>
      <w:r w:rsidRPr="002116CC">
        <w:rPr>
          <w:rFonts w:eastAsiaTheme="minorEastAsia"/>
          <w:color w:val="000000" w:themeColor="text1"/>
          <w:kern w:val="0"/>
          <w:sz w:val="18"/>
          <w:szCs w:val="18"/>
        </w:rPr>
        <w:t>Bq</w:t>
      </w:r>
      <w:r w:rsidRPr="002116CC">
        <w:rPr>
          <w:rFonts w:eastAsiaTheme="minorEastAsia"/>
          <w:color w:val="000000" w:themeColor="text1"/>
          <w:kern w:val="0"/>
          <w:sz w:val="18"/>
          <w:szCs w:val="18"/>
        </w:rPr>
        <w:t>）。</w:t>
      </w:r>
      <w:bookmarkStart w:id="58" w:name="_Toc450034984"/>
      <w:bookmarkStart w:id="59" w:name="_Toc88212631"/>
    </w:p>
    <w:p w14:paraId="5DEBB882" w14:textId="77777777" w:rsidR="00713376" w:rsidRPr="002116CC" w:rsidRDefault="003A31BB">
      <w:pPr>
        <w:autoSpaceDE w:val="0"/>
        <w:autoSpaceDN w:val="0"/>
        <w:spacing w:line="360" w:lineRule="auto"/>
        <w:jc w:val="center"/>
        <w:outlineLvl w:val="0"/>
        <w:rPr>
          <w:rFonts w:eastAsiaTheme="minorEastAsia"/>
          <w:b/>
          <w:bCs/>
          <w:color w:val="000000" w:themeColor="text1"/>
          <w:sz w:val="28"/>
          <w:szCs w:val="28"/>
        </w:rPr>
      </w:pPr>
      <w:bookmarkStart w:id="60" w:name="_Toc234517355"/>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6  </w:t>
      </w:r>
      <w:bookmarkEnd w:id="58"/>
      <w:r w:rsidRPr="002116CC">
        <w:rPr>
          <w:rFonts w:eastAsiaTheme="minorEastAsia"/>
          <w:b/>
          <w:bCs/>
          <w:color w:val="000000" w:themeColor="text1"/>
          <w:sz w:val="32"/>
          <w:szCs w:val="32"/>
        </w:rPr>
        <w:t>评价依据</w:t>
      </w:r>
      <w:bookmarkEnd w:id="59"/>
      <w:bookmarkEnd w:id="60"/>
      <w:proofErr w:type="gramEnd"/>
    </w:p>
    <w:tbl>
      <w:tblPr>
        <w:tblW w:w="51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12"/>
        <w:gridCol w:w="7630"/>
      </w:tblGrid>
      <w:tr w:rsidR="00B62FBB" w:rsidRPr="002116CC" w14:paraId="43AB90DD" w14:textId="77777777">
        <w:trPr>
          <w:trHeight w:val="567"/>
          <w:jc w:val="center"/>
        </w:trPr>
        <w:tc>
          <w:tcPr>
            <w:tcW w:w="481" w:type="pct"/>
            <w:tcBorders>
              <w:tl2br w:val="nil"/>
              <w:tr2bl w:val="nil"/>
            </w:tcBorders>
            <w:vAlign w:val="center"/>
          </w:tcPr>
          <w:p w14:paraId="371247BE" w14:textId="77777777" w:rsidR="00713376" w:rsidRPr="002116CC" w:rsidRDefault="003A31BB">
            <w:pPr>
              <w:spacing w:line="300" w:lineRule="auto"/>
              <w:jc w:val="center"/>
              <w:rPr>
                <w:rFonts w:eastAsiaTheme="minorEastAsia"/>
                <w:b/>
                <w:color w:val="000000" w:themeColor="text1"/>
                <w:sz w:val="24"/>
                <w:szCs w:val="21"/>
              </w:rPr>
            </w:pPr>
            <w:r w:rsidRPr="002116CC">
              <w:rPr>
                <w:rFonts w:eastAsiaTheme="minorEastAsia"/>
                <w:b/>
                <w:color w:val="000000" w:themeColor="text1"/>
                <w:sz w:val="24"/>
                <w:szCs w:val="21"/>
              </w:rPr>
              <w:t>法规</w:t>
            </w:r>
          </w:p>
          <w:p w14:paraId="535708CF" w14:textId="77777777" w:rsidR="00713376" w:rsidRPr="002116CC" w:rsidRDefault="003A31BB">
            <w:pPr>
              <w:spacing w:line="300" w:lineRule="auto"/>
              <w:jc w:val="center"/>
              <w:rPr>
                <w:rFonts w:eastAsiaTheme="minorEastAsia"/>
                <w:b/>
                <w:color w:val="000000" w:themeColor="text1"/>
                <w:szCs w:val="21"/>
              </w:rPr>
            </w:pPr>
            <w:r w:rsidRPr="002116CC">
              <w:rPr>
                <w:rFonts w:eastAsiaTheme="minorEastAsia"/>
                <w:b/>
                <w:color w:val="000000" w:themeColor="text1"/>
                <w:sz w:val="24"/>
                <w:szCs w:val="21"/>
              </w:rPr>
              <w:t>文件</w:t>
            </w:r>
          </w:p>
        </w:tc>
        <w:tc>
          <w:tcPr>
            <w:tcW w:w="4519" w:type="pct"/>
            <w:tcBorders>
              <w:tl2br w:val="nil"/>
              <w:tr2bl w:val="nil"/>
            </w:tcBorders>
          </w:tcPr>
          <w:p w14:paraId="171CFB2B" w14:textId="26DEB14F" w:rsidR="00713376" w:rsidRPr="00791434" w:rsidRDefault="00791434" w:rsidP="00791434">
            <w:pPr>
              <w:numPr>
                <w:ilvl w:val="0"/>
                <w:numId w:val="4"/>
              </w:numPr>
              <w:tabs>
                <w:tab w:val="left" w:pos="353"/>
                <w:tab w:val="left" w:pos="460"/>
                <w:tab w:val="left" w:pos="637"/>
              </w:tabs>
              <w:spacing w:beforeLines="50" w:before="120" w:line="360" w:lineRule="auto"/>
              <w:ind w:left="493" w:hanging="567"/>
              <w:rPr>
                <w:rFonts w:eastAsiaTheme="minorEastAsia"/>
                <w:color w:val="000000" w:themeColor="text1"/>
                <w:sz w:val="24"/>
              </w:rPr>
            </w:pPr>
            <w:bookmarkStart w:id="61" w:name="OLE_LINK131"/>
            <w:r w:rsidRPr="00791434">
              <w:rPr>
                <w:bCs/>
                <w:color w:val="000000" w:themeColor="text1"/>
                <w:sz w:val="24"/>
              </w:rPr>
              <w:t>《中华人民共和国生态环境法典》</w:t>
            </w:r>
            <w:bookmarkEnd w:id="61"/>
            <w:r w:rsidRPr="00791434">
              <w:rPr>
                <w:color w:val="000000" w:themeColor="text1"/>
                <w:sz w:val="24"/>
              </w:rPr>
              <w:t>，</w:t>
            </w:r>
            <w:r w:rsidRPr="00791434">
              <w:rPr>
                <w:color w:val="000000" w:themeColor="text1"/>
                <w:sz w:val="24"/>
              </w:rPr>
              <w:t>20</w:t>
            </w:r>
            <w:r w:rsidRPr="00791434">
              <w:rPr>
                <w:rFonts w:hint="eastAsia"/>
                <w:color w:val="000000" w:themeColor="text1"/>
                <w:sz w:val="24"/>
              </w:rPr>
              <w:t>26</w:t>
            </w:r>
            <w:r w:rsidRPr="00791434">
              <w:rPr>
                <w:color w:val="000000" w:themeColor="text1"/>
                <w:sz w:val="24"/>
              </w:rPr>
              <w:t>年</w:t>
            </w:r>
            <w:r w:rsidRPr="00791434">
              <w:rPr>
                <w:rFonts w:hint="eastAsia"/>
                <w:color w:val="000000" w:themeColor="text1"/>
                <w:sz w:val="24"/>
              </w:rPr>
              <w:t>8</w:t>
            </w:r>
            <w:r w:rsidRPr="00791434">
              <w:rPr>
                <w:color w:val="000000" w:themeColor="text1"/>
                <w:sz w:val="24"/>
              </w:rPr>
              <w:t>月</w:t>
            </w:r>
            <w:r w:rsidRPr="00791434">
              <w:rPr>
                <w:color w:val="000000" w:themeColor="text1"/>
                <w:sz w:val="24"/>
              </w:rPr>
              <w:t>1</w:t>
            </w:r>
            <w:r w:rsidRPr="00791434">
              <w:rPr>
                <w:rFonts w:hint="eastAsia"/>
                <w:color w:val="000000" w:themeColor="text1"/>
                <w:sz w:val="24"/>
              </w:rPr>
              <w:t>5</w:t>
            </w:r>
            <w:r w:rsidRPr="00791434">
              <w:rPr>
                <w:color w:val="000000" w:themeColor="text1"/>
                <w:sz w:val="24"/>
              </w:rPr>
              <w:t>日起实施</w:t>
            </w:r>
            <w:proofErr w:type="gramStart"/>
            <w:r w:rsidRPr="00791434">
              <w:rPr>
                <w:rFonts w:eastAsiaTheme="minorEastAsia"/>
                <w:color w:val="000000" w:themeColor="text1"/>
                <w:sz w:val="24"/>
              </w:rPr>
              <w:t>。</w:t>
            </w:r>
            <w:r w:rsidR="003A31BB" w:rsidRPr="00791434">
              <w:rPr>
                <w:rFonts w:eastAsiaTheme="minorEastAsia"/>
                <w:color w:val="000000" w:themeColor="text1"/>
                <w:sz w:val="24"/>
              </w:rPr>
              <w:t>。</w:t>
            </w:r>
            <w:proofErr w:type="gramEnd"/>
          </w:p>
          <w:p w14:paraId="129DAEBA" w14:textId="77777777" w:rsidR="00713376" w:rsidRPr="002116CC" w:rsidRDefault="003A31BB">
            <w:pPr>
              <w:numPr>
                <w:ilvl w:val="0"/>
                <w:numId w:val="4"/>
              </w:numPr>
              <w:tabs>
                <w:tab w:val="left" w:pos="353"/>
                <w:tab w:val="left" w:pos="637"/>
                <w:tab w:val="left" w:pos="779"/>
              </w:tabs>
              <w:spacing w:line="360" w:lineRule="auto"/>
              <w:ind w:hanging="733"/>
              <w:rPr>
                <w:rFonts w:eastAsiaTheme="minorEastAsia"/>
                <w:color w:val="000000" w:themeColor="text1"/>
                <w:sz w:val="24"/>
              </w:rPr>
            </w:pPr>
            <w:r w:rsidRPr="002116CC">
              <w:rPr>
                <w:rFonts w:eastAsiaTheme="minorEastAsia"/>
                <w:color w:val="000000" w:themeColor="text1"/>
                <w:sz w:val="24"/>
              </w:rPr>
              <w:t>《建设项目环境保护管理条例》，国务院令第</w:t>
            </w:r>
            <w:r w:rsidRPr="002116CC">
              <w:rPr>
                <w:rFonts w:eastAsiaTheme="minorEastAsia"/>
                <w:color w:val="000000" w:themeColor="text1"/>
                <w:sz w:val="24"/>
              </w:rPr>
              <w:t>682</w:t>
            </w:r>
            <w:r w:rsidRPr="002116CC">
              <w:rPr>
                <w:rFonts w:eastAsiaTheme="minorEastAsia"/>
                <w:color w:val="000000" w:themeColor="text1"/>
                <w:sz w:val="24"/>
              </w:rPr>
              <w:t>号修订，</w:t>
            </w:r>
            <w:r w:rsidRPr="002116CC">
              <w:rPr>
                <w:rFonts w:eastAsiaTheme="minorEastAsia"/>
                <w:color w:val="000000" w:themeColor="text1"/>
                <w:sz w:val="24"/>
              </w:rPr>
              <w:t>2017</w:t>
            </w:r>
            <w:r w:rsidRPr="002116CC">
              <w:rPr>
                <w:rFonts w:eastAsiaTheme="minorEastAsia"/>
                <w:color w:val="000000" w:themeColor="text1"/>
                <w:sz w:val="24"/>
              </w:rPr>
              <w:t>年</w:t>
            </w:r>
            <w:r w:rsidRPr="002116CC">
              <w:rPr>
                <w:rFonts w:eastAsiaTheme="minorEastAsia"/>
                <w:color w:val="000000" w:themeColor="text1"/>
                <w:sz w:val="24"/>
              </w:rPr>
              <w:t>6</w:t>
            </w:r>
            <w:r w:rsidRPr="002116CC">
              <w:rPr>
                <w:rFonts w:eastAsiaTheme="minorEastAsia"/>
                <w:color w:val="000000" w:themeColor="text1"/>
                <w:sz w:val="24"/>
              </w:rPr>
              <w:t>月</w:t>
            </w:r>
            <w:r w:rsidRPr="002116CC">
              <w:rPr>
                <w:rFonts w:eastAsiaTheme="minorEastAsia"/>
                <w:color w:val="000000" w:themeColor="text1"/>
                <w:sz w:val="24"/>
              </w:rPr>
              <w:t>21</w:t>
            </w:r>
            <w:r w:rsidRPr="002116CC">
              <w:rPr>
                <w:rFonts w:eastAsiaTheme="minorEastAsia"/>
                <w:color w:val="000000" w:themeColor="text1"/>
                <w:sz w:val="24"/>
              </w:rPr>
              <w:t>日公布，</w:t>
            </w:r>
            <w:r w:rsidRPr="002116CC">
              <w:rPr>
                <w:rFonts w:eastAsiaTheme="minorEastAsia"/>
                <w:color w:val="000000" w:themeColor="text1"/>
                <w:sz w:val="24"/>
              </w:rPr>
              <w:t>2017</w:t>
            </w:r>
            <w:r w:rsidRPr="002116CC">
              <w:rPr>
                <w:rFonts w:eastAsiaTheme="minorEastAsia"/>
                <w:color w:val="000000" w:themeColor="text1"/>
                <w:sz w:val="24"/>
              </w:rPr>
              <w:t>年</w:t>
            </w:r>
            <w:r w:rsidRPr="002116CC">
              <w:rPr>
                <w:rFonts w:eastAsiaTheme="minorEastAsia"/>
                <w:color w:val="000000" w:themeColor="text1"/>
                <w:sz w:val="24"/>
              </w:rPr>
              <w:t>10</w:t>
            </w:r>
            <w:r w:rsidRPr="002116CC">
              <w:rPr>
                <w:rFonts w:eastAsiaTheme="minorEastAsia"/>
                <w:color w:val="000000" w:themeColor="text1"/>
                <w:sz w:val="24"/>
              </w:rPr>
              <w:t>月</w:t>
            </w:r>
            <w:r w:rsidRPr="002116CC">
              <w:rPr>
                <w:rFonts w:eastAsiaTheme="minorEastAsia"/>
                <w:color w:val="000000" w:themeColor="text1"/>
                <w:sz w:val="24"/>
              </w:rPr>
              <w:t>1</w:t>
            </w:r>
            <w:r w:rsidRPr="002116CC">
              <w:rPr>
                <w:rFonts w:eastAsiaTheme="minorEastAsia"/>
                <w:color w:val="000000" w:themeColor="text1"/>
                <w:sz w:val="24"/>
              </w:rPr>
              <w:t>日起实施。</w:t>
            </w:r>
          </w:p>
          <w:p w14:paraId="4644D4A9" w14:textId="77777777" w:rsidR="00713376" w:rsidRPr="002116CC" w:rsidRDefault="003A31BB">
            <w:pPr>
              <w:numPr>
                <w:ilvl w:val="0"/>
                <w:numId w:val="4"/>
              </w:numPr>
              <w:tabs>
                <w:tab w:val="left" w:pos="656"/>
              </w:tabs>
              <w:spacing w:line="360" w:lineRule="auto"/>
              <w:ind w:left="637" w:hanging="709"/>
              <w:rPr>
                <w:rFonts w:eastAsiaTheme="minorEastAsia"/>
                <w:color w:val="000000" w:themeColor="text1"/>
                <w:sz w:val="24"/>
              </w:rPr>
            </w:pPr>
            <w:r w:rsidRPr="002116CC">
              <w:rPr>
                <w:rFonts w:eastAsiaTheme="minorEastAsia"/>
                <w:color w:val="000000" w:themeColor="text1"/>
                <w:sz w:val="24"/>
              </w:rPr>
              <w:t>《放射性同位素与射线装置安全和防护条例》，国务院令第</w:t>
            </w:r>
            <w:r w:rsidRPr="002116CC">
              <w:rPr>
                <w:rFonts w:eastAsiaTheme="minorEastAsia"/>
                <w:color w:val="000000" w:themeColor="text1"/>
                <w:sz w:val="24"/>
              </w:rPr>
              <w:t>709</w:t>
            </w:r>
            <w:r w:rsidRPr="002116CC">
              <w:rPr>
                <w:rFonts w:eastAsiaTheme="minorEastAsia"/>
                <w:color w:val="000000" w:themeColor="text1"/>
                <w:sz w:val="24"/>
              </w:rPr>
              <w:t>号第二次修订，</w:t>
            </w:r>
            <w:r w:rsidRPr="002116CC">
              <w:rPr>
                <w:rFonts w:eastAsiaTheme="minorEastAsia"/>
                <w:color w:val="000000" w:themeColor="text1"/>
                <w:sz w:val="24"/>
              </w:rPr>
              <w:t>2019</w:t>
            </w:r>
            <w:r w:rsidRPr="002116CC">
              <w:rPr>
                <w:rFonts w:eastAsiaTheme="minorEastAsia"/>
                <w:color w:val="000000" w:themeColor="text1"/>
                <w:sz w:val="24"/>
              </w:rPr>
              <w:t>年</w:t>
            </w:r>
            <w:r w:rsidRPr="002116CC">
              <w:rPr>
                <w:rFonts w:eastAsiaTheme="minorEastAsia"/>
                <w:color w:val="000000" w:themeColor="text1"/>
                <w:sz w:val="24"/>
              </w:rPr>
              <w:t>3</w:t>
            </w:r>
            <w:r w:rsidRPr="002116CC">
              <w:rPr>
                <w:rFonts w:eastAsiaTheme="minorEastAsia"/>
                <w:color w:val="000000" w:themeColor="text1"/>
                <w:sz w:val="24"/>
              </w:rPr>
              <w:t>月</w:t>
            </w:r>
            <w:r w:rsidRPr="002116CC">
              <w:rPr>
                <w:rFonts w:eastAsiaTheme="minorEastAsia"/>
                <w:color w:val="000000" w:themeColor="text1"/>
                <w:sz w:val="24"/>
              </w:rPr>
              <w:t>2</w:t>
            </w:r>
            <w:r w:rsidRPr="002116CC">
              <w:rPr>
                <w:rFonts w:eastAsiaTheme="minorEastAsia"/>
                <w:color w:val="000000" w:themeColor="text1"/>
                <w:sz w:val="24"/>
              </w:rPr>
              <w:t>日第二次修订版公布并实施。</w:t>
            </w:r>
          </w:p>
          <w:p w14:paraId="599F2EFC" w14:textId="77777777" w:rsidR="00713376" w:rsidRPr="002116CC" w:rsidRDefault="003A31BB">
            <w:pPr>
              <w:numPr>
                <w:ilvl w:val="0"/>
                <w:numId w:val="4"/>
              </w:numPr>
              <w:tabs>
                <w:tab w:val="left" w:pos="656"/>
              </w:tabs>
              <w:spacing w:line="372" w:lineRule="auto"/>
              <w:ind w:left="637" w:hanging="709"/>
              <w:rPr>
                <w:rFonts w:eastAsiaTheme="minorEastAsia"/>
                <w:color w:val="000000" w:themeColor="text1"/>
                <w:sz w:val="24"/>
                <w:szCs w:val="32"/>
              </w:rPr>
            </w:pPr>
            <w:bookmarkStart w:id="62" w:name="OLE_LINK20"/>
            <w:r w:rsidRPr="002116CC">
              <w:rPr>
                <w:rFonts w:eastAsiaTheme="minorEastAsia"/>
                <w:color w:val="000000" w:themeColor="text1"/>
                <w:sz w:val="24"/>
              </w:rPr>
              <w:t>《建设项目环境影响评价分类管理名录</w:t>
            </w:r>
            <w:r w:rsidRPr="002116CC">
              <w:rPr>
                <w:rFonts w:eastAsiaTheme="minorEastAsia"/>
                <w:color w:val="000000" w:themeColor="text1"/>
                <w:sz w:val="24"/>
                <w:szCs w:val="32"/>
              </w:rPr>
              <w:t>（</w:t>
            </w:r>
            <w:r w:rsidRPr="002116CC">
              <w:rPr>
                <w:rFonts w:eastAsiaTheme="minorEastAsia"/>
                <w:color w:val="000000" w:themeColor="text1"/>
                <w:sz w:val="24"/>
                <w:szCs w:val="32"/>
              </w:rPr>
              <w:t>2021</w:t>
            </w:r>
            <w:r w:rsidRPr="002116CC">
              <w:rPr>
                <w:rFonts w:eastAsiaTheme="minorEastAsia"/>
                <w:color w:val="000000" w:themeColor="text1"/>
                <w:sz w:val="24"/>
                <w:szCs w:val="32"/>
              </w:rPr>
              <w:t>年版）</w:t>
            </w:r>
            <w:r w:rsidRPr="002116CC">
              <w:rPr>
                <w:rFonts w:eastAsiaTheme="minorEastAsia"/>
                <w:color w:val="000000" w:themeColor="text1"/>
                <w:sz w:val="24"/>
              </w:rPr>
              <w:t>》，</w:t>
            </w:r>
            <w:r w:rsidRPr="002116CC">
              <w:rPr>
                <w:rFonts w:eastAsiaTheme="minorEastAsia"/>
                <w:color w:val="000000" w:themeColor="text1"/>
                <w:sz w:val="24"/>
                <w:szCs w:val="32"/>
              </w:rPr>
              <w:t>生态环境部部令第</w:t>
            </w:r>
            <w:r w:rsidRPr="002116CC">
              <w:rPr>
                <w:rFonts w:eastAsiaTheme="minorEastAsia"/>
                <w:color w:val="000000" w:themeColor="text1"/>
                <w:sz w:val="24"/>
                <w:szCs w:val="32"/>
              </w:rPr>
              <w:t>16</w:t>
            </w:r>
            <w:r w:rsidRPr="002116CC">
              <w:rPr>
                <w:rFonts w:eastAsiaTheme="minorEastAsia"/>
                <w:color w:val="000000" w:themeColor="text1"/>
                <w:sz w:val="24"/>
                <w:szCs w:val="32"/>
              </w:rPr>
              <w:t>号，</w:t>
            </w:r>
            <w:r w:rsidRPr="002116CC">
              <w:rPr>
                <w:rFonts w:eastAsiaTheme="minorEastAsia"/>
                <w:color w:val="000000" w:themeColor="text1"/>
                <w:sz w:val="24"/>
                <w:szCs w:val="32"/>
              </w:rPr>
              <w:t>2020</w:t>
            </w:r>
            <w:r w:rsidRPr="002116CC">
              <w:rPr>
                <w:rFonts w:eastAsiaTheme="minorEastAsia"/>
                <w:color w:val="000000" w:themeColor="text1"/>
                <w:sz w:val="24"/>
                <w:szCs w:val="32"/>
              </w:rPr>
              <w:t>年</w:t>
            </w:r>
            <w:r w:rsidRPr="002116CC">
              <w:rPr>
                <w:rFonts w:eastAsiaTheme="minorEastAsia"/>
                <w:color w:val="000000" w:themeColor="text1"/>
                <w:sz w:val="24"/>
                <w:szCs w:val="32"/>
              </w:rPr>
              <w:t>11</w:t>
            </w:r>
            <w:r w:rsidRPr="002116CC">
              <w:rPr>
                <w:rFonts w:eastAsiaTheme="minorEastAsia"/>
                <w:color w:val="000000" w:themeColor="text1"/>
                <w:sz w:val="24"/>
                <w:szCs w:val="32"/>
              </w:rPr>
              <w:t>月</w:t>
            </w:r>
            <w:r w:rsidRPr="002116CC">
              <w:rPr>
                <w:rFonts w:eastAsiaTheme="minorEastAsia"/>
                <w:color w:val="000000" w:themeColor="text1"/>
                <w:sz w:val="24"/>
                <w:szCs w:val="32"/>
              </w:rPr>
              <w:t>30</w:t>
            </w:r>
            <w:r w:rsidRPr="002116CC">
              <w:rPr>
                <w:rFonts w:eastAsiaTheme="minorEastAsia"/>
                <w:color w:val="000000" w:themeColor="text1"/>
                <w:sz w:val="24"/>
                <w:szCs w:val="32"/>
              </w:rPr>
              <w:t>日公布，</w:t>
            </w:r>
            <w:r w:rsidRPr="002116CC">
              <w:rPr>
                <w:rFonts w:eastAsiaTheme="minorEastAsia"/>
                <w:color w:val="000000" w:themeColor="text1"/>
                <w:sz w:val="24"/>
                <w:szCs w:val="32"/>
              </w:rPr>
              <w:t>2021</w:t>
            </w:r>
            <w:r w:rsidRPr="002116CC">
              <w:rPr>
                <w:rFonts w:eastAsiaTheme="minorEastAsia"/>
                <w:color w:val="000000" w:themeColor="text1"/>
                <w:sz w:val="24"/>
                <w:szCs w:val="32"/>
              </w:rPr>
              <w:t>年</w:t>
            </w:r>
            <w:r w:rsidRPr="002116CC">
              <w:rPr>
                <w:rFonts w:eastAsiaTheme="minorEastAsia"/>
                <w:color w:val="000000" w:themeColor="text1"/>
                <w:sz w:val="24"/>
                <w:szCs w:val="32"/>
              </w:rPr>
              <w:t>1</w:t>
            </w:r>
            <w:r w:rsidRPr="002116CC">
              <w:rPr>
                <w:rFonts w:eastAsiaTheme="minorEastAsia"/>
                <w:color w:val="000000" w:themeColor="text1"/>
                <w:sz w:val="24"/>
                <w:szCs w:val="32"/>
              </w:rPr>
              <w:t>月</w:t>
            </w:r>
            <w:r w:rsidRPr="002116CC">
              <w:rPr>
                <w:rFonts w:eastAsiaTheme="minorEastAsia"/>
                <w:color w:val="000000" w:themeColor="text1"/>
                <w:sz w:val="24"/>
                <w:szCs w:val="32"/>
              </w:rPr>
              <w:t>1</w:t>
            </w:r>
            <w:r w:rsidRPr="002116CC">
              <w:rPr>
                <w:rFonts w:eastAsiaTheme="minorEastAsia"/>
                <w:color w:val="000000" w:themeColor="text1"/>
                <w:sz w:val="24"/>
                <w:szCs w:val="32"/>
              </w:rPr>
              <w:t>日起实施</w:t>
            </w:r>
            <w:r w:rsidRPr="002116CC">
              <w:rPr>
                <w:rFonts w:eastAsiaTheme="minorEastAsia"/>
                <w:color w:val="000000" w:themeColor="text1"/>
                <w:sz w:val="24"/>
              </w:rPr>
              <w:t>。</w:t>
            </w:r>
          </w:p>
          <w:p w14:paraId="4ADA6059" w14:textId="77777777" w:rsidR="00713376" w:rsidRPr="002116CC" w:rsidRDefault="003A31BB">
            <w:pPr>
              <w:numPr>
                <w:ilvl w:val="0"/>
                <w:numId w:val="4"/>
              </w:numPr>
              <w:tabs>
                <w:tab w:val="left" w:pos="656"/>
              </w:tabs>
              <w:spacing w:line="360" w:lineRule="auto"/>
              <w:ind w:left="637" w:hanging="709"/>
              <w:rPr>
                <w:rFonts w:eastAsiaTheme="minorEastAsia"/>
                <w:color w:val="000000" w:themeColor="text1"/>
                <w:sz w:val="24"/>
              </w:rPr>
            </w:pPr>
            <w:r w:rsidRPr="002116CC">
              <w:rPr>
                <w:rFonts w:eastAsiaTheme="minorEastAsia"/>
                <w:color w:val="000000" w:themeColor="text1"/>
                <w:sz w:val="24"/>
              </w:rPr>
              <w:t>《建设项目环境影响报告书（表）编制监督管理办法》，生态环境部令第</w:t>
            </w:r>
            <w:r w:rsidRPr="002116CC">
              <w:rPr>
                <w:rFonts w:eastAsiaTheme="minorEastAsia"/>
                <w:color w:val="000000" w:themeColor="text1"/>
                <w:sz w:val="24"/>
              </w:rPr>
              <w:t>9</w:t>
            </w:r>
            <w:r w:rsidRPr="002116CC">
              <w:rPr>
                <w:rFonts w:eastAsiaTheme="minorEastAsia"/>
                <w:color w:val="000000" w:themeColor="text1"/>
                <w:sz w:val="24"/>
              </w:rPr>
              <w:t>号，</w:t>
            </w:r>
            <w:r w:rsidRPr="002116CC">
              <w:rPr>
                <w:rFonts w:eastAsiaTheme="minorEastAsia"/>
                <w:color w:val="000000" w:themeColor="text1"/>
                <w:sz w:val="24"/>
              </w:rPr>
              <w:t>2019</w:t>
            </w:r>
            <w:r w:rsidRPr="002116CC">
              <w:rPr>
                <w:rFonts w:eastAsiaTheme="minorEastAsia"/>
                <w:color w:val="000000" w:themeColor="text1"/>
                <w:sz w:val="24"/>
              </w:rPr>
              <w:t>年</w:t>
            </w:r>
            <w:r w:rsidRPr="002116CC">
              <w:rPr>
                <w:rFonts w:eastAsiaTheme="minorEastAsia"/>
                <w:color w:val="000000" w:themeColor="text1"/>
                <w:sz w:val="24"/>
              </w:rPr>
              <w:t>9</w:t>
            </w:r>
            <w:r w:rsidRPr="002116CC">
              <w:rPr>
                <w:rFonts w:eastAsiaTheme="minorEastAsia"/>
                <w:color w:val="000000" w:themeColor="text1"/>
                <w:sz w:val="24"/>
              </w:rPr>
              <w:t>月</w:t>
            </w:r>
            <w:r w:rsidRPr="002116CC">
              <w:rPr>
                <w:rFonts w:eastAsiaTheme="minorEastAsia"/>
                <w:color w:val="000000" w:themeColor="text1"/>
                <w:sz w:val="24"/>
              </w:rPr>
              <w:t>20</w:t>
            </w:r>
            <w:r w:rsidRPr="002116CC">
              <w:rPr>
                <w:rFonts w:eastAsiaTheme="minorEastAsia"/>
                <w:color w:val="000000" w:themeColor="text1"/>
                <w:sz w:val="24"/>
              </w:rPr>
              <w:t>日公布，</w:t>
            </w:r>
            <w:r w:rsidRPr="002116CC">
              <w:rPr>
                <w:rFonts w:eastAsiaTheme="minorEastAsia"/>
                <w:color w:val="000000" w:themeColor="text1"/>
                <w:sz w:val="24"/>
              </w:rPr>
              <w:t>2019</w:t>
            </w:r>
            <w:r w:rsidRPr="002116CC">
              <w:rPr>
                <w:rFonts w:eastAsiaTheme="minorEastAsia"/>
                <w:color w:val="000000" w:themeColor="text1"/>
                <w:sz w:val="24"/>
              </w:rPr>
              <w:t>年</w:t>
            </w:r>
            <w:r w:rsidRPr="002116CC">
              <w:rPr>
                <w:rFonts w:eastAsiaTheme="minorEastAsia"/>
                <w:color w:val="000000" w:themeColor="text1"/>
                <w:sz w:val="24"/>
              </w:rPr>
              <w:t>11</w:t>
            </w:r>
            <w:r w:rsidRPr="002116CC">
              <w:rPr>
                <w:rFonts w:eastAsiaTheme="minorEastAsia"/>
                <w:color w:val="000000" w:themeColor="text1"/>
                <w:sz w:val="24"/>
              </w:rPr>
              <w:t>月</w:t>
            </w:r>
            <w:r w:rsidRPr="002116CC">
              <w:rPr>
                <w:rFonts w:eastAsiaTheme="minorEastAsia"/>
                <w:color w:val="000000" w:themeColor="text1"/>
                <w:sz w:val="24"/>
              </w:rPr>
              <w:t>1</w:t>
            </w:r>
            <w:r w:rsidRPr="002116CC">
              <w:rPr>
                <w:rFonts w:eastAsiaTheme="minorEastAsia"/>
                <w:color w:val="000000" w:themeColor="text1"/>
                <w:sz w:val="24"/>
              </w:rPr>
              <w:t>日起施行。</w:t>
            </w:r>
          </w:p>
          <w:bookmarkEnd w:id="62"/>
          <w:p w14:paraId="36AF1844" w14:textId="77777777" w:rsidR="00713376" w:rsidRPr="002116CC" w:rsidRDefault="003A31BB">
            <w:pPr>
              <w:numPr>
                <w:ilvl w:val="0"/>
                <w:numId w:val="4"/>
              </w:numPr>
              <w:tabs>
                <w:tab w:val="left" w:pos="637"/>
              </w:tabs>
              <w:spacing w:line="360" w:lineRule="auto"/>
              <w:ind w:left="637" w:hanging="709"/>
              <w:rPr>
                <w:rFonts w:eastAsiaTheme="minorEastAsia"/>
                <w:color w:val="000000" w:themeColor="text1"/>
                <w:sz w:val="24"/>
              </w:rPr>
            </w:pPr>
            <w:r w:rsidRPr="002116CC">
              <w:rPr>
                <w:rFonts w:eastAsiaTheme="minorEastAsia"/>
                <w:color w:val="000000" w:themeColor="text1"/>
                <w:sz w:val="24"/>
              </w:rPr>
              <w:t>《放射性同位素与射线装置安全许可管理办法》，生态环境部部令第</w:t>
            </w:r>
            <w:r w:rsidRPr="002116CC">
              <w:rPr>
                <w:rFonts w:eastAsiaTheme="minorEastAsia"/>
                <w:color w:val="000000" w:themeColor="text1"/>
                <w:sz w:val="24"/>
              </w:rPr>
              <w:t>20</w:t>
            </w:r>
            <w:r w:rsidRPr="002116CC">
              <w:rPr>
                <w:rFonts w:eastAsiaTheme="minorEastAsia"/>
                <w:color w:val="000000" w:themeColor="text1"/>
                <w:sz w:val="24"/>
              </w:rPr>
              <w:t>号修订，</w:t>
            </w:r>
            <w:r w:rsidRPr="002116CC">
              <w:rPr>
                <w:rFonts w:eastAsiaTheme="minorEastAsia"/>
                <w:color w:val="000000" w:themeColor="text1"/>
                <w:sz w:val="24"/>
              </w:rPr>
              <w:t>2021</w:t>
            </w:r>
            <w:r w:rsidRPr="002116CC">
              <w:rPr>
                <w:rFonts w:eastAsiaTheme="minorEastAsia"/>
                <w:color w:val="000000" w:themeColor="text1"/>
                <w:sz w:val="24"/>
              </w:rPr>
              <w:t>年</w:t>
            </w:r>
            <w:r w:rsidRPr="002116CC">
              <w:rPr>
                <w:rFonts w:eastAsiaTheme="minorEastAsia"/>
                <w:color w:val="000000" w:themeColor="text1"/>
                <w:sz w:val="24"/>
              </w:rPr>
              <w:t>1</w:t>
            </w:r>
            <w:r w:rsidRPr="002116CC">
              <w:rPr>
                <w:rFonts w:eastAsiaTheme="minorEastAsia"/>
                <w:color w:val="000000" w:themeColor="text1"/>
                <w:sz w:val="24"/>
              </w:rPr>
              <w:t>月</w:t>
            </w:r>
            <w:r w:rsidRPr="002116CC">
              <w:rPr>
                <w:rFonts w:eastAsiaTheme="minorEastAsia"/>
                <w:color w:val="000000" w:themeColor="text1"/>
                <w:sz w:val="24"/>
              </w:rPr>
              <w:t>4</w:t>
            </w:r>
            <w:r w:rsidRPr="002116CC">
              <w:rPr>
                <w:rFonts w:eastAsiaTheme="minorEastAsia"/>
                <w:color w:val="000000" w:themeColor="text1"/>
                <w:sz w:val="24"/>
              </w:rPr>
              <w:t>日公布并实施。</w:t>
            </w:r>
          </w:p>
          <w:p w14:paraId="7642ABB0" w14:textId="77777777" w:rsidR="00713376" w:rsidRPr="002116CC" w:rsidRDefault="003A31BB">
            <w:pPr>
              <w:numPr>
                <w:ilvl w:val="0"/>
                <w:numId w:val="4"/>
              </w:numPr>
              <w:tabs>
                <w:tab w:val="left" w:pos="637"/>
              </w:tabs>
              <w:spacing w:line="360" w:lineRule="auto"/>
              <w:ind w:left="637" w:hanging="709"/>
              <w:rPr>
                <w:rFonts w:eastAsiaTheme="minorEastAsia"/>
                <w:color w:val="000000" w:themeColor="text1"/>
                <w:sz w:val="24"/>
              </w:rPr>
            </w:pPr>
            <w:r w:rsidRPr="002116CC">
              <w:rPr>
                <w:rFonts w:eastAsiaTheme="minorEastAsia"/>
                <w:color w:val="000000" w:themeColor="text1"/>
                <w:sz w:val="24"/>
              </w:rPr>
              <w:t>《放射性同位素与射线装置安全和防护管理办法》，原环境保护部第</w:t>
            </w:r>
            <w:r w:rsidRPr="002116CC">
              <w:rPr>
                <w:rFonts w:eastAsiaTheme="minorEastAsia"/>
                <w:color w:val="000000" w:themeColor="text1"/>
                <w:sz w:val="24"/>
              </w:rPr>
              <w:t>18</w:t>
            </w:r>
            <w:r w:rsidRPr="002116CC">
              <w:rPr>
                <w:rFonts w:eastAsiaTheme="minorEastAsia"/>
                <w:color w:val="000000" w:themeColor="text1"/>
                <w:sz w:val="24"/>
              </w:rPr>
              <w:t>号令，</w:t>
            </w:r>
            <w:r w:rsidRPr="002116CC">
              <w:rPr>
                <w:rFonts w:eastAsiaTheme="minorEastAsia"/>
                <w:color w:val="000000" w:themeColor="text1"/>
                <w:sz w:val="24"/>
              </w:rPr>
              <w:t>2011</w:t>
            </w:r>
            <w:r w:rsidRPr="002116CC">
              <w:rPr>
                <w:rFonts w:eastAsiaTheme="minorEastAsia"/>
                <w:color w:val="000000" w:themeColor="text1"/>
                <w:sz w:val="24"/>
              </w:rPr>
              <w:t>年</w:t>
            </w:r>
            <w:r w:rsidRPr="002116CC">
              <w:rPr>
                <w:rFonts w:eastAsiaTheme="minorEastAsia"/>
                <w:color w:val="000000" w:themeColor="text1"/>
                <w:sz w:val="24"/>
              </w:rPr>
              <w:t>4</w:t>
            </w:r>
            <w:r w:rsidRPr="002116CC">
              <w:rPr>
                <w:rFonts w:eastAsiaTheme="minorEastAsia"/>
                <w:color w:val="000000" w:themeColor="text1"/>
                <w:sz w:val="24"/>
              </w:rPr>
              <w:t>月</w:t>
            </w:r>
            <w:r w:rsidRPr="002116CC">
              <w:rPr>
                <w:rFonts w:eastAsiaTheme="minorEastAsia"/>
                <w:color w:val="000000" w:themeColor="text1"/>
                <w:sz w:val="24"/>
              </w:rPr>
              <w:t>18</w:t>
            </w:r>
            <w:r w:rsidRPr="002116CC">
              <w:rPr>
                <w:rFonts w:eastAsiaTheme="minorEastAsia"/>
                <w:color w:val="000000" w:themeColor="text1"/>
                <w:sz w:val="24"/>
              </w:rPr>
              <w:t>日公布，</w:t>
            </w:r>
            <w:r w:rsidRPr="002116CC">
              <w:rPr>
                <w:rFonts w:eastAsiaTheme="minorEastAsia"/>
                <w:color w:val="000000" w:themeColor="text1"/>
                <w:sz w:val="24"/>
              </w:rPr>
              <w:t>2011</w:t>
            </w:r>
            <w:r w:rsidRPr="002116CC">
              <w:rPr>
                <w:rFonts w:eastAsiaTheme="minorEastAsia"/>
                <w:color w:val="000000" w:themeColor="text1"/>
                <w:sz w:val="24"/>
              </w:rPr>
              <w:t>年</w:t>
            </w:r>
            <w:r w:rsidRPr="002116CC">
              <w:rPr>
                <w:rFonts w:eastAsiaTheme="minorEastAsia"/>
                <w:color w:val="000000" w:themeColor="text1"/>
                <w:sz w:val="24"/>
              </w:rPr>
              <w:t>5</w:t>
            </w:r>
            <w:r w:rsidRPr="002116CC">
              <w:rPr>
                <w:rFonts w:eastAsiaTheme="minorEastAsia"/>
                <w:color w:val="000000" w:themeColor="text1"/>
                <w:sz w:val="24"/>
              </w:rPr>
              <w:t>月</w:t>
            </w:r>
            <w:r w:rsidRPr="002116CC">
              <w:rPr>
                <w:rFonts w:eastAsiaTheme="minorEastAsia"/>
                <w:color w:val="000000" w:themeColor="text1"/>
                <w:sz w:val="24"/>
              </w:rPr>
              <w:t>1</w:t>
            </w:r>
            <w:r w:rsidRPr="002116CC">
              <w:rPr>
                <w:rFonts w:eastAsiaTheme="minorEastAsia"/>
                <w:color w:val="000000" w:themeColor="text1"/>
                <w:sz w:val="24"/>
              </w:rPr>
              <w:t>日起实施。</w:t>
            </w:r>
          </w:p>
          <w:p w14:paraId="76C1679C" w14:textId="77777777" w:rsidR="00713376" w:rsidRPr="002116CC" w:rsidRDefault="003A31BB">
            <w:pPr>
              <w:numPr>
                <w:ilvl w:val="0"/>
                <w:numId w:val="4"/>
              </w:numPr>
              <w:tabs>
                <w:tab w:val="left" w:pos="637"/>
              </w:tabs>
              <w:spacing w:line="360" w:lineRule="auto"/>
              <w:ind w:left="637" w:hanging="709"/>
              <w:rPr>
                <w:rFonts w:eastAsiaTheme="minorEastAsia"/>
                <w:b/>
                <w:color w:val="000000" w:themeColor="text1"/>
                <w:szCs w:val="21"/>
              </w:rPr>
            </w:pPr>
            <w:r w:rsidRPr="002116CC">
              <w:rPr>
                <w:rFonts w:eastAsiaTheme="minorEastAsia"/>
                <w:color w:val="000000" w:themeColor="text1"/>
                <w:sz w:val="24"/>
              </w:rPr>
              <w:t>《关于发布＜射线装置分类＞的公告》，原环境保护部、原国家卫生计生委公告第</w:t>
            </w:r>
            <w:r w:rsidRPr="002116CC">
              <w:rPr>
                <w:rFonts w:eastAsiaTheme="minorEastAsia"/>
                <w:color w:val="000000" w:themeColor="text1"/>
                <w:sz w:val="24"/>
              </w:rPr>
              <w:t>66</w:t>
            </w:r>
            <w:r w:rsidRPr="002116CC">
              <w:rPr>
                <w:rFonts w:eastAsiaTheme="minorEastAsia"/>
                <w:color w:val="000000" w:themeColor="text1"/>
                <w:sz w:val="24"/>
              </w:rPr>
              <w:t>号，</w:t>
            </w:r>
            <w:r w:rsidRPr="002116CC">
              <w:rPr>
                <w:rFonts w:eastAsiaTheme="minorEastAsia"/>
                <w:color w:val="000000" w:themeColor="text1"/>
                <w:sz w:val="24"/>
              </w:rPr>
              <w:t>2017</w:t>
            </w:r>
            <w:r w:rsidRPr="002116CC">
              <w:rPr>
                <w:rFonts w:eastAsiaTheme="minorEastAsia"/>
                <w:color w:val="000000" w:themeColor="text1"/>
                <w:sz w:val="24"/>
              </w:rPr>
              <w:t>年</w:t>
            </w:r>
            <w:r w:rsidRPr="002116CC">
              <w:rPr>
                <w:rFonts w:eastAsiaTheme="minorEastAsia"/>
                <w:color w:val="000000" w:themeColor="text1"/>
                <w:sz w:val="24"/>
              </w:rPr>
              <w:t>12</w:t>
            </w:r>
            <w:r w:rsidRPr="002116CC">
              <w:rPr>
                <w:rFonts w:eastAsiaTheme="minorEastAsia"/>
                <w:color w:val="000000" w:themeColor="text1"/>
                <w:sz w:val="24"/>
              </w:rPr>
              <w:t>月</w:t>
            </w:r>
            <w:r w:rsidRPr="002116CC">
              <w:rPr>
                <w:rFonts w:eastAsiaTheme="minorEastAsia"/>
                <w:color w:val="000000" w:themeColor="text1"/>
                <w:sz w:val="24"/>
              </w:rPr>
              <w:t>5</w:t>
            </w:r>
            <w:r w:rsidRPr="002116CC">
              <w:rPr>
                <w:rFonts w:eastAsiaTheme="minorEastAsia"/>
                <w:color w:val="000000" w:themeColor="text1"/>
                <w:sz w:val="24"/>
              </w:rPr>
              <w:t>日。</w:t>
            </w:r>
          </w:p>
          <w:p w14:paraId="3C1FF26B" w14:textId="77777777" w:rsidR="00713376" w:rsidRPr="002116CC" w:rsidRDefault="003A31BB">
            <w:pPr>
              <w:numPr>
                <w:ilvl w:val="0"/>
                <w:numId w:val="4"/>
              </w:numPr>
              <w:tabs>
                <w:tab w:val="left" w:pos="637"/>
              </w:tabs>
              <w:spacing w:line="360" w:lineRule="auto"/>
              <w:ind w:left="637" w:hanging="709"/>
              <w:rPr>
                <w:rFonts w:eastAsiaTheme="minorEastAsia"/>
                <w:b/>
                <w:color w:val="000000" w:themeColor="text1"/>
                <w:szCs w:val="21"/>
              </w:rPr>
            </w:pPr>
            <w:r w:rsidRPr="002116CC">
              <w:rPr>
                <w:rFonts w:eastAsiaTheme="minorEastAsia"/>
                <w:color w:val="000000" w:themeColor="text1"/>
                <w:sz w:val="24"/>
              </w:rPr>
              <w:t>《关于发布＜建设项目竣工环境保护验收暂行办法＞的公告》，国环规环评</w:t>
            </w:r>
            <w:r w:rsidRPr="002116CC">
              <w:rPr>
                <w:rFonts w:eastAsiaTheme="minorEastAsia"/>
                <w:color w:val="000000" w:themeColor="text1"/>
                <w:sz w:val="24"/>
              </w:rPr>
              <w:t>[2017]4</w:t>
            </w:r>
            <w:r w:rsidRPr="002116CC">
              <w:rPr>
                <w:rFonts w:eastAsiaTheme="minorEastAsia"/>
                <w:color w:val="000000" w:themeColor="text1"/>
                <w:sz w:val="24"/>
              </w:rPr>
              <w:t>号，</w:t>
            </w:r>
            <w:r w:rsidRPr="002116CC">
              <w:rPr>
                <w:rFonts w:eastAsiaTheme="minorEastAsia"/>
                <w:color w:val="000000" w:themeColor="text1"/>
                <w:sz w:val="24"/>
              </w:rPr>
              <w:t>2017</w:t>
            </w:r>
            <w:r w:rsidRPr="002116CC">
              <w:rPr>
                <w:rFonts w:eastAsiaTheme="minorEastAsia"/>
                <w:color w:val="000000" w:themeColor="text1"/>
                <w:sz w:val="24"/>
              </w:rPr>
              <w:t>年</w:t>
            </w:r>
            <w:r w:rsidRPr="002116CC">
              <w:rPr>
                <w:rFonts w:eastAsiaTheme="minorEastAsia"/>
                <w:color w:val="000000" w:themeColor="text1"/>
                <w:sz w:val="24"/>
              </w:rPr>
              <w:t>11</w:t>
            </w:r>
            <w:r w:rsidRPr="002116CC">
              <w:rPr>
                <w:rFonts w:eastAsiaTheme="minorEastAsia"/>
                <w:color w:val="000000" w:themeColor="text1"/>
                <w:sz w:val="24"/>
              </w:rPr>
              <w:t>月</w:t>
            </w:r>
            <w:r w:rsidRPr="002116CC">
              <w:rPr>
                <w:rFonts w:eastAsiaTheme="minorEastAsia"/>
                <w:color w:val="000000" w:themeColor="text1"/>
                <w:sz w:val="24"/>
              </w:rPr>
              <w:t>20</w:t>
            </w:r>
            <w:r w:rsidRPr="002116CC">
              <w:rPr>
                <w:rFonts w:eastAsiaTheme="minorEastAsia"/>
                <w:color w:val="000000" w:themeColor="text1"/>
                <w:sz w:val="24"/>
              </w:rPr>
              <w:t>日。</w:t>
            </w:r>
          </w:p>
          <w:p w14:paraId="30A3C179" w14:textId="77777777" w:rsidR="00713376" w:rsidRPr="002116CC" w:rsidRDefault="003A31BB">
            <w:pPr>
              <w:numPr>
                <w:ilvl w:val="0"/>
                <w:numId w:val="4"/>
              </w:numPr>
              <w:tabs>
                <w:tab w:val="left" w:pos="656"/>
              </w:tabs>
              <w:spacing w:line="360" w:lineRule="auto"/>
              <w:ind w:left="637" w:hanging="709"/>
              <w:rPr>
                <w:rFonts w:eastAsiaTheme="minorEastAsia"/>
                <w:color w:val="000000" w:themeColor="text1"/>
                <w:sz w:val="24"/>
              </w:rPr>
            </w:pPr>
            <w:r w:rsidRPr="002116CC">
              <w:rPr>
                <w:rFonts w:eastAsiaTheme="minorEastAsia"/>
                <w:color w:val="000000" w:themeColor="text1"/>
                <w:sz w:val="24"/>
              </w:rPr>
              <w:t>原北京市环境保护局办公室《关于做好辐射类建设项目竣工环境保护验收工作的通知》，京环办</w:t>
            </w:r>
            <w:r w:rsidRPr="002116CC">
              <w:rPr>
                <w:rFonts w:eastAsiaTheme="minorEastAsia"/>
                <w:color w:val="000000" w:themeColor="text1"/>
                <w:sz w:val="24"/>
              </w:rPr>
              <w:t>[2018]24</w:t>
            </w:r>
            <w:r w:rsidRPr="002116CC">
              <w:rPr>
                <w:rFonts w:eastAsiaTheme="minorEastAsia"/>
                <w:color w:val="000000" w:themeColor="text1"/>
                <w:sz w:val="24"/>
              </w:rPr>
              <w:t>号，</w:t>
            </w:r>
            <w:r w:rsidRPr="002116CC">
              <w:rPr>
                <w:rFonts w:eastAsiaTheme="minorEastAsia"/>
                <w:color w:val="000000" w:themeColor="text1"/>
                <w:sz w:val="24"/>
              </w:rPr>
              <w:t>2018</w:t>
            </w:r>
            <w:r w:rsidRPr="002116CC">
              <w:rPr>
                <w:rFonts w:eastAsiaTheme="minorEastAsia"/>
                <w:color w:val="000000" w:themeColor="text1"/>
                <w:sz w:val="24"/>
              </w:rPr>
              <w:t>年</w:t>
            </w:r>
            <w:r w:rsidRPr="002116CC">
              <w:rPr>
                <w:rFonts w:eastAsiaTheme="minorEastAsia"/>
                <w:color w:val="000000" w:themeColor="text1"/>
                <w:sz w:val="24"/>
              </w:rPr>
              <w:t>1</w:t>
            </w:r>
            <w:r w:rsidRPr="002116CC">
              <w:rPr>
                <w:rFonts w:eastAsiaTheme="minorEastAsia"/>
                <w:color w:val="000000" w:themeColor="text1"/>
                <w:sz w:val="24"/>
              </w:rPr>
              <w:t>月</w:t>
            </w:r>
            <w:r w:rsidRPr="002116CC">
              <w:rPr>
                <w:rFonts w:eastAsiaTheme="minorEastAsia"/>
                <w:color w:val="000000" w:themeColor="text1"/>
                <w:sz w:val="24"/>
              </w:rPr>
              <w:t>25</w:t>
            </w:r>
            <w:r w:rsidRPr="002116CC">
              <w:rPr>
                <w:rFonts w:eastAsiaTheme="minorEastAsia"/>
                <w:color w:val="000000" w:themeColor="text1"/>
                <w:sz w:val="24"/>
              </w:rPr>
              <w:t>日。</w:t>
            </w:r>
          </w:p>
          <w:p w14:paraId="15420731" w14:textId="77777777" w:rsidR="00713376" w:rsidRPr="002116CC" w:rsidRDefault="003A31BB">
            <w:pPr>
              <w:numPr>
                <w:ilvl w:val="0"/>
                <w:numId w:val="4"/>
              </w:numPr>
              <w:tabs>
                <w:tab w:val="left" w:pos="656"/>
              </w:tabs>
              <w:spacing w:line="360" w:lineRule="auto"/>
              <w:ind w:left="637" w:hanging="709"/>
              <w:rPr>
                <w:rFonts w:eastAsiaTheme="minorEastAsia"/>
                <w:color w:val="000000" w:themeColor="text1"/>
                <w:sz w:val="24"/>
              </w:rPr>
            </w:pPr>
            <w:r w:rsidRPr="002116CC">
              <w:rPr>
                <w:rFonts w:eastAsiaTheme="minorEastAsia"/>
                <w:snapToGrid w:val="0"/>
                <w:color w:val="000000" w:themeColor="text1"/>
                <w:kern w:val="3"/>
                <w:sz w:val="24"/>
              </w:rPr>
              <w:t>《北京市城乡规划条例》，北京市人民代表大会常务委员会公告〔十五届〕第</w:t>
            </w:r>
            <w:r w:rsidRPr="002116CC">
              <w:rPr>
                <w:rFonts w:eastAsiaTheme="minorEastAsia"/>
                <w:snapToGrid w:val="0"/>
                <w:color w:val="000000" w:themeColor="text1"/>
                <w:kern w:val="3"/>
                <w:sz w:val="24"/>
              </w:rPr>
              <w:t>61</w:t>
            </w:r>
            <w:r w:rsidRPr="002116CC">
              <w:rPr>
                <w:rFonts w:eastAsiaTheme="minorEastAsia"/>
                <w:snapToGrid w:val="0"/>
                <w:color w:val="000000" w:themeColor="text1"/>
                <w:kern w:val="3"/>
                <w:sz w:val="24"/>
              </w:rPr>
              <w:t>号，</w:t>
            </w:r>
            <w:r w:rsidRPr="002116CC">
              <w:rPr>
                <w:rFonts w:eastAsiaTheme="minorEastAsia"/>
                <w:snapToGrid w:val="0"/>
                <w:color w:val="000000" w:themeColor="text1"/>
                <w:kern w:val="3"/>
                <w:sz w:val="24"/>
              </w:rPr>
              <w:t>2021</w:t>
            </w:r>
            <w:r w:rsidRPr="002116CC">
              <w:rPr>
                <w:rFonts w:eastAsiaTheme="minorEastAsia"/>
                <w:snapToGrid w:val="0"/>
                <w:color w:val="000000" w:themeColor="text1"/>
                <w:kern w:val="3"/>
                <w:sz w:val="24"/>
              </w:rPr>
              <w:t>年</w:t>
            </w:r>
            <w:r w:rsidRPr="002116CC">
              <w:rPr>
                <w:rFonts w:eastAsiaTheme="minorEastAsia"/>
                <w:snapToGrid w:val="0"/>
                <w:color w:val="000000" w:themeColor="text1"/>
                <w:kern w:val="3"/>
                <w:sz w:val="24"/>
              </w:rPr>
              <w:t>9</w:t>
            </w:r>
            <w:r w:rsidRPr="002116CC">
              <w:rPr>
                <w:rFonts w:eastAsiaTheme="minorEastAsia"/>
                <w:snapToGrid w:val="0"/>
                <w:color w:val="000000" w:themeColor="text1"/>
                <w:kern w:val="3"/>
                <w:sz w:val="24"/>
              </w:rPr>
              <w:t>月</w:t>
            </w:r>
            <w:r w:rsidRPr="002116CC">
              <w:rPr>
                <w:rFonts w:eastAsiaTheme="minorEastAsia"/>
                <w:snapToGrid w:val="0"/>
                <w:color w:val="000000" w:themeColor="text1"/>
                <w:kern w:val="3"/>
                <w:sz w:val="24"/>
              </w:rPr>
              <w:t>24</w:t>
            </w:r>
            <w:r w:rsidRPr="002116CC">
              <w:rPr>
                <w:rFonts w:eastAsiaTheme="minorEastAsia"/>
                <w:snapToGrid w:val="0"/>
                <w:color w:val="000000" w:themeColor="text1"/>
                <w:kern w:val="3"/>
                <w:sz w:val="24"/>
              </w:rPr>
              <w:t>日</w:t>
            </w:r>
            <w:r w:rsidRPr="002116CC">
              <w:rPr>
                <w:rFonts w:eastAsiaTheme="minorEastAsia"/>
                <w:color w:val="000000" w:themeColor="text1"/>
                <w:sz w:val="24"/>
              </w:rPr>
              <w:t>修订版公布并实施。</w:t>
            </w:r>
          </w:p>
          <w:p w14:paraId="6E89DF4F" w14:textId="0E5FDE10" w:rsidR="00661BB8" w:rsidRPr="002116CC" w:rsidRDefault="00661BB8" w:rsidP="00661BB8">
            <w:pPr>
              <w:numPr>
                <w:ilvl w:val="0"/>
                <w:numId w:val="4"/>
              </w:numPr>
              <w:tabs>
                <w:tab w:val="left" w:pos="656"/>
              </w:tabs>
              <w:spacing w:line="360" w:lineRule="auto"/>
              <w:ind w:left="637" w:hanging="709"/>
              <w:rPr>
                <w:rFonts w:eastAsiaTheme="minorEastAsia"/>
                <w:color w:val="000000" w:themeColor="text1"/>
                <w:sz w:val="24"/>
              </w:rPr>
            </w:pPr>
            <w:r w:rsidRPr="002116CC">
              <w:rPr>
                <w:rFonts w:eastAsiaTheme="minorEastAsia"/>
                <w:snapToGrid w:val="0"/>
                <w:color w:val="000000" w:themeColor="text1"/>
                <w:kern w:val="3"/>
                <w:sz w:val="24"/>
              </w:rPr>
              <w:t>《关于明确核技术利用辐射安全监管有关事项的通知》，原环保部，环办辐射函〔</w:t>
            </w:r>
            <w:r w:rsidRPr="002116CC">
              <w:rPr>
                <w:rFonts w:eastAsiaTheme="minorEastAsia"/>
                <w:snapToGrid w:val="0"/>
                <w:color w:val="000000" w:themeColor="text1"/>
                <w:kern w:val="3"/>
                <w:sz w:val="24"/>
              </w:rPr>
              <w:t>2016</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430</w:t>
            </w:r>
            <w:r w:rsidRPr="002116CC">
              <w:rPr>
                <w:rFonts w:eastAsiaTheme="minorEastAsia"/>
                <w:snapToGrid w:val="0"/>
                <w:color w:val="000000" w:themeColor="text1"/>
                <w:kern w:val="3"/>
                <w:sz w:val="24"/>
              </w:rPr>
              <w:t>号。</w:t>
            </w:r>
          </w:p>
          <w:p w14:paraId="49675A60" w14:textId="77777777" w:rsidR="003B086A" w:rsidRPr="002116CC" w:rsidRDefault="003B086A" w:rsidP="003B086A">
            <w:pPr>
              <w:numPr>
                <w:ilvl w:val="0"/>
                <w:numId w:val="4"/>
              </w:numPr>
              <w:tabs>
                <w:tab w:val="left" w:pos="656"/>
              </w:tabs>
              <w:spacing w:line="360" w:lineRule="auto"/>
              <w:ind w:left="637" w:hanging="709"/>
              <w:rPr>
                <w:rFonts w:eastAsiaTheme="minorEastAsia"/>
                <w:color w:val="000000" w:themeColor="text1"/>
                <w:sz w:val="24"/>
              </w:rPr>
            </w:pPr>
            <w:r w:rsidRPr="002116CC">
              <w:rPr>
                <w:rFonts w:eastAsiaTheme="minorEastAsia"/>
                <w:color w:val="000000" w:themeColor="text1"/>
                <w:sz w:val="24"/>
              </w:rPr>
              <w:t>《关于核医学标准相关条款咨询的复函》，中华人民共和国生态环境部辐射源安全监管司，辐射函〔</w:t>
            </w:r>
            <w:r w:rsidRPr="002116CC">
              <w:rPr>
                <w:rFonts w:eastAsiaTheme="minorEastAsia"/>
                <w:color w:val="000000" w:themeColor="text1"/>
                <w:sz w:val="24"/>
              </w:rPr>
              <w:t>2023</w:t>
            </w:r>
            <w:r w:rsidRPr="002116CC">
              <w:rPr>
                <w:rFonts w:eastAsiaTheme="minorEastAsia"/>
                <w:color w:val="000000" w:themeColor="text1"/>
                <w:sz w:val="24"/>
              </w:rPr>
              <w:t>〕</w:t>
            </w:r>
            <w:r w:rsidRPr="002116CC">
              <w:rPr>
                <w:rFonts w:eastAsiaTheme="minorEastAsia"/>
                <w:color w:val="000000" w:themeColor="text1"/>
                <w:sz w:val="24"/>
              </w:rPr>
              <w:t>20</w:t>
            </w:r>
            <w:r w:rsidRPr="002116CC">
              <w:rPr>
                <w:rFonts w:eastAsiaTheme="minorEastAsia"/>
                <w:color w:val="000000" w:themeColor="text1"/>
                <w:sz w:val="24"/>
              </w:rPr>
              <w:t>号。</w:t>
            </w:r>
          </w:p>
          <w:p w14:paraId="14996CBE" w14:textId="77777777" w:rsidR="00713376" w:rsidRPr="002116CC" w:rsidRDefault="003A31BB" w:rsidP="003B086A">
            <w:pPr>
              <w:numPr>
                <w:ilvl w:val="0"/>
                <w:numId w:val="4"/>
              </w:numPr>
              <w:tabs>
                <w:tab w:val="left" w:pos="656"/>
              </w:tabs>
              <w:spacing w:line="360" w:lineRule="auto"/>
              <w:ind w:left="637" w:hanging="709"/>
              <w:rPr>
                <w:rFonts w:eastAsiaTheme="minorEastAsia"/>
                <w:color w:val="000000" w:themeColor="text1"/>
                <w:sz w:val="24"/>
              </w:rPr>
            </w:pPr>
            <w:r w:rsidRPr="002116CC">
              <w:rPr>
                <w:rFonts w:eastAsiaTheme="minorEastAsia"/>
                <w:snapToGrid w:val="0"/>
                <w:color w:val="000000" w:themeColor="text1"/>
                <w:kern w:val="3"/>
                <w:sz w:val="24"/>
              </w:rPr>
              <w:t>《北京市辐射工作场所辐射环境自行监测办法（试行）》，原北</w:t>
            </w:r>
            <w:r w:rsidRPr="002116CC">
              <w:rPr>
                <w:rFonts w:eastAsiaTheme="minorEastAsia"/>
                <w:snapToGrid w:val="0"/>
                <w:color w:val="000000" w:themeColor="text1"/>
                <w:kern w:val="3"/>
                <w:sz w:val="24"/>
              </w:rPr>
              <w:lastRenderedPageBreak/>
              <w:t>京市环境保护局文件，京环发〔</w:t>
            </w:r>
            <w:r w:rsidRPr="002116CC">
              <w:rPr>
                <w:rFonts w:eastAsiaTheme="minorEastAsia"/>
                <w:snapToGrid w:val="0"/>
                <w:color w:val="000000" w:themeColor="text1"/>
                <w:kern w:val="3"/>
                <w:sz w:val="24"/>
              </w:rPr>
              <w:t>2011</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347</w:t>
            </w:r>
            <w:r w:rsidRPr="002116CC">
              <w:rPr>
                <w:rFonts w:eastAsiaTheme="minorEastAsia"/>
                <w:snapToGrid w:val="0"/>
                <w:color w:val="000000" w:themeColor="text1"/>
                <w:kern w:val="3"/>
                <w:sz w:val="24"/>
              </w:rPr>
              <w:t>号。</w:t>
            </w:r>
          </w:p>
          <w:p w14:paraId="5CED77EF" w14:textId="4C088DAD" w:rsidR="00713376" w:rsidRPr="002116CC" w:rsidRDefault="003A31BB" w:rsidP="003B086A">
            <w:pPr>
              <w:numPr>
                <w:ilvl w:val="0"/>
                <w:numId w:val="4"/>
              </w:numPr>
              <w:tabs>
                <w:tab w:val="left" w:pos="656"/>
              </w:tabs>
              <w:spacing w:line="360" w:lineRule="auto"/>
              <w:ind w:left="637" w:hanging="709"/>
              <w:rPr>
                <w:rFonts w:eastAsiaTheme="minorEastAsia"/>
                <w:color w:val="000000" w:themeColor="text1"/>
                <w:sz w:val="24"/>
              </w:rPr>
            </w:pPr>
            <w:r w:rsidRPr="002116CC">
              <w:rPr>
                <w:rFonts w:eastAsiaTheme="minorEastAsia"/>
                <w:color w:val="000000" w:themeColor="text1"/>
                <w:sz w:val="24"/>
              </w:rPr>
              <w:t>《辐射安全与防护监督检查技术程序》，生态环境部，</w:t>
            </w:r>
            <w:r w:rsidRPr="002116CC">
              <w:rPr>
                <w:rFonts w:eastAsiaTheme="minorEastAsia"/>
                <w:color w:val="000000" w:themeColor="text1"/>
                <w:sz w:val="24"/>
              </w:rPr>
              <w:t>2020</w:t>
            </w:r>
            <w:r w:rsidRPr="002116CC">
              <w:rPr>
                <w:rFonts w:eastAsiaTheme="minorEastAsia"/>
                <w:color w:val="000000" w:themeColor="text1"/>
                <w:sz w:val="24"/>
              </w:rPr>
              <w:t>年</w:t>
            </w:r>
            <w:r w:rsidRPr="002116CC">
              <w:rPr>
                <w:rFonts w:eastAsiaTheme="minorEastAsia"/>
                <w:color w:val="000000" w:themeColor="text1"/>
                <w:sz w:val="24"/>
              </w:rPr>
              <w:t>2</w:t>
            </w:r>
            <w:r w:rsidRPr="002116CC">
              <w:rPr>
                <w:rFonts w:eastAsiaTheme="minorEastAsia"/>
                <w:color w:val="000000" w:themeColor="text1"/>
                <w:sz w:val="24"/>
              </w:rPr>
              <w:t>月</w:t>
            </w:r>
            <w:r w:rsidR="005866C3" w:rsidRPr="002116CC">
              <w:rPr>
                <w:rFonts w:eastAsiaTheme="minorEastAsia"/>
                <w:snapToGrid w:val="0"/>
                <w:color w:val="000000" w:themeColor="text1"/>
                <w:kern w:val="3"/>
                <w:sz w:val="24"/>
              </w:rPr>
              <w:t>。</w:t>
            </w:r>
          </w:p>
          <w:p w14:paraId="468B4EDA" w14:textId="77777777" w:rsidR="00713376" w:rsidRPr="002116CC" w:rsidRDefault="003A31BB" w:rsidP="003B086A">
            <w:pPr>
              <w:numPr>
                <w:ilvl w:val="0"/>
                <w:numId w:val="4"/>
              </w:numPr>
              <w:tabs>
                <w:tab w:val="left" w:pos="656"/>
              </w:tabs>
              <w:spacing w:line="360" w:lineRule="auto"/>
              <w:ind w:left="637" w:hanging="709"/>
              <w:rPr>
                <w:rFonts w:eastAsiaTheme="minorEastAsia"/>
                <w:color w:val="000000" w:themeColor="text1"/>
                <w:sz w:val="24"/>
              </w:rPr>
            </w:pPr>
            <w:r w:rsidRPr="002116CC">
              <w:rPr>
                <w:rFonts w:eastAsiaTheme="minorEastAsia"/>
                <w:color w:val="000000" w:themeColor="text1"/>
                <w:sz w:val="24"/>
              </w:rPr>
              <w:t>《关于核技术利用辐射安全与防护培训和考核有关事项的公告》生态环境部公告</w:t>
            </w:r>
            <w:r w:rsidRPr="002116CC">
              <w:rPr>
                <w:rFonts w:eastAsiaTheme="minorEastAsia"/>
                <w:color w:val="000000" w:themeColor="text1"/>
                <w:sz w:val="24"/>
              </w:rPr>
              <w:t>2019</w:t>
            </w:r>
            <w:r w:rsidRPr="002116CC">
              <w:rPr>
                <w:rFonts w:eastAsiaTheme="minorEastAsia"/>
                <w:color w:val="000000" w:themeColor="text1"/>
                <w:sz w:val="24"/>
              </w:rPr>
              <w:t>年第</w:t>
            </w:r>
            <w:r w:rsidRPr="002116CC">
              <w:rPr>
                <w:rFonts w:eastAsiaTheme="minorEastAsia"/>
                <w:color w:val="000000" w:themeColor="text1"/>
                <w:sz w:val="24"/>
              </w:rPr>
              <w:t>57</w:t>
            </w:r>
            <w:r w:rsidRPr="002116CC">
              <w:rPr>
                <w:rFonts w:eastAsiaTheme="minorEastAsia"/>
                <w:color w:val="000000" w:themeColor="text1"/>
                <w:sz w:val="24"/>
              </w:rPr>
              <w:t>号，</w:t>
            </w:r>
            <w:r w:rsidRPr="002116CC">
              <w:rPr>
                <w:rFonts w:eastAsiaTheme="minorEastAsia"/>
                <w:color w:val="000000" w:themeColor="text1"/>
                <w:sz w:val="24"/>
              </w:rPr>
              <w:t>2019</w:t>
            </w:r>
            <w:r w:rsidRPr="002116CC">
              <w:rPr>
                <w:rFonts w:eastAsiaTheme="minorEastAsia"/>
                <w:color w:val="000000" w:themeColor="text1"/>
                <w:sz w:val="24"/>
              </w:rPr>
              <w:t>年</w:t>
            </w:r>
            <w:r w:rsidRPr="002116CC">
              <w:rPr>
                <w:rFonts w:eastAsiaTheme="minorEastAsia"/>
                <w:color w:val="000000" w:themeColor="text1"/>
                <w:sz w:val="24"/>
              </w:rPr>
              <w:t>12</w:t>
            </w:r>
            <w:r w:rsidRPr="002116CC">
              <w:rPr>
                <w:rFonts w:eastAsiaTheme="minorEastAsia"/>
                <w:color w:val="000000" w:themeColor="text1"/>
                <w:sz w:val="24"/>
              </w:rPr>
              <w:t>月</w:t>
            </w:r>
            <w:r w:rsidRPr="002116CC">
              <w:rPr>
                <w:rFonts w:eastAsiaTheme="minorEastAsia"/>
                <w:color w:val="000000" w:themeColor="text1"/>
                <w:sz w:val="24"/>
              </w:rPr>
              <w:t>24</w:t>
            </w:r>
            <w:r w:rsidRPr="002116CC">
              <w:rPr>
                <w:rFonts w:eastAsiaTheme="minorEastAsia"/>
                <w:color w:val="000000" w:themeColor="text1"/>
                <w:sz w:val="24"/>
              </w:rPr>
              <w:t>日</w:t>
            </w:r>
            <w:r w:rsidRPr="002116CC">
              <w:rPr>
                <w:rFonts w:eastAsiaTheme="minorEastAsia"/>
                <w:snapToGrid w:val="0"/>
                <w:color w:val="000000" w:themeColor="text1"/>
                <w:kern w:val="3"/>
                <w:sz w:val="24"/>
              </w:rPr>
              <w:t>。</w:t>
            </w:r>
          </w:p>
          <w:p w14:paraId="695CCFDE" w14:textId="77777777" w:rsidR="00713376" w:rsidRPr="002116CC" w:rsidRDefault="003A31BB" w:rsidP="003B086A">
            <w:pPr>
              <w:numPr>
                <w:ilvl w:val="0"/>
                <w:numId w:val="4"/>
              </w:numPr>
              <w:tabs>
                <w:tab w:val="left" w:pos="656"/>
              </w:tabs>
              <w:spacing w:line="360" w:lineRule="auto"/>
              <w:ind w:left="637" w:hanging="709"/>
              <w:rPr>
                <w:rFonts w:eastAsiaTheme="minorEastAsia"/>
                <w:bCs/>
                <w:color w:val="000000" w:themeColor="text1"/>
                <w:sz w:val="24"/>
              </w:rPr>
            </w:pPr>
            <w:r w:rsidRPr="002116CC">
              <w:rPr>
                <w:rFonts w:eastAsiaTheme="minorEastAsia"/>
                <w:color w:val="000000" w:themeColor="text1"/>
                <w:sz w:val="24"/>
              </w:rPr>
              <w:t>《</w:t>
            </w:r>
            <w:r w:rsidRPr="002116CC">
              <w:rPr>
                <w:rFonts w:eastAsiaTheme="minorEastAsia"/>
                <w:bCs/>
                <w:color w:val="000000" w:themeColor="text1"/>
                <w:sz w:val="24"/>
              </w:rPr>
              <w:t>关于进一步优化辐射安全考核的公告</w:t>
            </w:r>
            <w:r w:rsidRPr="002116CC">
              <w:rPr>
                <w:rFonts w:eastAsiaTheme="minorEastAsia"/>
                <w:color w:val="000000" w:themeColor="text1"/>
                <w:sz w:val="24"/>
              </w:rPr>
              <w:t>》生态环境部公告</w:t>
            </w:r>
            <w:r w:rsidRPr="002116CC">
              <w:rPr>
                <w:rFonts w:eastAsiaTheme="minorEastAsia"/>
                <w:color w:val="000000" w:themeColor="text1"/>
                <w:sz w:val="24"/>
              </w:rPr>
              <w:t>2021</w:t>
            </w:r>
            <w:r w:rsidRPr="002116CC">
              <w:rPr>
                <w:rFonts w:eastAsiaTheme="minorEastAsia"/>
                <w:color w:val="000000" w:themeColor="text1"/>
                <w:sz w:val="24"/>
              </w:rPr>
              <w:t>年第</w:t>
            </w:r>
            <w:r w:rsidRPr="002116CC">
              <w:rPr>
                <w:rFonts w:eastAsiaTheme="minorEastAsia"/>
                <w:color w:val="000000" w:themeColor="text1"/>
                <w:sz w:val="24"/>
              </w:rPr>
              <w:t>9</w:t>
            </w:r>
            <w:r w:rsidRPr="002116CC">
              <w:rPr>
                <w:rFonts w:eastAsiaTheme="minorEastAsia"/>
                <w:color w:val="000000" w:themeColor="text1"/>
                <w:sz w:val="24"/>
              </w:rPr>
              <w:t>号，</w:t>
            </w:r>
            <w:r w:rsidRPr="002116CC">
              <w:rPr>
                <w:rFonts w:eastAsiaTheme="minorEastAsia"/>
                <w:color w:val="000000" w:themeColor="text1"/>
                <w:sz w:val="24"/>
              </w:rPr>
              <w:t>2021</w:t>
            </w:r>
            <w:r w:rsidRPr="002116CC">
              <w:rPr>
                <w:rFonts w:eastAsiaTheme="minorEastAsia"/>
                <w:color w:val="000000" w:themeColor="text1"/>
                <w:sz w:val="24"/>
              </w:rPr>
              <w:t>年</w:t>
            </w:r>
            <w:r w:rsidRPr="002116CC">
              <w:rPr>
                <w:rFonts w:eastAsiaTheme="minorEastAsia"/>
                <w:color w:val="000000" w:themeColor="text1"/>
                <w:sz w:val="24"/>
              </w:rPr>
              <w:t>3</w:t>
            </w:r>
            <w:r w:rsidRPr="002116CC">
              <w:rPr>
                <w:rFonts w:eastAsiaTheme="minorEastAsia"/>
                <w:color w:val="000000" w:themeColor="text1"/>
                <w:sz w:val="24"/>
              </w:rPr>
              <w:t>月</w:t>
            </w:r>
            <w:r w:rsidRPr="002116CC">
              <w:rPr>
                <w:rFonts w:eastAsiaTheme="minorEastAsia"/>
                <w:color w:val="000000" w:themeColor="text1"/>
                <w:sz w:val="24"/>
              </w:rPr>
              <w:t>11</w:t>
            </w:r>
            <w:r w:rsidRPr="002116CC">
              <w:rPr>
                <w:rFonts w:eastAsiaTheme="minorEastAsia"/>
                <w:color w:val="000000" w:themeColor="text1"/>
                <w:sz w:val="24"/>
              </w:rPr>
              <w:t>日</w:t>
            </w:r>
            <w:r w:rsidRPr="002116CC">
              <w:rPr>
                <w:rFonts w:eastAsiaTheme="minorEastAsia"/>
                <w:snapToGrid w:val="0"/>
                <w:color w:val="000000" w:themeColor="text1"/>
                <w:kern w:val="3"/>
                <w:sz w:val="24"/>
              </w:rPr>
              <w:t>。</w:t>
            </w:r>
          </w:p>
          <w:p w14:paraId="791CDC90" w14:textId="30CD881D" w:rsidR="00713376" w:rsidRPr="002116CC" w:rsidRDefault="004E0E87" w:rsidP="003B086A">
            <w:pPr>
              <w:numPr>
                <w:ilvl w:val="0"/>
                <w:numId w:val="4"/>
              </w:numPr>
              <w:tabs>
                <w:tab w:val="left" w:pos="656"/>
              </w:tabs>
              <w:spacing w:line="360" w:lineRule="auto"/>
              <w:ind w:left="637" w:hanging="709"/>
              <w:rPr>
                <w:rFonts w:eastAsiaTheme="minorEastAsia"/>
                <w:color w:val="000000" w:themeColor="text1"/>
                <w:sz w:val="24"/>
              </w:rPr>
            </w:pPr>
            <w:r>
              <w:rPr>
                <w:rFonts w:eastAsiaTheme="minorEastAsia"/>
                <w:color w:val="000000" w:themeColor="text1"/>
                <w:sz w:val="24"/>
              </w:rPr>
              <w:t>《产业结构调整指导目录（</w:t>
            </w:r>
            <w:r>
              <w:rPr>
                <w:rFonts w:eastAsiaTheme="minorEastAsia"/>
                <w:color w:val="000000" w:themeColor="text1"/>
                <w:sz w:val="24"/>
              </w:rPr>
              <w:t>2024</w:t>
            </w:r>
            <w:r>
              <w:rPr>
                <w:rFonts w:eastAsiaTheme="minorEastAsia"/>
                <w:color w:val="000000" w:themeColor="text1"/>
                <w:sz w:val="24"/>
              </w:rPr>
              <w:t>年本）</w:t>
            </w:r>
            <w:r w:rsidR="003A31BB" w:rsidRPr="002116CC">
              <w:rPr>
                <w:rFonts w:eastAsiaTheme="minorEastAsia"/>
                <w:color w:val="000000" w:themeColor="text1"/>
                <w:sz w:val="24"/>
              </w:rPr>
              <w:t>》，国家发展和改革委员会</w:t>
            </w:r>
            <w:r w:rsidR="003A31BB" w:rsidRPr="002116CC">
              <w:rPr>
                <w:rFonts w:eastAsiaTheme="minorEastAsia"/>
                <w:color w:val="000000" w:themeColor="text1"/>
                <w:sz w:val="24"/>
              </w:rPr>
              <w:t xml:space="preserve">2023 </w:t>
            </w:r>
            <w:r w:rsidR="003A31BB" w:rsidRPr="002116CC">
              <w:rPr>
                <w:rFonts w:eastAsiaTheme="minorEastAsia"/>
                <w:color w:val="000000" w:themeColor="text1"/>
                <w:sz w:val="24"/>
              </w:rPr>
              <w:t>年第</w:t>
            </w:r>
            <w:r w:rsidR="003A31BB" w:rsidRPr="002116CC">
              <w:rPr>
                <w:rFonts w:eastAsiaTheme="minorEastAsia"/>
                <w:color w:val="000000" w:themeColor="text1"/>
                <w:sz w:val="24"/>
              </w:rPr>
              <w:t xml:space="preserve">7 </w:t>
            </w:r>
            <w:r w:rsidR="003A31BB" w:rsidRPr="002116CC">
              <w:rPr>
                <w:rFonts w:eastAsiaTheme="minorEastAsia"/>
                <w:color w:val="000000" w:themeColor="text1"/>
                <w:sz w:val="24"/>
              </w:rPr>
              <w:t>号令，</w:t>
            </w:r>
            <w:r w:rsidR="003A31BB" w:rsidRPr="002116CC">
              <w:rPr>
                <w:rFonts w:eastAsiaTheme="minorEastAsia"/>
                <w:color w:val="000000" w:themeColor="text1"/>
                <w:sz w:val="24"/>
              </w:rPr>
              <w:t xml:space="preserve">2024 </w:t>
            </w:r>
            <w:r w:rsidR="003A31BB" w:rsidRPr="002116CC">
              <w:rPr>
                <w:rFonts w:eastAsiaTheme="minorEastAsia"/>
                <w:color w:val="000000" w:themeColor="text1"/>
                <w:sz w:val="24"/>
              </w:rPr>
              <w:t>年</w:t>
            </w:r>
            <w:r w:rsidR="003A31BB" w:rsidRPr="002116CC">
              <w:rPr>
                <w:rFonts w:eastAsiaTheme="minorEastAsia"/>
                <w:color w:val="000000" w:themeColor="text1"/>
                <w:sz w:val="24"/>
              </w:rPr>
              <w:t xml:space="preserve">2 </w:t>
            </w:r>
            <w:r w:rsidR="003A31BB" w:rsidRPr="002116CC">
              <w:rPr>
                <w:rFonts w:eastAsiaTheme="minorEastAsia"/>
                <w:color w:val="000000" w:themeColor="text1"/>
                <w:sz w:val="24"/>
              </w:rPr>
              <w:t>月</w:t>
            </w:r>
            <w:r w:rsidR="003A31BB" w:rsidRPr="002116CC">
              <w:rPr>
                <w:rFonts w:eastAsiaTheme="minorEastAsia"/>
                <w:color w:val="000000" w:themeColor="text1"/>
                <w:sz w:val="24"/>
              </w:rPr>
              <w:t xml:space="preserve">l </w:t>
            </w:r>
            <w:r w:rsidR="003A31BB" w:rsidRPr="002116CC">
              <w:rPr>
                <w:rFonts w:eastAsiaTheme="minorEastAsia"/>
                <w:color w:val="000000" w:themeColor="text1"/>
                <w:sz w:val="24"/>
              </w:rPr>
              <w:t>日起施行。</w:t>
            </w:r>
          </w:p>
          <w:p w14:paraId="1E8DDEDD" w14:textId="1BF91B07" w:rsidR="00713376" w:rsidRPr="002116CC" w:rsidRDefault="003A31BB" w:rsidP="003B086A">
            <w:pPr>
              <w:numPr>
                <w:ilvl w:val="0"/>
                <w:numId w:val="4"/>
              </w:numPr>
              <w:tabs>
                <w:tab w:val="left" w:pos="637"/>
              </w:tabs>
              <w:spacing w:line="500" w:lineRule="exact"/>
              <w:ind w:left="480" w:hangingChars="200" w:hanging="480"/>
              <w:rPr>
                <w:rFonts w:eastAsiaTheme="minorEastAsia"/>
                <w:color w:val="000000" w:themeColor="text1"/>
                <w:sz w:val="24"/>
              </w:rPr>
            </w:pPr>
            <w:r w:rsidRPr="002116CC">
              <w:rPr>
                <w:rFonts w:eastAsiaTheme="minorEastAsia"/>
                <w:color w:val="000000" w:themeColor="text1"/>
                <w:sz w:val="24"/>
              </w:rPr>
              <w:t>《北京市新增产业的禁止和限制目录（</w:t>
            </w:r>
            <w:r w:rsidRPr="002116CC">
              <w:rPr>
                <w:rFonts w:eastAsiaTheme="minorEastAsia"/>
                <w:color w:val="000000" w:themeColor="text1"/>
                <w:sz w:val="24"/>
              </w:rPr>
              <w:t xml:space="preserve">2022 </w:t>
            </w:r>
            <w:r w:rsidRPr="002116CC">
              <w:rPr>
                <w:rFonts w:eastAsiaTheme="minorEastAsia"/>
                <w:color w:val="000000" w:themeColor="text1"/>
                <w:sz w:val="24"/>
              </w:rPr>
              <w:t>年版）》，北京市人民政府办公厅，京政发办〔</w:t>
            </w:r>
            <w:r w:rsidRPr="002116CC">
              <w:rPr>
                <w:rFonts w:eastAsiaTheme="minorEastAsia"/>
                <w:color w:val="000000" w:themeColor="text1"/>
                <w:sz w:val="24"/>
              </w:rPr>
              <w:t>2022</w:t>
            </w:r>
            <w:r w:rsidRPr="002116CC">
              <w:rPr>
                <w:rFonts w:eastAsiaTheme="minorEastAsia"/>
                <w:color w:val="000000" w:themeColor="text1"/>
                <w:sz w:val="24"/>
              </w:rPr>
              <w:t>〕</w:t>
            </w:r>
            <w:r w:rsidRPr="002116CC">
              <w:rPr>
                <w:rFonts w:eastAsiaTheme="minorEastAsia"/>
                <w:color w:val="000000" w:themeColor="text1"/>
                <w:sz w:val="24"/>
              </w:rPr>
              <w:t>5</w:t>
            </w:r>
            <w:r w:rsidRPr="002116CC">
              <w:rPr>
                <w:rFonts w:eastAsiaTheme="minorEastAsia"/>
                <w:color w:val="000000" w:themeColor="text1"/>
                <w:sz w:val="24"/>
              </w:rPr>
              <w:t>号，</w:t>
            </w:r>
            <w:r w:rsidRPr="002116CC">
              <w:rPr>
                <w:rFonts w:eastAsiaTheme="minorEastAsia"/>
                <w:color w:val="000000" w:themeColor="text1"/>
                <w:sz w:val="24"/>
              </w:rPr>
              <w:t xml:space="preserve">2022 </w:t>
            </w:r>
            <w:r w:rsidRPr="002116CC">
              <w:rPr>
                <w:rFonts w:eastAsiaTheme="minorEastAsia"/>
                <w:color w:val="000000" w:themeColor="text1"/>
                <w:sz w:val="24"/>
              </w:rPr>
              <w:t>年</w:t>
            </w:r>
            <w:r w:rsidRPr="002116CC">
              <w:rPr>
                <w:rFonts w:eastAsiaTheme="minorEastAsia"/>
                <w:color w:val="000000" w:themeColor="text1"/>
                <w:sz w:val="24"/>
              </w:rPr>
              <w:t xml:space="preserve">2 </w:t>
            </w:r>
            <w:r w:rsidRPr="002116CC">
              <w:rPr>
                <w:rFonts w:eastAsiaTheme="minorEastAsia"/>
                <w:color w:val="000000" w:themeColor="text1"/>
                <w:sz w:val="24"/>
              </w:rPr>
              <w:t>月</w:t>
            </w:r>
            <w:r w:rsidRPr="002116CC">
              <w:rPr>
                <w:rFonts w:eastAsiaTheme="minorEastAsia"/>
                <w:color w:val="000000" w:themeColor="text1"/>
                <w:sz w:val="24"/>
              </w:rPr>
              <w:t xml:space="preserve">14 </w:t>
            </w:r>
            <w:r w:rsidRPr="002116CC">
              <w:rPr>
                <w:rFonts w:eastAsiaTheme="minorEastAsia"/>
                <w:color w:val="000000" w:themeColor="text1"/>
                <w:sz w:val="24"/>
              </w:rPr>
              <w:t>日起施行。</w:t>
            </w:r>
          </w:p>
        </w:tc>
      </w:tr>
      <w:tr w:rsidR="00B62FBB" w:rsidRPr="002116CC" w14:paraId="54270AF6" w14:textId="77777777">
        <w:trPr>
          <w:trHeight w:val="567"/>
          <w:jc w:val="center"/>
        </w:trPr>
        <w:tc>
          <w:tcPr>
            <w:tcW w:w="481" w:type="pct"/>
            <w:tcBorders>
              <w:tl2br w:val="nil"/>
              <w:tr2bl w:val="nil"/>
            </w:tcBorders>
            <w:vAlign w:val="center"/>
          </w:tcPr>
          <w:p w14:paraId="27E13A30" w14:textId="77777777" w:rsidR="00713376" w:rsidRPr="002116CC" w:rsidRDefault="003A31BB">
            <w:pPr>
              <w:spacing w:line="300" w:lineRule="auto"/>
              <w:jc w:val="center"/>
              <w:rPr>
                <w:rFonts w:eastAsiaTheme="minorEastAsia"/>
                <w:b/>
                <w:color w:val="000000" w:themeColor="text1"/>
                <w:sz w:val="24"/>
                <w:szCs w:val="21"/>
              </w:rPr>
            </w:pPr>
            <w:r w:rsidRPr="002116CC">
              <w:rPr>
                <w:rFonts w:eastAsiaTheme="minorEastAsia"/>
                <w:b/>
                <w:color w:val="000000" w:themeColor="text1"/>
                <w:sz w:val="24"/>
                <w:szCs w:val="21"/>
              </w:rPr>
              <w:lastRenderedPageBreak/>
              <w:t>技术标准</w:t>
            </w:r>
          </w:p>
        </w:tc>
        <w:tc>
          <w:tcPr>
            <w:tcW w:w="4519" w:type="pct"/>
            <w:tcBorders>
              <w:tl2br w:val="nil"/>
              <w:tr2bl w:val="nil"/>
            </w:tcBorders>
          </w:tcPr>
          <w:p w14:paraId="435FE5E2" w14:textId="77777777" w:rsidR="00713376" w:rsidRPr="002116CC" w:rsidRDefault="003A31BB">
            <w:pPr>
              <w:numPr>
                <w:ilvl w:val="0"/>
                <w:numId w:val="5"/>
              </w:numPr>
              <w:tabs>
                <w:tab w:val="left" w:pos="637"/>
              </w:tabs>
              <w:spacing w:beforeLines="50" w:before="120" w:line="360" w:lineRule="auto"/>
              <w:ind w:left="635" w:hanging="709"/>
              <w:rPr>
                <w:rFonts w:eastAsiaTheme="minorEastAsia"/>
                <w:color w:val="000000" w:themeColor="text1"/>
                <w:sz w:val="24"/>
              </w:rPr>
            </w:pPr>
            <w:r w:rsidRPr="002116CC">
              <w:rPr>
                <w:rFonts w:eastAsiaTheme="minorEastAsia"/>
                <w:color w:val="000000" w:themeColor="text1"/>
                <w:sz w:val="24"/>
              </w:rPr>
              <w:t>《辐射环境保护管理导则－核技术利用建设项目</w:t>
            </w:r>
            <w:r w:rsidRPr="002116CC">
              <w:rPr>
                <w:rFonts w:eastAsiaTheme="minorEastAsia"/>
                <w:color w:val="000000" w:themeColor="text1"/>
                <w:sz w:val="24"/>
              </w:rPr>
              <w:t xml:space="preserve"> </w:t>
            </w:r>
            <w:r w:rsidRPr="002116CC">
              <w:rPr>
                <w:rFonts w:eastAsiaTheme="minorEastAsia"/>
                <w:color w:val="000000" w:themeColor="text1"/>
                <w:sz w:val="24"/>
              </w:rPr>
              <w:t>环境影响评价文件的内容和格式》（</w:t>
            </w:r>
            <w:r w:rsidRPr="002116CC">
              <w:rPr>
                <w:rFonts w:eastAsiaTheme="minorEastAsia"/>
                <w:color w:val="000000" w:themeColor="text1"/>
                <w:sz w:val="24"/>
              </w:rPr>
              <w:t>HJ10.1-2016</w:t>
            </w:r>
            <w:r w:rsidRPr="002116CC">
              <w:rPr>
                <w:rFonts w:eastAsiaTheme="minorEastAsia"/>
                <w:color w:val="000000" w:themeColor="text1"/>
                <w:sz w:val="24"/>
              </w:rPr>
              <w:t>）</w:t>
            </w:r>
          </w:p>
          <w:p w14:paraId="5102DC0D" w14:textId="77777777" w:rsidR="00713376" w:rsidRPr="002116CC" w:rsidRDefault="003A31BB">
            <w:pPr>
              <w:numPr>
                <w:ilvl w:val="0"/>
                <w:numId w:val="5"/>
              </w:numPr>
              <w:tabs>
                <w:tab w:val="left" w:pos="637"/>
              </w:tabs>
              <w:spacing w:line="360" w:lineRule="auto"/>
              <w:ind w:left="635" w:hanging="709"/>
              <w:rPr>
                <w:rFonts w:eastAsiaTheme="minorEastAsia"/>
                <w:color w:val="000000" w:themeColor="text1"/>
                <w:sz w:val="24"/>
              </w:rPr>
            </w:pPr>
            <w:r w:rsidRPr="002116CC">
              <w:rPr>
                <w:rFonts w:eastAsiaTheme="minorEastAsia"/>
                <w:color w:val="000000" w:themeColor="text1"/>
                <w:sz w:val="24"/>
              </w:rPr>
              <w:t>《环境影响评价技术导则</w:t>
            </w:r>
            <w:r w:rsidRPr="002116CC">
              <w:rPr>
                <w:rFonts w:eastAsiaTheme="minorEastAsia"/>
                <w:color w:val="000000" w:themeColor="text1"/>
                <w:sz w:val="24"/>
              </w:rPr>
              <w:t xml:space="preserve"> </w:t>
            </w:r>
            <w:r w:rsidRPr="002116CC">
              <w:rPr>
                <w:rFonts w:eastAsiaTheme="minorEastAsia"/>
                <w:color w:val="000000" w:themeColor="text1"/>
                <w:sz w:val="24"/>
              </w:rPr>
              <w:t>总纲》（</w:t>
            </w:r>
            <w:r w:rsidRPr="002116CC">
              <w:rPr>
                <w:rFonts w:eastAsiaTheme="minorEastAsia"/>
                <w:color w:val="000000" w:themeColor="text1"/>
                <w:sz w:val="24"/>
              </w:rPr>
              <w:t>HJ 2.1-2016</w:t>
            </w:r>
            <w:r w:rsidRPr="002116CC">
              <w:rPr>
                <w:rFonts w:eastAsiaTheme="minorEastAsia"/>
                <w:color w:val="000000" w:themeColor="text1"/>
                <w:sz w:val="24"/>
              </w:rPr>
              <w:t>）</w:t>
            </w:r>
          </w:p>
          <w:p w14:paraId="75C0CD77" w14:textId="77777777" w:rsidR="00713376" w:rsidRPr="002116CC" w:rsidRDefault="003A31BB">
            <w:pPr>
              <w:numPr>
                <w:ilvl w:val="0"/>
                <w:numId w:val="5"/>
              </w:numPr>
              <w:tabs>
                <w:tab w:val="left" w:pos="637"/>
              </w:tabs>
              <w:spacing w:line="360" w:lineRule="auto"/>
              <w:ind w:left="637" w:hanging="709"/>
              <w:rPr>
                <w:rFonts w:eastAsiaTheme="minorEastAsia"/>
                <w:color w:val="000000" w:themeColor="text1"/>
                <w:sz w:val="24"/>
              </w:rPr>
            </w:pPr>
            <w:r w:rsidRPr="002116CC">
              <w:rPr>
                <w:rFonts w:eastAsiaTheme="minorEastAsia"/>
                <w:color w:val="000000" w:themeColor="text1"/>
                <w:sz w:val="24"/>
              </w:rPr>
              <w:t>《电离辐射防护与辐射源安全基本标准》（</w:t>
            </w:r>
            <w:r w:rsidRPr="002116CC">
              <w:rPr>
                <w:rFonts w:eastAsiaTheme="minorEastAsia"/>
                <w:color w:val="000000" w:themeColor="text1"/>
                <w:sz w:val="24"/>
              </w:rPr>
              <w:t>GB18871-2002</w:t>
            </w:r>
            <w:r w:rsidRPr="002116CC">
              <w:rPr>
                <w:rFonts w:eastAsiaTheme="minorEastAsia"/>
                <w:color w:val="000000" w:themeColor="text1"/>
                <w:sz w:val="24"/>
              </w:rPr>
              <w:t>）</w:t>
            </w:r>
          </w:p>
          <w:p w14:paraId="4F47BF81" w14:textId="77777777" w:rsidR="00661BB8" w:rsidRPr="002116CC" w:rsidRDefault="00661BB8" w:rsidP="00661BB8">
            <w:pPr>
              <w:numPr>
                <w:ilvl w:val="0"/>
                <w:numId w:val="5"/>
              </w:numPr>
              <w:tabs>
                <w:tab w:val="left" w:pos="637"/>
              </w:tabs>
              <w:spacing w:line="360" w:lineRule="auto"/>
              <w:ind w:left="637" w:hanging="709"/>
              <w:rPr>
                <w:rFonts w:eastAsiaTheme="minorEastAsia"/>
                <w:color w:val="000000" w:themeColor="text1"/>
                <w:sz w:val="24"/>
              </w:rPr>
            </w:pPr>
            <w:bookmarkStart w:id="63" w:name="OLE_LINK93"/>
            <w:r w:rsidRPr="002116CC">
              <w:rPr>
                <w:rFonts w:eastAsiaTheme="minorEastAsia"/>
                <w:color w:val="000000" w:themeColor="text1"/>
                <w:sz w:val="24"/>
              </w:rPr>
              <w:t>《核医学放射防护要求》（</w:t>
            </w:r>
            <w:r w:rsidRPr="002116CC">
              <w:rPr>
                <w:rFonts w:eastAsiaTheme="minorEastAsia"/>
                <w:color w:val="000000" w:themeColor="text1"/>
                <w:sz w:val="24"/>
              </w:rPr>
              <w:t>GBZ120-2020</w:t>
            </w:r>
            <w:r w:rsidRPr="002116CC">
              <w:rPr>
                <w:rFonts w:eastAsiaTheme="minorEastAsia"/>
                <w:color w:val="000000" w:themeColor="text1"/>
                <w:sz w:val="24"/>
              </w:rPr>
              <w:t>）</w:t>
            </w:r>
          </w:p>
          <w:bookmarkEnd w:id="63"/>
          <w:p w14:paraId="53E1813F" w14:textId="77777777" w:rsidR="005866C3" w:rsidRPr="002116CC" w:rsidRDefault="005866C3" w:rsidP="005866C3">
            <w:pPr>
              <w:numPr>
                <w:ilvl w:val="0"/>
                <w:numId w:val="5"/>
              </w:numPr>
              <w:tabs>
                <w:tab w:val="left" w:pos="656"/>
              </w:tabs>
              <w:spacing w:line="360" w:lineRule="auto"/>
              <w:ind w:left="637" w:hanging="709"/>
              <w:rPr>
                <w:rFonts w:eastAsiaTheme="minorEastAsia"/>
                <w:color w:val="000000" w:themeColor="text1"/>
                <w:sz w:val="24"/>
              </w:rPr>
            </w:pPr>
            <w:r w:rsidRPr="002116CC">
              <w:rPr>
                <w:rFonts w:eastAsiaTheme="minorEastAsia"/>
                <w:color w:val="000000" w:themeColor="text1"/>
                <w:sz w:val="24"/>
              </w:rPr>
              <w:t>《核医学辐射防护与安全要求》（</w:t>
            </w:r>
            <w:r w:rsidRPr="002116CC">
              <w:rPr>
                <w:rFonts w:eastAsiaTheme="minorEastAsia"/>
                <w:color w:val="000000" w:themeColor="text1"/>
                <w:sz w:val="24"/>
              </w:rPr>
              <w:t>HJ1188-2021</w:t>
            </w:r>
            <w:r w:rsidRPr="002116CC">
              <w:rPr>
                <w:rFonts w:eastAsiaTheme="minorEastAsia"/>
                <w:color w:val="000000" w:themeColor="text1"/>
                <w:sz w:val="24"/>
              </w:rPr>
              <w:t>）</w:t>
            </w:r>
          </w:p>
          <w:p w14:paraId="6C5C730E" w14:textId="77777777" w:rsidR="00661BB8" w:rsidRPr="002116CC" w:rsidRDefault="00661BB8" w:rsidP="00661BB8">
            <w:pPr>
              <w:numPr>
                <w:ilvl w:val="0"/>
                <w:numId w:val="5"/>
              </w:numPr>
              <w:tabs>
                <w:tab w:val="left" w:pos="637"/>
              </w:tabs>
              <w:spacing w:line="360" w:lineRule="auto"/>
              <w:ind w:left="637" w:hanging="709"/>
              <w:rPr>
                <w:rFonts w:eastAsiaTheme="minorEastAsia"/>
                <w:color w:val="000000" w:themeColor="text1"/>
                <w:sz w:val="24"/>
              </w:rPr>
            </w:pPr>
            <w:r w:rsidRPr="002116CC">
              <w:rPr>
                <w:rFonts w:eastAsiaTheme="minorEastAsia"/>
                <w:color w:val="000000" w:themeColor="text1"/>
                <w:sz w:val="24"/>
              </w:rPr>
              <w:t>《北京市水污染物综合排放标准》（</w:t>
            </w:r>
            <w:r w:rsidRPr="002116CC">
              <w:rPr>
                <w:rFonts w:eastAsiaTheme="minorEastAsia"/>
                <w:color w:val="000000" w:themeColor="text1"/>
                <w:sz w:val="24"/>
              </w:rPr>
              <w:t>DB11/307-2013</w:t>
            </w:r>
            <w:r w:rsidRPr="002116CC">
              <w:rPr>
                <w:rFonts w:eastAsiaTheme="minorEastAsia"/>
                <w:color w:val="000000" w:themeColor="text1"/>
                <w:sz w:val="24"/>
              </w:rPr>
              <w:t>）</w:t>
            </w:r>
          </w:p>
          <w:p w14:paraId="31B6CFCE" w14:textId="77777777" w:rsidR="00661BB8" w:rsidRPr="002116CC" w:rsidRDefault="00661BB8" w:rsidP="00661BB8">
            <w:pPr>
              <w:numPr>
                <w:ilvl w:val="0"/>
                <w:numId w:val="5"/>
              </w:numPr>
              <w:tabs>
                <w:tab w:val="left" w:pos="656"/>
              </w:tabs>
              <w:spacing w:line="360" w:lineRule="auto"/>
              <w:ind w:left="637" w:hanging="709"/>
              <w:rPr>
                <w:rFonts w:eastAsiaTheme="minorEastAsia"/>
                <w:color w:val="000000" w:themeColor="text1"/>
                <w:sz w:val="24"/>
              </w:rPr>
            </w:pPr>
            <w:r w:rsidRPr="002116CC">
              <w:rPr>
                <w:rFonts w:eastAsiaTheme="minorEastAsia"/>
                <w:color w:val="000000" w:themeColor="text1"/>
                <w:sz w:val="24"/>
              </w:rPr>
              <w:t>公安部《剧毒化学品、放射源存放场所治安防范要求》（</w:t>
            </w:r>
            <w:r w:rsidRPr="002116CC">
              <w:rPr>
                <w:rFonts w:eastAsiaTheme="minorEastAsia"/>
                <w:color w:val="000000" w:themeColor="text1"/>
                <w:sz w:val="24"/>
              </w:rPr>
              <w:t>GA1002-2012</w:t>
            </w:r>
            <w:r w:rsidRPr="002116CC">
              <w:rPr>
                <w:rFonts w:eastAsiaTheme="minorEastAsia"/>
                <w:color w:val="000000" w:themeColor="text1"/>
                <w:sz w:val="24"/>
              </w:rPr>
              <w:t>）</w:t>
            </w:r>
          </w:p>
          <w:p w14:paraId="66B728E6" w14:textId="77777777" w:rsidR="00661BB8" w:rsidRPr="002116CC" w:rsidRDefault="00661BB8" w:rsidP="00661BB8">
            <w:pPr>
              <w:numPr>
                <w:ilvl w:val="0"/>
                <w:numId w:val="5"/>
              </w:numPr>
              <w:tabs>
                <w:tab w:val="left" w:pos="656"/>
              </w:tabs>
              <w:spacing w:line="360" w:lineRule="auto"/>
              <w:ind w:left="637" w:hanging="709"/>
              <w:rPr>
                <w:rFonts w:eastAsiaTheme="minorEastAsia"/>
                <w:color w:val="000000" w:themeColor="text1"/>
                <w:sz w:val="24"/>
              </w:rPr>
            </w:pPr>
            <w:r w:rsidRPr="002116CC">
              <w:rPr>
                <w:rFonts w:eastAsiaTheme="minorEastAsia"/>
                <w:color w:val="000000" w:themeColor="text1"/>
                <w:sz w:val="24"/>
              </w:rPr>
              <w:t>《职业性外照射个人监测规范》（</w:t>
            </w:r>
            <w:r w:rsidRPr="002116CC">
              <w:rPr>
                <w:rFonts w:eastAsiaTheme="minorEastAsia"/>
                <w:color w:val="000000" w:themeColor="text1"/>
                <w:sz w:val="24"/>
              </w:rPr>
              <w:t>GBZ128-2019</w:t>
            </w:r>
            <w:r w:rsidRPr="002116CC">
              <w:rPr>
                <w:rFonts w:eastAsiaTheme="minorEastAsia"/>
                <w:color w:val="000000" w:themeColor="text1"/>
                <w:sz w:val="24"/>
              </w:rPr>
              <w:t>）</w:t>
            </w:r>
          </w:p>
          <w:p w14:paraId="3A326C23" w14:textId="77777777" w:rsidR="00661BB8" w:rsidRPr="002116CC" w:rsidRDefault="00661BB8" w:rsidP="00661BB8">
            <w:pPr>
              <w:numPr>
                <w:ilvl w:val="0"/>
                <w:numId w:val="5"/>
              </w:numPr>
              <w:tabs>
                <w:tab w:val="left" w:pos="656"/>
              </w:tabs>
              <w:spacing w:line="360" w:lineRule="auto"/>
              <w:ind w:left="637" w:hanging="709"/>
              <w:rPr>
                <w:rFonts w:eastAsiaTheme="minorEastAsia"/>
                <w:color w:val="000000" w:themeColor="text1"/>
                <w:sz w:val="24"/>
              </w:rPr>
            </w:pPr>
            <w:r w:rsidRPr="002116CC">
              <w:rPr>
                <w:rFonts w:eastAsiaTheme="minorEastAsia"/>
                <w:color w:val="000000" w:themeColor="text1"/>
                <w:sz w:val="24"/>
              </w:rPr>
              <w:t>《环境</w:t>
            </w:r>
            <w:r w:rsidRPr="002116CC">
              <w:rPr>
                <w:rFonts w:eastAsiaTheme="minorEastAsia"/>
                <w:color w:val="000000" w:themeColor="text1"/>
                <w:sz w:val="24"/>
              </w:rPr>
              <w:t>γ</w:t>
            </w:r>
            <w:r w:rsidRPr="002116CC">
              <w:rPr>
                <w:rFonts w:eastAsiaTheme="minorEastAsia"/>
                <w:color w:val="000000" w:themeColor="text1"/>
                <w:sz w:val="24"/>
              </w:rPr>
              <w:t>辐射剂量率测量技术规范》（</w:t>
            </w:r>
            <w:r w:rsidRPr="002116CC">
              <w:rPr>
                <w:rFonts w:eastAsiaTheme="minorEastAsia"/>
                <w:color w:val="000000" w:themeColor="text1"/>
                <w:sz w:val="24"/>
              </w:rPr>
              <w:t>HJ1157-2021</w:t>
            </w:r>
            <w:r w:rsidRPr="002116CC">
              <w:rPr>
                <w:rFonts w:eastAsiaTheme="minorEastAsia"/>
                <w:color w:val="000000" w:themeColor="text1"/>
                <w:sz w:val="24"/>
              </w:rPr>
              <w:t>）</w:t>
            </w:r>
          </w:p>
          <w:p w14:paraId="30669EC6" w14:textId="77777777" w:rsidR="00713376" w:rsidRPr="0067186B" w:rsidRDefault="00661BB8" w:rsidP="00661BB8">
            <w:pPr>
              <w:numPr>
                <w:ilvl w:val="0"/>
                <w:numId w:val="5"/>
              </w:numPr>
              <w:tabs>
                <w:tab w:val="left" w:pos="656"/>
              </w:tabs>
              <w:spacing w:line="360" w:lineRule="auto"/>
              <w:ind w:left="637" w:hanging="709"/>
              <w:rPr>
                <w:rFonts w:eastAsiaTheme="minorEastAsia"/>
                <w:color w:val="000000" w:themeColor="text1"/>
              </w:rPr>
            </w:pPr>
            <w:r w:rsidRPr="002116CC">
              <w:rPr>
                <w:rFonts w:eastAsiaTheme="minorEastAsia"/>
                <w:color w:val="000000" w:themeColor="text1"/>
                <w:sz w:val="24"/>
              </w:rPr>
              <w:t>《医疗、工业、农业、研究和教学中产生的放射性废物管理》（核安全导则</w:t>
            </w:r>
            <w:r w:rsidRPr="002116CC">
              <w:rPr>
                <w:rFonts w:eastAsiaTheme="minorEastAsia"/>
                <w:color w:val="000000" w:themeColor="text1"/>
                <w:sz w:val="24"/>
              </w:rPr>
              <w:t>HAD401/16-2023</w:t>
            </w:r>
            <w:r w:rsidRPr="002116CC">
              <w:rPr>
                <w:rFonts w:eastAsiaTheme="minorEastAsia"/>
                <w:color w:val="000000" w:themeColor="text1"/>
                <w:sz w:val="24"/>
              </w:rPr>
              <w:t>）</w:t>
            </w:r>
          </w:p>
          <w:p w14:paraId="473194D2" w14:textId="7A699193" w:rsidR="0067186B" w:rsidRPr="002116CC" w:rsidRDefault="0067186B" w:rsidP="00661BB8">
            <w:pPr>
              <w:numPr>
                <w:ilvl w:val="0"/>
                <w:numId w:val="5"/>
              </w:numPr>
              <w:tabs>
                <w:tab w:val="left" w:pos="656"/>
              </w:tabs>
              <w:spacing w:line="360" w:lineRule="auto"/>
              <w:ind w:left="637" w:hanging="709"/>
              <w:rPr>
                <w:rFonts w:eastAsiaTheme="minorEastAsia"/>
                <w:color w:val="000000" w:themeColor="text1"/>
              </w:rPr>
            </w:pPr>
            <w:r w:rsidRPr="0046141A">
              <w:rPr>
                <w:color w:val="000000" w:themeColor="text1"/>
                <w:sz w:val="24"/>
              </w:rPr>
              <w:t>《建设项目竣工环境保护设施验收技术规范</w:t>
            </w:r>
            <w:r w:rsidRPr="0046141A">
              <w:rPr>
                <w:color w:val="000000" w:themeColor="text1"/>
                <w:sz w:val="24"/>
              </w:rPr>
              <w:t xml:space="preserve"> </w:t>
            </w:r>
            <w:r w:rsidRPr="0046141A">
              <w:rPr>
                <w:color w:val="000000" w:themeColor="text1"/>
                <w:sz w:val="24"/>
              </w:rPr>
              <w:t>核技术利用》（</w:t>
            </w:r>
            <w:r w:rsidRPr="0046141A">
              <w:rPr>
                <w:color w:val="000000" w:themeColor="text1"/>
                <w:sz w:val="24"/>
              </w:rPr>
              <w:t>HJ 1326-2023</w:t>
            </w:r>
            <w:r w:rsidRPr="0046141A">
              <w:rPr>
                <w:color w:val="000000" w:themeColor="text1"/>
                <w:sz w:val="24"/>
              </w:rPr>
              <w:t>）</w:t>
            </w:r>
          </w:p>
        </w:tc>
      </w:tr>
      <w:tr w:rsidR="00B62FBB" w:rsidRPr="002116CC" w14:paraId="1F63667F" w14:textId="77777777">
        <w:trPr>
          <w:trHeight w:val="567"/>
          <w:jc w:val="center"/>
        </w:trPr>
        <w:tc>
          <w:tcPr>
            <w:tcW w:w="481" w:type="pct"/>
            <w:tcBorders>
              <w:tl2br w:val="nil"/>
              <w:tr2bl w:val="nil"/>
            </w:tcBorders>
            <w:vAlign w:val="center"/>
          </w:tcPr>
          <w:p w14:paraId="78DC74ED" w14:textId="77777777" w:rsidR="00661BB8" w:rsidRPr="002116CC" w:rsidRDefault="00661BB8" w:rsidP="00661BB8">
            <w:pPr>
              <w:spacing w:line="300" w:lineRule="auto"/>
              <w:jc w:val="center"/>
              <w:rPr>
                <w:rFonts w:eastAsiaTheme="minorEastAsia"/>
                <w:b/>
                <w:color w:val="000000" w:themeColor="text1"/>
                <w:sz w:val="24"/>
                <w:szCs w:val="21"/>
              </w:rPr>
            </w:pPr>
            <w:r w:rsidRPr="002116CC">
              <w:rPr>
                <w:rFonts w:eastAsiaTheme="minorEastAsia"/>
                <w:b/>
                <w:color w:val="000000" w:themeColor="text1"/>
                <w:sz w:val="24"/>
                <w:szCs w:val="21"/>
              </w:rPr>
              <w:t>其他</w:t>
            </w:r>
          </w:p>
        </w:tc>
        <w:tc>
          <w:tcPr>
            <w:tcW w:w="4519" w:type="pct"/>
            <w:tcBorders>
              <w:tl2br w:val="nil"/>
              <w:tr2bl w:val="nil"/>
            </w:tcBorders>
            <w:vAlign w:val="center"/>
          </w:tcPr>
          <w:p w14:paraId="456CA6CB" w14:textId="7ADC81BE" w:rsidR="00661BB8" w:rsidRPr="002116CC" w:rsidRDefault="00506A75" w:rsidP="00506A75">
            <w:pPr>
              <w:numPr>
                <w:ilvl w:val="0"/>
                <w:numId w:val="6"/>
              </w:numPr>
              <w:tabs>
                <w:tab w:val="left" w:pos="637"/>
              </w:tabs>
              <w:spacing w:line="360" w:lineRule="auto"/>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 xml:space="preserve">Exposure Rate Constants and Lead Shielding Values for over 1,100 </w:t>
            </w:r>
            <w:r w:rsidRPr="002116CC">
              <w:rPr>
                <w:rFonts w:eastAsiaTheme="minorEastAsia"/>
                <w:color w:val="000000" w:themeColor="text1"/>
                <w:sz w:val="24"/>
              </w:rPr>
              <w:lastRenderedPageBreak/>
              <w:t>Radionuclides</w:t>
            </w:r>
            <w:r w:rsidRPr="002116CC">
              <w:rPr>
                <w:rFonts w:eastAsiaTheme="minorEastAsia"/>
                <w:color w:val="000000" w:themeColor="text1"/>
                <w:sz w:val="24"/>
              </w:rPr>
              <w:t>》</w:t>
            </w:r>
            <w:r w:rsidR="00661BB8" w:rsidRPr="002116CC">
              <w:rPr>
                <w:rFonts w:eastAsiaTheme="minorEastAsia"/>
                <w:color w:val="000000" w:themeColor="text1"/>
                <w:sz w:val="24"/>
              </w:rPr>
              <w:t>，</w:t>
            </w:r>
            <w:r w:rsidRPr="002116CC">
              <w:rPr>
                <w:rFonts w:eastAsiaTheme="minorEastAsia"/>
                <w:color w:val="000000" w:themeColor="text1"/>
                <w:sz w:val="24"/>
              </w:rPr>
              <w:t xml:space="preserve">David S. Smith and Michael G. </w:t>
            </w:r>
            <w:proofErr w:type="spellStart"/>
            <w:r w:rsidRPr="002116CC">
              <w:rPr>
                <w:rFonts w:eastAsiaTheme="minorEastAsia"/>
                <w:color w:val="000000" w:themeColor="text1"/>
                <w:sz w:val="24"/>
              </w:rPr>
              <w:t>Stabin</w:t>
            </w:r>
            <w:proofErr w:type="spellEnd"/>
          </w:p>
          <w:p w14:paraId="744791DC" w14:textId="57D7E7C1" w:rsidR="00661BB8" w:rsidRPr="002116CC" w:rsidRDefault="00986CFB" w:rsidP="00661BB8">
            <w:pPr>
              <w:numPr>
                <w:ilvl w:val="0"/>
                <w:numId w:val="6"/>
              </w:numPr>
              <w:tabs>
                <w:tab w:val="left" w:pos="637"/>
              </w:tabs>
              <w:spacing w:line="360" w:lineRule="auto"/>
              <w:rPr>
                <w:rFonts w:eastAsiaTheme="minorEastAsia"/>
                <w:color w:val="000000" w:themeColor="text1"/>
                <w:sz w:val="24"/>
              </w:rPr>
            </w:pPr>
            <w:r w:rsidRPr="002116CC">
              <w:rPr>
                <w:rFonts w:eastAsiaTheme="minorEastAsia"/>
                <w:color w:val="000000" w:themeColor="text1"/>
                <w:sz w:val="24"/>
              </w:rPr>
              <w:t>《</w:t>
            </w:r>
            <w:r w:rsidR="003A3448" w:rsidRPr="002116CC">
              <w:rPr>
                <w:rFonts w:eastAsiaTheme="minorEastAsia"/>
                <w:color w:val="000000" w:themeColor="text1"/>
                <w:sz w:val="24"/>
              </w:rPr>
              <w:t>R</w:t>
            </w:r>
            <w:r w:rsidRPr="002116CC">
              <w:rPr>
                <w:rFonts w:eastAsiaTheme="minorEastAsia"/>
                <w:color w:val="000000" w:themeColor="text1"/>
                <w:sz w:val="24"/>
              </w:rPr>
              <w:t xml:space="preserve">adionuclide </w:t>
            </w:r>
            <w:r w:rsidR="003A3448" w:rsidRPr="002116CC">
              <w:rPr>
                <w:rFonts w:eastAsiaTheme="minorEastAsia"/>
                <w:color w:val="000000" w:themeColor="text1"/>
                <w:sz w:val="24"/>
              </w:rPr>
              <w:t>I</w:t>
            </w:r>
            <w:r w:rsidRPr="002116CC">
              <w:rPr>
                <w:rFonts w:eastAsiaTheme="minorEastAsia"/>
                <w:color w:val="000000" w:themeColor="text1"/>
                <w:sz w:val="24"/>
              </w:rPr>
              <w:t xml:space="preserve">nformation </w:t>
            </w:r>
            <w:r w:rsidR="003A3448" w:rsidRPr="002116CC">
              <w:rPr>
                <w:rFonts w:eastAsiaTheme="minorEastAsia"/>
                <w:color w:val="000000" w:themeColor="text1"/>
                <w:sz w:val="24"/>
              </w:rPr>
              <w:t>B</w:t>
            </w:r>
            <w:r w:rsidRPr="002116CC">
              <w:rPr>
                <w:rFonts w:eastAsiaTheme="minorEastAsia"/>
                <w:color w:val="000000" w:themeColor="text1"/>
                <w:sz w:val="24"/>
              </w:rPr>
              <w:t>ooklet</w:t>
            </w:r>
            <w:r w:rsidRPr="002116CC">
              <w:rPr>
                <w:rFonts w:eastAsiaTheme="minorEastAsia"/>
                <w:color w:val="000000" w:themeColor="text1"/>
                <w:sz w:val="24"/>
              </w:rPr>
              <w:t>》</w:t>
            </w:r>
            <w:r w:rsidR="003A3448" w:rsidRPr="002116CC">
              <w:rPr>
                <w:rFonts w:eastAsiaTheme="minorEastAsia"/>
                <w:color w:val="000000" w:themeColor="text1"/>
                <w:sz w:val="24"/>
              </w:rPr>
              <w:t>，</w:t>
            </w:r>
            <w:r w:rsidRPr="002116CC">
              <w:rPr>
                <w:rFonts w:eastAsiaTheme="minorEastAsia"/>
                <w:color w:val="000000" w:themeColor="text1"/>
                <w:sz w:val="24"/>
              </w:rPr>
              <w:t>Canadian Nuclear Safety Commission</w:t>
            </w:r>
            <w:r w:rsidRPr="002116CC">
              <w:rPr>
                <w:rFonts w:eastAsiaTheme="minorEastAsia"/>
                <w:color w:val="000000" w:themeColor="text1"/>
                <w:sz w:val="24"/>
              </w:rPr>
              <w:t>，</w:t>
            </w:r>
            <w:r w:rsidRPr="002116CC">
              <w:rPr>
                <w:rFonts w:eastAsiaTheme="minorEastAsia"/>
                <w:color w:val="000000" w:themeColor="text1"/>
                <w:sz w:val="24"/>
              </w:rPr>
              <w:t>2024.9</w:t>
            </w:r>
          </w:p>
          <w:p w14:paraId="78B39623" w14:textId="77777777" w:rsidR="00661BB8" w:rsidRPr="002116CC" w:rsidRDefault="00661BB8" w:rsidP="00661BB8">
            <w:pPr>
              <w:numPr>
                <w:ilvl w:val="0"/>
                <w:numId w:val="6"/>
              </w:numPr>
              <w:tabs>
                <w:tab w:val="left" w:pos="602"/>
                <w:tab w:val="left" w:pos="668"/>
              </w:tabs>
              <w:spacing w:line="360" w:lineRule="auto"/>
              <w:ind w:left="658" w:hanging="709"/>
              <w:rPr>
                <w:rFonts w:eastAsiaTheme="minorEastAsia"/>
                <w:color w:val="000000" w:themeColor="text1"/>
                <w:sz w:val="24"/>
              </w:rPr>
            </w:pPr>
            <w:r w:rsidRPr="002116CC">
              <w:rPr>
                <w:rFonts w:eastAsiaTheme="minorEastAsia"/>
                <w:color w:val="000000" w:themeColor="text1"/>
                <w:sz w:val="24"/>
              </w:rPr>
              <w:t>原国家环境保护局监督管理司，《中国环境天然放射性水平》，</w:t>
            </w:r>
            <w:r w:rsidRPr="002116CC">
              <w:rPr>
                <w:rFonts w:eastAsiaTheme="minorEastAsia"/>
                <w:color w:val="000000" w:themeColor="text1"/>
                <w:sz w:val="24"/>
              </w:rPr>
              <w:t>1995</w:t>
            </w:r>
            <w:r w:rsidRPr="002116CC">
              <w:rPr>
                <w:rFonts w:eastAsiaTheme="minorEastAsia"/>
                <w:color w:val="000000" w:themeColor="text1"/>
                <w:sz w:val="24"/>
              </w:rPr>
              <w:t>年</w:t>
            </w:r>
            <w:r w:rsidRPr="002116CC">
              <w:rPr>
                <w:rFonts w:eastAsiaTheme="minorEastAsia"/>
                <w:color w:val="000000" w:themeColor="text1"/>
                <w:sz w:val="24"/>
              </w:rPr>
              <w:t>8</w:t>
            </w:r>
            <w:r w:rsidRPr="002116CC">
              <w:rPr>
                <w:rFonts w:eastAsiaTheme="minorEastAsia"/>
                <w:color w:val="000000" w:themeColor="text1"/>
                <w:sz w:val="24"/>
              </w:rPr>
              <w:t>月。</w:t>
            </w:r>
          </w:p>
          <w:p w14:paraId="67A9F8CF" w14:textId="6069BDE9" w:rsidR="00661BB8" w:rsidRPr="002116CC" w:rsidRDefault="00661BB8" w:rsidP="00661BB8">
            <w:pPr>
              <w:numPr>
                <w:ilvl w:val="0"/>
                <w:numId w:val="6"/>
              </w:numPr>
              <w:tabs>
                <w:tab w:val="left" w:pos="637"/>
              </w:tabs>
              <w:spacing w:line="360" w:lineRule="auto"/>
              <w:rPr>
                <w:rFonts w:eastAsiaTheme="minorEastAsia"/>
                <w:color w:val="000000" w:themeColor="text1"/>
                <w:sz w:val="24"/>
              </w:rPr>
            </w:pPr>
            <w:r w:rsidRPr="002116CC">
              <w:rPr>
                <w:rFonts w:eastAsiaTheme="minorEastAsia"/>
                <w:color w:val="000000" w:themeColor="text1"/>
                <w:spacing w:val="-11"/>
                <w:sz w:val="24"/>
              </w:rPr>
              <w:t>《</w:t>
            </w:r>
            <w:r w:rsidRPr="002116CC">
              <w:rPr>
                <w:rFonts w:eastAsiaTheme="minorEastAsia"/>
                <w:color w:val="000000" w:themeColor="text1"/>
                <w:sz w:val="24"/>
              </w:rPr>
              <w:t>辐射安</w:t>
            </w:r>
            <w:r w:rsidRPr="00CC25D8">
              <w:rPr>
                <w:rFonts w:eastAsiaTheme="minorEastAsia"/>
                <w:color w:val="000000" w:themeColor="text1"/>
                <w:sz w:val="24"/>
                <w:highlight w:val="yellow"/>
              </w:rPr>
              <w:t>全手册》</w:t>
            </w:r>
            <w:r w:rsidR="00984384" w:rsidRPr="00DA485E">
              <w:rPr>
                <w:color w:val="000000" w:themeColor="text1"/>
                <w:sz w:val="24"/>
              </w:rPr>
              <w:t>（潘自强主编）</w:t>
            </w:r>
            <w:r w:rsidRPr="00CC25D8">
              <w:rPr>
                <w:rFonts w:eastAsiaTheme="minorEastAsia"/>
                <w:color w:val="000000" w:themeColor="text1"/>
                <w:sz w:val="24"/>
                <w:highlight w:val="yellow"/>
              </w:rPr>
              <w:t>，科学出</w:t>
            </w:r>
            <w:r w:rsidRPr="002116CC">
              <w:rPr>
                <w:rFonts w:eastAsiaTheme="minorEastAsia"/>
                <w:color w:val="000000" w:themeColor="text1"/>
                <w:sz w:val="24"/>
              </w:rPr>
              <w:t>版社，</w:t>
            </w:r>
            <w:r w:rsidRPr="002116CC">
              <w:rPr>
                <w:rFonts w:eastAsiaTheme="minorEastAsia"/>
                <w:color w:val="000000" w:themeColor="text1"/>
                <w:sz w:val="24"/>
              </w:rPr>
              <w:t>2011</w:t>
            </w:r>
            <w:r w:rsidRPr="002116CC">
              <w:rPr>
                <w:rFonts w:eastAsiaTheme="minorEastAsia"/>
                <w:color w:val="000000" w:themeColor="text1"/>
                <w:sz w:val="24"/>
              </w:rPr>
              <w:t>年。</w:t>
            </w:r>
          </w:p>
          <w:p w14:paraId="7EBB166E" w14:textId="77777777" w:rsidR="00661BB8" w:rsidRPr="002116CC" w:rsidRDefault="00661BB8" w:rsidP="00661BB8">
            <w:pPr>
              <w:numPr>
                <w:ilvl w:val="0"/>
                <w:numId w:val="6"/>
              </w:numPr>
              <w:tabs>
                <w:tab w:val="left" w:pos="637"/>
              </w:tabs>
              <w:spacing w:line="360" w:lineRule="auto"/>
              <w:rPr>
                <w:rFonts w:eastAsiaTheme="minorEastAsia"/>
                <w:color w:val="000000" w:themeColor="text1"/>
                <w:sz w:val="24"/>
              </w:rPr>
            </w:pPr>
            <w:r w:rsidRPr="002116CC">
              <w:rPr>
                <w:rFonts w:eastAsiaTheme="minorEastAsia"/>
                <w:color w:val="000000" w:themeColor="text1"/>
                <w:sz w:val="24"/>
              </w:rPr>
              <w:t>《发射光子的放射性核素各向同性点源的剂量学常数（续</w:t>
            </w:r>
            <w:r w:rsidRPr="002116CC">
              <w:rPr>
                <w:rFonts w:eastAsiaTheme="minorEastAsia"/>
                <w:color w:val="000000" w:themeColor="text1"/>
                <w:sz w:val="24"/>
              </w:rPr>
              <w:t xml:space="preserve"> I</w:t>
            </w:r>
            <w:r w:rsidRPr="002116CC">
              <w:rPr>
                <w:rFonts w:eastAsiaTheme="minorEastAsia"/>
                <w:color w:val="000000" w:themeColor="text1"/>
                <w:sz w:val="24"/>
              </w:rPr>
              <w:t>）》，辐射防护，</w:t>
            </w:r>
            <w:r w:rsidRPr="002116CC">
              <w:rPr>
                <w:rFonts w:eastAsiaTheme="minorEastAsia"/>
                <w:color w:val="000000" w:themeColor="text1"/>
                <w:sz w:val="24"/>
              </w:rPr>
              <w:t xml:space="preserve">2000 </w:t>
            </w:r>
            <w:r w:rsidRPr="002116CC">
              <w:rPr>
                <w:rFonts w:eastAsiaTheme="minorEastAsia"/>
                <w:color w:val="000000" w:themeColor="text1"/>
                <w:sz w:val="24"/>
              </w:rPr>
              <w:t>年第</w:t>
            </w:r>
            <w:r w:rsidRPr="002116CC">
              <w:rPr>
                <w:rFonts w:eastAsiaTheme="minorEastAsia"/>
                <w:color w:val="000000" w:themeColor="text1"/>
                <w:sz w:val="24"/>
              </w:rPr>
              <w:t xml:space="preserve"> 20 </w:t>
            </w:r>
            <w:r w:rsidRPr="002116CC">
              <w:rPr>
                <w:rFonts w:eastAsiaTheme="minorEastAsia"/>
                <w:color w:val="000000" w:themeColor="text1"/>
                <w:sz w:val="24"/>
              </w:rPr>
              <w:t>卷第</w:t>
            </w:r>
            <w:r w:rsidRPr="002116CC">
              <w:rPr>
                <w:rFonts w:eastAsiaTheme="minorEastAsia"/>
                <w:color w:val="000000" w:themeColor="text1"/>
                <w:sz w:val="24"/>
              </w:rPr>
              <w:t xml:space="preserve"> 3 </w:t>
            </w:r>
            <w:r w:rsidRPr="002116CC">
              <w:rPr>
                <w:rFonts w:eastAsiaTheme="minorEastAsia"/>
                <w:color w:val="000000" w:themeColor="text1"/>
                <w:sz w:val="24"/>
              </w:rPr>
              <w:t>期，李士骏</w:t>
            </w:r>
          </w:p>
          <w:p w14:paraId="6A58761D" w14:textId="77777777" w:rsidR="00661BB8" w:rsidRPr="002116CC" w:rsidRDefault="00661BB8" w:rsidP="00661BB8">
            <w:pPr>
              <w:numPr>
                <w:ilvl w:val="0"/>
                <w:numId w:val="6"/>
              </w:numPr>
              <w:tabs>
                <w:tab w:val="left" w:pos="637"/>
              </w:tabs>
              <w:spacing w:line="360" w:lineRule="auto"/>
              <w:rPr>
                <w:rFonts w:eastAsiaTheme="minorEastAsia"/>
                <w:color w:val="000000" w:themeColor="text1"/>
                <w:sz w:val="24"/>
              </w:rPr>
            </w:pPr>
            <w:r w:rsidRPr="002116CC">
              <w:rPr>
                <w:rFonts w:eastAsiaTheme="minorEastAsia"/>
                <w:color w:val="000000" w:themeColor="text1"/>
                <w:sz w:val="24"/>
              </w:rPr>
              <w:t>《发射光子的放射性核素各向同性点源的剂量学常数（续</w:t>
            </w:r>
            <w:r w:rsidRPr="002116CC">
              <w:rPr>
                <w:rFonts w:eastAsiaTheme="minorEastAsia"/>
                <w:color w:val="000000" w:themeColor="text1"/>
                <w:sz w:val="24"/>
              </w:rPr>
              <w:t xml:space="preserve"> II</w:t>
            </w:r>
            <w:r w:rsidRPr="002116CC">
              <w:rPr>
                <w:rFonts w:eastAsiaTheme="minorEastAsia"/>
                <w:color w:val="000000" w:themeColor="text1"/>
                <w:sz w:val="24"/>
              </w:rPr>
              <w:t>）》，辐射防护，</w:t>
            </w:r>
            <w:r w:rsidRPr="002116CC">
              <w:rPr>
                <w:rFonts w:eastAsiaTheme="minorEastAsia"/>
                <w:color w:val="000000" w:themeColor="text1"/>
                <w:sz w:val="24"/>
              </w:rPr>
              <w:t xml:space="preserve">2000 </w:t>
            </w:r>
            <w:r w:rsidRPr="002116CC">
              <w:rPr>
                <w:rFonts w:eastAsiaTheme="minorEastAsia"/>
                <w:color w:val="000000" w:themeColor="text1"/>
                <w:sz w:val="24"/>
              </w:rPr>
              <w:t>年第</w:t>
            </w:r>
            <w:r w:rsidRPr="002116CC">
              <w:rPr>
                <w:rFonts w:eastAsiaTheme="minorEastAsia"/>
                <w:color w:val="000000" w:themeColor="text1"/>
                <w:sz w:val="24"/>
              </w:rPr>
              <w:t xml:space="preserve"> 20 </w:t>
            </w:r>
            <w:r w:rsidRPr="002116CC">
              <w:rPr>
                <w:rFonts w:eastAsiaTheme="minorEastAsia"/>
                <w:color w:val="000000" w:themeColor="text1"/>
                <w:sz w:val="24"/>
              </w:rPr>
              <w:t>卷第</w:t>
            </w:r>
            <w:r w:rsidRPr="002116CC">
              <w:rPr>
                <w:rFonts w:eastAsiaTheme="minorEastAsia"/>
                <w:color w:val="000000" w:themeColor="text1"/>
                <w:sz w:val="24"/>
              </w:rPr>
              <w:t xml:space="preserve"> 4 </w:t>
            </w:r>
            <w:r w:rsidRPr="002116CC">
              <w:rPr>
                <w:rFonts w:eastAsiaTheme="minorEastAsia"/>
                <w:color w:val="000000" w:themeColor="text1"/>
                <w:sz w:val="24"/>
              </w:rPr>
              <w:t>期，李士骏</w:t>
            </w:r>
          </w:p>
          <w:p w14:paraId="5BFC03A0" w14:textId="0D2839F0" w:rsidR="00661BB8" w:rsidRPr="002116CC" w:rsidRDefault="00661BB8" w:rsidP="00661BB8">
            <w:pPr>
              <w:numPr>
                <w:ilvl w:val="0"/>
                <w:numId w:val="6"/>
              </w:numPr>
              <w:tabs>
                <w:tab w:val="left" w:pos="637"/>
              </w:tabs>
              <w:spacing w:line="360" w:lineRule="auto"/>
              <w:rPr>
                <w:rFonts w:eastAsiaTheme="minorEastAsia"/>
                <w:color w:val="000000" w:themeColor="text1"/>
                <w:sz w:val="24"/>
              </w:rPr>
            </w:pPr>
            <w:r w:rsidRPr="002116CC">
              <w:rPr>
                <w:rFonts w:eastAsiaTheme="minorEastAsia"/>
                <w:color w:val="000000" w:themeColor="text1"/>
                <w:sz w:val="24"/>
              </w:rPr>
              <w:t>北京大学提供的与本项目相关的申请和技术资料。</w:t>
            </w:r>
          </w:p>
          <w:p w14:paraId="32631D2F" w14:textId="77777777" w:rsidR="00661BB8" w:rsidRPr="002116CC" w:rsidRDefault="00661BB8" w:rsidP="00661BB8">
            <w:pPr>
              <w:tabs>
                <w:tab w:val="left" w:pos="637"/>
              </w:tabs>
              <w:spacing w:line="500" w:lineRule="exact"/>
              <w:rPr>
                <w:rFonts w:eastAsiaTheme="minorEastAsia"/>
                <w:b/>
                <w:color w:val="000000" w:themeColor="text1"/>
                <w:szCs w:val="21"/>
              </w:rPr>
            </w:pPr>
          </w:p>
        </w:tc>
      </w:tr>
    </w:tbl>
    <w:p w14:paraId="4C67478A" w14:textId="77777777" w:rsidR="00FB5517" w:rsidRDefault="003A31BB">
      <w:pPr>
        <w:spacing w:line="360" w:lineRule="auto"/>
        <w:jc w:val="center"/>
        <w:outlineLvl w:val="0"/>
        <w:rPr>
          <w:rFonts w:eastAsiaTheme="minorEastAsia"/>
          <w:b/>
          <w:bCs/>
          <w:color w:val="000000" w:themeColor="text1"/>
          <w:sz w:val="28"/>
          <w:szCs w:val="28"/>
        </w:rPr>
      </w:pPr>
      <w:r w:rsidRPr="002116CC">
        <w:rPr>
          <w:rFonts w:eastAsiaTheme="minorEastAsia"/>
          <w:b/>
          <w:bCs/>
          <w:color w:val="000000" w:themeColor="text1"/>
          <w:sz w:val="28"/>
          <w:szCs w:val="28"/>
        </w:rPr>
        <w:lastRenderedPageBreak/>
        <w:br w:type="page"/>
      </w:r>
      <w:bookmarkStart w:id="64" w:name="_Toc88212632"/>
      <w:bookmarkStart w:id="65" w:name="_Toc234517356"/>
    </w:p>
    <w:p w14:paraId="435FE87C" w14:textId="7A69EAF2" w:rsidR="00713376" w:rsidRPr="002116CC" w:rsidRDefault="003A31BB">
      <w:pPr>
        <w:spacing w:line="360" w:lineRule="auto"/>
        <w:jc w:val="center"/>
        <w:outlineLvl w:val="0"/>
        <w:rPr>
          <w:rFonts w:eastAsiaTheme="minorEastAsia"/>
          <w:b/>
          <w:bCs/>
          <w:color w:val="000000" w:themeColor="text1"/>
          <w:sz w:val="32"/>
          <w:szCs w:val="32"/>
        </w:rPr>
      </w:pPr>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7  </w:t>
      </w:r>
      <w:r w:rsidRPr="002116CC">
        <w:rPr>
          <w:rFonts w:eastAsiaTheme="minorEastAsia"/>
          <w:b/>
          <w:bCs/>
          <w:color w:val="000000" w:themeColor="text1"/>
          <w:sz w:val="32"/>
          <w:szCs w:val="32"/>
        </w:rPr>
        <w:t>保护目标与评价标准</w:t>
      </w:r>
      <w:bookmarkEnd w:id="64"/>
      <w:bookmarkEnd w:id="65"/>
      <w:proofErr w:type="gramEnd"/>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76"/>
      </w:tblGrid>
      <w:tr w:rsidR="00713376" w:rsidRPr="002116CC" w14:paraId="61DE5C71" w14:textId="77777777">
        <w:trPr>
          <w:trHeight w:val="3109"/>
          <w:jc w:val="center"/>
        </w:trPr>
        <w:tc>
          <w:tcPr>
            <w:tcW w:w="5000" w:type="pct"/>
            <w:tcBorders>
              <w:tl2br w:val="nil"/>
              <w:tr2bl w:val="nil"/>
            </w:tcBorders>
            <w:vAlign w:val="center"/>
          </w:tcPr>
          <w:p w14:paraId="5166A86D" w14:textId="66D94C13" w:rsidR="00713376" w:rsidRPr="002116CC" w:rsidRDefault="003A31BB">
            <w:pPr>
              <w:spacing w:line="500" w:lineRule="exact"/>
              <w:rPr>
                <w:rFonts w:eastAsiaTheme="minorEastAsia"/>
                <w:b/>
                <w:bCs/>
                <w:color w:val="000000" w:themeColor="text1"/>
                <w:sz w:val="24"/>
              </w:rPr>
            </w:pPr>
            <w:r w:rsidRPr="002116CC">
              <w:rPr>
                <w:rFonts w:eastAsiaTheme="minorEastAsia"/>
                <w:b/>
                <w:bCs/>
                <w:color w:val="000000" w:themeColor="text1"/>
                <w:sz w:val="24"/>
              </w:rPr>
              <w:t>7.1</w:t>
            </w:r>
            <w:r w:rsidRPr="002116CC">
              <w:rPr>
                <w:rFonts w:eastAsiaTheme="minorEastAsia"/>
                <w:b/>
                <w:bCs/>
                <w:color w:val="000000" w:themeColor="text1"/>
                <w:sz w:val="24"/>
              </w:rPr>
              <w:t>评价范围</w:t>
            </w:r>
            <w:bookmarkStart w:id="66" w:name="OLE_LINK15"/>
            <w:r w:rsidR="00C93772" w:rsidRPr="002116CC">
              <w:rPr>
                <w:rFonts w:eastAsiaTheme="minorEastAsia"/>
                <w:b/>
                <w:bCs/>
                <w:color w:val="000000" w:themeColor="text1"/>
                <w:sz w:val="24"/>
              </w:rPr>
              <w:t>、目的和因子</w:t>
            </w:r>
            <w:bookmarkEnd w:id="66"/>
          </w:p>
          <w:p w14:paraId="6A582D18" w14:textId="42D561B4" w:rsidR="00713376" w:rsidRPr="002116CC" w:rsidRDefault="003A31BB">
            <w:pPr>
              <w:spacing w:line="500" w:lineRule="exact"/>
              <w:rPr>
                <w:rFonts w:eastAsiaTheme="minorEastAsia"/>
                <w:b/>
                <w:bCs/>
                <w:color w:val="000000" w:themeColor="text1"/>
                <w:sz w:val="24"/>
              </w:rPr>
            </w:pPr>
            <w:r w:rsidRPr="002116CC">
              <w:rPr>
                <w:rFonts w:eastAsiaTheme="minorEastAsia"/>
                <w:b/>
                <w:bCs/>
                <w:color w:val="000000" w:themeColor="text1"/>
                <w:sz w:val="24"/>
              </w:rPr>
              <w:t>7.1.1</w:t>
            </w:r>
            <w:r w:rsidRPr="002116CC">
              <w:rPr>
                <w:rFonts w:eastAsiaTheme="minorEastAsia"/>
                <w:b/>
                <w:bCs/>
                <w:color w:val="000000" w:themeColor="text1"/>
                <w:sz w:val="24"/>
              </w:rPr>
              <w:t>评价内容</w:t>
            </w:r>
          </w:p>
          <w:p w14:paraId="70E84D2F" w14:textId="0F52E7D6" w:rsidR="00661BB8" w:rsidRPr="002116CC" w:rsidRDefault="00661BB8" w:rsidP="00661BB8">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本项目</w:t>
            </w:r>
            <w:r w:rsidR="00CC25D8" w:rsidRPr="002116CC">
              <w:rPr>
                <w:rFonts w:eastAsiaTheme="minorEastAsia"/>
                <w:color w:val="000000" w:themeColor="text1"/>
                <w:sz w:val="24"/>
              </w:rPr>
              <w:t>放射性同位素</w:t>
            </w:r>
            <w:r w:rsidR="00CC25D8">
              <w:rPr>
                <w:rFonts w:eastAsiaTheme="minorEastAsia" w:hint="eastAsia"/>
                <w:color w:val="000000" w:themeColor="text1"/>
                <w:sz w:val="24"/>
              </w:rPr>
              <w:t>中试</w:t>
            </w:r>
            <w:r w:rsidR="00CC25D8" w:rsidRPr="002116CC">
              <w:rPr>
                <w:rFonts w:eastAsiaTheme="minorEastAsia"/>
                <w:color w:val="000000" w:themeColor="text1"/>
                <w:sz w:val="24"/>
              </w:rPr>
              <w:t>实验</w:t>
            </w:r>
            <w:r w:rsidR="00CC25D8">
              <w:rPr>
                <w:rFonts w:eastAsiaTheme="minorEastAsia" w:hint="eastAsia"/>
                <w:color w:val="000000" w:themeColor="text1"/>
                <w:sz w:val="24"/>
              </w:rPr>
              <w:t>区</w:t>
            </w:r>
            <w:r w:rsidR="002D2755" w:rsidRPr="002116CC">
              <w:rPr>
                <w:rFonts w:eastAsiaTheme="minorEastAsia"/>
                <w:color w:val="000000" w:themeColor="text1"/>
                <w:sz w:val="24"/>
              </w:rPr>
              <w:t>使用过程中对周围环境以及工作人员、公众等产生的辐射影响进行分析和评价。</w:t>
            </w:r>
          </w:p>
          <w:p w14:paraId="10A0AEE7" w14:textId="0EF518FC" w:rsidR="00713376" w:rsidRPr="002116CC" w:rsidRDefault="003A31BB">
            <w:pPr>
              <w:spacing w:line="500" w:lineRule="exact"/>
              <w:rPr>
                <w:rFonts w:eastAsiaTheme="minorEastAsia"/>
                <w:b/>
                <w:bCs/>
                <w:color w:val="000000" w:themeColor="text1"/>
                <w:sz w:val="24"/>
              </w:rPr>
            </w:pPr>
            <w:r w:rsidRPr="002116CC">
              <w:rPr>
                <w:rFonts w:eastAsiaTheme="minorEastAsia"/>
                <w:b/>
                <w:bCs/>
                <w:color w:val="000000" w:themeColor="text1"/>
                <w:sz w:val="24"/>
              </w:rPr>
              <w:t>7.1.2</w:t>
            </w:r>
            <w:r w:rsidRPr="002116CC">
              <w:rPr>
                <w:rFonts w:eastAsiaTheme="minorEastAsia"/>
                <w:b/>
                <w:bCs/>
                <w:color w:val="000000" w:themeColor="text1"/>
                <w:sz w:val="24"/>
              </w:rPr>
              <w:t>评价范围</w:t>
            </w:r>
          </w:p>
          <w:p w14:paraId="0A47DC92" w14:textId="0E5FF073" w:rsidR="00631703" w:rsidRPr="002116CC" w:rsidRDefault="00631703" w:rsidP="00774E0D">
            <w:pPr>
              <w:tabs>
                <w:tab w:val="left" w:pos="2340"/>
              </w:tabs>
              <w:spacing w:line="500" w:lineRule="exact"/>
              <w:ind w:firstLineChars="200" w:firstLine="482"/>
              <w:rPr>
                <w:rFonts w:eastAsiaTheme="minorEastAsia"/>
                <w:b/>
                <w:bCs/>
                <w:color w:val="000000" w:themeColor="text1"/>
                <w:sz w:val="24"/>
              </w:rPr>
            </w:pPr>
            <w:r w:rsidRPr="002116CC">
              <w:rPr>
                <w:rFonts w:eastAsiaTheme="minorEastAsia"/>
                <w:b/>
                <w:bCs/>
                <w:noProof/>
                <w:color w:val="000000" w:themeColor="text1"/>
                <w:sz w:val="24"/>
              </w:rPr>
              <w:drawing>
                <wp:anchor distT="0" distB="0" distL="114300" distR="114300" simplePos="0" relativeHeight="251728896" behindDoc="0" locked="0" layoutInCell="1" allowOverlap="1" wp14:anchorId="04CE45DB" wp14:editId="799C6F2C">
                  <wp:simplePos x="0" y="0"/>
                  <wp:positionH relativeFrom="column">
                    <wp:posOffset>4794885</wp:posOffset>
                  </wp:positionH>
                  <wp:positionV relativeFrom="paragraph">
                    <wp:posOffset>2527935</wp:posOffset>
                  </wp:positionV>
                  <wp:extent cx="295275" cy="615950"/>
                  <wp:effectExtent l="0" t="0" r="9525" b="0"/>
                  <wp:wrapNone/>
                  <wp:docPr id="27731310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80631" name="图片 19"/>
                          <pic:cNvPicPr>
                            <a:picLocks noChangeAspect="1" noChangeArrowheads="1"/>
                          </pic:cNvPicPr>
                        </pic:nvPicPr>
                        <pic:blipFill>
                          <a:blip r:embed="rId14">
                            <a:extLst>
                              <a:ext uri="{28A0092B-C50C-407E-A947-70E740481C1C}">
                                <a14:useLocalDpi xmlns:a14="http://schemas.microsoft.com/office/drawing/2010/main" val="0"/>
                              </a:ext>
                            </a:extLst>
                          </a:blip>
                          <a:srcRect l="46645" t="42451" r="47551" b="31013"/>
                          <a:stretch>
                            <a:fillRect/>
                          </a:stretch>
                        </pic:blipFill>
                        <pic:spPr>
                          <a:xfrm>
                            <a:off x="0" y="0"/>
                            <a:ext cx="295275" cy="61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31BB" w:rsidRPr="002116CC">
              <w:rPr>
                <w:rFonts w:eastAsiaTheme="minorEastAsia"/>
                <w:color w:val="000000" w:themeColor="text1"/>
                <w:sz w:val="24"/>
              </w:rPr>
              <w:t>按照《辐射环境保护管理导则</w:t>
            </w:r>
            <w:r w:rsidR="003A31BB" w:rsidRPr="002116CC">
              <w:rPr>
                <w:rFonts w:eastAsiaTheme="minorEastAsia"/>
                <w:color w:val="000000" w:themeColor="text1"/>
                <w:sz w:val="24"/>
              </w:rPr>
              <w:t xml:space="preserve"> </w:t>
            </w:r>
            <w:r w:rsidR="003A31BB" w:rsidRPr="002116CC">
              <w:rPr>
                <w:rFonts w:eastAsiaTheme="minorEastAsia"/>
                <w:color w:val="000000" w:themeColor="text1"/>
                <w:sz w:val="24"/>
              </w:rPr>
              <w:t>核技术利用建设项目环境影响评价文件的内容和格式》（</w:t>
            </w:r>
            <w:r w:rsidR="003A31BB" w:rsidRPr="002116CC">
              <w:rPr>
                <w:rFonts w:eastAsiaTheme="minorEastAsia"/>
                <w:color w:val="000000" w:themeColor="text1"/>
                <w:sz w:val="24"/>
              </w:rPr>
              <w:t>HJ10.1-2016</w:t>
            </w:r>
            <w:r w:rsidR="003A31BB" w:rsidRPr="002116CC">
              <w:rPr>
                <w:rFonts w:eastAsiaTheme="minorEastAsia"/>
                <w:color w:val="000000" w:themeColor="text1"/>
                <w:sz w:val="24"/>
              </w:rPr>
              <w:t>）的规定，并结合该项目辐射为能量流污染的特征，根据能量流的传播与距离相关的特性，确定本项目评价范围为：以</w:t>
            </w:r>
            <w:r w:rsidR="00CC25D8" w:rsidRPr="002116CC">
              <w:rPr>
                <w:rFonts w:eastAsiaTheme="minorEastAsia"/>
                <w:color w:val="000000" w:themeColor="text1"/>
                <w:sz w:val="24"/>
              </w:rPr>
              <w:t>放射性同位素</w:t>
            </w:r>
            <w:r w:rsidR="00CC25D8">
              <w:rPr>
                <w:rFonts w:eastAsiaTheme="minorEastAsia" w:hint="eastAsia"/>
                <w:color w:val="000000" w:themeColor="text1"/>
                <w:sz w:val="24"/>
              </w:rPr>
              <w:t>中试</w:t>
            </w:r>
            <w:r w:rsidR="00CC25D8" w:rsidRPr="002116CC">
              <w:rPr>
                <w:rFonts w:eastAsiaTheme="minorEastAsia"/>
                <w:color w:val="000000" w:themeColor="text1"/>
                <w:sz w:val="24"/>
              </w:rPr>
              <w:t>实验</w:t>
            </w:r>
            <w:r w:rsidR="00CC25D8">
              <w:rPr>
                <w:rFonts w:eastAsiaTheme="minorEastAsia" w:hint="eastAsia"/>
                <w:color w:val="000000" w:themeColor="text1"/>
                <w:sz w:val="24"/>
              </w:rPr>
              <w:t>区</w:t>
            </w:r>
            <w:r w:rsidR="003A31BB" w:rsidRPr="002116CC">
              <w:rPr>
                <w:rFonts w:eastAsiaTheme="minorEastAsia"/>
                <w:color w:val="000000" w:themeColor="text1"/>
                <w:sz w:val="24"/>
              </w:rPr>
              <w:t>控制区实体屏蔽外周界向外围扩展</w:t>
            </w:r>
            <w:r w:rsidR="003A31BB" w:rsidRPr="002116CC">
              <w:rPr>
                <w:rFonts w:eastAsiaTheme="minorEastAsia"/>
                <w:color w:val="000000" w:themeColor="text1"/>
                <w:sz w:val="24"/>
              </w:rPr>
              <w:t>50m</w:t>
            </w:r>
            <w:r w:rsidR="003A31BB" w:rsidRPr="002116CC">
              <w:rPr>
                <w:rFonts w:eastAsiaTheme="minorEastAsia"/>
                <w:color w:val="000000" w:themeColor="text1"/>
                <w:sz w:val="24"/>
              </w:rPr>
              <w:t>的区域作为评价范围。本项目评价范围示意图见图</w:t>
            </w:r>
            <w:r w:rsidR="00B03CB8">
              <w:rPr>
                <w:rFonts w:eastAsiaTheme="minorEastAsia"/>
                <w:color w:val="000000" w:themeColor="text1"/>
                <w:sz w:val="24"/>
              </w:rPr>
              <w:t>7</w:t>
            </w:r>
            <w:r w:rsidR="00B03CB8" w:rsidRPr="00DE2F41">
              <w:rPr>
                <w:rFonts w:eastAsiaTheme="minorEastAsia"/>
                <w:color w:val="000000" w:themeColor="text1"/>
                <w:sz w:val="24"/>
              </w:rPr>
              <w:t>.</w:t>
            </w:r>
            <w:r w:rsidR="00B03CB8">
              <w:rPr>
                <w:rFonts w:eastAsiaTheme="minorEastAsia" w:hint="eastAsia"/>
                <w:color w:val="000000" w:themeColor="text1"/>
                <w:sz w:val="24"/>
              </w:rPr>
              <w:t>1</w:t>
            </w:r>
            <w:r w:rsidR="00B03CB8">
              <w:rPr>
                <w:rFonts w:eastAsiaTheme="minorEastAsia"/>
                <w:color w:val="000000" w:themeColor="text1"/>
                <w:sz w:val="24"/>
              </w:rPr>
              <w:t>-1</w:t>
            </w:r>
            <w:r w:rsidR="003A31BB" w:rsidRPr="002116CC">
              <w:rPr>
                <w:rFonts w:eastAsiaTheme="minorEastAsia"/>
                <w:color w:val="000000" w:themeColor="text1"/>
                <w:sz w:val="24"/>
              </w:rPr>
              <w:t>所示，本项目相关场所控制区周围</w:t>
            </w:r>
            <w:r w:rsidR="003A31BB" w:rsidRPr="002116CC">
              <w:rPr>
                <w:rFonts w:eastAsiaTheme="minorEastAsia"/>
                <w:color w:val="000000" w:themeColor="text1"/>
                <w:sz w:val="24"/>
              </w:rPr>
              <w:t>50m</w:t>
            </w:r>
            <w:r w:rsidR="003A31BB" w:rsidRPr="002116CC">
              <w:rPr>
                <w:rFonts w:eastAsiaTheme="minorEastAsia"/>
                <w:color w:val="000000" w:themeColor="text1"/>
                <w:sz w:val="24"/>
              </w:rPr>
              <w:t>范围内</w:t>
            </w:r>
            <w:r w:rsidR="002D2755" w:rsidRPr="002116CC">
              <w:rPr>
                <w:rFonts w:eastAsiaTheme="minorEastAsia"/>
                <w:color w:val="000000" w:themeColor="text1"/>
                <w:sz w:val="24"/>
              </w:rPr>
              <w:t>无学校、居民楼、养老院等敏感目标，无商场和超市等人员密集场所，</w:t>
            </w:r>
            <w:r w:rsidR="003A31BB" w:rsidRPr="002116CC">
              <w:rPr>
                <w:rFonts w:eastAsiaTheme="minorEastAsia"/>
                <w:color w:val="000000" w:themeColor="text1"/>
                <w:sz w:val="24"/>
              </w:rPr>
              <w:t>主要为</w:t>
            </w:r>
            <w:bookmarkStart w:id="67" w:name="OLE_LINK73"/>
            <w:r w:rsidR="002D2755" w:rsidRPr="002116CC">
              <w:rPr>
                <w:rFonts w:eastAsiaTheme="minorEastAsia"/>
                <w:color w:val="000000" w:themeColor="text1"/>
                <w:sz w:val="24"/>
                <w:shd w:val="clear" w:color="auto" w:fill="FFFFFF"/>
              </w:rPr>
              <w:t>分子探针平台所在楼</w:t>
            </w:r>
            <w:r w:rsidR="002D2755" w:rsidRPr="002116CC">
              <w:rPr>
                <w:rFonts w:eastAsiaTheme="minorEastAsia"/>
                <w:color w:val="000000" w:themeColor="text1"/>
                <w:kern w:val="0"/>
                <w:sz w:val="24"/>
              </w:rPr>
              <w:t>、</w:t>
            </w:r>
            <w:r w:rsidR="00332D35">
              <w:rPr>
                <w:rFonts w:eastAsiaTheme="minorEastAsia" w:hint="eastAsia"/>
                <w:color w:val="000000" w:themeColor="text1"/>
                <w:kern w:val="0"/>
                <w:sz w:val="24"/>
              </w:rPr>
              <w:t>北侧门卫</w:t>
            </w:r>
            <w:r w:rsidR="004B5F29" w:rsidRPr="00784C26">
              <w:rPr>
                <w:color w:val="000000" w:themeColor="text1"/>
                <w:kern w:val="0"/>
                <w:sz w:val="24"/>
              </w:rPr>
              <w:t>、西侧多模态跨尺度生物医学成像设施样品制备和模式动物中心（</w:t>
            </w:r>
            <w:r w:rsidR="004B5F29" w:rsidRPr="00784C26">
              <w:rPr>
                <w:color w:val="000000" w:themeColor="text1"/>
                <w:kern w:val="0"/>
                <w:sz w:val="24"/>
              </w:rPr>
              <w:t>1</w:t>
            </w:r>
            <w:r w:rsidR="004B5F29" w:rsidRPr="00784C26">
              <w:rPr>
                <w:color w:val="000000" w:themeColor="text1"/>
                <w:kern w:val="0"/>
                <w:sz w:val="24"/>
              </w:rPr>
              <w:t>号楼部分区域）</w:t>
            </w:r>
            <w:bookmarkEnd w:id="67"/>
            <w:r w:rsidR="004B5F29" w:rsidRPr="00784C26">
              <w:rPr>
                <w:color w:val="000000" w:themeColor="text1"/>
                <w:kern w:val="0"/>
                <w:sz w:val="24"/>
              </w:rPr>
              <w:t>。</w:t>
            </w:r>
          </w:p>
          <w:p w14:paraId="15D22D7D" w14:textId="15198069" w:rsidR="006042BA" w:rsidRPr="002116CC" w:rsidRDefault="006042BA" w:rsidP="00774E0D">
            <w:pPr>
              <w:spacing w:line="500" w:lineRule="exact"/>
              <w:jc w:val="center"/>
              <w:rPr>
                <w:rFonts w:eastAsiaTheme="minorEastAsia"/>
                <w:b/>
                <w:snapToGrid w:val="0"/>
                <w:color w:val="000000" w:themeColor="text1"/>
                <w:kern w:val="3"/>
                <w:sz w:val="24"/>
              </w:rPr>
            </w:pPr>
            <w:bookmarkStart w:id="68" w:name="OLE_LINK4"/>
            <w:bookmarkStart w:id="69" w:name="OLE_LINK3"/>
          </w:p>
          <w:p w14:paraId="0C54479F" w14:textId="433ECB6C" w:rsidR="00631703" w:rsidRDefault="00631703" w:rsidP="00774E0D">
            <w:pPr>
              <w:spacing w:line="500" w:lineRule="exact"/>
              <w:jc w:val="center"/>
              <w:rPr>
                <w:rFonts w:eastAsiaTheme="minorEastAsia"/>
                <w:b/>
                <w:snapToGrid w:val="0"/>
                <w:color w:val="000000" w:themeColor="text1"/>
                <w:kern w:val="3"/>
                <w:sz w:val="24"/>
              </w:rPr>
            </w:pPr>
          </w:p>
          <w:p w14:paraId="4297245C" w14:textId="77777777" w:rsidR="00631703" w:rsidRDefault="00631703" w:rsidP="00774E0D">
            <w:pPr>
              <w:spacing w:line="500" w:lineRule="exact"/>
              <w:jc w:val="center"/>
              <w:rPr>
                <w:rFonts w:eastAsiaTheme="minorEastAsia"/>
                <w:b/>
                <w:snapToGrid w:val="0"/>
                <w:color w:val="000000" w:themeColor="text1"/>
                <w:kern w:val="3"/>
                <w:sz w:val="24"/>
              </w:rPr>
            </w:pPr>
          </w:p>
          <w:p w14:paraId="20C287B2" w14:textId="77777777" w:rsidR="00631703" w:rsidRDefault="00631703" w:rsidP="00774E0D">
            <w:pPr>
              <w:spacing w:line="500" w:lineRule="exact"/>
              <w:jc w:val="center"/>
              <w:rPr>
                <w:rFonts w:eastAsiaTheme="minorEastAsia"/>
                <w:b/>
                <w:snapToGrid w:val="0"/>
                <w:color w:val="000000" w:themeColor="text1"/>
                <w:kern w:val="3"/>
                <w:sz w:val="24"/>
              </w:rPr>
            </w:pPr>
          </w:p>
          <w:p w14:paraId="64E3BDC0" w14:textId="77777777" w:rsidR="00631703" w:rsidRDefault="00631703" w:rsidP="00774E0D">
            <w:pPr>
              <w:spacing w:line="500" w:lineRule="exact"/>
              <w:jc w:val="center"/>
              <w:rPr>
                <w:rFonts w:eastAsiaTheme="minorEastAsia"/>
                <w:b/>
                <w:snapToGrid w:val="0"/>
                <w:color w:val="000000" w:themeColor="text1"/>
                <w:kern w:val="3"/>
                <w:sz w:val="24"/>
              </w:rPr>
            </w:pPr>
          </w:p>
          <w:p w14:paraId="05EF1B1B" w14:textId="31B29C43" w:rsidR="00631703" w:rsidRDefault="00631703" w:rsidP="00774E0D">
            <w:pPr>
              <w:spacing w:line="500" w:lineRule="exact"/>
              <w:jc w:val="center"/>
              <w:rPr>
                <w:rFonts w:eastAsiaTheme="minorEastAsia"/>
                <w:b/>
                <w:snapToGrid w:val="0"/>
                <w:color w:val="000000" w:themeColor="text1"/>
                <w:kern w:val="3"/>
                <w:sz w:val="24"/>
              </w:rPr>
            </w:pPr>
          </w:p>
          <w:p w14:paraId="4088BFD2" w14:textId="77777777" w:rsidR="00631703" w:rsidRDefault="00631703" w:rsidP="00774E0D">
            <w:pPr>
              <w:spacing w:line="500" w:lineRule="exact"/>
              <w:jc w:val="center"/>
              <w:rPr>
                <w:rFonts w:eastAsiaTheme="minorEastAsia"/>
                <w:b/>
                <w:snapToGrid w:val="0"/>
                <w:color w:val="000000" w:themeColor="text1"/>
                <w:kern w:val="3"/>
                <w:sz w:val="24"/>
              </w:rPr>
            </w:pPr>
          </w:p>
          <w:p w14:paraId="31988F10" w14:textId="77777777" w:rsidR="00631703" w:rsidRDefault="00631703" w:rsidP="00774E0D">
            <w:pPr>
              <w:spacing w:line="500" w:lineRule="exact"/>
              <w:jc w:val="center"/>
              <w:rPr>
                <w:rFonts w:eastAsiaTheme="minorEastAsia"/>
                <w:b/>
                <w:snapToGrid w:val="0"/>
                <w:color w:val="000000" w:themeColor="text1"/>
                <w:kern w:val="3"/>
                <w:sz w:val="24"/>
              </w:rPr>
            </w:pPr>
          </w:p>
          <w:p w14:paraId="76ACDF1B" w14:textId="4181E11B" w:rsidR="00631703" w:rsidRDefault="00631703" w:rsidP="00774E0D">
            <w:pPr>
              <w:spacing w:line="500" w:lineRule="exact"/>
              <w:jc w:val="center"/>
              <w:rPr>
                <w:rFonts w:eastAsiaTheme="minorEastAsia"/>
                <w:b/>
                <w:snapToGrid w:val="0"/>
                <w:color w:val="000000" w:themeColor="text1"/>
                <w:kern w:val="3"/>
                <w:sz w:val="24"/>
              </w:rPr>
            </w:pPr>
          </w:p>
          <w:p w14:paraId="57E729F7" w14:textId="77777777" w:rsidR="00631703" w:rsidRDefault="00631703" w:rsidP="00774E0D">
            <w:pPr>
              <w:spacing w:line="500" w:lineRule="exact"/>
              <w:jc w:val="center"/>
              <w:rPr>
                <w:rFonts w:eastAsiaTheme="minorEastAsia"/>
                <w:b/>
                <w:snapToGrid w:val="0"/>
                <w:color w:val="000000" w:themeColor="text1"/>
                <w:kern w:val="3"/>
                <w:sz w:val="24"/>
              </w:rPr>
            </w:pPr>
          </w:p>
          <w:p w14:paraId="27EEEB6B" w14:textId="07DA7536" w:rsidR="00631703" w:rsidRDefault="00631703" w:rsidP="00774E0D">
            <w:pPr>
              <w:spacing w:line="500" w:lineRule="exact"/>
              <w:jc w:val="center"/>
              <w:rPr>
                <w:rFonts w:eastAsiaTheme="minorEastAsia"/>
                <w:b/>
                <w:snapToGrid w:val="0"/>
                <w:color w:val="000000" w:themeColor="text1"/>
                <w:kern w:val="3"/>
                <w:sz w:val="24"/>
              </w:rPr>
            </w:pPr>
          </w:p>
          <w:p w14:paraId="4E84C829" w14:textId="0BDC4FD2" w:rsidR="00631703" w:rsidRDefault="00631703" w:rsidP="00774E0D">
            <w:pPr>
              <w:spacing w:line="500" w:lineRule="exact"/>
              <w:jc w:val="center"/>
              <w:rPr>
                <w:rFonts w:eastAsiaTheme="minorEastAsia"/>
                <w:b/>
                <w:snapToGrid w:val="0"/>
                <w:color w:val="000000" w:themeColor="text1"/>
                <w:kern w:val="3"/>
                <w:sz w:val="24"/>
              </w:rPr>
            </w:pPr>
            <w:r>
              <w:rPr>
                <w:noProof/>
              </w:rPr>
              <w:drawing>
                <wp:inline distT="0" distB="0" distL="0" distR="0" wp14:anchorId="1DEED387" wp14:editId="6E35AA45">
                  <wp:extent cx="5069167" cy="3543300"/>
                  <wp:effectExtent l="0" t="0" r="0" b="0"/>
                  <wp:docPr id="14335503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50364" name=""/>
                          <pic:cNvPicPr/>
                        </pic:nvPicPr>
                        <pic:blipFill rotWithShape="1">
                          <a:blip r:embed="rId21"/>
                          <a:srcRect l="3959"/>
                          <a:stretch>
                            <a:fillRect/>
                          </a:stretch>
                        </pic:blipFill>
                        <pic:spPr bwMode="auto">
                          <a:xfrm>
                            <a:off x="0" y="0"/>
                            <a:ext cx="5073877" cy="3546592"/>
                          </a:xfrm>
                          <a:prstGeom prst="rect">
                            <a:avLst/>
                          </a:prstGeom>
                          <a:ln>
                            <a:noFill/>
                          </a:ln>
                          <a:extLst>
                            <a:ext uri="{53640926-AAD7-44D8-BBD7-CCE9431645EC}">
                              <a14:shadowObscured xmlns:a14="http://schemas.microsoft.com/office/drawing/2010/main"/>
                            </a:ext>
                          </a:extLst>
                        </pic:spPr>
                      </pic:pic>
                    </a:graphicData>
                  </a:graphic>
                </wp:inline>
              </w:drawing>
            </w:r>
          </w:p>
          <w:p w14:paraId="503A4B57" w14:textId="1CBB0A3F" w:rsidR="00713376" w:rsidRPr="002116CC" w:rsidRDefault="003A31BB" w:rsidP="00774E0D">
            <w:pPr>
              <w:spacing w:line="500" w:lineRule="exact"/>
              <w:jc w:val="center"/>
              <w:rPr>
                <w:rFonts w:eastAsiaTheme="minorEastAsia"/>
                <w:b/>
                <w:snapToGrid w:val="0"/>
                <w:color w:val="000000" w:themeColor="text1"/>
                <w:kern w:val="3"/>
                <w:sz w:val="24"/>
              </w:rPr>
            </w:pPr>
            <w:r w:rsidRPr="002116CC">
              <w:rPr>
                <w:rFonts w:eastAsiaTheme="minorEastAsia"/>
                <w:b/>
                <w:snapToGrid w:val="0"/>
                <w:color w:val="000000" w:themeColor="text1"/>
                <w:kern w:val="3"/>
                <w:sz w:val="24"/>
              </w:rPr>
              <w:t>图</w:t>
            </w:r>
            <w:r w:rsidR="00B03CB8" w:rsidRPr="00B03CB8">
              <w:rPr>
                <w:rFonts w:eastAsiaTheme="minorEastAsia"/>
                <w:b/>
                <w:snapToGrid w:val="0"/>
                <w:color w:val="000000" w:themeColor="text1"/>
                <w:kern w:val="3"/>
                <w:sz w:val="24"/>
              </w:rPr>
              <w:t>7.1-</w:t>
            </w:r>
            <w:proofErr w:type="gramStart"/>
            <w:r w:rsidR="00B03CB8" w:rsidRPr="00B03CB8">
              <w:rPr>
                <w:rFonts w:eastAsiaTheme="minorEastAsia"/>
                <w:b/>
                <w:snapToGrid w:val="0"/>
                <w:color w:val="000000" w:themeColor="text1"/>
                <w:kern w:val="3"/>
                <w:sz w:val="24"/>
              </w:rPr>
              <w:t>1</w:t>
            </w:r>
            <w:r w:rsidRPr="002116CC">
              <w:rPr>
                <w:rFonts w:eastAsiaTheme="minorEastAsia"/>
                <w:b/>
                <w:snapToGrid w:val="0"/>
                <w:color w:val="000000" w:themeColor="text1"/>
                <w:kern w:val="3"/>
                <w:sz w:val="24"/>
              </w:rPr>
              <w:t xml:space="preserve">  </w:t>
            </w:r>
            <w:r w:rsidRPr="002116CC">
              <w:rPr>
                <w:rFonts w:eastAsiaTheme="minorEastAsia"/>
                <w:b/>
                <w:snapToGrid w:val="0"/>
                <w:color w:val="000000" w:themeColor="text1"/>
                <w:kern w:val="3"/>
                <w:sz w:val="24"/>
              </w:rPr>
              <w:t>本项目评价范围示意图</w:t>
            </w:r>
            <w:proofErr w:type="gramEnd"/>
          </w:p>
          <w:bookmarkEnd w:id="68"/>
          <w:bookmarkEnd w:id="69"/>
          <w:p w14:paraId="67692703" w14:textId="39DC044F" w:rsidR="00713376" w:rsidRPr="002116CC" w:rsidRDefault="003A31BB">
            <w:pPr>
              <w:spacing w:line="500" w:lineRule="exact"/>
              <w:rPr>
                <w:rFonts w:eastAsiaTheme="minorEastAsia"/>
                <w:b/>
                <w:bCs/>
                <w:color w:val="000000" w:themeColor="text1"/>
                <w:sz w:val="24"/>
              </w:rPr>
            </w:pPr>
            <w:r w:rsidRPr="002116CC">
              <w:rPr>
                <w:rFonts w:eastAsiaTheme="minorEastAsia"/>
                <w:b/>
                <w:bCs/>
                <w:color w:val="000000" w:themeColor="text1"/>
                <w:sz w:val="24"/>
              </w:rPr>
              <w:lastRenderedPageBreak/>
              <w:t>7.1.3</w:t>
            </w:r>
            <w:r w:rsidRPr="002116CC">
              <w:rPr>
                <w:rFonts w:eastAsiaTheme="minorEastAsia"/>
                <w:b/>
                <w:bCs/>
                <w:color w:val="000000" w:themeColor="text1"/>
                <w:sz w:val="24"/>
              </w:rPr>
              <w:t>关注问题</w:t>
            </w:r>
          </w:p>
          <w:p w14:paraId="6A857C3E" w14:textId="767958AF" w:rsidR="00497A5C" w:rsidRPr="002116CC" w:rsidRDefault="00497A5C" w:rsidP="003A3448">
            <w:pPr>
              <w:tabs>
                <w:tab w:val="left" w:pos="2340"/>
              </w:tabs>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Pr="002116CC">
              <w:rPr>
                <w:rFonts w:eastAsiaTheme="minorEastAsia"/>
                <w:color w:val="000000" w:themeColor="text1"/>
                <w:sz w:val="24"/>
              </w:rPr>
              <w:t>）非密封放射性物质工作场所</w:t>
            </w:r>
            <w:r w:rsidR="006D7E07" w:rsidRPr="002116CC">
              <w:rPr>
                <w:rFonts w:eastAsiaTheme="minorEastAsia"/>
                <w:color w:val="000000" w:themeColor="text1"/>
                <w:sz w:val="24"/>
              </w:rPr>
              <w:t>辐射</w:t>
            </w:r>
            <w:r w:rsidRPr="002116CC">
              <w:rPr>
                <w:rFonts w:eastAsiaTheme="minorEastAsia"/>
                <w:color w:val="000000" w:themeColor="text1"/>
                <w:sz w:val="24"/>
              </w:rPr>
              <w:t>安全</w:t>
            </w:r>
            <w:r w:rsidR="006D7E07" w:rsidRPr="002116CC">
              <w:rPr>
                <w:rFonts w:eastAsiaTheme="minorEastAsia"/>
                <w:color w:val="000000" w:themeColor="text1"/>
                <w:sz w:val="24"/>
              </w:rPr>
              <w:t>与</w:t>
            </w:r>
            <w:r w:rsidRPr="002116CC">
              <w:rPr>
                <w:rFonts w:eastAsiaTheme="minorEastAsia"/>
                <w:color w:val="000000" w:themeColor="text1"/>
                <w:sz w:val="24"/>
              </w:rPr>
              <w:t>防护</w:t>
            </w:r>
            <w:r w:rsidR="006D7E07" w:rsidRPr="002116CC">
              <w:rPr>
                <w:rFonts w:eastAsiaTheme="minorEastAsia"/>
                <w:color w:val="000000" w:themeColor="text1"/>
                <w:sz w:val="24"/>
              </w:rPr>
              <w:t>措施</w:t>
            </w:r>
            <w:r w:rsidRPr="002116CC">
              <w:rPr>
                <w:rFonts w:eastAsiaTheme="minorEastAsia"/>
                <w:color w:val="000000" w:themeColor="text1"/>
                <w:sz w:val="24"/>
              </w:rPr>
              <w:t>是否满足国家相关标准的要求。</w:t>
            </w:r>
          </w:p>
          <w:p w14:paraId="1DFC4D4A" w14:textId="557CC44A" w:rsidR="00497A5C" w:rsidRPr="002116CC" w:rsidRDefault="00497A5C" w:rsidP="003A3448">
            <w:pPr>
              <w:tabs>
                <w:tab w:val="left" w:pos="2340"/>
              </w:tabs>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）辐射安全管理情况及污染防治措施</w:t>
            </w:r>
            <w:r w:rsidR="006D7E07" w:rsidRPr="002116CC">
              <w:rPr>
                <w:rFonts w:eastAsiaTheme="minorEastAsia"/>
                <w:color w:val="000000" w:themeColor="text1"/>
                <w:sz w:val="24"/>
              </w:rPr>
              <w:t>和</w:t>
            </w:r>
            <w:r w:rsidR="006D7E07" w:rsidRPr="002116CC">
              <w:rPr>
                <w:rFonts w:eastAsiaTheme="minorEastAsia"/>
                <w:color w:val="000000" w:themeColor="text1"/>
                <w:sz w:val="24"/>
              </w:rPr>
              <w:t>“</w:t>
            </w:r>
            <w:r w:rsidR="006D7E07" w:rsidRPr="002116CC">
              <w:rPr>
                <w:rFonts w:eastAsiaTheme="minorEastAsia"/>
                <w:color w:val="000000" w:themeColor="text1"/>
                <w:sz w:val="24"/>
              </w:rPr>
              <w:t>三废</w:t>
            </w:r>
            <w:r w:rsidR="006D7E07" w:rsidRPr="002116CC">
              <w:rPr>
                <w:rFonts w:eastAsiaTheme="minorEastAsia"/>
                <w:color w:val="000000" w:themeColor="text1"/>
                <w:sz w:val="24"/>
              </w:rPr>
              <w:t>”</w:t>
            </w:r>
            <w:r w:rsidR="006D7E07" w:rsidRPr="002116CC">
              <w:rPr>
                <w:rFonts w:eastAsiaTheme="minorEastAsia"/>
                <w:color w:val="000000" w:themeColor="text1"/>
                <w:sz w:val="24"/>
              </w:rPr>
              <w:t>管理措施</w:t>
            </w:r>
            <w:r w:rsidRPr="002116CC">
              <w:rPr>
                <w:rFonts w:eastAsiaTheme="minorEastAsia"/>
                <w:color w:val="000000" w:themeColor="text1"/>
                <w:sz w:val="24"/>
              </w:rPr>
              <w:t>是否满足</w:t>
            </w:r>
            <w:r w:rsidR="006D7E07" w:rsidRPr="002116CC">
              <w:rPr>
                <w:rFonts w:eastAsiaTheme="minorEastAsia"/>
                <w:color w:val="000000" w:themeColor="text1"/>
                <w:sz w:val="24"/>
              </w:rPr>
              <w:t>有关标准</w:t>
            </w:r>
            <w:r w:rsidRPr="002116CC">
              <w:rPr>
                <w:rFonts w:eastAsiaTheme="minorEastAsia"/>
                <w:color w:val="000000" w:themeColor="text1"/>
                <w:sz w:val="24"/>
              </w:rPr>
              <w:t>要求。</w:t>
            </w:r>
          </w:p>
          <w:p w14:paraId="03491433" w14:textId="2D4F98C0" w:rsidR="00713376" w:rsidRPr="002116CC" w:rsidRDefault="003A31BB" w:rsidP="003A3448">
            <w:pPr>
              <w:spacing w:line="360" w:lineRule="auto"/>
              <w:rPr>
                <w:rFonts w:eastAsiaTheme="minorEastAsia"/>
                <w:b/>
                <w:bCs/>
                <w:color w:val="000000" w:themeColor="text1"/>
                <w:sz w:val="24"/>
              </w:rPr>
            </w:pPr>
            <w:r w:rsidRPr="002116CC">
              <w:rPr>
                <w:rFonts w:eastAsiaTheme="minorEastAsia"/>
                <w:b/>
                <w:bCs/>
                <w:color w:val="000000" w:themeColor="text1"/>
                <w:sz w:val="24"/>
              </w:rPr>
              <w:t>7.1.4</w:t>
            </w:r>
            <w:r w:rsidRPr="002116CC">
              <w:rPr>
                <w:rFonts w:eastAsiaTheme="minorEastAsia"/>
                <w:b/>
                <w:bCs/>
                <w:color w:val="000000" w:themeColor="text1"/>
                <w:sz w:val="24"/>
              </w:rPr>
              <w:t>评价因子</w:t>
            </w:r>
          </w:p>
          <w:p w14:paraId="25989D47" w14:textId="2A68293C" w:rsidR="00713376" w:rsidRPr="002116CC" w:rsidRDefault="003A31BB" w:rsidP="003A3448">
            <w:pPr>
              <w:tabs>
                <w:tab w:val="left" w:pos="2340"/>
              </w:tabs>
              <w:spacing w:line="360" w:lineRule="auto"/>
              <w:ind w:firstLineChars="200" w:firstLine="480"/>
              <w:rPr>
                <w:rFonts w:eastAsiaTheme="minorEastAsia"/>
                <w:color w:val="000000" w:themeColor="text1"/>
                <w:sz w:val="24"/>
              </w:rPr>
            </w:pPr>
            <w:r w:rsidRPr="002116CC">
              <w:rPr>
                <w:rFonts w:eastAsiaTheme="minorEastAsia"/>
                <w:color w:val="000000" w:themeColor="text1"/>
                <w:kern w:val="0"/>
                <w:sz w:val="24"/>
              </w:rPr>
              <w:t>本项目的环境影响评价因子</w:t>
            </w:r>
            <w:r w:rsidR="00CB67D8" w:rsidRPr="002116CC">
              <w:rPr>
                <w:rFonts w:eastAsiaTheme="minorEastAsia"/>
                <w:color w:val="000000" w:themeColor="text1"/>
                <w:sz w:val="24"/>
              </w:rPr>
              <w:t>主要为</w:t>
            </w:r>
            <w:bookmarkStart w:id="70" w:name="OLE_LINK54"/>
            <w:r w:rsidR="00AC51E2" w:rsidRPr="002116CC">
              <w:rPr>
                <w:rFonts w:eastAsiaTheme="minorEastAsia"/>
                <w:color w:val="000000" w:themeColor="text1"/>
                <w:sz w:val="24"/>
              </w:rPr>
              <w:t>α</w:t>
            </w:r>
            <w:r w:rsidR="00AC51E2" w:rsidRPr="002116CC">
              <w:rPr>
                <w:rFonts w:eastAsiaTheme="minorEastAsia"/>
                <w:color w:val="000000" w:themeColor="text1"/>
                <w:sz w:val="24"/>
              </w:rPr>
              <w:t>射线、</w:t>
            </w:r>
            <w:r w:rsidR="00AC51E2" w:rsidRPr="002116CC">
              <w:rPr>
                <w:rFonts w:eastAsiaTheme="minorEastAsia"/>
                <w:color w:val="000000" w:themeColor="text1"/>
                <w:sz w:val="24"/>
              </w:rPr>
              <w:t>β</w:t>
            </w:r>
            <w:r w:rsidR="00AC51E2" w:rsidRPr="002116CC">
              <w:rPr>
                <w:rFonts w:eastAsiaTheme="minorEastAsia"/>
                <w:color w:val="000000" w:themeColor="text1"/>
                <w:sz w:val="24"/>
              </w:rPr>
              <w:t>射线、</w:t>
            </w:r>
            <w:r w:rsidR="00661BB8" w:rsidRPr="002116CC">
              <w:rPr>
                <w:rFonts w:eastAsiaTheme="minorEastAsia"/>
                <w:color w:val="000000" w:themeColor="text1"/>
                <w:sz w:val="24"/>
              </w:rPr>
              <w:t>X</w:t>
            </w:r>
            <w:r w:rsidR="00661BB8" w:rsidRPr="002116CC">
              <w:rPr>
                <w:rFonts w:eastAsiaTheme="minorEastAsia"/>
                <w:color w:val="000000" w:themeColor="text1"/>
                <w:sz w:val="24"/>
              </w:rPr>
              <w:t>射线、</w:t>
            </w:r>
            <w:r w:rsidR="00661BB8" w:rsidRPr="002116CC">
              <w:rPr>
                <w:rFonts w:eastAsiaTheme="minorEastAsia"/>
                <w:color w:val="000000" w:themeColor="text1"/>
                <w:sz w:val="24"/>
              </w:rPr>
              <w:t>γ</w:t>
            </w:r>
            <w:r w:rsidR="00661BB8" w:rsidRPr="002116CC">
              <w:rPr>
                <w:rFonts w:eastAsiaTheme="minorEastAsia"/>
                <w:color w:val="000000" w:themeColor="text1"/>
                <w:sz w:val="24"/>
              </w:rPr>
              <w:t>射线、表面污染、放射性</w:t>
            </w:r>
            <w:r w:rsidR="00661BB8" w:rsidRPr="002116CC">
              <w:rPr>
                <w:rFonts w:eastAsiaTheme="minorEastAsia"/>
                <w:color w:val="000000" w:themeColor="text1"/>
                <w:sz w:val="24"/>
              </w:rPr>
              <w:t>“</w:t>
            </w:r>
            <w:r w:rsidR="00661BB8" w:rsidRPr="002116CC">
              <w:rPr>
                <w:rFonts w:eastAsiaTheme="minorEastAsia"/>
                <w:color w:val="000000" w:themeColor="text1"/>
                <w:sz w:val="24"/>
              </w:rPr>
              <w:t>三废</w:t>
            </w:r>
            <w:r w:rsidR="00661BB8" w:rsidRPr="002116CC">
              <w:rPr>
                <w:rFonts w:eastAsiaTheme="minorEastAsia"/>
                <w:color w:val="000000" w:themeColor="text1"/>
                <w:sz w:val="24"/>
              </w:rPr>
              <w:t>”</w:t>
            </w:r>
            <w:r w:rsidR="00661BB8" w:rsidRPr="002116CC">
              <w:rPr>
                <w:rFonts w:eastAsiaTheme="minorEastAsia"/>
                <w:color w:val="000000" w:themeColor="text1"/>
                <w:sz w:val="24"/>
              </w:rPr>
              <w:t>等。</w:t>
            </w:r>
            <w:bookmarkEnd w:id="70"/>
          </w:p>
          <w:p w14:paraId="786F69D2" w14:textId="7D5EEBA5" w:rsidR="00EE6648" w:rsidRPr="002116CC" w:rsidRDefault="00EE6648" w:rsidP="00EE6648">
            <w:pPr>
              <w:spacing w:line="360" w:lineRule="auto"/>
              <w:rPr>
                <w:rFonts w:eastAsiaTheme="minorEastAsia"/>
                <w:b/>
                <w:bCs/>
                <w:color w:val="000000" w:themeColor="text1"/>
                <w:sz w:val="24"/>
              </w:rPr>
            </w:pPr>
            <w:r w:rsidRPr="002116CC">
              <w:rPr>
                <w:rFonts w:eastAsiaTheme="minorEastAsia"/>
                <w:b/>
                <w:bCs/>
                <w:color w:val="000000" w:themeColor="text1"/>
                <w:sz w:val="24"/>
              </w:rPr>
              <w:t>7.1.5</w:t>
            </w:r>
            <w:r w:rsidRPr="002116CC">
              <w:rPr>
                <w:rFonts w:eastAsiaTheme="minorEastAsia"/>
                <w:b/>
                <w:bCs/>
                <w:color w:val="000000" w:themeColor="text1"/>
                <w:sz w:val="24"/>
              </w:rPr>
              <w:t>评价目的</w:t>
            </w:r>
          </w:p>
          <w:p w14:paraId="653BA030" w14:textId="568900C5" w:rsidR="00EE6648" w:rsidRPr="002116CC" w:rsidRDefault="00EE6648" w:rsidP="00EE6648">
            <w:pPr>
              <w:tabs>
                <w:tab w:val="left" w:pos="2340"/>
              </w:tabs>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Pr="002116CC">
              <w:rPr>
                <w:rFonts w:eastAsiaTheme="minorEastAsia"/>
                <w:color w:val="000000" w:themeColor="text1"/>
                <w:sz w:val="24"/>
              </w:rPr>
              <w:t>）评价建设项目在运行过程中对辐射工作人员及公众成员所造成的辐射影响；</w:t>
            </w:r>
          </w:p>
          <w:p w14:paraId="3B7D37DD" w14:textId="0747B209" w:rsidR="00EE6648" w:rsidRPr="002116CC" w:rsidRDefault="00EE6648" w:rsidP="00EE6648">
            <w:pPr>
              <w:tabs>
                <w:tab w:val="left" w:pos="2340"/>
              </w:tabs>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）评价辐射防护措施效果，提出减少辐射危害的措施，为生态环境行政主管部门管理提供依据；</w:t>
            </w:r>
          </w:p>
          <w:p w14:paraId="4DD4FEBD" w14:textId="77777777" w:rsidR="00EE6648" w:rsidRPr="002116CC" w:rsidRDefault="00EE6648" w:rsidP="00EE6648">
            <w:pPr>
              <w:tabs>
                <w:tab w:val="left" w:pos="2340"/>
              </w:tabs>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3</w:t>
            </w:r>
            <w:r w:rsidRPr="002116CC">
              <w:rPr>
                <w:rFonts w:eastAsiaTheme="minorEastAsia"/>
                <w:color w:val="000000" w:themeColor="text1"/>
                <w:sz w:val="24"/>
              </w:rPr>
              <w:t>）通过项目辐射环境影响评价，为使用单位保护环境和公众利益给予技术支持；</w:t>
            </w:r>
          </w:p>
          <w:p w14:paraId="7F3D703F" w14:textId="77777777" w:rsidR="00EE6648" w:rsidRPr="002116CC" w:rsidRDefault="00EE6648" w:rsidP="00EE6648">
            <w:pPr>
              <w:tabs>
                <w:tab w:val="left" w:pos="2340"/>
              </w:tabs>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4</w:t>
            </w:r>
            <w:r w:rsidRPr="002116CC">
              <w:rPr>
                <w:rFonts w:eastAsiaTheme="minorEastAsia"/>
                <w:color w:val="000000" w:themeColor="text1"/>
                <w:sz w:val="24"/>
              </w:rPr>
              <w:t>）对不利影响和存在的问题提出防治措施，把辐射环境影响减少到</w:t>
            </w:r>
            <w:r w:rsidRPr="002116CC">
              <w:rPr>
                <w:rFonts w:eastAsiaTheme="minorEastAsia"/>
                <w:color w:val="000000" w:themeColor="text1"/>
                <w:sz w:val="24"/>
              </w:rPr>
              <w:t>“</w:t>
            </w:r>
            <w:r w:rsidRPr="002116CC">
              <w:rPr>
                <w:rFonts w:eastAsiaTheme="minorEastAsia"/>
                <w:color w:val="000000" w:themeColor="text1"/>
                <w:sz w:val="24"/>
              </w:rPr>
              <w:t>合理可行、尽量低的水平</w:t>
            </w:r>
            <w:r w:rsidRPr="002116CC">
              <w:rPr>
                <w:rFonts w:eastAsiaTheme="minorEastAsia"/>
                <w:color w:val="000000" w:themeColor="text1"/>
                <w:sz w:val="24"/>
              </w:rPr>
              <w:t>”</w:t>
            </w:r>
            <w:r w:rsidRPr="002116CC">
              <w:rPr>
                <w:rFonts w:eastAsiaTheme="minorEastAsia"/>
                <w:color w:val="000000" w:themeColor="text1"/>
                <w:sz w:val="24"/>
              </w:rPr>
              <w:t>；</w:t>
            </w:r>
          </w:p>
          <w:p w14:paraId="73082E0C" w14:textId="3DA9BEA2" w:rsidR="00EE6648" w:rsidRPr="002116CC" w:rsidRDefault="00EE6648" w:rsidP="00EE6648">
            <w:pPr>
              <w:tabs>
                <w:tab w:val="left" w:pos="2340"/>
              </w:tabs>
              <w:spacing w:line="360" w:lineRule="auto"/>
              <w:ind w:firstLineChars="200" w:firstLine="480"/>
              <w:rPr>
                <w:rFonts w:eastAsiaTheme="minorEastAsia"/>
                <w:b/>
                <w:bCs/>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5</w:t>
            </w:r>
            <w:r w:rsidRPr="002116CC">
              <w:rPr>
                <w:rFonts w:eastAsiaTheme="minorEastAsia"/>
                <w:color w:val="000000" w:themeColor="text1"/>
                <w:sz w:val="24"/>
              </w:rPr>
              <w:t>）为</w:t>
            </w:r>
            <w:r w:rsidR="00E43AA8" w:rsidRPr="002116CC">
              <w:rPr>
                <w:rFonts w:eastAsiaTheme="minorEastAsia"/>
                <w:color w:val="000000" w:themeColor="text1"/>
                <w:sz w:val="24"/>
              </w:rPr>
              <w:t>北京大学</w:t>
            </w:r>
            <w:r w:rsidRPr="002116CC">
              <w:rPr>
                <w:rFonts w:eastAsiaTheme="minorEastAsia"/>
                <w:color w:val="000000" w:themeColor="text1"/>
                <w:sz w:val="24"/>
              </w:rPr>
              <w:t>的辐射环境保护管理提供科学依据。</w:t>
            </w:r>
          </w:p>
          <w:p w14:paraId="6AD681D6" w14:textId="77777777" w:rsidR="00713376" w:rsidRPr="002116CC" w:rsidRDefault="003A31BB" w:rsidP="0030376D">
            <w:pPr>
              <w:spacing w:line="360" w:lineRule="auto"/>
              <w:rPr>
                <w:rFonts w:eastAsiaTheme="minorEastAsia"/>
                <w:snapToGrid w:val="0"/>
                <w:color w:val="000000" w:themeColor="text1"/>
                <w:kern w:val="3"/>
                <w:sz w:val="24"/>
              </w:rPr>
            </w:pPr>
            <w:r w:rsidRPr="002116CC">
              <w:rPr>
                <w:rFonts w:eastAsiaTheme="minorEastAsia"/>
                <w:b/>
                <w:bCs/>
                <w:color w:val="000000" w:themeColor="text1"/>
                <w:sz w:val="24"/>
              </w:rPr>
              <w:t>7.2</w:t>
            </w:r>
            <w:r w:rsidRPr="002116CC">
              <w:rPr>
                <w:rFonts w:eastAsiaTheme="minorEastAsia"/>
                <w:b/>
                <w:bCs/>
                <w:color w:val="000000" w:themeColor="text1"/>
                <w:sz w:val="24"/>
              </w:rPr>
              <w:t>保护目标</w:t>
            </w:r>
          </w:p>
          <w:p w14:paraId="28C88448" w14:textId="72C68F44" w:rsidR="00667732" w:rsidRPr="00784C26" w:rsidRDefault="00C0507C" w:rsidP="003A7AA8">
            <w:pPr>
              <w:tabs>
                <w:tab w:val="left" w:pos="2340"/>
              </w:tabs>
              <w:spacing w:line="360" w:lineRule="auto"/>
              <w:ind w:firstLineChars="200" w:firstLine="480"/>
              <w:rPr>
                <w:bCs/>
                <w:color w:val="000000" w:themeColor="text1"/>
                <w:sz w:val="24"/>
              </w:rPr>
            </w:pPr>
            <w:r w:rsidRPr="002116CC">
              <w:rPr>
                <w:rFonts w:eastAsiaTheme="minorEastAsia"/>
                <w:color w:val="000000" w:themeColor="text1"/>
                <w:kern w:val="0"/>
                <w:sz w:val="24"/>
              </w:rPr>
              <w:t>本项目</w:t>
            </w:r>
            <w:r w:rsidR="00332D35">
              <w:rPr>
                <w:rFonts w:eastAsiaTheme="minorEastAsia"/>
                <w:color w:val="000000" w:themeColor="text1"/>
                <w:sz w:val="24"/>
              </w:rPr>
              <w:t>放射性同位素中试实验区</w:t>
            </w:r>
            <w:r w:rsidR="00332D35" w:rsidRPr="002116CC">
              <w:rPr>
                <w:rFonts w:eastAsiaTheme="minorEastAsia"/>
                <w:color w:val="000000" w:themeColor="text1"/>
                <w:kern w:val="0"/>
                <w:sz w:val="24"/>
              </w:rPr>
              <w:t>位于</w:t>
            </w:r>
            <w:r w:rsidR="00332D35" w:rsidRPr="002116CC">
              <w:rPr>
                <w:rFonts w:eastAsiaTheme="minorEastAsia"/>
                <w:color w:val="000000" w:themeColor="text1"/>
                <w:sz w:val="24"/>
              </w:rPr>
              <w:t>综合实验楼（</w:t>
            </w:r>
            <w:r w:rsidR="00631703">
              <w:rPr>
                <w:rFonts w:eastAsiaTheme="minorEastAsia"/>
                <w:color w:val="000000" w:themeColor="text1"/>
                <w:sz w:val="24"/>
              </w:rPr>
              <w:t>地上</w:t>
            </w:r>
            <w:r w:rsidR="00631703">
              <w:rPr>
                <w:rFonts w:eastAsiaTheme="minorEastAsia"/>
                <w:color w:val="000000" w:themeColor="text1"/>
                <w:sz w:val="24"/>
              </w:rPr>
              <w:t>6</w:t>
            </w:r>
            <w:r w:rsidR="00631703">
              <w:rPr>
                <w:rFonts w:eastAsiaTheme="minorEastAsia"/>
                <w:color w:val="000000" w:themeColor="text1"/>
                <w:sz w:val="24"/>
              </w:rPr>
              <w:t>层，地下</w:t>
            </w:r>
            <w:r w:rsidR="00631703">
              <w:rPr>
                <w:rFonts w:eastAsiaTheme="minorEastAsia"/>
                <w:color w:val="000000" w:themeColor="text1"/>
                <w:sz w:val="24"/>
              </w:rPr>
              <w:t>1</w:t>
            </w:r>
            <w:r w:rsidR="00631703">
              <w:rPr>
                <w:rFonts w:eastAsiaTheme="minorEastAsia"/>
                <w:color w:val="000000" w:themeColor="text1"/>
                <w:sz w:val="24"/>
              </w:rPr>
              <w:t>层</w:t>
            </w:r>
            <w:r w:rsidR="00332D35" w:rsidRPr="002116CC">
              <w:rPr>
                <w:rFonts w:eastAsiaTheme="minorEastAsia"/>
                <w:color w:val="000000" w:themeColor="text1"/>
                <w:sz w:val="24"/>
              </w:rPr>
              <w:t>）</w:t>
            </w:r>
            <w:r w:rsidR="00332D35" w:rsidRPr="00784C26">
              <w:rPr>
                <w:color w:val="000000" w:themeColor="text1"/>
                <w:sz w:val="24"/>
              </w:rPr>
              <w:t>地下一层北侧中部，</w:t>
            </w:r>
            <w:r w:rsidR="00332D35">
              <w:rPr>
                <w:rFonts w:hint="eastAsia"/>
                <w:color w:val="000000" w:themeColor="text1"/>
                <w:sz w:val="24"/>
              </w:rPr>
              <w:t>本项目</w:t>
            </w:r>
            <w:r w:rsidR="00332D35">
              <w:rPr>
                <w:color w:val="000000" w:themeColor="text1"/>
                <w:sz w:val="24"/>
              </w:rPr>
              <w:t>α</w:t>
            </w:r>
            <w:r w:rsidR="00332D35">
              <w:rPr>
                <w:color w:val="000000" w:themeColor="text1"/>
                <w:sz w:val="24"/>
              </w:rPr>
              <w:t>核素中试实验室</w:t>
            </w:r>
            <w:r w:rsidR="003B1326">
              <w:rPr>
                <w:rFonts w:hint="eastAsia"/>
                <w:color w:val="000000" w:themeColor="text1"/>
                <w:sz w:val="24"/>
              </w:rPr>
              <w:t>，</w:t>
            </w:r>
            <w:r w:rsidR="00332D35">
              <w:rPr>
                <w:color w:val="000000" w:themeColor="text1"/>
                <w:sz w:val="24"/>
              </w:rPr>
              <w:t>β</w:t>
            </w:r>
            <w:r w:rsidR="00332D35">
              <w:rPr>
                <w:color w:val="000000" w:themeColor="text1"/>
                <w:sz w:val="24"/>
              </w:rPr>
              <w:t>核素中试实验室</w:t>
            </w:r>
            <w:r w:rsidR="003B1326">
              <w:rPr>
                <w:rFonts w:hint="eastAsia"/>
                <w:color w:val="000000" w:themeColor="text1"/>
                <w:sz w:val="24"/>
              </w:rPr>
              <w:t>，</w:t>
            </w:r>
            <w:r w:rsidR="00332D35" w:rsidRPr="002116CC">
              <w:rPr>
                <w:rFonts w:eastAsiaTheme="minorEastAsia"/>
                <w:snapToGrid w:val="0"/>
                <w:color w:val="000000" w:themeColor="text1"/>
                <w:kern w:val="0"/>
                <w:sz w:val="24"/>
              </w:rPr>
              <w:t>单光子</w:t>
            </w:r>
            <w:r w:rsidR="003B1326" w:rsidRPr="00784C26">
              <w:rPr>
                <w:color w:val="000000" w:themeColor="text1"/>
                <w:sz w:val="24"/>
              </w:rPr>
              <w:t>、</w:t>
            </w:r>
            <w:r w:rsidR="003B1326" w:rsidRPr="002116CC">
              <w:rPr>
                <w:rFonts w:eastAsiaTheme="minorEastAsia"/>
                <w:snapToGrid w:val="0"/>
                <w:color w:val="000000" w:themeColor="text1"/>
                <w:kern w:val="0"/>
                <w:sz w:val="24"/>
              </w:rPr>
              <w:t>碘</w:t>
            </w:r>
            <w:r w:rsidR="00332D35">
              <w:rPr>
                <w:rFonts w:eastAsiaTheme="minorEastAsia" w:hint="eastAsia"/>
                <w:snapToGrid w:val="0"/>
                <w:color w:val="000000" w:themeColor="text1"/>
                <w:kern w:val="0"/>
                <w:sz w:val="24"/>
              </w:rPr>
              <w:t>核素中试实验室东西依次紧邻布局，</w:t>
            </w:r>
            <w:r w:rsidR="00332D35">
              <w:rPr>
                <w:color w:val="000000" w:themeColor="text1"/>
                <w:sz w:val="24"/>
              </w:rPr>
              <w:t>α</w:t>
            </w:r>
            <w:r w:rsidR="00332D35">
              <w:rPr>
                <w:color w:val="000000" w:themeColor="text1"/>
                <w:sz w:val="24"/>
              </w:rPr>
              <w:t>核素中试实验室</w:t>
            </w:r>
            <w:r w:rsidR="00332D35">
              <w:rPr>
                <w:rFonts w:hint="eastAsia"/>
                <w:color w:val="000000" w:themeColor="text1"/>
                <w:sz w:val="24"/>
              </w:rPr>
              <w:t>西侧为</w:t>
            </w:r>
            <w:r w:rsidR="00332D35" w:rsidRPr="00784C26">
              <w:rPr>
                <w:color w:val="000000" w:themeColor="text1"/>
                <w:kern w:val="0"/>
                <w:sz w:val="24"/>
              </w:rPr>
              <w:t>正电子核素制备</w:t>
            </w:r>
            <w:r w:rsidR="00332D35">
              <w:rPr>
                <w:rFonts w:hint="eastAsia"/>
                <w:color w:val="000000" w:themeColor="text1"/>
                <w:kern w:val="0"/>
                <w:sz w:val="24"/>
              </w:rPr>
              <w:t>室，</w:t>
            </w:r>
            <w:r w:rsidR="00332D35" w:rsidRPr="002116CC">
              <w:rPr>
                <w:rFonts w:eastAsiaTheme="minorEastAsia"/>
                <w:snapToGrid w:val="0"/>
                <w:color w:val="000000" w:themeColor="text1"/>
                <w:kern w:val="0"/>
                <w:sz w:val="24"/>
              </w:rPr>
              <w:t>碘</w:t>
            </w:r>
            <w:r w:rsidR="00332D35">
              <w:rPr>
                <w:rFonts w:eastAsiaTheme="minorEastAsia" w:hint="eastAsia"/>
                <w:snapToGrid w:val="0"/>
                <w:color w:val="000000" w:themeColor="text1"/>
                <w:kern w:val="0"/>
                <w:sz w:val="24"/>
              </w:rPr>
              <w:t>核素中试实验室东侧为</w:t>
            </w:r>
            <w:r w:rsidR="00332D35">
              <w:rPr>
                <w:color w:val="000000" w:themeColor="text1"/>
                <w:sz w:val="24"/>
              </w:rPr>
              <w:t>实验热室操作室（预留）</w:t>
            </w:r>
            <w:r w:rsidR="00332D35">
              <w:rPr>
                <w:rFonts w:hint="eastAsia"/>
                <w:color w:val="000000" w:themeColor="text1"/>
                <w:sz w:val="24"/>
              </w:rPr>
              <w:t>，之外为走廊</w:t>
            </w:r>
            <w:r w:rsidR="00332D35" w:rsidRPr="00784C26">
              <w:rPr>
                <w:color w:val="000000" w:themeColor="text1"/>
                <w:sz w:val="24"/>
              </w:rPr>
              <w:t>、</w:t>
            </w:r>
            <w:r w:rsidR="00332D35">
              <w:rPr>
                <w:rFonts w:hint="eastAsia"/>
                <w:color w:val="000000" w:themeColor="text1"/>
                <w:sz w:val="24"/>
              </w:rPr>
              <w:t>监控室、楼梯间和</w:t>
            </w:r>
            <w:r w:rsidR="00332D35" w:rsidRPr="00784C26">
              <w:rPr>
                <w:color w:val="000000" w:themeColor="text1"/>
                <w:kern w:val="0"/>
                <w:sz w:val="24"/>
              </w:rPr>
              <w:t>空调机房</w:t>
            </w:r>
            <w:r w:rsidR="00332D35">
              <w:rPr>
                <w:rFonts w:hint="eastAsia"/>
                <w:color w:val="000000" w:themeColor="text1"/>
                <w:kern w:val="0"/>
                <w:sz w:val="24"/>
              </w:rPr>
              <w:t>等</w:t>
            </w:r>
            <w:r w:rsidR="00332D35">
              <w:rPr>
                <w:rFonts w:hint="eastAsia"/>
                <w:color w:val="000000" w:themeColor="text1"/>
                <w:sz w:val="24"/>
              </w:rPr>
              <w:t>，北侧为</w:t>
            </w:r>
            <w:r w:rsidR="00332D35" w:rsidRPr="00784C26">
              <w:rPr>
                <w:color w:val="000000" w:themeColor="text1"/>
                <w:kern w:val="0"/>
                <w:sz w:val="24"/>
              </w:rPr>
              <w:t>回旋加速器室</w:t>
            </w:r>
            <w:r w:rsidR="00332D35">
              <w:rPr>
                <w:rFonts w:hint="eastAsia"/>
                <w:color w:val="000000" w:themeColor="text1"/>
                <w:kern w:val="0"/>
                <w:sz w:val="24"/>
              </w:rPr>
              <w:t>和</w:t>
            </w:r>
            <w:r w:rsidR="00332D35" w:rsidRPr="00784C26">
              <w:rPr>
                <w:color w:val="000000" w:themeColor="text1"/>
                <w:kern w:val="0"/>
                <w:sz w:val="24"/>
              </w:rPr>
              <w:t>固体靶核素制备区，</w:t>
            </w:r>
            <w:r w:rsidR="00332D35">
              <w:rPr>
                <w:rFonts w:hint="eastAsia"/>
                <w:color w:val="000000" w:themeColor="text1"/>
                <w:kern w:val="0"/>
                <w:sz w:val="24"/>
              </w:rPr>
              <w:t>南侧为</w:t>
            </w:r>
            <w:r w:rsidR="00332D35" w:rsidRPr="00784C26">
              <w:rPr>
                <w:color w:val="000000" w:themeColor="text1"/>
                <w:kern w:val="0"/>
                <w:sz w:val="24"/>
              </w:rPr>
              <w:t>走廊</w:t>
            </w:r>
            <w:r w:rsidR="00332D35">
              <w:rPr>
                <w:rFonts w:hint="eastAsia"/>
                <w:color w:val="000000" w:themeColor="text1"/>
                <w:kern w:val="0"/>
                <w:sz w:val="24"/>
              </w:rPr>
              <w:t>、</w:t>
            </w:r>
            <w:r w:rsidR="00332D35" w:rsidRPr="00784C26">
              <w:rPr>
                <w:color w:val="000000" w:themeColor="text1"/>
                <w:sz w:val="24"/>
              </w:rPr>
              <w:t>净化区空调机房、</w:t>
            </w:r>
            <w:r w:rsidR="00332D35">
              <w:rPr>
                <w:rFonts w:hint="eastAsia"/>
                <w:color w:val="000000" w:themeColor="text1"/>
                <w:sz w:val="24"/>
              </w:rPr>
              <w:t>UPS</w:t>
            </w:r>
            <w:r w:rsidR="00332D35">
              <w:rPr>
                <w:rFonts w:hint="eastAsia"/>
                <w:color w:val="000000" w:themeColor="text1"/>
                <w:sz w:val="24"/>
              </w:rPr>
              <w:t>间、暂存间等，之外为动物实验室</w:t>
            </w:r>
            <w:r w:rsidR="00332D35" w:rsidRPr="00784C26">
              <w:rPr>
                <w:color w:val="000000" w:themeColor="text1"/>
                <w:sz w:val="24"/>
              </w:rPr>
              <w:t>。</w:t>
            </w:r>
            <w:r w:rsidR="003A7AA8" w:rsidRPr="00784C26">
              <w:rPr>
                <w:color w:val="000000" w:themeColor="text1"/>
                <w:kern w:val="0"/>
                <w:sz w:val="24"/>
              </w:rPr>
              <w:t>楼上为绿化区，无地下室。</w:t>
            </w:r>
            <w:r w:rsidR="00667732" w:rsidRPr="00784C26">
              <w:rPr>
                <w:color w:val="000000" w:themeColor="text1"/>
                <w:kern w:val="0"/>
                <w:sz w:val="24"/>
              </w:rPr>
              <w:t>本项目</w:t>
            </w:r>
            <w:r w:rsidR="003A7AA8">
              <w:rPr>
                <w:rFonts w:hint="eastAsia"/>
                <w:color w:val="000000" w:themeColor="text1"/>
                <w:kern w:val="0"/>
                <w:sz w:val="24"/>
              </w:rPr>
              <w:t>周围</w:t>
            </w:r>
            <w:r w:rsidR="003A7AA8">
              <w:rPr>
                <w:rFonts w:hint="eastAsia"/>
                <w:color w:val="000000" w:themeColor="text1"/>
                <w:kern w:val="0"/>
                <w:sz w:val="24"/>
              </w:rPr>
              <w:t>50m</w:t>
            </w:r>
            <w:r w:rsidR="003A7AA8">
              <w:rPr>
                <w:rFonts w:hint="eastAsia"/>
                <w:color w:val="000000" w:themeColor="text1"/>
                <w:kern w:val="0"/>
                <w:sz w:val="24"/>
              </w:rPr>
              <w:t>范围内，</w:t>
            </w:r>
            <w:r w:rsidR="00667732" w:rsidRPr="00784C26">
              <w:rPr>
                <w:color w:val="000000" w:themeColor="text1"/>
                <w:kern w:val="0"/>
                <w:sz w:val="24"/>
              </w:rPr>
              <w:t>除了</w:t>
            </w:r>
            <w:r w:rsidR="003A7AA8" w:rsidRPr="00784C26">
              <w:rPr>
                <w:color w:val="000000" w:themeColor="text1"/>
                <w:kern w:val="0"/>
                <w:sz w:val="24"/>
              </w:rPr>
              <w:t>楼外</w:t>
            </w:r>
            <w:r w:rsidR="003A7AA8">
              <w:rPr>
                <w:rFonts w:hint="eastAsia"/>
                <w:color w:val="000000" w:themeColor="text1"/>
                <w:sz w:val="24"/>
              </w:rPr>
              <w:t>北</w:t>
            </w:r>
            <w:r w:rsidR="00667732" w:rsidRPr="00784C26">
              <w:rPr>
                <w:color w:val="000000" w:themeColor="text1"/>
                <w:sz w:val="24"/>
              </w:rPr>
              <w:t>侧</w:t>
            </w:r>
            <w:r w:rsidR="003A7AA8">
              <w:rPr>
                <w:rFonts w:hint="eastAsia"/>
                <w:color w:val="000000" w:themeColor="text1"/>
                <w:sz w:val="24"/>
              </w:rPr>
              <w:t>门卫</w:t>
            </w:r>
            <w:r w:rsidR="004B5F29">
              <w:rPr>
                <w:rFonts w:hint="eastAsia"/>
                <w:color w:val="000000" w:themeColor="text1"/>
                <w:sz w:val="24"/>
              </w:rPr>
              <w:t>和</w:t>
            </w:r>
            <w:r w:rsidR="004B5F29" w:rsidRPr="00784C26">
              <w:rPr>
                <w:color w:val="000000" w:themeColor="text1"/>
                <w:kern w:val="0"/>
                <w:sz w:val="24"/>
              </w:rPr>
              <w:t>西侧多模态跨尺度生物医学成像设施样品制备和模式动物中心（</w:t>
            </w:r>
            <w:r w:rsidR="004B5F29" w:rsidRPr="00784C26">
              <w:rPr>
                <w:color w:val="000000" w:themeColor="text1"/>
                <w:kern w:val="0"/>
                <w:sz w:val="24"/>
              </w:rPr>
              <w:t>1</w:t>
            </w:r>
            <w:r w:rsidR="004B5F29" w:rsidRPr="00784C26">
              <w:rPr>
                <w:color w:val="000000" w:themeColor="text1"/>
                <w:kern w:val="0"/>
                <w:sz w:val="24"/>
              </w:rPr>
              <w:t>号楼部分区域）</w:t>
            </w:r>
            <w:r w:rsidR="003A7AA8">
              <w:rPr>
                <w:rFonts w:hint="eastAsia"/>
                <w:color w:val="000000" w:themeColor="text1"/>
                <w:sz w:val="24"/>
              </w:rPr>
              <w:t>外</w:t>
            </w:r>
            <w:r w:rsidR="00667732" w:rsidRPr="00784C26">
              <w:rPr>
                <w:color w:val="000000" w:themeColor="text1"/>
                <w:kern w:val="0"/>
                <w:sz w:val="24"/>
              </w:rPr>
              <w:t>，其他都是</w:t>
            </w:r>
            <w:r w:rsidR="00667732" w:rsidRPr="00784C26">
              <w:rPr>
                <w:bCs/>
                <w:color w:val="000000" w:themeColor="text1"/>
                <w:sz w:val="24"/>
              </w:rPr>
              <w:t>地面停车位、道路、绿化区及停车位等。</w:t>
            </w:r>
            <w:bookmarkStart w:id="71" w:name="OLE_LINK25"/>
            <w:r w:rsidR="003A7AA8" w:rsidRPr="002116CC">
              <w:rPr>
                <w:rFonts w:eastAsiaTheme="minorEastAsia"/>
                <w:color w:val="000000" w:themeColor="text1"/>
                <w:sz w:val="24"/>
              </w:rPr>
              <w:t>综合实验楼除了本项目</w:t>
            </w:r>
            <w:r w:rsidR="003A7AA8">
              <w:rPr>
                <w:rFonts w:eastAsiaTheme="minorEastAsia"/>
                <w:color w:val="000000" w:themeColor="text1"/>
                <w:sz w:val="24"/>
              </w:rPr>
              <w:t>放射性同位素中试实验区</w:t>
            </w:r>
            <w:r w:rsidR="003A7AA8" w:rsidRPr="002116CC">
              <w:rPr>
                <w:rFonts w:eastAsiaTheme="minorEastAsia"/>
                <w:color w:val="000000" w:themeColor="text1"/>
                <w:sz w:val="24"/>
                <w:shd w:val="clear" w:color="auto" w:fill="FFFFFF"/>
              </w:rPr>
              <w:t>外，还涉及</w:t>
            </w:r>
            <w:r w:rsidR="003A7AA8" w:rsidRPr="002116CC">
              <w:rPr>
                <w:rFonts w:eastAsiaTheme="minorEastAsia"/>
                <w:color w:val="000000" w:themeColor="text1"/>
                <w:kern w:val="0"/>
                <w:sz w:val="24"/>
              </w:rPr>
              <w:t>其他规划的核技术内容位于</w:t>
            </w:r>
            <w:r w:rsidR="003A7AA8" w:rsidRPr="002116CC">
              <w:rPr>
                <w:rFonts w:eastAsiaTheme="minorEastAsia"/>
                <w:color w:val="000000" w:themeColor="text1"/>
                <w:sz w:val="24"/>
              </w:rPr>
              <w:t>综合实验楼</w:t>
            </w:r>
            <w:r w:rsidR="003A7AA8" w:rsidRPr="002116CC">
              <w:rPr>
                <w:rFonts w:eastAsiaTheme="minorEastAsia"/>
                <w:color w:val="000000" w:themeColor="text1"/>
                <w:kern w:val="0"/>
                <w:sz w:val="24"/>
              </w:rPr>
              <w:t>地下一层、</w:t>
            </w:r>
            <w:r w:rsidR="003A7AA8" w:rsidRPr="002116CC">
              <w:rPr>
                <w:rFonts w:eastAsiaTheme="minorEastAsia"/>
                <w:color w:val="000000" w:themeColor="text1"/>
                <w:kern w:val="0"/>
                <w:sz w:val="24"/>
              </w:rPr>
              <w:lastRenderedPageBreak/>
              <w:t>一层、三层、</w:t>
            </w:r>
            <w:r w:rsidR="00467A83">
              <w:rPr>
                <w:rFonts w:eastAsiaTheme="minorEastAsia" w:hint="eastAsia"/>
                <w:color w:val="000000" w:themeColor="text1"/>
                <w:kern w:val="0"/>
                <w:sz w:val="24"/>
              </w:rPr>
              <w:t>四层、</w:t>
            </w:r>
            <w:r w:rsidR="003A7AA8" w:rsidRPr="002116CC">
              <w:rPr>
                <w:rFonts w:eastAsiaTheme="minorEastAsia"/>
                <w:color w:val="000000" w:themeColor="text1"/>
                <w:kern w:val="0"/>
                <w:sz w:val="24"/>
              </w:rPr>
              <w:t>五层和六层北侧，分别为</w:t>
            </w:r>
            <w:r w:rsidR="003A7AA8" w:rsidRPr="002116CC">
              <w:rPr>
                <w:rFonts w:eastAsiaTheme="minorEastAsia"/>
                <w:bCs/>
                <w:color w:val="000000" w:themeColor="text1"/>
                <w:sz w:val="24"/>
              </w:rPr>
              <w:t>公共服务平台、</w:t>
            </w:r>
            <w:r w:rsidR="003A7AA8" w:rsidRPr="002116CC">
              <w:rPr>
                <w:rFonts w:eastAsiaTheme="minorEastAsia"/>
                <w:color w:val="000000" w:themeColor="text1"/>
                <w:sz w:val="24"/>
              </w:rPr>
              <w:t>活体化学与探针技术平台，目前都属于待建状态。</w:t>
            </w:r>
            <w:bookmarkEnd w:id="71"/>
          </w:p>
          <w:p w14:paraId="2F878231" w14:textId="389A8C36" w:rsidR="00667732" w:rsidRPr="00784C26" w:rsidRDefault="00467A83" w:rsidP="00667732">
            <w:pPr>
              <w:tabs>
                <w:tab w:val="left" w:pos="2340"/>
              </w:tabs>
              <w:spacing w:line="360" w:lineRule="auto"/>
              <w:ind w:firstLineChars="200" w:firstLine="480"/>
              <w:rPr>
                <w:color w:val="000000" w:themeColor="text1"/>
                <w:sz w:val="24"/>
              </w:rPr>
            </w:pPr>
            <w:bookmarkStart w:id="72" w:name="OLE_LINK2"/>
            <w:r>
              <w:rPr>
                <w:rFonts w:eastAsiaTheme="minorEastAsia"/>
                <w:color w:val="000000" w:themeColor="text1"/>
                <w:sz w:val="24"/>
              </w:rPr>
              <w:t>放射性同位素中试实验区</w:t>
            </w:r>
            <w:bookmarkEnd w:id="72"/>
            <w:r w:rsidR="00667732" w:rsidRPr="00784C26">
              <w:rPr>
                <w:color w:val="000000" w:themeColor="text1"/>
                <w:sz w:val="24"/>
              </w:rPr>
              <w:t>及楼上平面图见图</w:t>
            </w:r>
            <w:r w:rsidR="00667732" w:rsidRPr="00784C26">
              <w:rPr>
                <w:color w:val="000000" w:themeColor="text1"/>
                <w:sz w:val="24"/>
              </w:rPr>
              <w:t>7.2-1~</w:t>
            </w:r>
            <w:r w:rsidR="00667732" w:rsidRPr="00784C26">
              <w:rPr>
                <w:color w:val="000000" w:themeColor="text1"/>
                <w:sz w:val="24"/>
              </w:rPr>
              <w:t>图</w:t>
            </w:r>
            <w:r w:rsidR="00667732" w:rsidRPr="00784C26">
              <w:rPr>
                <w:color w:val="000000" w:themeColor="text1"/>
                <w:sz w:val="24"/>
              </w:rPr>
              <w:t>7.2-</w:t>
            </w:r>
            <w:r w:rsidR="009A6516">
              <w:rPr>
                <w:rFonts w:hint="eastAsia"/>
                <w:color w:val="000000" w:themeColor="text1"/>
                <w:sz w:val="24"/>
              </w:rPr>
              <w:t>3</w:t>
            </w:r>
            <w:r w:rsidR="00667732" w:rsidRPr="00784C26">
              <w:rPr>
                <w:color w:val="000000" w:themeColor="text1"/>
                <w:sz w:val="24"/>
              </w:rPr>
              <w:t>，都充分考虑周围场所的安全，评价范围内主要保护目标为本项目辐射工作人员和周边公众（</w:t>
            </w:r>
            <w:r w:rsidR="00667732" w:rsidRPr="00784C26">
              <w:rPr>
                <w:color w:val="000000" w:themeColor="text1"/>
                <w:spacing w:val="-2"/>
                <w:sz w:val="24"/>
              </w:rPr>
              <w:t>公众主要为</w:t>
            </w:r>
            <w:r w:rsidR="00667732" w:rsidRPr="00784C26">
              <w:rPr>
                <w:color w:val="000000" w:themeColor="text1"/>
                <w:sz w:val="24"/>
              </w:rPr>
              <w:t>综合实验楼内其他科研人员）。场所周围</w:t>
            </w:r>
            <w:r w:rsidR="00667732" w:rsidRPr="00784C26">
              <w:rPr>
                <w:color w:val="000000" w:themeColor="text1"/>
                <w:sz w:val="24"/>
              </w:rPr>
              <w:t>50m</w:t>
            </w:r>
            <w:r w:rsidR="00667732" w:rsidRPr="00784C26">
              <w:rPr>
                <w:color w:val="000000" w:themeColor="text1"/>
                <w:sz w:val="24"/>
              </w:rPr>
              <w:t>范围内保护目标的相关情况见表</w:t>
            </w:r>
            <w:r w:rsidR="00667732" w:rsidRPr="00784C26">
              <w:rPr>
                <w:color w:val="000000" w:themeColor="text1"/>
                <w:sz w:val="24"/>
              </w:rPr>
              <w:t>7.2-1</w:t>
            </w:r>
            <w:r w:rsidR="00667732" w:rsidRPr="00784C26">
              <w:rPr>
                <w:color w:val="000000" w:themeColor="text1"/>
                <w:sz w:val="24"/>
              </w:rPr>
              <w:t>所示。</w:t>
            </w:r>
          </w:p>
          <w:p w14:paraId="7C9A68F0" w14:textId="77777777" w:rsidR="00667732" w:rsidRPr="00784C26" w:rsidRDefault="00667732" w:rsidP="00667732">
            <w:pPr>
              <w:tabs>
                <w:tab w:val="left" w:pos="2340"/>
              </w:tabs>
              <w:spacing w:line="360" w:lineRule="auto"/>
              <w:jc w:val="center"/>
              <w:rPr>
                <w:b/>
                <w:bCs/>
                <w:color w:val="000000" w:themeColor="text1"/>
                <w:kern w:val="0"/>
                <w:sz w:val="24"/>
              </w:rPr>
            </w:pPr>
            <w:r w:rsidRPr="00784C26">
              <w:rPr>
                <w:b/>
                <w:bCs/>
                <w:color w:val="000000" w:themeColor="text1"/>
                <w:kern w:val="0"/>
                <w:sz w:val="24"/>
              </w:rPr>
              <w:t>表</w:t>
            </w:r>
            <w:r w:rsidRPr="00784C26">
              <w:rPr>
                <w:b/>
                <w:bCs/>
                <w:color w:val="000000" w:themeColor="text1"/>
                <w:kern w:val="0"/>
                <w:sz w:val="24"/>
              </w:rPr>
              <w:t>7</w:t>
            </w:r>
            <w:bookmarkStart w:id="73" w:name="OLE_LINK66"/>
            <w:r w:rsidRPr="00784C26">
              <w:rPr>
                <w:b/>
                <w:bCs/>
                <w:color w:val="000000" w:themeColor="text1"/>
                <w:sz w:val="24"/>
              </w:rPr>
              <w:t>.2</w:t>
            </w:r>
            <w:bookmarkEnd w:id="73"/>
            <w:r w:rsidRPr="00784C26">
              <w:rPr>
                <w:b/>
                <w:bCs/>
                <w:color w:val="000000" w:themeColor="text1"/>
                <w:kern w:val="0"/>
                <w:sz w:val="24"/>
              </w:rPr>
              <w:t>-</w:t>
            </w:r>
            <w:proofErr w:type="gramStart"/>
            <w:r w:rsidRPr="00784C26">
              <w:rPr>
                <w:b/>
                <w:bCs/>
                <w:color w:val="000000" w:themeColor="text1"/>
                <w:kern w:val="0"/>
                <w:sz w:val="24"/>
              </w:rPr>
              <w:t xml:space="preserve">1  </w:t>
            </w:r>
            <w:r w:rsidRPr="00784C26">
              <w:rPr>
                <w:b/>
                <w:bCs/>
                <w:color w:val="000000" w:themeColor="text1"/>
                <w:kern w:val="0"/>
                <w:sz w:val="24"/>
              </w:rPr>
              <w:t>本项目场所周围</w:t>
            </w:r>
            <w:proofErr w:type="gramEnd"/>
            <w:r w:rsidRPr="00784C26">
              <w:rPr>
                <w:b/>
                <w:bCs/>
                <w:color w:val="000000" w:themeColor="text1"/>
                <w:kern w:val="0"/>
                <w:sz w:val="24"/>
              </w:rPr>
              <w:t>50m</w:t>
            </w:r>
            <w:r w:rsidRPr="00784C26">
              <w:rPr>
                <w:b/>
                <w:bCs/>
                <w:color w:val="000000" w:themeColor="text1"/>
                <w:kern w:val="0"/>
                <w:sz w:val="24"/>
              </w:rPr>
              <w:t>范围内主要保护目标</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419"/>
              <w:gridCol w:w="851"/>
              <w:gridCol w:w="1127"/>
              <w:gridCol w:w="791"/>
              <w:gridCol w:w="3181"/>
            </w:tblGrid>
            <w:tr w:rsidR="00667732" w:rsidRPr="00784C26" w14:paraId="526AD270" w14:textId="77777777" w:rsidTr="00BB3D62">
              <w:trPr>
                <w:trHeight w:val="454"/>
                <w:jc w:val="center"/>
              </w:trPr>
              <w:tc>
                <w:tcPr>
                  <w:tcW w:w="418" w:type="pct"/>
                  <w:vAlign w:val="center"/>
                </w:tcPr>
                <w:p w14:paraId="4AB8C8E8" w14:textId="77777777" w:rsidR="00667732" w:rsidRPr="00784C26" w:rsidRDefault="00667732" w:rsidP="00667732">
                  <w:pPr>
                    <w:tabs>
                      <w:tab w:val="left" w:pos="2340"/>
                    </w:tabs>
                    <w:jc w:val="center"/>
                    <w:rPr>
                      <w:b/>
                      <w:color w:val="000000" w:themeColor="text1"/>
                      <w:szCs w:val="21"/>
                    </w:rPr>
                  </w:pPr>
                  <w:r w:rsidRPr="00784C26">
                    <w:rPr>
                      <w:b/>
                      <w:bCs/>
                      <w:color w:val="000000" w:themeColor="text1"/>
                      <w:szCs w:val="21"/>
                    </w:rPr>
                    <w:t>场所名称</w:t>
                  </w:r>
                </w:p>
              </w:tc>
              <w:tc>
                <w:tcPr>
                  <w:tcW w:w="882" w:type="pct"/>
                  <w:vAlign w:val="center"/>
                </w:tcPr>
                <w:p w14:paraId="2E0040BA" w14:textId="77777777" w:rsidR="00667732" w:rsidRPr="00784C26" w:rsidRDefault="00667732" w:rsidP="00667732">
                  <w:pPr>
                    <w:tabs>
                      <w:tab w:val="left" w:pos="2340"/>
                    </w:tabs>
                    <w:jc w:val="center"/>
                    <w:rPr>
                      <w:b/>
                      <w:color w:val="000000" w:themeColor="text1"/>
                      <w:szCs w:val="21"/>
                    </w:rPr>
                  </w:pPr>
                  <w:r w:rsidRPr="00784C26">
                    <w:rPr>
                      <w:b/>
                      <w:color w:val="000000" w:themeColor="text1"/>
                      <w:kern w:val="0"/>
                      <w:szCs w:val="21"/>
                    </w:rPr>
                    <w:t>保护目标</w:t>
                  </w:r>
                </w:p>
              </w:tc>
              <w:tc>
                <w:tcPr>
                  <w:tcW w:w="529" w:type="pct"/>
                  <w:vAlign w:val="center"/>
                </w:tcPr>
                <w:p w14:paraId="5ABFEE3E" w14:textId="77777777" w:rsidR="00667732" w:rsidRPr="00784C26" w:rsidRDefault="00667732" w:rsidP="00667732">
                  <w:pPr>
                    <w:tabs>
                      <w:tab w:val="left" w:pos="2340"/>
                    </w:tabs>
                    <w:jc w:val="center"/>
                    <w:rPr>
                      <w:b/>
                      <w:color w:val="000000" w:themeColor="text1"/>
                      <w:szCs w:val="21"/>
                    </w:rPr>
                  </w:pPr>
                  <w:r w:rsidRPr="00784C26">
                    <w:rPr>
                      <w:b/>
                      <w:color w:val="000000" w:themeColor="text1"/>
                      <w:kern w:val="0"/>
                      <w:szCs w:val="21"/>
                    </w:rPr>
                    <w:t>距离（</w:t>
                  </w:r>
                  <w:r w:rsidRPr="00784C26">
                    <w:rPr>
                      <w:b/>
                      <w:color w:val="000000" w:themeColor="text1"/>
                      <w:kern w:val="0"/>
                      <w:szCs w:val="21"/>
                    </w:rPr>
                    <w:t>m</w:t>
                  </w:r>
                  <w:r w:rsidRPr="00784C26">
                    <w:rPr>
                      <w:b/>
                      <w:color w:val="000000" w:themeColor="text1"/>
                      <w:kern w:val="0"/>
                      <w:szCs w:val="21"/>
                    </w:rPr>
                    <w:t>）</w:t>
                  </w:r>
                </w:p>
              </w:tc>
              <w:tc>
                <w:tcPr>
                  <w:tcW w:w="701" w:type="pct"/>
                  <w:vAlign w:val="center"/>
                </w:tcPr>
                <w:p w14:paraId="1023B617" w14:textId="77777777" w:rsidR="00667732" w:rsidRPr="00784C26" w:rsidRDefault="00667732" w:rsidP="00667732">
                  <w:pPr>
                    <w:tabs>
                      <w:tab w:val="left" w:pos="2340"/>
                    </w:tabs>
                    <w:jc w:val="center"/>
                    <w:rPr>
                      <w:b/>
                      <w:color w:val="000000" w:themeColor="text1"/>
                      <w:kern w:val="0"/>
                      <w:szCs w:val="21"/>
                    </w:rPr>
                  </w:pPr>
                  <w:r w:rsidRPr="00784C26">
                    <w:rPr>
                      <w:b/>
                      <w:color w:val="000000" w:themeColor="text1"/>
                      <w:szCs w:val="21"/>
                    </w:rPr>
                    <w:t>常居留</w:t>
                  </w:r>
                  <w:r w:rsidRPr="00784C26">
                    <w:rPr>
                      <w:b/>
                      <w:color w:val="000000" w:themeColor="text1"/>
                      <w:kern w:val="0"/>
                      <w:szCs w:val="21"/>
                    </w:rPr>
                    <w:t>数量（人）</w:t>
                  </w:r>
                </w:p>
              </w:tc>
              <w:tc>
                <w:tcPr>
                  <w:tcW w:w="492" w:type="pct"/>
                  <w:vAlign w:val="center"/>
                </w:tcPr>
                <w:p w14:paraId="450D439B" w14:textId="77777777" w:rsidR="00667732" w:rsidRPr="00784C26" w:rsidRDefault="00667732" w:rsidP="00667732">
                  <w:pPr>
                    <w:tabs>
                      <w:tab w:val="left" w:pos="2340"/>
                    </w:tabs>
                    <w:jc w:val="center"/>
                    <w:rPr>
                      <w:b/>
                      <w:color w:val="000000" w:themeColor="text1"/>
                      <w:szCs w:val="21"/>
                    </w:rPr>
                  </w:pPr>
                  <w:r w:rsidRPr="00784C26">
                    <w:rPr>
                      <w:b/>
                      <w:color w:val="000000" w:themeColor="text1"/>
                      <w:kern w:val="0"/>
                      <w:szCs w:val="21"/>
                    </w:rPr>
                    <w:t>方位</w:t>
                  </w:r>
                </w:p>
              </w:tc>
              <w:tc>
                <w:tcPr>
                  <w:tcW w:w="1978" w:type="pct"/>
                  <w:vAlign w:val="center"/>
                </w:tcPr>
                <w:p w14:paraId="28E77471" w14:textId="77777777" w:rsidR="00667732" w:rsidRPr="00784C26" w:rsidRDefault="00667732" w:rsidP="00667732">
                  <w:pPr>
                    <w:tabs>
                      <w:tab w:val="left" w:pos="2340"/>
                    </w:tabs>
                    <w:ind w:leftChars="-17" w:left="-36" w:firstLine="1"/>
                    <w:jc w:val="center"/>
                    <w:rPr>
                      <w:b/>
                      <w:color w:val="000000" w:themeColor="text1"/>
                      <w:kern w:val="0"/>
                      <w:szCs w:val="21"/>
                    </w:rPr>
                  </w:pPr>
                  <w:r w:rsidRPr="00784C26">
                    <w:rPr>
                      <w:b/>
                      <w:color w:val="000000" w:themeColor="text1"/>
                      <w:kern w:val="0"/>
                      <w:szCs w:val="21"/>
                    </w:rPr>
                    <w:t>周围</w:t>
                  </w:r>
                  <w:r w:rsidRPr="00784C26">
                    <w:rPr>
                      <w:b/>
                      <w:color w:val="000000" w:themeColor="text1"/>
                      <w:kern w:val="0"/>
                      <w:szCs w:val="21"/>
                    </w:rPr>
                    <w:t>50m</w:t>
                  </w:r>
                  <w:r w:rsidRPr="00784C26">
                    <w:rPr>
                      <w:b/>
                      <w:color w:val="000000" w:themeColor="text1"/>
                      <w:kern w:val="0"/>
                      <w:szCs w:val="21"/>
                    </w:rPr>
                    <w:t>范围内主要场所或建筑物</w:t>
                  </w:r>
                </w:p>
              </w:tc>
            </w:tr>
            <w:tr w:rsidR="00667732" w:rsidRPr="00784C26" w14:paraId="768A4878" w14:textId="77777777" w:rsidTr="00BB3D62">
              <w:trPr>
                <w:trHeight w:val="454"/>
                <w:jc w:val="center"/>
              </w:trPr>
              <w:tc>
                <w:tcPr>
                  <w:tcW w:w="418" w:type="pct"/>
                  <w:vMerge w:val="restart"/>
                  <w:vAlign w:val="center"/>
                </w:tcPr>
                <w:p w14:paraId="3ED1CC2F" w14:textId="2A417DA9" w:rsidR="00667732" w:rsidRPr="00784C26" w:rsidRDefault="00467A83" w:rsidP="00667732">
                  <w:pPr>
                    <w:tabs>
                      <w:tab w:val="left" w:pos="2340"/>
                    </w:tabs>
                    <w:jc w:val="center"/>
                    <w:rPr>
                      <w:color w:val="000000" w:themeColor="text1"/>
                      <w:szCs w:val="21"/>
                    </w:rPr>
                  </w:pPr>
                  <w:r w:rsidRPr="00467A83">
                    <w:rPr>
                      <w:color w:val="000000" w:themeColor="text1"/>
                      <w:szCs w:val="21"/>
                    </w:rPr>
                    <w:t>放射性同位素中试实验区</w:t>
                  </w:r>
                </w:p>
              </w:tc>
              <w:tc>
                <w:tcPr>
                  <w:tcW w:w="882" w:type="pct"/>
                  <w:vAlign w:val="center"/>
                </w:tcPr>
                <w:p w14:paraId="1193051D"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本项目工作人员</w:t>
                  </w:r>
                </w:p>
              </w:tc>
              <w:tc>
                <w:tcPr>
                  <w:tcW w:w="529" w:type="pct"/>
                  <w:vAlign w:val="center"/>
                </w:tcPr>
                <w:p w14:paraId="5037DB70" w14:textId="77777777" w:rsidR="00667732" w:rsidRPr="00784C26" w:rsidRDefault="00667732" w:rsidP="00667732">
                  <w:pPr>
                    <w:tabs>
                      <w:tab w:val="left" w:pos="2340"/>
                    </w:tabs>
                    <w:jc w:val="center"/>
                    <w:rPr>
                      <w:bCs/>
                      <w:color w:val="000000" w:themeColor="text1"/>
                      <w:szCs w:val="21"/>
                    </w:rPr>
                  </w:pPr>
                  <w:r w:rsidRPr="00784C26">
                    <w:rPr>
                      <w:color w:val="000000" w:themeColor="text1"/>
                      <w:w w:val="95"/>
                    </w:rPr>
                    <w:t>紧邻</w:t>
                  </w:r>
                </w:p>
              </w:tc>
              <w:tc>
                <w:tcPr>
                  <w:tcW w:w="701" w:type="pct"/>
                  <w:vAlign w:val="center"/>
                </w:tcPr>
                <w:p w14:paraId="09EA307B" w14:textId="1643EFFB" w:rsidR="00667732" w:rsidRPr="00784C26" w:rsidRDefault="009A6516" w:rsidP="00667732">
                  <w:pPr>
                    <w:tabs>
                      <w:tab w:val="left" w:pos="2340"/>
                    </w:tabs>
                    <w:jc w:val="center"/>
                    <w:rPr>
                      <w:bCs/>
                      <w:color w:val="000000" w:themeColor="text1"/>
                      <w:szCs w:val="21"/>
                    </w:rPr>
                  </w:pPr>
                  <w:r>
                    <w:rPr>
                      <w:rFonts w:hint="eastAsia"/>
                      <w:bCs/>
                      <w:color w:val="000000" w:themeColor="text1"/>
                      <w:szCs w:val="21"/>
                    </w:rPr>
                    <w:t>6</w:t>
                  </w:r>
                </w:p>
              </w:tc>
              <w:tc>
                <w:tcPr>
                  <w:tcW w:w="492" w:type="pct"/>
                  <w:vAlign w:val="center"/>
                </w:tcPr>
                <w:p w14:paraId="78529B86"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w:t>
                  </w:r>
                </w:p>
              </w:tc>
              <w:tc>
                <w:tcPr>
                  <w:tcW w:w="1978" w:type="pct"/>
                  <w:vAlign w:val="center"/>
                </w:tcPr>
                <w:p w14:paraId="14255067" w14:textId="20BD7228" w:rsidR="00667732" w:rsidRPr="00784C26" w:rsidRDefault="00667732" w:rsidP="00667732">
                  <w:pPr>
                    <w:tabs>
                      <w:tab w:val="left" w:pos="2340"/>
                    </w:tabs>
                    <w:jc w:val="center"/>
                    <w:rPr>
                      <w:color w:val="000000" w:themeColor="text1"/>
                      <w:szCs w:val="21"/>
                    </w:rPr>
                  </w:pPr>
                  <w:r w:rsidRPr="00784C26">
                    <w:rPr>
                      <w:color w:val="000000" w:themeColor="text1"/>
                      <w:w w:val="95"/>
                    </w:rPr>
                    <w:t>实验区</w:t>
                  </w:r>
                  <w:r w:rsidR="00C723A2">
                    <w:rPr>
                      <w:color w:val="000000" w:themeColor="text1"/>
                      <w:w w:val="95"/>
                    </w:rPr>
                    <w:t>实验室</w:t>
                  </w:r>
                </w:p>
              </w:tc>
            </w:tr>
            <w:tr w:rsidR="00667732" w:rsidRPr="00784C26" w14:paraId="64F52D8F" w14:textId="77777777" w:rsidTr="00BB3D62">
              <w:trPr>
                <w:trHeight w:val="454"/>
                <w:jc w:val="center"/>
              </w:trPr>
              <w:tc>
                <w:tcPr>
                  <w:tcW w:w="418" w:type="pct"/>
                  <w:vMerge/>
                  <w:vAlign w:val="center"/>
                </w:tcPr>
                <w:p w14:paraId="320B279E" w14:textId="77777777" w:rsidR="00667732" w:rsidRPr="00784C26" w:rsidRDefault="00667732" w:rsidP="00667732">
                  <w:pPr>
                    <w:tabs>
                      <w:tab w:val="left" w:pos="2340"/>
                    </w:tabs>
                    <w:jc w:val="center"/>
                    <w:rPr>
                      <w:color w:val="000000" w:themeColor="text1"/>
                      <w:szCs w:val="21"/>
                    </w:rPr>
                  </w:pPr>
                </w:p>
              </w:tc>
              <w:tc>
                <w:tcPr>
                  <w:tcW w:w="882" w:type="pct"/>
                  <w:vAlign w:val="center"/>
                </w:tcPr>
                <w:p w14:paraId="70FBB455"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平台其他工作人员</w:t>
                  </w:r>
                </w:p>
              </w:tc>
              <w:tc>
                <w:tcPr>
                  <w:tcW w:w="529" w:type="pct"/>
                  <w:vAlign w:val="center"/>
                </w:tcPr>
                <w:p w14:paraId="03421C37" w14:textId="063B3992" w:rsidR="00667732" w:rsidRPr="00784C26" w:rsidRDefault="00667732" w:rsidP="00667732">
                  <w:pPr>
                    <w:tabs>
                      <w:tab w:val="left" w:pos="2340"/>
                    </w:tabs>
                    <w:jc w:val="center"/>
                    <w:rPr>
                      <w:bCs/>
                      <w:color w:val="000000" w:themeColor="text1"/>
                      <w:szCs w:val="21"/>
                    </w:rPr>
                  </w:pPr>
                  <w:r w:rsidRPr="00784C26">
                    <w:rPr>
                      <w:bCs/>
                      <w:color w:val="000000" w:themeColor="text1"/>
                      <w:szCs w:val="21"/>
                    </w:rPr>
                    <w:t>0~</w:t>
                  </w:r>
                  <w:r w:rsidR="009A6516">
                    <w:rPr>
                      <w:rFonts w:hint="eastAsia"/>
                      <w:bCs/>
                      <w:color w:val="000000" w:themeColor="text1"/>
                      <w:szCs w:val="21"/>
                    </w:rPr>
                    <w:t>7</w:t>
                  </w:r>
                </w:p>
              </w:tc>
              <w:tc>
                <w:tcPr>
                  <w:tcW w:w="701" w:type="pct"/>
                  <w:vAlign w:val="center"/>
                </w:tcPr>
                <w:p w14:paraId="1A411CDC" w14:textId="2C4DC76F" w:rsidR="00667732" w:rsidRPr="00784C26" w:rsidRDefault="009A6516" w:rsidP="00667732">
                  <w:pPr>
                    <w:tabs>
                      <w:tab w:val="left" w:pos="2340"/>
                    </w:tabs>
                    <w:jc w:val="center"/>
                    <w:rPr>
                      <w:bCs/>
                      <w:color w:val="000000" w:themeColor="text1"/>
                      <w:szCs w:val="21"/>
                    </w:rPr>
                  </w:pPr>
                  <w:r>
                    <w:rPr>
                      <w:rFonts w:hint="eastAsia"/>
                      <w:bCs/>
                      <w:color w:val="000000" w:themeColor="text1"/>
                      <w:szCs w:val="21"/>
                    </w:rPr>
                    <w:t>0</w:t>
                  </w:r>
                </w:p>
              </w:tc>
              <w:tc>
                <w:tcPr>
                  <w:tcW w:w="492" w:type="pct"/>
                  <w:vMerge w:val="restart"/>
                  <w:vAlign w:val="center"/>
                </w:tcPr>
                <w:p w14:paraId="4EFCE436"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东侧</w:t>
                  </w:r>
                </w:p>
              </w:tc>
              <w:tc>
                <w:tcPr>
                  <w:tcW w:w="1978" w:type="pct"/>
                  <w:vAlign w:val="center"/>
                </w:tcPr>
                <w:p w14:paraId="56CBD69D" w14:textId="56175514" w:rsidR="00667732" w:rsidRPr="00784C26" w:rsidRDefault="009A6516" w:rsidP="00667732">
                  <w:pPr>
                    <w:tabs>
                      <w:tab w:val="left" w:pos="2340"/>
                    </w:tabs>
                    <w:jc w:val="center"/>
                    <w:rPr>
                      <w:color w:val="000000" w:themeColor="text1"/>
                      <w:szCs w:val="21"/>
                    </w:rPr>
                  </w:pPr>
                  <w:r w:rsidRPr="00784C26">
                    <w:rPr>
                      <w:color w:val="000000" w:themeColor="text1"/>
                      <w:szCs w:val="21"/>
                    </w:rPr>
                    <w:t>走廊、空调机房</w:t>
                  </w:r>
                </w:p>
              </w:tc>
            </w:tr>
            <w:tr w:rsidR="00667732" w:rsidRPr="00784C26" w14:paraId="0E933AB6" w14:textId="77777777" w:rsidTr="00BB3D62">
              <w:trPr>
                <w:trHeight w:val="454"/>
                <w:jc w:val="center"/>
              </w:trPr>
              <w:tc>
                <w:tcPr>
                  <w:tcW w:w="418" w:type="pct"/>
                  <w:vMerge/>
                  <w:vAlign w:val="center"/>
                </w:tcPr>
                <w:p w14:paraId="2CE1AFB3" w14:textId="77777777" w:rsidR="00667732" w:rsidRPr="00784C26" w:rsidRDefault="00667732" w:rsidP="00667732">
                  <w:pPr>
                    <w:tabs>
                      <w:tab w:val="left" w:pos="2340"/>
                    </w:tabs>
                    <w:jc w:val="center"/>
                    <w:rPr>
                      <w:color w:val="000000" w:themeColor="text1"/>
                      <w:szCs w:val="21"/>
                    </w:rPr>
                  </w:pPr>
                </w:p>
              </w:tc>
              <w:tc>
                <w:tcPr>
                  <w:tcW w:w="882" w:type="pct"/>
                  <w:vAlign w:val="center"/>
                </w:tcPr>
                <w:p w14:paraId="691E3D51"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公众</w:t>
                  </w:r>
                </w:p>
              </w:tc>
              <w:tc>
                <w:tcPr>
                  <w:tcW w:w="529" w:type="pct"/>
                  <w:vAlign w:val="center"/>
                </w:tcPr>
                <w:p w14:paraId="48233DB8" w14:textId="429E98D6" w:rsidR="00667732" w:rsidRPr="00784C26" w:rsidRDefault="009A6516" w:rsidP="00667732">
                  <w:pPr>
                    <w:tabs>
                      <w:tab w:val="left" w:pos="2340"/>
                    </w:tabs>
                    <w:jc w:val="center"/>
                    <w:rPr>
                      <w:bCs/>
                      <w:color w:val="000000" w:themeColor="text1"/>
                      <w:szCs w:val="21"/>
                    </w:rPr>
                  </w:pPr>
                  <w:r>
                    <w:rPr>
                      <w:rFonts w:hint="eastAsia"/>
                      <w:bCs/>
                      <w:color w:val="000000" w:themeColor="text1"/>
                      <w:szCs w:val="21"/>
                    </w:rPr>
                    <w:t>7</w:t>
                  </w:r>
                  <w:r w:rsidR="00667732" w:rsidRPr="00784C26">
                    <w:rPr>
                      <w:bCs/>
                      <w:color w:val="000000" w:themeColor="text1"/>
                      <w:szCs w:val="21"/>
                    </w:rPr>
                    <w:t>~</w:t>
                  </w:r>
                  <w:r>
                    <w:rPr>
                      <w:rFonts w:hint="eastAsia"/>
                      <w:bCs/>
                      <w:color w:val="000000" w:themeColor="text1"/>
                      <w:szCs w:val="21"/>
                    </w:rPr>
                    <w:t>50</w:t>
                  </w:r>
                </w:p>
              </w:tc>
              <w:tc>
                <w:tcPr>
                  <w:tcW w:w="701" w:type="pct"/>
                  <w:vAlign w:val="center"/>
                </w:tcPr>
                <w:p w14:paraId="0B0387E6"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0</w:t>
                  </w:r>
                </w:p>
              </w:tc>
              <w:tc>
                <w:tcPr>
                  <w:tcW w:w="492" w:type="pct"/>
                  <w:vMerge/>
                  <w:vAlign w:val="center"/>
                </w:tcPr>
                <w:p w14:paraId="2181440B" w14:textId="77777777" w:rsidR="00667732" w:rsidRPr="00784C26" w:rsidRDefault="00667732" w:rsidP="00667732">
                  <w:pPr>
                    <w:tabs>
                      <w:tab w:val="left" w:pos="2340"/>
                    </w:tabs>
                    <w:jc w:val="center"/>
                    <w:rPr>
                      <w:bCs/>
                      <w:color w:val="000000" w:themeColor="text1"/>
                      <w:szCs w:val="21"/>
                    </w:rPr>
                  </w:pPr>
                </w:p>
              </w:tc>
              <w:tc>
                <w:tcPr>
                  <w:tcW w:w="1978" w:type="pct"/>
                  <w:vAlign w:val="center"/>
                </w:tcPr>
                <w:p w14:paraId="771C2A64" w14:textId="184E7AC0" w:rsidR="00667732" w:rsidRPr="00784C26" w:rsidRDefault="009A6516" w:rsidP="00667732">
                  <w:pPr>
                    <w:tabs>
                      <w:tab w:val="left" w:pos="2340"/>
                    </w:tabs>
                    <w:jc w:val="center"/>
                    <w:rPr>
                      <w:color w:val="000000" w:themeColor="text1"/>
                      <w:szCs w:val="21"/>
                    </w:rPr>
                  </w:pPr>
                  <w:r w:rsidRPr="00784C26">
                    <w:rPr>
                      <w:bCs/>
                      <w:color w:val="000000" w:themeColor="text1"/>
                      <w:szCs w:val="21"/>
                    </w:rPr>
                    <w:t>地面通道、绿化区等</w:t>
                  </w:r>
                </w:p>
              </w:tc>
            </w:tr>
            <w:tr w:rsidR="00667732" w:rsidRPr="00784C26" w14:paraId="0C94AFFB" w14:textId="77777777" w:rsidTr="00BB3D62">
              <w:trPr>
                <w:trHeight w:val="454"/>
                <w:jc w:val="center"/>
              </w:trPr>
              <w:tc>
                <w:tcPr>
                  <w:tcW w:w="418" w:type="pct"/>
                  <w:vMerge/>
                  <w:vAlign w:val="center"/>
                </w:tcPr>
                <w:p w14:paraId="302E1044" w14:textId="77777777" w:rsidR="00667732" w:rsidRPr="00784C26" w:rsidRDefault="00667732" w:rsidP="00667732">
                  <w:pPr>
                    <w:tabs>
                      <w:tab w:val="left" w:pos="2340"/>
                    </w:tabs>
                    <w:jc w:val="center"/>
                    <w:rPr>
                      <w:color w:val="000000" w:themeColor="text1"/>
                      <w:szCs w:val="21"/>
                    </w:rPr>
                  </w:pPr>
                </w:p>
              </w:tc>
              <w:tc>
                <w:tcPr>
                  <w:tcW w:w="882" w:type="pct"/>
                  <w:vAlign w:val="center"/>
                </w:tcPr>
                <w:p w14:paraId="7232E0D5"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平台其他工作人员</w:t>
                  </w:r>
                </w:p>
              </w:tc>
              <w:tc>
                <w:tcPr>
                  <w:tcW w:w="529" w:type="pct"/>
                  <w:vAlign w:val="center"/>
                </w:tcPr>
                <w:p w14:paraId="24E84D4E"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0~50</w:t>
                  </w:r>
                </w:p>
              </w:tc>
              <w:tc>
                <w:tcPr>
                  <w:tcW w:w="701" w:type="pct"/>
                  <w:vAlign w:val="center"/>
                </w:tcPr>
                <w:p w14:paraId="7EEA81F9"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10</w:t>
                  </w:r>
                </w:p>
              </w:tc>
              <w:tc>
                <w:tcPr>
                  <w:tcW w:w="492" w:type="pct"/>
                  <w:vAlign w:val="center"/>
                </w:tcPr>
                <w:p w14:paraId="05892918"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南侧</w:t>
                  </w:r>
                </w:p>
              </w:tc>
              <w:tc>
                <w:tcPr>
                  <w:tcW w:w="1978" w:type="pct"/>
                  <w:vAlign w:val="center"/>
                </w:tcPr>
                <w:p w14:paraId="79FA261A"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动物实验区、辐照室、空调机房、库房等</w:t>
                  </w:r>
                </w:p>
              </w:tc>
            </w:tr>
            <w:tr w:rsidR="00667732" w:rsidRPr="00784C26" w14:paraId="46BC8B1A" w14:textId="77777777" w:rsidTr="00BB3D62">
              <w:trPr>
                <w:trHeight w:val="454"/>
                <w:jc w:val="center"/>
              </w:trPr>
              <w:tc>
                <w:tcPr>
                  <w:tcW w:w="418" w:type="pct"/>
                  <w:vMerge/>
                  <w:vAlign w:val="center"/>
                </w:tcPr>
                <w:p w14:paraId="3F2FDF77" w14:textId="77777777" w:rsidR="00667732" w:rsidRPr="00784C26" w:rsidRDefault="00667732" w:rsidP="00667732">
                  <w:pPr>
                    <w:tabs>
                      <w:tab w:val="left" w:pos="2340"/>
                    </w:tabs>
                    <w:jc w:val="center"/>
                    <w:rPr>
                      <w:color w:val="000000" w:themeColor="text1"/>
                      <w:szCs w:val="21"/>
                    </w:rPr>
                  </w:pPr>
                </w:p>
              </w:tc>
              <w:tc>
                <w:tcPr>
                  <w:tcW w:w="882" w:type="pct"/>
                  <w:vAlign w:val="center"/>
                </w:tcPr>
                <w:p w14:paraId="2A9CA34F"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公众</w:t>
                  </w:r>
                </w:p>
              </w:tc>
              <w:tc>
                <w:tcPr>
                  <w:tcW w:w="529" w:type="pct"/>
                  <w:vAlign w:val="center"/>
                </w:tcPr>
                <w:p w14:paraId="5631E7B0"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0~44</w:t>
                  </w:r>
                </w:p>
              </w:tc>
              <w:tc>
                <w:tcPr>
                  <w:tcW w:w="701" w:type="pct"/>
                  <w:vAlign w:val="center"/>
                </w:tcPr>
                <w:p w14:paraId="53922A8C"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0</w:t>
                  </w:r>
                </w:p>
              </w:tc>
              <w:tc>
                <w:tcPr>
                  <w:tcW w:w="492" w:type="pct"/>
                  <w:vMerge w:val="restart"/>
                  <w:vAlign w:val="center"/>
                </w:tcPr>
                <w:p w14:paraId="29770E02"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西侧</w:t>
                  </w:r>
                </w:p>
              </w:tc>
              <w:tc>
                <w:tcPr>
                  <w:tcW w:w="1978" w:type="pct"/>
                  <w:vAlign w:val="center"/>
                </w:tcPr>
                <w:p w14:paraId="576131B3" w14:textId="77777777" w:rsidR="00667732" w:rsidRPr="00784C26" w:rsidRDefault="00667732" w:rsidP="00667732">
                  <w:pPr>
                    <w:tabs>
                      <w:tab w:val="left" w:pos="2340"/>
                    </w:tabs>
                    <w:jc w:val="center"/>
                    <w:rPr>
                      <w:color w:val="000000" w:themeColor="text1"/>
                      <w:szCs w:val="21"/>
                    </w:rPr>
                  </w:pPr>
                  <w:r w:rsidRPr="00784C26">
                    <w:rPr>
                      <w:bCs/>
                      <w:color w:val="000000" w:themeColor="text1"/>
                      <w:szCs w:val="21"/>
                    </w:rPr>
                    <w:t>地面通道，多模态跨尺度生物医学成像设施区停车位、道路、绿化区等</w:t>
                  </w:r>
                </w:p>
              </w:tc>
            </w:tr>
            <w:tr w:rsidR="00667732" w:rsidRPr="00784C26" w14:paraId="3E170AEF" w14:textId="77777777" w:rsidTr="00BB3D62">
              <w:trPr>
                <w:trHeight w:val="454"/>
                <w:jc w:val="center"/>
              </w:trPr>
              <w:tc>
                <w:tcPr>
                  <w:tcW w:w="418" w:type="pct"/>
                  <w:vMerge/>
                  <w:vAlign w:val="center"/>
                </w:tcPr>
                <w:p w14:paraId="4A312D93" w14:textId="77777777" w:rsidR="00667732" w:rsidRPr="00784C26" w:rsidRDefault="00667732" w:rsidP="00667732">
                  <w:pPr>
                    <w:tabs>
                      <w:tab w:val="left" w:pos="2340"/>
                    </w:tabs>
                    <w:jc w:val="center"/>
                    <w:rPr>
                      <w:color w:val="000000" w:themeColor="text1"/>
                      <w:szCs w:val="21"/>
                    </w:rPr>
                  </w:pPr>
                </w:p>
              </w:tc>
              <w:tc>
                <w:tcPr>
                  <w:tcW w:w="882" w:type="pct"/>
                  <w:vAlign w:val="center"/>
                </w:tcPr>
                <w:p w14:paraId="5BAE4508"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公众</w:t>
                  </w:r>
                </w:p>
              </w:tc>
              <w:tc>
                <w:tcPr>
                  <w:tcW w:w="529" w:type="pct"/>
                  <w:vAlign w:val="center"/>
                </w:tcPr>
                <w:p w14:paraId="479B1B92"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44~50</w:t>
                  </w:r>
                </w:p>
              </w:tc>
              <w:tc>
                <w:tcPr>
                  <w:tcW w:w="701" w:type="pct"/>
                  <w:vAlign w:val="center"/>
                </w:tcPr>
                <w:p w14:paraId="247D9DD0"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10</w:t>
                  </w:r>
                </w:p>
              </w:tc>
              <w:tc>
                <w:tcPr>
                  <w:tcW w:w="492" w:type="pct"/>
                  <w:vMerge/>
                  <w:vAlign w:val="center"/>
                </w:tcPr>
                <w:p w14:paraId="021BEC03" w14:textId="77777777" w:rsidR="00667732" w:rsidRPr="00784C26" w:rsidRDefault="00667732" w:rsidP="00667732">
                  <w:pPr>
                    <w:tabs>
                      <w:tab w:val="left" w:pos="2340"/>
                    </w:tabs>
                    <w:jc w:val="center"/>
                    <w:rPr>
                      <w:bCs/>
                      <w:color w:val="000000" w:themeColor="text1"/>
                      <w:szCs w:val="21"/>
                    </w:rPr>
                  </w:pPr>
                </w:p>
              </w:tc>
              <w:tc>
                <w:tcPr>
                  <w:tcW w:w="1978" w:type="pct"/>
                  <w:vAlign w:val="center"/>
                </w:tcPr>
                <w:p w14:paraId="0439F274"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地面样品制备和模式动物中心</w:t>
                  </w:r>
                </w:p>
              </w:tc>
            </w:tr>
            <w:tr w:rsidR="00667732" w:rsidRPr="00784C26" w14:paraId="43E6058C" w14:textId="77777777" w:rsidTr="00BB3D62">
              <w:trPr>
                <w:trHeight w:val="454"/>
                <w:jc w:val="center"/>
              </w:trPr>
              <w:tc>
                <w:tcPr>
                  <w:tcW w:w="418" w:type="pct"/>
                  <w:vMerge/>
                  <w:vAlign w:val="center"/>
                </w:tcPr>
                <w:p w14:paraId="150B458A" w14:textId="77777777" w:rsidR="00667732" w:rsidRPr="00784C26" w:rsidRDefault="00667732" w:rsidP="00667732">
                  <w:pPr>
                    <w:tabs>
                      <w:tab w:val="left" w:pos="2340"/>
                    </w:tabs>
                    <w:jc w:val="center"/>
                    <w:rPr>
                      <w:color w:val="000000" w:themeColor="text1"/>
                      <w:szCs w:val="21"/>
                    </w:rPr>
                  </w:pPr>
                </w:p>
              </w:tc>
              <w:tc>
                <w:tcPr>
                  <w:tcW w:w="882" w:type="pct"/>
                  <w:vAlign w:val="center"/>
                </w:tcPr>
                <w:p w14:paraId="6C7777B4"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本项目工作人员</w:t>
                  </w:r>
                </w:p>
              </w:tc>
              <w:tc>
                <w:tcPr>
                  <w:tcW w:w="529" w:type="pct"/>
                  <w:vAlign w:val="center"/>
                </w:tcPr>
                <w:p w14:paraId="3E38138D"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0~21</w:t>
                  </w:r>
                </w:p>
              </w:tc>
              <w:tc>
                <w:tcPr>
                  <w:tcW w:w="701" w:type="pct"/>
                  <w:vAlign w:val="center"/>
                </w:tcPr>
                <w:p w14:paraId="0852D614"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2</w:t>
                  </w:r>
                </w:p>
              </w:tc>
              <w:tc>
                <w:tcPr>
                  <w:tcW w:w="492" w:type="pct"/>
                  <w:vMerge w:val="restart"/>
                  <w:vAlign w:val="center"/>
                </w:tcPr>
                <w:p w14:paraId="6CEB662D"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北侧</w:t>
                  </w:r>
                </w:p>
              </w:tc>
              <w:tc>
                <w:tcPr>
                  <w:tcW w:w="1978" w:type="pct"/>
                  <w:vAlign w:val="center"/>
                </w:tcPr>
                <w:p w14:paraId="1DBBACEF"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回旋加速器场所、下沉庭院</w:t>
                  </w:r>
                </w:p>
              </w:tc>
            </w:tr>
            <w:tr w:rsidR="00667732" w:rsidRPr="00784C26" w14:paraId="67AF3F56" w14:textId="77777777" w:rsidTr="00BB3D62">
              <w:trPr>
                <w:trHeight w:val="454"/>
                <w:jc w:val="center"/>
              </w:trPr>
              <w:tc>
                <w:tcPr>
                  <w:tcW w:w="418" w:type="pct"/>
                  <w:vMerge/>
                  <w:vAlign w:val="center"/>
                </w:tcPr>
                <w:p w14:paraId="6A6F9297" w14:textId="77777777" w:rsidR="00667732" w:rsidRPr="00784C26" w:rsidRDefault="00667732" w:rsidP="00667732">
                  <w:pPr>
                    <w:tabs>
                      <w:tab w:val="left" w:pos="2340"/>
                    </w:tabs>
                    <w:jc w:val="center"/>
                    <w:rPr>
                      <w:color w:val="000000" w:themeColor="text1"/>
                      <w:szCs w:val="21"/>
                    </w:rPr>
                  </w:pPr>
                </w:p>
              </w:tc>
              <w:tc>
                <w:tcPr>
                  <w:tcW w:w="882" w:type="pct"/>
                  <w:vAlign w:val="center"/>
                </w:tcPr>
                <w:p w14:paraId="555796AD"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公众（门房工作人员）</w:t>
                  </w:r>
                </w:p>
              </w:tc>
              <w:tc>
                <w:tcPr>
                  <w:tcW w:w="529" w:type="pct"/>
                  <w:vAlign w:val="center"/>
                </w:tcPr>
                <w:p w14:paraId="1C3C534D"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0~50</w:t>
                  </w:r>
                </w:p>
              </w:tc>
              <w:tc>
                <w:tcPr>
                  <w:tcW w:w="701" w:type="pct"/>
                  <w:vAlign w:val="center"/>
                </w:tcPr>
                <w:p w14:paraId="51546C64"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1</w:t>
                  </w:r>
                </w:p>
              </w:tc>
              <w:tc>
                <w:tcPr>
                  <w:tcW w:w="492" w:type="pct"/>
                  <w:vMerge/>
                  <w:vAlign w:val="center"/>
                </w:tcPr>
                <w:p w14:paraId="2ECF13BE" w14:textId="77777777" w:rsidR="00667732" w:rsidRPr="00784C26" w:rsidRDefault="00667732" w:rsidP="00667732">
                  <w:pPr>
                    <w:tabs>
                      <w:tab w:val="left" w:pos="2340"/>
                    </w:tabs>
                    <w:jc w:val="center"/>
                    <w:rPr>
                      <w:bCs/>
                      <w:color w:val="000000" w:themeColor="text1"/>
                      <w:szCs w:val="21"/>
                    </w:rPr>
                  </w:pPr>
                </w:p>
              </w:tc>
              <w:tc>
                <w:tcPr>
                  <w:tcW w:w="1978" w:type="pct"/>
                  <w:vAlign w:val="center"/>
                </w:tcPr>
                <w:p w14:paraId="59352A93" w14:textId="77777777" w:rsidR="00667732" w:rsidRPr="00784C26" w:rsidRDefault="00667732" w:rsidP="00667732">
                  <w:pPr>
                    <w:tabs>
                      <w:tab w:val="left" w:pos="2340"/>
                    </w:tabs>
                    <w:jc w:val="center"/>
                    <w:rPr>
                      <w:color w:val="000000" w:themeColor="text1"/>
                      <w:szCs w:val="21"/>
                    </w:rPr>
                  </w:pPr>
                  <w:r w:rsidRPr="00784C26">
                    <w:rPr>
                      <w:bCs/>
                      <w:color w:val="000000" w:themeColor="text1"/>
                      <w:szCs w:val="21"/>
                    </w:rPr>
                    <w:t>地面通道、绿化区、</w:t>
                  </w:r>
                  <w:r w:rsidRPr="00784C26">
                    <w:rPr>
                      <w:bCs/>
                      <w:color w:val="000000" w:themeColor="text1"/>
                      <w:szCs w:val="21"/>
                    </w:rPr>
                    <w:t>4</w:t>
                  </w:r>
                  <w:r w:rsidRPr="00784C26">
                    <w:rPr>
                      <w:bCs/>
                      <w:color w:val="000000" w:themeColor="text1"/>
                      <w:szCs w:val="21"/>
                    </w:rPr>
                    <w:t>号门房、新峰街等</w:t>
                  </w:r>
                </w:p>
              </w:tc>
            </w:tr>
            <w:tr w:rsidR="00667732" w:rsidRPr="00784C26" w14:paraId="44B15570" w14:textId="77777777" w:rsidTr="00BB3D62">
              <w:trPr>
                <w:trHeight w:val="454"/>
                <w:jc w:val="center"/>
              </w:trPr>
              <w:tc>
                <w:tcPr>
                  <w:tcW w:w="418" w:type="pct"/>
                  <w:vMerge/>
                  <w:vAlign w:val="center"/>
                </w:tcPr>
                <w:p w14:paraId="491DC2B3" w14:textId="77777777" w:rsidR="00667732" w:rsidRPr="00784C26" w:rsidRDefault="00667732" w:rsidP="00667732">
                  <w:pPr>
                    <w:tabs>
                      <w:tab w:val="left" w:pos="2340"/>
                    </w:tabs>
                    <w:jc w:val="center"/>
                    <w:rPr>
                      <w:color w:val="000000" w:themeColor="text1"/>
                      <w:szCs w:val="21"/>
                    </w:rPr>
                  </w:pPr>
                </w:p>
              </w:tc>
              <w:tc>
                <w:tcPr>
                  <w:tcW w:w="882" w:type="pct"/>
                  <w:vAlign w:val="center"/>
                </w:tcPr>
                <w:p w14:paraId="15C31B8E"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公众</w:t>
                  </w:r>
                </w:p>
              </w:tc>
              <w:tc>
                <w:tcPr>
                  <w:tcW w:w="529" w:type="pct"/>
                  <w:vAlign w:val="center"/>
                </w:tcPr>
                <w:p w14:paraId="7904D7D8"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紧邻</w:t>
                  </w:r>
                </w:p>
              </w:tc>
              <w:tc>
                <w:tcPr>
                  <w:tcW w:w="701" w:type="pct"/>
                  <w:vAlign w:val="center"/>
                </w:tcPr>
                <w:p w14:paraId="49D981B0"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0</w:t>
                  </w:r>
                </w:p>
              </w:tc>
              <w:tc>
                <w:tcPr>
                  <w:tcW w:w="492" w:type="pct"/>
                  <w:vAlign w:val="center"/>
                </w:tcPr>
                <w:p w14:paraId="38511F78" w14:textId="77777777" w:rsidR="00667732" w:rsidRPr="00784C26" w:rsidRDefault="00667732" w:rsidP="00667732">
                  <w:pPr>
                    <w:tabs>
                      <w:tab w:val="left" w:pos="2340"/>
                    </w:tabs>
                    <w:jc w:val="center"/>
                    <w:rPr>
                      <w:bCs/>
                      <w:color w:val="000000" w:themeColor="text1"/>
                      <w:szCs w:val="21"/>
                    </w:rPr>
                  </w:pPr>
                  <w:r w:rsidRPr="00784C26">
                    <w:rPr>
                      <w:bCs/>
                      <w:color w:val="000000" w:themeColor="text1"/>
                      <w:szCs w:val="21"/>
                    </w:rPr>
                    <w:t>楼上</w:t>
                  </w:r>
                </w:p>
              </w:tc>
              <w:tc>
                <w:tcPr>
                  <w:tcW w:w="1978" w:type="pct"/>
                  <w:vAlign w:val="center"/>
                </w:tcPr>
                <w:p w14:paraId="1B3112F7" w14:textId="77777777" w:rsidR="00667732" w:rsidRPr="00784C26" w:rsidRDefault="00667732" w:rsidP="00667732">
                  <w:pPr>
                    <w:tabs>
                      <w:tab w:val="left" w:pos="2340"/>
                    </w:tabs>
                    <w:jc w:val="center"/>
                    <w:rPr>
                      <w:color w:val="000000" w:themeColor="text1"/>
                      <w:szCs w:val="21"/>
                    </w:rPr>
                  </w:pPr>
                  <w:r w:rsidRPr="00784C26">
                    <w:rPr>
                      <w:color w:val="000000" w:themeColor="text1"/>
                      <w:szCs w:val="21"/>
                    </w:rPr>
                    <w:t>地面绿化区及停车位</w:t>
                  </w:r>
                </w:p>
              </w:tc>
            </w:tr>
          </w:tbl>
          <w:p w14:paraId="62277D02" w14:textId="77777777" w:rsidR="00667732" w:rsidRPr="00784C26" w:rsidRDefault="00667732" w:rsidP="00667732">
            <w:pPr>
              <w:tabs>
                <w:tab w:val="left" w:pos="2340"/>
              </w:tabs>
              <w:spacing w:beforeLines="50" w:before="120" w:line="360" w:lineRule="auto"/>
              <w:rPr>
                <w:color w:val="000000" w:themeColor="text1"/>
              </w:rPr>
            </w:pPr>
          </w:p>
          <w:p w14:paraId="0B226AB8" w14:textId="77777777" w:rsidR="00667732" w:rsidRDefault="00667732" w:rsidP="0030376D">
            <w:pPr>
              <w:tabs>
                <w:tab w:val="left" w:pos="2340"/>
              </w:tabs>
              <w:spacing w:line="360" w:lineRule="auto"/>
              <w:ind w:firstLineChars="200" w:firstLine="480"/>
              <w:rPr>
                <w:rFonts w:eastAsiaTheme="minorEastAsia"/>
                <w:color w:val="000000" w:themeColor="text1"/>
                <w:sz w:val="24"/>
              </w:rPr>
            </w:pPr>
          </w:p>
          <w:p w14:paraId="2DCD95D4" w14:textId="77777777" w:rsidR="00667732" w:rsidRDefault="00667732" w:rsidP="0030376D">
            <w:pPr>
              <w:tabs>
                <w:tab w:val="left" w:pos="2340"/>
              </w:tabs>
              <w:spacing w:line="360" w:lineRule="auto"/>
              <w:ind w:firstLineChars="200" w:firstLine="480"/>
              <w:rPr>
                <w:rFonts w:eastAsiaTheme="minorEastAsia"/>
                <w:color w:val="000000" w:themeColor="text1"/>
                <w:sz w:val="24"/>
              </w:rPr>
            </w:pPr>
          </w:p>
          <w:p w14:paraId="73188272" w14:textId="41BFBCD3" w:rsidR="00713376" w:rsidRPr="002116CC" w:rsidRDefault="009A6516" w:rsidP="004675F2">
            <w:pPr>
              <w:tabs>
                <w:tab w:val="left" w:pos="2340"/>
              </w:tabs>
              <w:spacing w:beforeLines="50" w:before="120" w:line="360" w:lineRule="auto"/>
              <w:rPr>
                <w:rFonts w:eastAsiaTheme="minorEastAsia"/>
                <w:color w:val="000000" w:themeColor="text1"/>
              </w:rPr>
            </w:pPr>
            <w:r>
              <w:rPr>
                <w:noProof/>
              </w:rPr>
              <w:t xml:space="preserve"> </w:t>
            </w:r>
            <w:r w:rsidRPr="002116CC">
              <w:rPr>
                <w:rFonts w:eastAsiaTheme="minorEastAsia"/>
                <w:b/>
                <w:bCs/>
                <w:noProof/>
                <w:color w:val="000000" w:themeColor="text1"/>
                <w:sz w:val="24"/>
              </w:rPr>
              <w:lastRenderedPageBreak/>
              <w:drawing>
                <wp:anchor distT="0" distB="0" distL="114300" distR="114300" simplePos="0" relativeHeight="251682816" behindDoc="0" locked="0" layoutInCell="1" allowOverlap="1" wp14:anchorId="5CAB66EE" wp14:editId="6B171225">
                  <wp:simplePos x="0" y="0"/>
                  <wp:positionH relativeFrom="column">
                    <wp:posOffset>4852035</wp:posOffset>
                  </wp:positionH>
                  <wp:positionV relativeFrom="paragraph">
                    <wp:posOffset>15240</wp:posOffset>
                  </wp:positionV>
                  <wp:extent cx="295275" cy="615950"/>
                  <wp:effectExtent l="76200" t="0" r="0" b="31750"/>
                  <wp:wrapNone/>
                  <wp:docPr id="183848063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80631" name="图片 19"/>
                          <pic:cNvPicPr>
                            <a:picLocks noChangeAspect="1" noChangeArrowheads="1"/>
                          </pic:cNvPicPr>
                        </pic:nvPicPr>
                        <pic:blipFill>
                          <a:blip r:embed="rId14">
                            <a:extLst>
                              <a:ext uri="{28A0092B-C50C-407E-A947-70E740481C1C}">
                                <a14:useLocalDpi xmlns:a14="http://schemas.microsoft.com/office/drawing/2010/main" val="0"/>
                              </a:ext>
                            </a:extLst>
                          </a:blip>
                          <a:srcRect l="46645" t="42451" r="47551" b="31013"/>
                          <a:stretch>
                            <a:fillRect/>
                          </a:stretch>
                        </pic:blipFill>
                        <pic:spPr>
                          <a:xfrm rot="894228">
                            <a:off x="0" y="0"/>
                            <a:ext cx="295275" cy="615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47861CB" wp14:editId="2997E5FB">
                  <wp:extent cx="5086443" cy="4831080"/>
                  <wp:effectExtent l="0" t="0" r="0" b="7620"/>
                  <wp:docPr id="17327831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783122" name=""/>
                          <pic:cNvPicPr/>
                        </pic:nvPicPr>
                        <pic:blipFill>
                          <a:blip r:embed="rId22"/>
                          <a:stretch>
                            <a:fillRect/>
                          </a:stretch>
                        </pic:blipFill>
                        <pic:spPr>
                          <a:xfrm>
                            <a:off x="0" y="0"/>
                            <a:ext cx="5089420" cy="4833908"/>
                          </a:xfrm>
                          <a:prstGeom prst="rect">
                            <a:avLst/>
                          </a:prstGeom>
                        </pic:spPr>
                      </pic:pic>
                    </a:graphicData>
                  </a:graphic>
                </wp:inline>
              </w:drawing>
            </w:r>
          </w:p>
          <w:p w14:paraId="0E5134A5" w14:textId="3F2BE94A" w:rsidR="00713376" w:rsidRPr="002116CC" w:rsidRDefault="003A31BB">
            <w:pPr>
              <w:tabs>
                <w:tab w:val="left" w:pos="2340"/>
              </w:tabs>
              <w:spacing w:line="360" w:lineRule="auto"/>
              <w:ind w:firstLineChars="200" w:firstLine="482"/>
              <w:jc w:val="center"/>
              <w:rPr>
                <w:rFonts w:eastAsiaTheme="minorEastAsia"/>
                <w:b/>
                <w:snapToGrid w:val="0"/>
                <w:color w:val="000000" w:themeColor="text1"/>
                <w:kern w:val="3"/>
                <w:sz w:val="24"/>
              </w:rPr>
            </w:pPr>
            <w:r w:rsidRPr="002116CC">
              <w:rPr>
                <w:rFonts w:eastAsiaTheme="minorEastAsia"/>
                <w:b/>
                <w:snapToGrid w:val="0"/>
                <w:color w:val="000000" w:themeColor="text1"/>
                <w:kern w:val="3"/>
                <w:sz w:val="24"/>
              </w:rPr>
              <w:t>图</w:t>
            </w:r>
            <w:r w:rsidR="0042003E" w:rsidRPr="0042003E">
              <w:rPr>
                <w:rFonts w:eastAsiaTheme="minorEastAsia"/>
                <w:b/>
                <w:snapToGrid w:val="0"/>
                <w:color w:val="000000" w:themeColor="text1"/>
                <w:kern w:val="3"/>
                <w:sz w:val="24"/>
              </w:rPr>
              <w:t>7.2-</w:t>
            </w:r>
            <w:proofErr w:type="gramStart"/>
            <w:r w:rsidR="0042003E" w:rsidRPr="0042003E">
              <w:rPr>
                <w:rFonts w:eastAsiaTheme="minorEastAsia"/>
                <w:b/>
                <w:snapToGrid w:val="0"/>
                <w:color w:val="000000" w:themeColor="text1"/>
                <w:kern w:val="3"/>
                <w:sz w:val="24"/>
              </w:rPr>
              <w:t>1</w:t>
            </w:r>
            <w:r w:rsidRPr="002116CC">
              <w:rPr>
                <w:rFonts w:eastAsiaTheme="minorEastAsia"/>
                <w:b/>
                <w:snapToGrid w:val="0"/>
                <w:color w:val="000000" w:themeColor="text1"/>
                <w:kern w:val="3"/>
                <w:sz w:val="24"/>
              </w:rPr>
              <w:t xml:space="preserve">  </w:t>
            </w:r>
            <w:r w:rsidRPr="002116CC">
              <w:rPr>
                <w:rFonts w:eastAsiaTheme="minorEastAsia"/>
                <w:b/>
                <w:snapToGrid w:val="0"/>
                <w:color w:val="000000" w:themeColor="text1"/>
                <w:kern w:val="3"/>
                <w:sz w:val="24"/>
              </w:rPr>
              <w:t>本项目</w:t>
            </w:r>
            <w:r w:rsidR="00332D35">
              <w:rPr>
                <w:rFonts w:eastAsiaTheme="minorEastAsia"/>
                <w:b/>
                <w:snapToGrid w:val="0"/>
                <w:color w:val="000000" w:themeColor="text1"/>
                <w:kern w:val="3"/>
                <w:sz w:val="24"/>
              </w:rPr>
              <w:t>放射性同位素中试实验区</w:t>
            </w:r>
            <w:r w:rsidR="0096731F" w:rsidRPr="002116CC">
              <w:rPr>
                <w:rFonts w:eastAsiaTheme="minorEastAsia"/>
                <w:b/>
                <w:snapToGrid w:val="0"/>
                <w:color w:val="000000" w:themeColor="text1"/>
                <w:kern w:val="3"/>
                <w:sz w:val="24"/>
              </w:rPr>
              <w:t>平面布局图</w:t>
            </w:r>
            <w:proofErr w:type="gramEnd"/>
          </w:p>
          <w:p w14:paraId="1D369817" w14:textId="52756B3E" w:rsidR="00344ECC" w:rsidRPr="002116CC" w:rsidRDefault="00344ECC">
            <w:pPr>
              <w:tabs>
                <w:tab w:val="left" w:pos="2340"/>
              </w:tabs>
              <w:spacing w:line="360" w:lineRule="auto"/>
              <w:ind w:firstLineChars="200" w:firstLine="422"/>
              <w:jc w:val="center"/>
              <w:rPr>
                <w:rFonts w:eastAsiaTheme="minorEastAsia"/>
                <w:b/>
                <w:snapToGrid w:val="0"/>
                <w:color w:val="000000" w:themeColor="text1"/>
                <w:kern w:val="3"/>
                <w:sz w:val="24"/>
              </w:rPr>
            </w:pPr>
            <w:r w:rsidRPr="002116CC">
              <w:rPr>
                <w:rFonts w:eastAsiaTheme="minorEastAsia"/>
                <w:b/>
                <w:snapToGrid w:val="0"/>
                <w:color w:val="000000" w:themeColor="text1"/>
                <w:kern w:val="3"/>
                <w:szCs w:val="21"/>
              </w:rPr>
              <w:t>（本项目周围功能区域为规划用途设计示意）</w:t>
            </w:r>
          </w:p>
          <w:p w14:paraId="32F5B3BF" w14:textId="543312B6" w:rsidR="00B43A31" w:rsidRPr="002116CC" w:rsidRDefault="00772BA7" w:rsidP="00376F01">
            <w:pPr>
              <w:spacing w:line="360" w:lineRule="auto"/>
              <w:jc w:val="center"/>
              <w:rPr>
                <w:rFonts w:eastAsiaTheme="minorEastAsia"/>
                <w:color w:val="000000" w:themeColor="text1"/>
                <w:sz w:val="24"/>
              </w:rPr>
            </w:pPr>
            <w:r w:rsidRPr="002116CC">
              <w:rPr>
                <w:rFonts w:eastAsiaTheme="minorEastAsia"/>
                <w:b/>
                <w:bCs/>
                <w:noProof/>
                <w:color w:val="000000" w:themeColor="text1"/>
                <w:sz w:val="24"/>
              </w:rPr>
              <w:lastRenderedPageBreak/>
              <w:drawing>
                <wp:anchor distT="0" distB="0" distL="114300" distR="114300" simplePos="0" relativeHeight="251769856" behindDoc="0" locked="0" layoutInCell="1" allowOverlap="1" wp14:anchorId="7306FBF7" wp14:editId="05FDA276">
                  <wp:simplePos x="0" y="0"/>
                  <wp:positionH relativeFrom="column">
                    <wp:posOffset>4541520</wp:posOffset>
                  </wp:positionH>
                  <wp:positionV relativeFrom="paragraph">
                    <wp:posOffset>114300</wp:posOffset>
                  </wp:positionV>
                  <wp:extent cx="295275" cy="615950"/>
                  <wp:effectExtent l="0" t="0" r="9525" b="0"/>
                  <wp:wrapNone/>
                  <wp:docPr id="93709229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80631" name="图片 19"/>
                          <pic:cNvPicPr>
                            <a:picLocks noChangeAspect="1" noChangeArrowheads="1"/>
                          </pic:cNvPicPr>
                        </pic:nvPicPr>
                        <pic:blipFill>
                          <a:blip r:embed="rId14">
                            <a:extLst>
                              <a:ext uri="{28A0092B-C50C-407E-A947-70E740481C1C}">
                                <a14:useLocalDpi xmlns:a14="http://schemas.microsoft.com/office/drawing/2010/main" val="0"/>
                              </a:ext>
                            </a:extLst>
                          </a:blip>
                          <a:srcRect l="46645" t="42451" r="47551" b="31013"/>
                          <a:stretch>
                            <a:fillRect/>
                          </a:stretch>
                        </pic:blipFill>
                        <pic:spPr>
                          <a:xfrm>
                            <a:off x="0" y="0"/>
                            <a:ext cx="295275" cy="61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516">
              <w:rPr>
                <w:noProof/>
              </w:rPr>
              <w:t xml:space="preserve"> </w:t>
            </w:r>
            <w:r w:rsidR="009A6516">
              <w:rPr>
                <w:noProof/>
              </w:rPr>
              <w:drawing>
                <wp:inline distT="0" distB="0" distL="0" distR="0" wp14:anchorId="5C66D3A0" wp14:editId="4156B04D">
                  <wp:extent cx="7943215" cy="4695544"/>
                  <wp:effectExtent l="4763" t="0" r="5397" b="5398"/>
                  <wp:docPr id="1073832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32646" name=""/>
                          <pic:cNvPicPr/>
                        </pic:nvPicPr>
                        <pic:blipFill>
                          <a:blip r:embed="rId23"/>
                          <a:stretch>
                            <a:fillRect/>
                          </a:stretch>
                        </pic:blipFill>
                        <pic:spPr>
                          <a:xfrm rot="5400000">
                            <a:off x="0" y="0"/>
                            <a:ext cx="7970463" cy="4711651"/>
                          </a:xfrm>
                          <a:prstGeom prst="rect">
                            <a:avLst/>
                          </a:prstGeom>
                        </pic:spPr>
                      </pic:pic>
                    </a:graphicData>
                  </a:graphic>
                </wp:inline>
              </w:drawing>
            </w:r>
          </w:p>
          <w:p w14:paraId="16FD79A3" w14:textId="5FB8B842" w:rsidR="00B43A31" w:rsidRPr="002116CC" w:rsidRDefault="00B43A31" w:rsidP="00B43A31">
            <w:pPr>
              <w:spacing w:line="360" w:lineRule="auto"/>
              <w:jc w:val="center"/>
              <w:rPr>
                <w:rFonts w:eastAsiaTheme="minorEastAsia"/>
                <w:b/>
                <w:bCs/>
                <w:snapToGrid w:val="0"/>
                <w:color w:val="000000" w:themeColor="text1"/>
                <w:kern w:val="0"/>
                <w:sz w:val="24"/>
              </w:rPr>
            </w:pPr>
            <w:r w:rsidRPr="002116CC">
              <w:rPr>
                <w:rFonts w:eastAsiaTheme="minorEastAsia"/>
                <w:b/>
                <w:bCs/>
                <w:snapToGrid w:val="0"/>
                <w:color w:val="000000" w:themeColor="text1"/>
                <w:kern w:val="0"/>
                <w:sz w:val="24"/>
              </w:rPr>
              <w:t>图</w:t>
            </w:r>
            <w:r w:rsidR="0042003E" w:rsidRPr="0042003E">
              <w:rPr>
                <w:rFonts w:eastAsiaTheme="minorEastAsia"/>
                <w:b/>
                <w:bCs/>
                <w:snapToGrid w:val="0"/>
                <w:color w:val="000000" w:themeColor="text1"/>
                <w:kern w:val="0"/>
                <w:sz w:val="24"/>
              </w:rPr>
              <w:t>7.2-</w:t>
            </w:r>
            <w:proofErr w:type="gramStart"/>
            <w:r w:rsidR="0042003E" w:rsidRPr="0042003E">
              <w:rPr>
                <w:rFonts w:eastAsiaTheme="minorEastAsia"/>
                <w:b/>
                <w:bCs/>
                <w:snapToGrid w:val="0"/>
                <w:color w:val="000000" w:themeColor="text1"/>
                <w:kern w:val="0"/>
                <w:sz w:val="24"/>
              </w:rPr>
              <w:t>2</w:t>
            </w:r>
            <w:r w:rsidRPr="002116CC">
              <w:rPr>
                <w:rFonts w:eastAsiaTheme="minorEastAsia"/>
                <w:b/>
                <w:bCs/>
                <w:snapToGrid w:val="0"/>
                <w:color w:val="000000" w:themeColor="text1"/>
                <w:kern w:val="0"/>
                <w:sz w:val="24"/>
              </w:rPr>
              <w:t xml:space="preserve">  </w:t>
            </w:r>
            <w:r w:rsidRPr="002116CC">
              <w:rPr>
                <w:rFonts w:eastAsiaTheme="minorEastAsia"/>
                <w:b/>
                <w:bCs/>
                <w:snapToGrid w:val="0"/>
                <w:color w:val="000000" w:themeColor="text1"/>
                <w:kern w:val="0"/>
                <w:sz w:val="24"/>
              </w:rPr>
              <w:t>同位素实验室周边关系布局图</w:t>
            </w:r>
            <w:proofErr w:type="gramEnd"/>
          </w:p>
          <w:p w14:paraId="5D3DFD18" w14:textId="3765FB92" w:rsidR="00344ECC" w:rsidRPr="002116CC" w:rsidRDefault="00344ECC" w:rsidP="00B43A31">
            <w:pPr>
              <w:spacing w:line="360" w:lineRule="auto"/>
              <w:jc w:val="center"/>
              <w:rPr>
                <w:rFonts w:eastAsiaTheme="minorEastAsia"/>
                <w:b/>
                <w:bCs/>
                <w:color w:val="000000" w:themeColor="text1"/>
                <w:sz w:val="24"/>
              </w:rPr>
            </w:pPr>
            <w:r w:rsidRPr="002116CC">
              <w:rPr>
                <w:rFonts w:eastAsiaTheme="minorEastAsia"/>
                <w:b/>
                <w:snapToGrid w:val="0"/>
                <w:color w:val="000000" w:themeColor="text1"/>
                <w:kern w:val="3"/>
                <w:szCs w:val="21"/>
              </w:rPr>
              <w:t>（本项目周围功能区域为规划用途设计示意）</w:t>
            </w:r>
          </w:p>
          <w:p w14:paraId="5C5D60B3" w14:textId="562A2A49" w:rsidR="00713376" w:rsidRPr="002116CC" w:rsidRDefault="00B43A31">
            <w:pPr>
              <w:tabs>
                <w:tab w:val="left" w:pos="2340"/>
              </w:tabs>
              <w:spacing w:beforeLines="50" w:before="120" w:line="360" w:lineRule="auto"/>
              <w:ind w:leftChars="-40" w:hangingChars="35" w:hanging="84"/>
              <w:jc w:val="center"/>
              <w:rPr>
                <w:rFonts w:eastAsiaTheme="minorEastAsia"/>
                <w:color w:val="000000" w:themeColor="text1"/>
              </w:rPr>
            </w:pPr>
            <w:r w:rsidRPr="002116CC">
              <w:rPr>
                <w:rFonts w:eastAsiaTheme="minorEastAsia"/>
                <w:b/>
                <w:bCs/>
                <w:noProof/>
                <w:color w:val="000000" w:themeColor="text1"/>
                <w:sz w:val="24"/>
              </w:rPr>
              <w:lastRenderedPageBreak/>
              <w:drawing>
                <wp:anchor distT="0" distB="0" distL="114300" distR="114300" simplePos="0" relativeHeight="251683840" behindDoc="0" locked="0" layoutInCell="1" allowOverlap="1" wp14:anchorId="157D8577" wp14:editId="2717D9E0">
                  <wp:simplePos x="0" y="0"/>
                  <wp:positionH relativeFrom="column">
                    <wp:posOffset>4815205</wp:posOffset>
                  </wp:positionH>
                  <wp:positionV relativeFrom="paragraph">
                    <wp:posOffset>7620</wp:posOffset>
                  </wp:positionV>
                  <wp:extent cx="295275" cy="615950"/>
                  <wp:effectExtent l="0" t="0" r="9525" b="0"/>
                  <wp:wrapNone/>
                  <wp:docPr id="170686159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61599" name="图片 18"/>
                          <pic:cNvPicPr>
                            <a:picLocks noChangeAspect="1" noChangeArrowheads="1"/>
                          </pic:cNvPicPr>
                        </pic:nvPicPr>
                        <pic:blipFill>
                          <a:blip r:embed="rId14">
                            <a:extLst>
                              <a:ext uri="{28A0092B-C50C-407E-A947-70E740481C1C}">
                                <a14:useLocalDpi xmlns:a14="http://schemas.microsoft.com/office/drawing/2010/main" val="0"/>
                              </a:ext>
                            </a:extLst>
                          </a:blip>
                          <a:srcRect l="46645" t="42451" r="47551" b="31013"/>
                          <a:stretch>
                            <a:fillRect/>
                          </a:stretch>
                        </pic:blipFill>
                        <pic:spPr>
                          <a:xfrm>
                            <a:off x="0" y="0"/>
                            <a:ext cx="295275" cy="61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516">
              <w:rPr>
                <w:noProof/>
              </w:rPr>
              <w:t xml:space="preserve"> </w:t>
            </w:r>
            <w:r w:rsidR="009A6516">
              <w:rPr>
                <w:noProof/>
              </w:rPr>
              <w:drawing>
                <wp:inline distT="0" distB="0" distL="0" distR="0" wp14:anchorId="5EA0BC0B" wp14:editId="169914D2">
                  <wp:extent cx="5012081" cy="4709160"/>
                  <wp:effectExtent l="0" t="0" r="0" b="0"/>
                  <wp:docPr id="5629622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62241" name=""/>
                          <pic:cNvPicPr/>
                        </pic:nvPicPr>
                        <pic:blipFill>
                          <a:blip r:embed="rId24"/>
                          <a:stretch>
                            <a:fillRect/>
                          </a:stretch>
                        </pic:blipFill>
                        <pic:spPr>
                          <a:xfrm>
                            <a:off x="0" y="0"/>
                            <a:ext cx="5015975" cy="4712819"/>
                          </a:xfrm>
                          <a:prstGeom prst="rect">
                            <a:avLst/>
                          </a:prstGeom>
                        </pic:spPr>
                      </pic:pic>
                    </a:graphicData>
                  </a:graphic>
                </wp:inline>
              </w:drawing>
            </w:r>
          </w:p>
          <w:p w14:paraId="0553AD2A" w14:textId="5E8FEAC3" w:rsidR="00713376" w:rsidRPr="002116CC" w:rsidRDefault="003A31BB" w:rsidP="00376F01">
            <w:pPr>
              <w:tabs>
                <w:tab w:val="left" w:pos="2340"/>
              </w:tabs>
              <w:spacing w:line="360" w:lineRule="auto"/>
              <w:jc w:val="center"/>
              <w:rPr>
                <w:rFonts w:eastAsiaTheme="minorEastAsia"/>
                <w:b/>
                <w:snapToGrid w:val="0"/>
                <w:color w:val="000000" w:themeColor="text1"/>
                <w:kern w:val="3"/>
                <w:sz w:val="24"/>
              </w:rPr>
            </w:pPr>
            <w:r w:rsidRPr="002116CC">
              <w:rPr>
                <w:rFonts w:eastAsiaTheme="minorEastAsia"/>
                <w:b/>
                <w:snapToGrid w:val="0"/>
                <w:color w:val="000000" w:themeColor="text1"/>
                <w:kern w:val="3"/>
                <w:sz w:val="24"/>
              </w:rPr>
              <w:t>图</w:t>
            </w:r>
            <w:r w:rsidR="0042003E" w:rsidRPr="0042003E">
              <w:rPr>
                <w:rFonts w:eastAsiaTheme="minorEastAsia"/>
                <w:b/>
                <w:snapToGrid w:val="0"/>
                <w:color w:val="000000" w:themeColor="text1"/>
                <w:kern w:val="3"/>
                <w:sz w:val="24"/>
              </w:rPr>
              <w:t>7.2-</w:t>
            </w:r>
            <w:proofErr w:type="gramStart"/>
            <w:r w:rsidR="0042003E">
              <w:rPr>
                <w:rFonts w:eastAsiaTheme="minorEastAsia" w:hint="eastAsia"/>
                <w:b/>
                <w:snapToGrid w:val="0"/>
                <w:color w:val="000000" w:themeColor="text1"/>
                <w:kern w:val="3"/>
                <w:sz w:val="24"/>
              </w:rPr>
              <w:t>3</w:t>
            </w:r>
            <w:r w:rsidRPr="002116CC">
              <w:rPr>
                <w:rFonts w:eastAsiaTheme="minorEastAsia"/>
                <w:b/>
                <w:snapToGrid w:val="0"/>
                <w:color w:val="000000" w:themeColor="text1"/>
                <w:kern w:val="3"/>
                <w:sz w:val="24"/>
              </w:rPr>
              <w:t xml:space="preserve">  </w:t>
            </w:r>
            <w:r w:rsidRPr="002116CC">
              <w:rPr>
                <w:rFonts w:eastAsiaTheme="minorEastAsia"/>
                <w:b/>
                <w:snapToGrid w:val="0"/>
                <w:color w:val="000000" w:themeColor="text1"/>
                <w:kern w:val="3"/>
                <w:sz w:val="24"/>
              </w:rPr>
              <w:t>本项目</w:t>
            </w:r>
            <w:r w:rsidR="00332D35">
              <w:rPr>
                <w:rFonts w:eastAsiaTheme="minorEastAsia"/>
                <w:b/>
                <w:snapToGrid w:val="0"/>
                <w:color w:val="000000" w:themeColor="text1"/>
                <w:kern w:val="3"/>
                <w:sz w:val="24"/>
              </w:rPr>
              <w:t>放射性同位素中试实验区</w:t>
            </w:r>
            <w:r w:rsidR="0096731F" w:rsidRPr="002116CC">
              <w:rPr>
                <w:rFonts w:eastAsiaTheme="minorEastAsia"/>
                <w:b/>
                <w:snapToGrid w:val="0"/>
                <w:color w:val="000000" w:themeColor="text1"/>
                <w:kern w:val="3"/>
                <w:sz w:val="24"/>
              </w:rPr>
              <w:t>楼</w:t>
            </w:r>
            <w:r w:rsidR="00467A83">
              <w:rPr>
                <w:rFonts w:eastAsiaTheme="minorEastAsia" w:hint="eastAsia"/>
                <w:b/>
                <w:snapToGrid w:val="0"/>
                <w:color w:val="000000" w:themeColor="text1"/>
                <w:kern w:val="3"/>
                <w:sz w:val="24"/>
              </w:rPr>
              <w:t>上</w:t>
            </w:r>
            <w:proofErr w:type="gramEnd"/>
            <w:r w:rsidR="0096731F" w:rsidRPr="002116CC">
              <w:rPr>
                <w:rFonts w:eastAsiaTheme="minorEastAsia"/>
                <w:b/>
                <w:snapToGrid w:val="0"/>
                <w:color w:val="000000" w:themeColor="text1"/>
                <w:kern w:val="3"/>
                <w:sz w:val="24"/>
              </w:rPr>
              <w:t>（</w:t>
            </w:r>
            <w:r w:rsidR="00467A83">
              <w:rPr>
                <w:rFonts w:eastAsiaTheme="minorEastAsia" w:hint="eastAsia"/>
                <w:b/>
                <w:snapToGrid w:val="0"/>
                <w:color w:val="000000" w:themeColor="text1"/>
                <w:kern w:val="3"/>
                <w:sz w:val="24"/>
              </w:rPr>
              <w:t>地面</w:t>
            </w:r>
            <w:r w:rsidR="0096731F" w:rsidRPr="002116CC">
              <w:rPr>
                <w:rFonts w:eastAsiaTheme="minorEastAsia"/>
                <w:b/>
                <w:snapToGrid w:val="0"/>
                <w:color w:val="000000" w:themeColor="text1"/>
                <w:kern w:val="3"/>
                <w:sz w:val="24"/>
              </w:rPr>
              <w:t>）平面</w:t>
            </w:r>
            <w:r w:rsidRPr="002116CC">
              <w:rPr>
                <w:rFonts w:eastAsiaTheme="minorEastAsia"/>
                <w:b/>
                <w:snapToGrid w:val="0"/>
                <w:color w:val="000000" w:themeColor="text1"/>
                <w:kern w:val="3"/>
                <w:sz w:val="24"/>
              </w:rPr>
              <w:t>关系图</w:t>
            </w:r>
          </w:p>
          <w:p w14:paraId="0F5AF0DA" w14:textId="2ED690B2" w:rsidR="00344ECC" w:rsidRPr="002116CC" w:rsidRDefault="00344ECC" w:rsidP="00376F01">
            <w:pPr>
              <w:tabs>
                <w:tab w:val="left" w:pos="2340"/>
              </w:tabs>
              <w:spacing w:line="360" w:lineRule="auto"/>
              <w:jc w:val="center"/>
              <w:rPr>
                <w:rFonts w:eastAsiaTheme="minorEastAsia"/>
                <w:b/>
                <w:snapToGrid w:val="0"/>
                <w:color w:val="000000" w:themeColor="text1"/>
                <w:kern w:val="3"/>
                <w:sz w:val="24"/>
              </w:rPr>
            </w:pPr>
            <w:r w:rsidRPr="002116CC">
              <w:rPr>
                <w:rFonts w:eastAsiaTheme="minorEastAsia"/>
                <w:b/>
                <w:snapToGrid w:val="0"/>
                <w:color w:val="000000" w:themeColor="text1"/>
                <w:kern w:val="3"/>
                <w:szCs w:val="21"/>
              </w:rPr>
              <w:t>（本项目周围功能区域为规划用途设计示意）</w:t>
            </w:r>
          </w:p>
          <w:p w14:paraId="4AFDFD80" w14:textId="77777777" w:rsidR="00713376" w:rsidRPr="002116CC" w:rsidRDefault="003A31BB">
            <w:pPr>
              <w:spacing w:line="500" w:lineRule="exact"/>
              <w:rPr>
                <w:rFonts w:eastAsiaTheme="minorEastAsia"/>
                <w:b/>
                <w:color w:val="000000" w:themeColor="text1"/>
                <w:kern w:val="0"/>
                <w:sz w:val="24"/>
              </w:rPr>
            </w:pPr>
            <w:r w:rsidRPr="002116CC">
              <w:rPr>
                <w:rFonts w:eastAsiaTheme="minorEastAsia"/>
                <w:b/>
                <w:color w:val="000000" w:themeColor="text1"/>
                <w:kern w:val="0"/>
                <w:sz w:val="24"/>
              </w:rPr>
              <w:t>7.3</w:t>
            </w:r>
            <w:r w:rsidRPr="002116CC">
              <w:rPr>
                <w:rFonts w:eastAsiaTheme="minorEastAsia"/>
                <w:b/>
                <w:color w:val="000000" w:themeColor="text1"/>
                <w:kern w:val="0"/>
                <w:sz w:val="24"/>
              </w:rPr>
              <w:t>评价</w:t>
            </w:r>
            <w:r w:rsidRPr="002116CC">
              <w:rPr>
                <w:rFonts w:eastAsiaTheme="minorEastAsia"/>
                <w:b/>
                <w:bCs/>
                <w:color w:val="000000" w:themeColor="text1"/>
                <w:sz w:val="24"/>
              </w:rPr>
              <w:t>标准</w:t>
            </w:r>
          </w:p>
          <w:p w14:paraId="0CF2E4D4" w14:textId="77777777" w:rsidR="00713376" w:rsidRPr="002116CC" w:rsidRDefault="003A31BB">
            <w:pPr>
              <w:spacing w:line="500" w:lineRule="exact"/>
              <w:rPr>
                <w:rFonts w:eastAsiaTheme="minorEastAsia"/>
                <w:b/>
                <w:color w:val="000000" w:themeColor="text1"/>
                <w:sz w:val="24"/>
              </w:rPr>
            </w:pPr>
            <w:r w:rsidRPr="002116CC">
              <w:rPr>
                <w:rFonts w:eastAsiaTheme="minorEastAsia"/>
                <w:b/>
                <w:bCs/>
                <w:color w:val="000000" w:themeColor="text1"/>
                <w:sz w:val="24"/>
              </w:rPr>
              <w:t>7.3.1</w:t>
            </w:r>
            <w:r w:rsidRPr="002116CC">
              <w:rPr>
                <w:rFonts w:eastAsiaTheme="minorEastAsia"/>
                <w:b/>
                <w:color w:val="000000" w:themeColor="text1"/>
                <w:sz w:val="24"/>
              </w:rPr>
              <w:t>基本剂量限值</w:t>
            </w:r>
          </w:p>
          <w:p w14:paraId="5D415DE0" w14:textId="5B1387C2" w:rsidR="00713376" w:rsidRPr="002116CC" w:rsidRDefault="003A31BB">
            <w:pPr>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电离辐射防护与辐射源安全基本标准（</w:t>
            </w:r>
            <w:r w:rsidRPr="002116CC">
              <w:rPr>
                <w:rFonts w:eastAsiaTheme="minorEastAsia"/>
                <w:color w:val="000000" w:themeColor="text1"/>
                <w:sz w:val="24"/>
              </w:rPr>
              <w:t>GB18871-2002</w:t>
            </w:r>
            <w:r w:rsidRPr="002116CC">
              <w:rPr>
                <w:rFonts w:eastAsiaTheme="minorEastAsia"/>
                <w:color w:val="000000" w:themeColor="text1"/>
                <w:sz w:val="24"/>
              </w:rPr>
              <w:t>）规定的剂量限值列于表</w:t>
            </w:r>
            <w:r w:rsidRPr="002116CC">
              <w:rPr>
                <w:rFonts w:eastAsiaTheme="minorEastAsia"/>
                <w:color w:val="000000" w:themeColor="text1"/>
                <w:sz w:val="24"/>
              </w:rPr>
              <w:t>7</w:t>
            </w:r>
            <w:r w:rsidR="0042003E" w:rsidRPr="0042003E">
              <w:rPr>
                <w:rFonts w:eastAsiaTheme="minorEastAsia"/>
                <w:color w:val="000000" w:themeColor="text1"/>
                <w:sz w:val="24"/>
              </w:rPr>
              <w:t>.3-1</w:t>
            </w:r>
            <w:r w:rsidRPr="002116CC">
              <w:rPr>
                <w:rFonts w:eastAsiaTheme="minorEastAsia"/>
                <w:color w:val="000000" w:themeColor="text1"/>
                <w:sz w:val="24"/>
              </w:rPr>
              <w:t>。</w:t>
            </w:r>
          </w:p>
          <w:p w14:paraId="2FBB3171" w14:textId="0A5977E3" w:rsidR="00713376" w:rsidRPr="002116CC" w:rsidRDefault="003A31BB">
            <w:pPr>
              <w:spacing w:line="500" w:lineRule="exact"/>
              <w:ind w:firstLineChars="10" w:firstLine="24"/>
              <w:jc w:val="center"/>
              <w:rPr>
                <w:rFonts w:eastAsiaTheme="minorEastAsia"/>
                <w:b/>
                <w:color w:val="000000" w:themeColor="text1"/>
                <w:sz w:val="24"/>
              </w:rPr>
            </w:pPr>
            <w:r w:rsidRPr="002116CC">
              <w:rPr>
                <w:rFonts w:eastAsiaTheme="minorEastAsia"/>
                <w:b/>
                <w:color w:val="000000" w:themeColor="text1"/>
                <w:sz w:val="24"/>
              </w:rPr>
              <w:t>表</w:t>
            </w:r>
            <w:r w:rsidR="0042003E" w:rsidRPr="0042003E">
              <w:rPr>
                <w:rFonts w:eastAsiaTheme="minorEastAsia"/>
                <w:b/>
                <w:color w:val="000000" w:themeColor="text1"/>
                <w:sz w:val="24"/>
              </w:rPr>
              <w:t>7.</w:t>
            </w:r>
            <w:r w:rsidR="0042003E">
              <w:rPr>
                <w:rFonts w:eastAsiaTheme="minorEastAsia" w:hint="eastAsia"/>
                <w:b/>
                <w:color w:val="000000" w:themeColor="text1"/>
                <w:sz w:val="24"/>
              </w:rPr>
              <w:t>3</w:t>
            </w:r>
            <w:r w:rsidRPr="002116CC">
              <w:rPr>
                <w:rFonts w:eastAsiaTheme="minorEastAsia"/>
                <w:b/>
                <w:color w:val="000000" w:themeColor="text1"/>
                <w:sz w:val="24"/>
              </w:rPr>
              <w:t>-</w:t>
            </w:r>
            <w:r w:rsidR="0042003E">
              <w:rPr>
                <w:rFonts w:eastAsiaTheme="minorEastAsia" w:hint="eastAsia"/>
                <w:b/>
                <w:color w:val="000000" w:themeColor="text1"/>
                <w:sz w:val="24"/>
              </w:rPr>
              <w:t>1</w:t>
            </w:r>
            <w:r w:rsidRPr="002116CC">
              <w:rPr>
                <w:rFonts w:eastAsiaTheme="minorEastAsia"/>
                <w:b/>
                <w:color w:val="000000" w:themeColor="text1"/>
                <w:kern w:val="0"/>
                <w:sz w:val="24"/>
              </w:rPr>
              <w:t>工作人员职业照射和公众照射剂量限值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4318"/>
            </w:tblGrid>
            <w:tr w:rsidR="00B62FBB" w:rsidRPr="002116CC" w14:paraId="28EDA12C" w14:textId="77777777">
              <w:trPr>
                <w:trHeight w:val="567"/>
                <w:jc w:val="center"/>
              </w:trPr>
              <w:tc>
                <w:tcPr>
                  <w:tcW w:w="2318" w:type="pct"/>
                  <w:vAlign w:val="center"/>
                </w:tcPr>
                <w:p w14:paraId="3B649870" w14:textId="77777777" w:rsidR="00713376" w:rsidRPr="002116CC" w:rsidRDefault="003A31BB">
                  <w:pPr>
                    <w:jc w:val="center"/>
                    <w:rPr>
                      <w:rFonts w:eastAsiaTheme="minorEastAsia"/>
                      <w:b/>
                      <w:color w:val="000000" w:themeColor="text1"/>
                    </w:rPr>
                  </w:pPr>
                  <w:r w:rsidRPr="002116CC">
                    <w:rPr>
                      <w:rFonts w:eastAsiaTheme="minorEastAsia"/>
                      <w:b/>
                      <w:color w:val="000000" w:themeColor="text1"/>
                    </w:rPr>
                    <w:t>职业工作人员</w:t>
                  </w:r>
                </w:p>
              </w:tc>
              <w:tc>
                <w:tcPr>
                  <w:tcW w:w="2682" w:type="pct"/>
                  <w:vAlign w:val="center"/>
                </w:tcPr>
                <w:p w14:paraId="1D38D91B" w14:textId="77777777" w:rsidR="00713376" w:rsidRPr="002116CC" w:rsidRDefault="003A31BB">
                  <w:pPr>
                    <w:jc w:val="center"/>
                    <w:rPr>
                      <w:rFonts w:eastAsiaTheme="minorEastAsia"/>
                      <w:b/>
                      <w:color w:val="000000" w:themeColor="text1"/>
                    </w:rPr>
                  </w:pPr>
                  <w:r w:rsidRPr="002116CC">
                    <w:rPr>
                      <w:rFonts w:eastAsiaTheme="minorEastAsia"/>
                      <w:b/>
                      <w:color w:val="000000" w:themeColor="text1"/>
                    </w:rPr>
                    <w:t>公众</w:t>
                  </w:r>
                </w:p>
              </w:tc>
            </w:tr>
            <w:tr w:rsidR="00B62FBB" w:rsidRPr="002116CC" w14:paraId="1A1B0BE8" w14:textId="77777777">
              <w:trPr>
                <w:trHeight w:val="567"/>
                <w:jc w:val="center"/>
              </w:trPr>
              <w:tc>
                <w:tcPr>
                  <w:tcW w:w="2318" w:type="pct"/>
                  <w:vAlign w:val="center"/>
                </w:tcPr>
                <w:p w14:paraId="3F4CEFF3" w14:textId="77777777" w:rsidR="00713376" w:rsidRPr="002116CC" w:rsidRDefault="003A31BB">
                  <w:pPr>
                    <w:jc w:val="center"/>
                    <w:rPr>
                      <w:rFonts w:eastAsiaTheme="minorEastAsia"/>
                      <w:color w:val="000000" w:themeColor="text1"/>
                    </w:rPr>
                  </w:pPr>
                  <w:r w:rsidRPr="002116CC">
                    <w:rPr>
                      <w:rFonts w:eastAsiaTheme="minorEastAsia"/>
                      <w:color w:val="000000" w:themeColor="text1"/>
                    </w:rPr>
                    <w:t>连续五年平均有效剂量</w:t>
                  </w:r>
                  <w:r w:rsidRPr="002116CC">
                    <w:rPr>
                      <w:rFonts w:eastAsiaTheme="minorEastAsia"/>
                      <w:color w:val="000000" w:themeColor="text1"/>
                    </w:rPr>
                    <w:t>20mSv</w:t>
                  </w:r>
                  <w:r w:rsidRPr="002116CC">
                    <w:rPr>
                      <w:rFonts w:eastAsiaTheme="minorEastAsia"/>
                      <w:color w:val="000000" w:themeColor="text1"/>
                    </w:rPr>
                    <w:t>，且任何一年有效剂量</w:t>
                  </w:r>
                  <w:r w:rsidRPr="002116CC">
                    <w:rPr>
                      <w:rFonts w:eastAsiaTheme="minorEastAsia"/>
                      <w:color w:val="000000" w:themeColor="text1"/>
                    </w:rPr>
                    <w:t>50mSv</w:t>
                  </w:r>
                </w:p>
              </w:tc>
              <w:tc>
                <w:tcPr>
                  <w:tcW w:w="2682" w:type="pct"/>
                  <w:vAlign w:val="center"/>
                </w:tcPr>
                <w:p w14:paraId="059E0463" w14:textId="77777777" w:rsidR="00713376" w:rsidRPr="002116CC" w:rsidRDefault="003A31BB">
                  <w:pPr>
                    <w:jc w:val="center"/>
                    <w:rPr>
                      <w:rFonts w:eastAsiaTheme="minorEastAsia"/>
                      <w:color w:val="000000" w:themeColor="text1"/>
                    </w:rPr>
                  </w:pPr>
                  <w:r w:rsidRPr="002116CC">
                    <w:rPr>
                      <w:rFonts w:eastAsiaTheme="minorEastAsia"/>
                      <w:color w:val="000000" w:themeColor="text1"/>
                    </w:rPr>
                    <w:t>年有效剂量</w:t>
                  </w:r>
                  <w:r w:rsidRPr="002116CC">
                    <w:rPr>
                      <w:rFonts w:eastAsiaTheme="minorEastAsia"/>
                      <w:color w:val="000000" w:themeColor="text1"/>
                    </w:rPr>
                    <w:t>1mSv</w:t>
                  </w:r>
                  <w:r w:rsidRPr="002116CC">
                    <w:rPr>
                      <w:rFonts w:eastAsiaTheme="minorEastAsia"/>
                      <w:color w:val="000000" w:themeColor="text1"/>
                    </w:rPr>
                    <w:t>；但连续五年平均值不超过</w:t>
                  </w:r>
                  <w:r w:rsidRPr="002116CC">
                    <w:rPr>
                      <w:rFonts w:eastAsiaTheme="minorEastAsia"/>
                      <w:color w:val="000000" w:themeColor="text1"/>
                    </w:rPr>
                    <w:t>1mSv</w:t>
                  </w:r>
                  <w:r w:rsidRPr="002116CC">
                    <w:rPr>
                      <w:rFonts w:eastAsiaTheme="minorEastAsia"/>
                      <w:color w:val="000000" w:themeColor="text1"/>
                    </w:rPr>
                    <w:t>时，某一单一年可为</w:t>
                  </w:r>
                  <w:r w:rsidRPr="002116CC">
                    <w:rPr>
                      <w:rFonts w:eastAsiaTheme="minorEastAsia"/>
                      <w:color w:val="000000" w:themeColor="text1"/>
                    </w:rPr>
                    <w:t>5mSv</w:t>
                  </w:r>
                </w:p>
              </w:tc>
            </w:tr>
          </w:tbl>
          <w:p w14:paraId="3AAE34D6" w14:textId="77777777" w:rsidR="00713376" w:rsidRPr="002116CC" w:rsidRDefault="003A31BB">
            <w:pPr>
              <w:spacing w:line="500" w:lineRule="exact"/>
              <w:rPr>
                <w:rFonts w:eastAsiaTheme="minorEastAsia"/>
                <w:b/>
                <w:color w:val="000000" w:themeColor="text1"/>
                <w:sz w:val="24"/>
              </w:rPr>
            </w:pPr>
            <w:r w:rsidRPr="002116CC">
              <w:rPr>
                <w:rFonts w:eastAsiaTheme="minorEastAsia"/>
                <w:b/>
                <w:color w:val="000000" w:themeColor="text1"/>
                <w:kern w:val="0"/>
                <w:sz w:val="24"/>
              </w:rPr>
              <w:t>7.3.2</w:t>
            </w:r>
            <w:r w:rsidRPr="002116CC">
              <w:rPr>
                <w:rFonts w:eastAsiaTheme="minorEastAsia"/>
                <w:b/>
                <w:color w:val="000000" w:themeColor="text1"/>
                <w:sz w:val="24"/>
              </w:rPr>
              <w:t>剂量约束值</w:t>
            </w:r>
          </w:p>
          <w:p w14:paraId="482DBF79" w14:textId="667C9BFD" w:rsidR="00713376" w:rsidRPr="002116CC" w:rsidRDefault="003A31BB" w:rsidP="000E42C0">
            <w:pPr>
              <w:spacing w:line="360" w:lineRule="auto"/>
              <w:ind w:firstLine="480"/>
              <w:rPr>
                <w:rFonts w:eastAsiaTheme="minorEastAsia"/>
                <w:color w:val="000000" w:themeColor="text1"/>
                <w:sz w:val="24"/>
              </w:rPr>
            </w:pPr>
            <w:r w:rsidRPr="002116CC">
              <w:rPr>
                <w:rFonts w:eastAsiaTheme="minorEastAsia"/>
                <w:color w:val="000000" w:themeColor="text1"/>
                <w:sz w:val="24"/>
              </w:rPr>
              <w:t>职业照射，本项目辐射工作人员取</w:t>
            </w:r>
            <w:r w:rsidR="009A6516">
              <w:rPr>
                <w:rFonts w:eastAsiaTheme="minorEastAsia"/>
                <w:color w:val="000000" w:themeColor="text1"/>
                <w:sz w:val="24"/>
              </w:rPr>
              <w:t>2mSv/a</w:t>
            </w:r>
            <w:r w:rsidRPr="002116CC">
              <w:rPr>
                <w:rFonts w:eastAsiaTheme="minorEastAsia"/>
                <w:color w:val="000000" w:themeColor="text1"/>
                <w:sz w:val="24"/>
              </w:rPr>
              <w:t>作为剂量约束值；公众照射，本项目取</w:t>
            </w:r>
            <w:r w:rsidRPr="002116CC">
              <w:rPr>
                <w:rFonts w:eastAsiaTheme="minorEastAsia"/>
                <w:color w:val="000000" w:themeColor="text1"/>
                <w:sz w:val="24"/>
              </w:rPr>
              <w:t>0.1mSv/a</w:t>
            </w:r>
            <w:r w:rsidRPr="002116CC">
              <w:rPr>
                <w:rFonts w:eastAsiaTheme="minorEastAsia"/>
                <w:color w:val="000000" w:themeColor="text1"/>
                <w:sz w:val="24"/>
              </w:rPr>
              <w:t>作为剂量约束值。</w:t>
            </w:r>
          </w:p>
          <w:p w14:paraId="0DB5527D" w14:textId="3B407AF9" w:rsidR="002116CC" w:rsidRPr="002116CC" w:rsidRDefault="002116CC" w:rsidP="002116CC">
            <w:pPr>
              <w:spacing w:line="360" w:lineRule="auto"/>
              <w:ind w:firstLine="480"/>
              <w:rPr>
                <w:rFonts w:eastAsiaTheme="minorEastAsia"/>
                <w:color w:val="000000" w:themeColor="text1"/>
                <w:sz w:val="24"/>
              </w:rPr>
            </w:pPr>
            <w:r w:rsidRPr="002116CC">
              <w:rPr>
                <w:rFonts w:eastAsiaTheme="minorEastAsia" w:hint="eastAsia"/>
                <w:color w:val="000000" w:themeColor="text1"/>
                <w:sz w:val="24"/>
              </w:rPr>
              <w:lastRenderedPageBreak/>
              <w:t>本项目所在</w:t>
            </w:r>
            <w:r w:rsidRPr="002116CC">
              <w:rPr>
                <w:rFonts w:eastAsiaTheme="minorEastAsia"/>
                <w:color w:val="000000" w:themeColor="text1"/>
                <w:sz w:val="24"/>
              </w:rPr>
              <w:t>综合实验楼</w:t>
            </w:r>
            <w:r w:rsidRPr="002116CC">
              <w:rPr>
                <w:rFonts w:hint="eastAsia"/>
                <w:color w:val="000000" w:themeColor="text1"/>
                <w:sz w:val="24"/>
              </w:rPr>
              <w:t>已审批的《</w:t>
            </w:r>
            <w:r w:rsidRPr="002116CC">
              <w:rPr>
                <w:rFonts w:eastAsiaTheme="minorEastAsia"/>
                <w:color w:val="000000" w:themeColor="text1"/>
                <w:sz w:val="24"/>
              </w:rPr>
              <w:t>使用电子加速器辐照装置</w:t>
            </w:r>
            <w:proofErr w:type="gramStart"/>
            <w:r w:rsidRPr="002116CC">
              <w:rPr>
                <w:snapToGrid w:val="0"/>
                <w:color w:val="000000" w:themeColor="text1"/>
                <w:kern w:val="0"/>
                <w:sz w:val="24"/>
              </w:rPr>
              <w:t>项目</w:t>
            </w:r>
            <w:r w:rsidRPr="002116CC">
              <w:rPr>
                <w:rFonts w:hint="eastAsia"/>
                <w:snapToGrid w:val="0"/>
                <w:color w:val="000000" w:themeColor="text1"/>
                <w:kern w:val="0"/>
                <w:sz w:val="24"/>
              </w:rPr>
              <w:t>》</w:t>
            </w:r>
            <w:r w:rsidRPr="002116CC">
              <w:rPr>
                <w:rFonts w:hint="eastAsia"/>
                <w:snapToGrid w:val="0"/>
                <w:color w:val="000000" w:themeColor="text1"/>
                <w:kern w:val="0"/>
                <w:sz w:val="24"/>
              </w:rPr>
              <w:t>,</w:t>
            </w:r>
            <w:proofErr w:type="gramEnd"/>
            <w:r w:rsidRPr="002116CC">
              <w:rPr>
                <w:rFonts w:eastAsiaTheme="minorEastAsia"/>
                <w:color w:val="000000" w:themeColor="text1"/>
                <w:sz w:val="24"/>
              </w:rPr>
              <w:t xml:space="preserve"> </w:t>
            </w:r>
            <w:r w:rsidRPr="002116CC">
              <w:rPr>
                <w:rFonts w:eastAsiaTheme="minorEastAsia"/>
                <w:color w:val="000000" w:themeColor="text1"/>
                <w:sz w:val="24"/>
              </w:rPr>
              <w:t>在加速器机房周围</w:t>
            </w:r>
            <w:r w:rsidRPr="002116CC">
              <w:rPr>
                <w:rFonts w:eastAsiaTheme="minorEastAsia"/>
                <w:color w:val="000000" w:themeColor="text1"/>
                <w:sz w:val="24"/>
              </w:rPr>
              <w:t>50m</w:t>
            </w:r>
            <w:r w:rsidRPr="002116CC">
              <w:rPr>
                <w:rFonts w:eastAsiaTheme="minorEastAsia"/>
                <w:color w:val="000000" w:themeColor="text1"/>
                <w:sz w:val="24"/>
              </w:rPr>
              <w:t>评价范围内的公众的年附加剂量不大于</w:t>
            </w:r>
            <w:r w:rsidRPr="002116CC">
              <w:rPr>
                <w:rFonts w:eastAsiaTheme="minorEastAsia"/>
                <w:color w:val="000000" w:themeColor="text1"/>
                <w:sz w:val="24"/>
              </w:rPr>
              <w:t>0.2μSv</w:t>
            </w:r>
            <w:r w:rsidRPr="002116CC">
              <w:rPr>
                <w:rFonts w:eastAsiaTheme="minorEastAsia"/>
                <w:color w:val="000000" w:themeColor="text1"/>
                <w:sz w:val="24"/>
              </w:rPr>
              <w:t>，可以不考虑</w:t>
            </w:r>
            <w:r w:rsidR="005C1CDD">
              <w:rPr>
                <w:rFonts w:eastAsiaTheme="minorEastAsia" w:hint="eastAsia"/>
                <w:color w:val="000000" w:themeColor="text1"/>
                <w:sz w:val="24"/>
              </w:rPr>
              <w:t>该</w:t>
            </w:r>
            <w:r w:rsidRPr="002116CC">
              <w:rPr>
                <w:rFonts w:eastAsiaTheme="minorEastAsia"/>
                <w:color w:val="000000" w:themeColor="text1"/>
                <w:sz w:val="24"/>
              </w:rPr>
              <w:t>项目对其他项目公众年剂量的叠加影响</w:t>
            </w:r>
            <w:r w:rsidRPr="002116CC">
              <w:rPr>
                <w:rFonts w:hint="eastAsia"/>
                <w:color w:val="000000" w:themeColor="text1"/>
                <w:sz w:val="24"/>
              </w:rPr>
              <w:t>，即使叠加上本项目公众剂量也能满足</w:t>
            </w:r>
            <w:r w:rsidRPr="002116CC">
              <w:rPr>
                <w:rFonts w:hint="eastAsia"/>
                <w:color w:val="000000" w:themeColor="text1"/>
                <w:sz w:val="24"/>
              </w:rPr>
              <w:t>100</w:t>
            </w:r>
            <w:r w:rsidRPr="002116CC">
              <w:rPr>
                <w:color w:val="000000" w:themeColor="text1"/>
                <w:sz w:val="24"/>
              </w:rPr>
              <w:t>μSv</w:t>
            </w:r>
            <w:r w:rsidRPr="002116CC">
              <w:rPr>
                <w:rFonts w:hint="eastAsia"/>
                <w:color w:val="000000" w:themeColor="text1"/>
                <w:sz w:val="24"/>
              </w:rPr>
              <w:t>/a</w:t>
            </w:r>
            <w:r w:rsidRPr="002116CC">
              <w:rPr>
                <w:rFonts w:hint="eastAsia"/>
                <w:color w:val="000000" w:themeColor="text1"/>
                <w:sz w:val="24"/>
              </w:rPr>
              <w:t>的要求，为了便于管理，本项目的</w:t>
            </w:r>
            <w:r w:rsidRPr="002116CC">
              <w:rPr>
                <w:rFonts w:eastAsiaTheme="minorEastAsia"/>
                <w:color w:val="000000" w:themeColor="text1"/>
                <w:sz w:val="24"/>
              </w:rPr>
              <w:t>公众剂量约束值</w:t>
            </w:r>
            <w:r w:rsidRPr="002116CC">
              <w:rPr>
                <w:rFonts w:eastAsiaTheme="minorEastAsia" w:hint="eastAsia"/>
                <w:color w:val="000000" w:themeColor="text1"/>
                <w:sz w:val="24"/>
              </w:rPr>
              <w:t>仍</w:t>
            </w:r>
            <w:r w:rsidRPr="002116CC">
              <w:rPr>
                <w:rFonts w:eastAsiaTheme="minorEastAsia"/>
                <w:color w:val="000000" w:themeColor="text1"/>
                <w:sz w:val="24"/>
              </w:rPr>
              <w:t>取</w:t>
            </w:r>
            <w:r w:rsidRPr="002116CC">
              <w:rPr>
                <w:rFonts w:eastAsiaTheme="minorEastAsia"/>
                <w:color w:val="000000" w:themeColor="text1"/>
                <w:sz w:val="24"/>
              </w:rPr>
              <w:t>0.1mSv/a</w:t>
            </w:r>
            <w:r w:rsidRPr="002116CC">
              <w:rPr>
                <w:rFonts w:eastAsiaTheme="minorEastAsia"/>
                <w:color w:val="000000" w:themeColor="text1"/>
                <w:sz w:val="24"/>
              </w:rPr>
              <w:t>。</w:t>
            </w:r>
          </w:p>
          <w:p w14:paraId="4277CFA4" w14:textId="77777777" w:rsidR="000E42C0" w:rsidRPr="002116CC" w:rsidRDefault="000E42C0" w:rsidP="000E42C0">
            <w:pPr>
              <w:autoSpaceDE w:val="0"/>
              <w:autoSpaceDN w:val="0"/>
              <w:spacing w:line="360" w:lineRule="auto"/>
              <w:jc w:val="left"/>
              <w:rPr>
                <w:rFonts w:eastAsiaTheme="minorEastAsia"/>
                <w:color w:val="000000" w:themeColor="text1"/>
                <w:kern w:val="0"/>
                <w:sz w:val="24"/>
              </w:rPr>
            </w:pPr>
            <w:r w:rsidRPr="002116CC">
              <w:rPr>
                <w:rFonts w:eastAsiaTheme="minorEastAsia"/>
                <w:b/>
                <w:bCs/>
                <w:color w:val="000000" w:themeColor="text1"/>
                <w:kern w:val="0"/>
                <w:sz w:val="24"/>
              </w:rPr>
              <w:t xml:space="preserve">7.3.3 </w:t>
            </w:r>
            <w:r w:rsidRPr="002116CC">
              <w:rPr>
                <w:rFonts w:eastAsiaTheme="minorEastAsia"/>
                <w:b/>
                <w:color w:val="000000" w:themeColor="text1"/>
                <w:kern w:val="0"/>
                <w:sz w:val="24"/>
              </w:rPr>
              <w:t>辐射工作场所边界周围剂量率控制水平</w:t>
            </w:r>
          </w:p>
          <w:p w14:paraId="0965A272" w14:textId="77777777" w:rsidR="000E42C0" w:rsidRPr="002116CC" w:rsidRDefault="000E42C0" w:rsidP="000E42C0">
            <w:pPr>
              <w:spacing w:line="360" w:lineRule="auto"/>
              <w:ind w:firstLine="480"/>
              <w:rPr>
                <w:rFonts w:eastAsiaTheme="minorEastAsia"/>
                <w:color w:val="000000" w:themeColor="text1"/>
                <w:kern w:val="0"/>
                <w:sz w:val="24"/>
              </w:rPr>
            </w:pPr>
            <w:r w:rsidRPr="002116CC">
              <w:rPr>
                <w:rFonts w:eastAsiaTheme="minorEastAsia"/>
                <w:color w:val="000000" w:themeColor="text1"/>
                <w:kern w:val="0"/>
                <w:sz w:val="24"/>
              </w:rPr>
              <w:t>本项目周围公众除满足上述剂量约束要求外，周围剂量率还要满足以下要求，参照《核医学放射防护要求》（</w:t>
            </w:r>
            <w:r w:rsidRPr="002116CC">
              <w:rPr>
                <w:rFonts w:eastAsiaTheme="minorEastAsia"/>
                <w:color w:val="000000" w:themeColor="text1"/>
                <w:kern w:val="0"/>
                <w:sz w:val="24"/>
              </w:rPr>
              <w:t>GBZ120-2020</w:t>
            </w:r>
            <w:r w:rsidRPr="002116CC">
              <w:rPr>
                <w:rFonts w:eastAsiaTheme="minorEastAsia"/>
                <w:color w:val="000000" w:themeColor="text1"/>
                <w:kern w:val="0"/>
                <w:sz w:val="24"/>
              </w:rPr>
              <w:t>）并结合本项目实际情况，本项目辐射工作场所及设施的剂量率控制水平拟从严控制：</w:t>
            </w:r>
          </w:p>
          <w:p w14:paraId="1B15970E" w14:textId="43F66785" w:rsidR="000E42C0" w:rsidRPr="002116CC" w:rsidRDefault="000E42C0" w:rsidP="00B43A31">
            <w:pPr>
              <w:spacing w:line="360" w:lineRule="auto"/>
              <w:ind w:firstLine="482"/>
              <w:rPr>
                <w:rFonts w:eastAsiaTheme="minorEastAsia"/>
                <w:color w:val="000000" w:themeColor="text1"/>
                <w:kern w:val="0"/>
                <w:sz w:val="24"/>
              </w:rPr>
            </w:pPr>
            <w:r w:rsidRPr="002116CC">
              <w:rPr>
                <w:rFonts w:eastAsiaTheme="minorEastAsia"/>
                <w:color w:val="000000" w:themeColor="text1"/>
                <w:kern w:val="0"/>
                <w:sz w:val="24"/>
              </w:rPr>
              <w:t>（</w:t>
            </w:r>
            <w:r w:rsidRPr="002116CC">
              <w:rPr>
                <w:rFonts w:eastAsiaTheme="minorEastAsia"/>
                <w:color w:val="000000" w:themeColor="text1"/>
                <w:kern w:val="0"/>
                <w:sz w:val="24"/>
              </w:rPr>
              <w:t>1</w:t>
            </w:r>
            <w:r w:rsidRPr="002116CC">
              <w:rPr>
                <w:rFonts w:eastAsiaTheme="minorEastAsia"/>
                <w:color w:val="000000" w:themeColor="text1"/>
                <w:kern w:val="0"/>
                <w:sz w:val="24"/>
              </w:rPr>
              <w:t>）在控制区外人员可达处，距屏蔽体外表面</w:t>
            </w:r>
            <w:r w:rsidRPr="002116CC">
              <w:rPr>
                <w:rFonts w:eastAsiaTheme="minorEastAsia"/>
                <w:color w:val="000000" w:themeColor="text1"/>
                <w:kern w:val="0"/>
                <w:sz w:val="24"/>
              </w:rPr>
              <w:t xml:space="preserve">30cm </w:t>
            </w:r>
            <w:r w:rsidRPr="002116CC">
              <w:rPr>
                <w:rFonts w:eastAsiaTheme="minorEastAsia"/>
                <w:color w:val="000000" w:themeColor="text1"/>
                <w:kern w:val="0"/>
                <w:sz w:val="24"/>
              </w:rPr>
              <w:t>处的周围剂量当量率控制目标值不大于</w:t>
            </w:r>
            <w:r w:rsidRPr="002116CC">
              <w:rPr>
                <w:rFonts w:eastAsiaTheme="minorEastAsia"/>
                <w:color w:val="000000" w:themeColor="text1"/>
                <w:kern w:val="0"/>
                <w:sz w:val="24"/>
              </w:rPr>
              <w:t xml:space="preserve">2.5 </w:t>
            </w:r>
            <w:proofErr w:type="spellStart"/>
            <w:r w:rsidRPr="002116CC">
              <w:rPr>
                <w:rFonts w:eastAsiaTheme="minorEastAsia"/>
                <w:color w:val="000000" w:themeColor="text1"/>
                <w:kern w:val="0"/>
                <w:sz w:val="24"/>
              </w:rPr>
              <w:t>μSv</w:t>
            </w:r>
            <w:proofErr w:type="spellEnd"/>
            <w:r w:rsidRPr="002116CC">
              <w:rPr>
                <w:rFonts w:eastAsiaTheme="minorEastAsia"/>
                <w:color w:val="000000" w:themeColor="text1"/>
                <w:kern w:val="0"/>
                <w:sz w:val="24"/>
              </w:rPr>
              <w:t>/h</w:t>
            </w:r>
            <w:r w:rsidR="009E570E" w:rsidRPr="002116CC">
              <w:rPr>
                <w:rFonts w:eastAsiaTheme="minorEastAsia"/>
                <w:color w:val="000000" w:themeColor="text1"/>
                <w:kern w:val="0"/>
                <w:sz w:val="24"/>
              </w:rPr>
              <w:t>；控制区内屏蔽体外表面</w:t>
            </w:r>
            <w:r w:rsidR="009E570E" w:rsidRPr="002116CC">
              <w:rPr>
                <w:rFonts w:eastAsiaTheme="minorEastAsia"/>
                <w:color w:val="000000" w:themeColor="text1"/>
                <w:kern w:val="0"/>
                <w:sz w:val="24"/>
              </w:rPr>
              <w:t>0.3m</w:t>
            </w:r>
            <w:r w:rsidR="009E570E" w:rsidRPr="002116CC">
              <w:rPr>
                <w:rFonts w:eastAsiaTheme="minorEastAsia"/>
                <w:color w:val="000000" w:themeColor="text1"/>
                <w:kern w:val="0"/>
                <w:sz w:val="24"/>
              </w:rPr>
              <w:t>处的周围剂量当量率控制目标值应不大于</w:t>
            </w:r>
            <w:r w:rsidR="009E570E" w:rsidRPr="002116CC">
              <w:rPr>
                <w:rFonts w:eastAsiaTheme="minorEastAsia"/>
                <w:color w:val="000000" w:themeColor="text1"/>
                <w:kern w:val="0"/>
                <w:sz w:val="24"/>
              </w:rPr>
              <w:t>25μSv/h</w:t>
            </w:r>
            <w:r w:rsidR="009E570E" w:rsidRPr="002116CC">
              <w:rPr>
                <w:rFonts w:eastAsiaTheme="minorEastAsia"/>
                <w:color w:val="000000" w:themeColor="text1"/>
                <w:kern w:val="0"/>
                <w:sz w:val="24"/>
              </w:rPr>
              <w:t>，宜不大于</w:t>
            </w:r>
            <w:r w:rsidR="009E570E" w:rsidRPr="002116CC">
              <w:rPr>
                <w:rFonts w:eastAsiaTheme="minorEastAsia"/>
                <w:color w:val="000000" w:themeColor="text1"/>
                <w:kern w:val="0"/>
                <w:sz w:val="24"/>
              </w:rPr>
              <w:t>2.5μSv/h</w:t>
            </w:r>
            <w:r w:rsidR="009E570E" w:rsidRPr="002116CC">
              <w:rPr>
                <w:rFonts w:eastAsiaTheme="minorEastAsia"/>
                <w:color w:val="000000" w:themeColor="text1"/>
                <w:kern w:val="0"/>
                <w:sz w:val="24"/>
              </w:rPr>
              <w:t>。</w:t>
            </w:r>
          </w:p>
          <w:p w14:paraId="7FBA6B29" w14:textId="6CF48A7D" w:rsidR="000E42C0" w:rsidRPr="002116CC" w:rsidRDefault="000E42C0" w:rsidP="00B43A31">
            <w:pPr>
              <w:spacing w:line="360" w:lineRule="auto"/>
              <w:ind w:firstLine="482"/>
              <w:rPr>
                <w:rFonts w:eastAsiaTheme="minorEastAsia"/>
                <w:color w:val="000000" w:themeColor="text1"/>
                <w:kern w:val="0"/>
                <w:sz w:val="24"/>
              </w:rPr>
            </w:pPr>
            <w:r w:rsidRPr="002116CC">
              <w:rPr>
                <w:rFonts w:eastAsiaTheme="minorEastAsia"/>
                <w:color w:val="000000" w:themeColor="text1"/>
                <w:kern w:val="0"/>
                <w:sz w:val="24"/>
              </w:rPr>
              <w:t>（</w:t>
            </w:r>
            <w:r w:rsidRPr="002116CC">
              <w:rPr>
                <w:rFonts w:eastAsiaTheme="minorEastAsia"/>
                <w:color w:val="000000" w:themeColor="text1"/>
                <w:kern w:val="0"/>
                <w:sz w:val="24"/>
              </w:rPr>
              <w:t>2</w:t>
            </w:r>
            <w:r w:rsidRPr="002116CC">
              <w:rPr>
                <w:rFonts w:eastAsiaTheme="minorEastAsia"/>
                <w:color w:val="000000" w:themeColor="text1"/>
                <w:kern w:val="0"/>
                <w:sz w:val="24"/>
              </w:rPr>
              <w:t>）</w:t>
            </w:r>
            <w:r w:rsidR="00356EA5">
              <w:rPr>
                <w:rFonts w:eastAsiaTheme="minorEastAsia"/>
                <w:color w:val="000000" w:themeColor="text1"/>
                <w:kern w:val="0"/>
                <w:sz w:val="24"/>
              </w:rPr>
              <w:t>热室</w:t>
            </w:r>
            <w:r w:rsidRPr="002116CC">
              <w:rPr>
                <w:rFonts w:eastAsiaTheme="minorEastAsia"/>
                <w:color w:val="000000" w:themeColor="text1"/>
                <w:kern w:val="0"/>
                <w:sz w:val="24"/>
              </w:rPr>
              <w:t>外表面</w:t>
            </w:r>
            <w:r w:rsidRPr="002116CC">
              <w:rPr>
                <w:rFonts w:eastAsiaTheme="minorEastAsia"/>
                <w:color w:val="000000" w:themeColor="text1"/>
                <w:kern w:val="0"/>
                <w:sz w:val="24"/>
              </w:rPr>
              <w:t>30cm</w:t>
            </w:r>
            <w:r w:rsidRPr="002116CC">
              <w:rPr>
                <w:rFonts w:eastAsiaTheme="minorEastAsia"/>
                <w:color w:val="000000" w:themeColor="text1"/>
                <w:kern w:val="0"/>
                <w:sz w:val="24"/>
              </w:rPr>
              <w:t>处的周围剂量当量率不大于</w:t>
            </w:r>
            <w:r w:rsidRPr="002116CC">
              <w:rPr>
                <w:rFonts w:eastAsiaTheme="minorEastAsia"/>
                <w:color w:val="000000" w:themeColor="text1"/>
                <w:kern w:val="0"/>
                <w:sz w:val="24"/>
              </w:rPr>
              <w:t xml:space="preserve">2.5 </w:t>
            </w:r>
            <w:proofErr w:type="spellStart"/>
            <w:r w:rsidRPr="002116CC">
              <w:rPr>
                <w:rFonts w:eastAsiaTheme="minorEastAsia"/>
                <w:color w:val="000000" w:themeColor="text1"/>
                <w:kern w:val="0"/>
                <w:sz w:val="24"/>
              </w:rPr>
              <w:t>μSv</w:t>
            </w:r>
            <w:proofErr w:type="spellEnd"/>
            <w:r w:rsidRPr="002116CC">
              <w:rPr>
                <w:rFonts w:eastAsiaTheme="minorEastAsia"/>
                <w:color w:val="000000" w:themeColor="text1"/>
                <w:kern w:val="0"/>
                <w:sz w:val="24"/>
              </w:rPr>
              <w:t>/h</w:t>
            </w:r>
            <w:r w:rsidRPr="002116CC">
              <w:rPr>
                <w:rFonts w:eastAsiaTheme="minorEastAsia"/>
                <w:color w:val="000000" w:themeColor="text1"/>
                <w:kern w:val="0"/>
                <w:sz w:val="24"/>
              </w:rPr>
              <w:t>。</w:t>
            </w:r>
          </w:p>
          <w:p w14:paraId="2DAE0A05" w14:textId="305ECAC5" w:rsidR="000E42C0" w:rsidRPr="002116CC" w:rsidRDefault="000E42C0" w:rsidP="00B43A31">
            <w:pPr>
              <w:spacing w:line="360" w:lineRule="auto"/>
              <w:ind w:firstLine="482"/>
              <w:rPr>
                <w:rFonts w:eastAsiaTheme="minorEastAsia"/>
                <w:color w:val="000000" w:themeColor="text1"/>
                <w:kern w:val="0"/>
                <w:sz w:val="24"/>
              </w:rPr>
            </w:pPr>
            <w:r w:rsidRPr="006C55BE">
              <w:rPr>
                <w:rFonts w:eastAsiaTheme="minorEastAsia"/>
                <w:color w:val="000000" w:themeColor="text1"/>
                <w:kern w:val="0"/>
                <w:sz w:val="24"/>
                <w:highlight w:val="yellow"/>
              </w:rPr>
              <w:t>（</w:t>
            </w:r>
            <w:r w:rsidRPr="006C55BE">
              <w:rPr>
                <w:rFonts w:eastAsiaTheme="minorEastAsia"/>
                <w:color w:val="000000" w:themeColor="text1"/>
                <w:kern w:val="0"/>
                <w:sz w:val="24"/>
                <w:highlight w:val="yellow"/>
              </w:rPr>
              <w:t>3</w:t>
            </w:r>
            <w:r w:rsidRPr="006C55BE">
              <w:rPr>
                <w:rFonts w:eastAsiaTheme="minorEastAsia"/>
                <w:color w:val="000000" w:themeColor="text1"/>
                <w:kern w:val="0"/>
                <w:sz w:val="24"/>
                <w:highlight w:val="yellow"/>
              </w:rPr>
              <w:t>）固体放射性废物收集桶外表面</w:t>
            </w:r>
            <w:r w:rsidRPr="006C55BE">
              <w:rPr>
                <w:rFonts w:eastAsiaTheme="minorEastAsia"/>
                <w:color w:val="000000" w:themeColor="text1"/>
                <w:kern w:val="0"/>
                <w:sz w:val="24"/>
                <w:highlight w:val="yellow"/>
              </w:rPr>
              <w:t>30cm</w:t>
            </w:r>
            <w:r w:rsidRPr="006C55BE">
              <w:rPr>
                <w:rFonts w:eastAsiaTheme="minorEastAsia"/>
                <w:color w:val="000000" w:themeColor="text1"/>
                <w:kern w:val="0"/>
                <w:sz w:val="24"/>
                <w:highlight w:val="yellow"/>
              </w:rPr>
              <w:t>处的周围剂量当量率不大于</w:t>
            </w:r>
            <w:r w:rsidRPr="006C55BE">
              <w:rPr>
                <w:rFonts w:eastAsiaTheme="minorEastAsia"/>
                <w:color w:val="000000" w:themeColor="text1"/>
                <w:kern w:val="0"/>
                <w:sz w:val="24"/>
                <w:highlight w:val="yellow"/>
              </w:rPr>
              <w:t>2.5μSv/h</w:t>
            </w:r>
            <w:r w:rsidRPr="006C55BE">
              <w:rPr>
                <w:rFonts w:eastAsiaTheme="minorEastAsia"/>
                <w:color w:val="000000" w:themeColor="text1"/>
                <w:kern w:val="0"/>
                <w:sz w:val="24"/>
                <w:highlight w:val="yellow"/>
              </w:rPr>
              <w:t>。</w:t>
            </w:r>
          </w:p>
          <w:p w14:paraId="79AC4D5A" w14:textId="77777777" w:rsidR="00D311DC" w:rsidRPr="002116CC" w:rsidRDefault="00D311DC" w:rsidP="00D311DC">
            <w:pPr>
              <w:tabs>
                <w:tab w:val="left" w:pos="2340"/>
              </w:tabs>
              <w:spacing w:beforeLines="50" w:before="120" w:line="360" w:lineRule="auto"/>
              <w:rPr>
                <w:rFonts w:eastAsiaTheme="minorEastAsia"/>
                <w:color w:val="000000" w:themeColor="text1"/>
                <w:sz w:val="24"/>
              </w:rPr>
            </w:pPr>
            <w:r w:rsidRPr="002116CC">
              <w:rPr>
                <w:rFonts w:eastAsiaTheme="minorEastAsia"/>
                <w:b/>
                <w:color w:val="000000" w:themeColor="text1"/>
                <w:kern w:val="0"/>
                <w:sz w:val="24"/>
              </w:rPr>
              <w:t>7.</w:t>
            </w:r>
            <w:r w:rsidRPr="002116CC">
              <w:rPr>
                <w:rFonts w:eastAsiaTheme="minorEastAsia"/>
                <w:b/>
                <w:bCs/>
                <w:color w:val="000000" w:themeColor="text1"/>
                <w:kern w:val="0"/>
                <w:sz w:val="24"/>
              </w:rPr>
              <w:t>3.4</w:t>
            </w:r>
            <w:r w:rsidRPr="002116CC">
              <w:rPr>
                <w:rFonts w:eastAsiaTheme="minorEastAsia"/>
                <w:b/>
                <w:color w:val="000000" w:themeColor="text1"/>
                <w:kern w:val="0"/>
                <w:sz w:val="24"/>
              </w:rPr>
              <w:t>工作场所放射性表面污染控制水平</w:t>
            </w:r>
          </w:p>
          <w:p w14:paraId="27E8CC52" w14:textId="77777777" w:rsidR="0042003E" w:rsidRDefault="00D311DC" w:rsidP="0042003E">
            <w:pPr>
              <w:tabs>
                <w:tab w:val="left" w:pos="2340"/>
              </w:tabs>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按照《电离辐射防护与辐射源安全基本标准》（</w:t>
            </w:r>
            <w:r w:rsidRPr="002116CC">
              <w:rPr>
                <w:rFonts w:eastAsiaTheme="minorEastAsia"/>
                <w:color w:val="000000" w:themeColor="text1"/>
                <w:sz w:val="24"/>
              </w:rPr>
              <w:t>GB18871-2002</w:t>
            </w:r>
            <w:r w:rsidRPr="002116CC">
              <w:rPr>
                <w:rFonts w:eastAsiaTheme="minorEastAsia"/>
                <w:color w:val="000000" w:themeColor="text1"/>
                <w:sz w:val="24"/>
              </w:rPr>
              <w:t>），非密封放射性物质工作场所的放射性表面污染控制水平见表</w:t>
            </w:r>
            <w:r w:rsidR="0042003E">
              <w:rPr>
                <w:rFonts w:eastAsiaTheme="minorEastAsia"/>
                <w:color w:val="000000" w:themeColor="text1"/>
                <w:sz w:val="24"/>
              </w:rPr>
              <w:t>7</w:t>
            </w:r>
            <w:r w:rsidR="0042003E" w:rsidRPr="00DE2F41">
              <w:rPr>
                <w:rFonts w:eastAsiaTheme="minorEastAsia"/>
                <w:color w:val="000000" w:themeColor="text1"/>
                <w:sz w:val="24"/>
              </w:rPr>
              <w:t>.3</w:t>
            </w:r>
            <w:r w:rsidR="0042003E">
              <w:rPr>
                <w:rFonts w:eastAsiaTheme="minorEastAsia"/>
                <w:color w:val="000000" w:themeColor="text1"/>
                <w:sz w:val="24"/>
              </w:rPr>
              <w:t>-</w:t>
            </w:r>
            <w:r w:rsidR="0042003E">
              <w:rPr>
                <w:rFonts w:eastAsiaTheme="minorEastAsia" w:hint="eastAsia"/>
                <w:color w:val="000000" w:themeColor="text1"/>
                <w:sz w:val="24"/>
              </w:rPr>
              <w:t>2</w:t>
            </w:r>
            <w:r w:rsidR="0042003E">
              <w:rPr>
                <w:rFonts w:eastAsiaTheme="minorEastAsia"/>
                <w:color w:val="000000" w:themeColor="text1"/>
                <w:sz w:val="24"/>
              </w:rPr>
              <w:t>。</w:t>
            </w:r>
          </w:p>
          <w:p w14:paraId="1049C1E5" w14:textId="28F328DA" w:rsidR="00D311DC" w:rsidRPr="002116CC" w:rsidRDefault="0042003E" w:rsidP="0042003E">
            <w:pPr>
              <w:tabs>
                <w:tab w:val="left" w:pos="2340"/>
              </w:tabs>
              <w:spacing w:line="360" w:lineRule="auto"/>
              <w:jc w:val="center"/>
              <w:rPr>
                <w:rFonts w:eastAsiaTheme="minorEastAsia"/>
                <w:b/>
                <w:bCs/>
                <w:color w:val="000000" w:themeColor="text1"/>
                <w:sz w:val="24"/>
              </w:rPr>
            </w:pPr>
            <w:r>
              <w:rPr>
                <w:rFonts w:eastAsiaTheme="minorEastAsia"/>
                <w:b/>
                <w:bCs/>
                <w:color w:val="000000" w:themeColor="text1"/>
                <w:sz w:val="24"/>
              </w:rPr>
              <w:t>表</w:t>
            </w:r>
            <w:r>
              <w:rPr>
                <w:rFonts w:eastAsiaTheme="minorEastAsia"/>
                <w:b/>
                <w:bCs/>
                <w:color w:val="000000" w:themeColor="text1"/>
                <w:sz w:val="24"/>
              </w:rPr>
              <w:t>7</w:t>
            </w:r>
            <w:r>
              <w:rPr>
                <w:rFonts w:eastAsiaTheme="minorEastAsia"/>
                <w:b/>
                <w:color w:val="000000" w:themeColor="text1"/>
                <w:kern w:val="0"/>
                <w:sz w:val="24"/>
              </w:rPr>
              <w:t>.</w:t>
            </w:r>
            <w:r>
              <w:rPr>
                <w:rFonts w:eastAsiaTheme="minorEastAsia"/>
                <w:b/>
                <w:bCs/>
                <w:color w:val="000000" w:themeColor="text1"/>
                <w:kern w:val="0"/>
                <w:sz w:val="24"/>
              </w:rPr>
              <w:t>3</w:t>
            </w:r>
            <w:r>
              <w:rPr>
                <w:rFonts w:eastAsiaTheme="minorEastAsia"/>
                <w:b/>
                <w:bCs/>
                <w:color w:val="000000" w:themeColor="text1"/>
                <w:sz w:val="24"/>
              </w:rPr>
              <w:t>-</w:t>
            </w:r>
            <w:proofErr w:type="gramStart"/>
            <w:r>
              <w:rPr>
                <w:rFonts w:eastAsiaTheme="minorEastAsia" w:hint="eastAsia"/>
                <w:b/>
                <w:bCs/>
                <w:color w:val="000000" w:themeColor="text1"/>
                <w:sz w:val="24"/>
              </w:rPr>
              <w:t>2</w:t>
            </w:r>
            <w:r w:rsidR="00D311DC" w:rsidRPr="002116CC">
              <w:rPr>
                <w:rFonts w:eastAsiaTheme="minorEastAsia"/>
                <w:b/>
                <w:bCs/>
                <w:color w:val="000000" w:themeColor="text1"/>
                <w:sz w:val="24"/>
              </w:rPr>
              <w:t xml:space="preserve">  </w:t>
            </w:r>
            <w:r w:rsidR="00D311DC" w:rsidRPr="002116CC">
              <w:rPr>
                <w:rFonts w:eastAsiaTheme="minorEastAsia"/>
                <w:b/>
                <w:bCs/>
                <w:color w:val="000000" w:themeColor="text1"/>
                <w:sz w:val="24"/>
              </w:rPr>
              <w:t>工作场所的放射性表面污染控制水平</w:t>
            </w:r>
            <w:proofErr w:type="gramEnd"/>
            <w:r w:rsidR="00D311DC" w:rsidRPr="002116CC">
              <w:rPr>
                <w:rFonts w:eastAsiaTheme="minorEastAsia"/>
                <w:b/>
                <w:bCs/>
                <w:color w:val="000000" w:themeColor="text1"/>
                <w:sz w:val="24"/>
              </w:rPr>
              <w:t>（</w:t>
            </w:r>
            <w:r w:rsidR="00D311DC" w:rsidRPr="002116CC">
              <w:rPr>
                <w:rFonts w:eastAsiaTheme="minorEastAsia"/>
                <w:b/>
                <w:bCs/>
                <w:color w:val="000000" w:themeColor="text1"/>
                <w:szCs w:val="21"/>
              </w:rPr>
              <w:t>Bq/cm</w:t>
            </w:r>
            <w:r w:rsidR="00D311DC" w:rsidRPr="002116CC">
              <w:rPr>
                <w:rFonts w:eastAsiaTheme="minorEastAsia"/>
                <w:b/>
                <w:bCs/>
                <w:color w:val="000000" w:themeColor="text1"/>
                <w:szCs w:val="21"/>
                <w:vertAlign w:val="superscript"/>
              </w:rPr>
              <w:t>2</w:t>
            </w:r>
            <w:r w:rsidR="00D311DC" w:rsidRPr="002116CC">
              <w:rPr>
                <w:rFonts w:eastAsiaTheme="minorEastAsia"/>
                <w:b/>
                <w:bCs/>
                <w:color w:val="000000" w:themeColor="text1"/>
                <w:sz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311"/>
              <w:gridCol w:w="1304"/>
              <w:gridCol w:w="1283"/>
              <w:gridCol w:w="1637"/>
            </w:tblGrid>
            <w:tr w:rsidR="00B62FBB" w:rsidRPr="002116CC" w14:paraId="533B0EED" w14:textId="77777777" w:rsidTr="004675F2">
              <w:trPr>
                <w:trHeight w:val="475"/>
                <w:jc w:val="center"/>
              </w:trPr>
              <w:tc>
                <w:tcPr>
                  <w:tcW w:w="2376" w:type="pct"/>
                  <w:gridSpan w:val="2"/>
                  <w:vMerge w:val="restart"/>
                  <w:vAlign w:val="center"/>
                </w:tcPr>
                <w:p w14:paraId="78A03A77"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b/>
                      <w:color w:val="000000" w:themeColor="text1"/>
                      <w:szCs w:val="21"/>
                    </w:rPr>
                    <w:t>类别</w:t>
                  </w:r>
                </w:p>
              </w:tc>
              <w:tc>
                <w:tcPr>
                  <w:tcW w:w="1607" w:type="pct"/>
                  <w:gridSpan w:val="2"/>
                  <w:vAlign w:val="center"/>
                </w:tcPr>
                <w:p w14:paraId="35EFE3FD" w14:textId="77777777" w:rsidR="00D311DC" w:rsidRPr="002116CC" w:rsidRDefault="00D311DC" w:rsidP="00D311DC">
                  <w:pPr>
                    <w:spacing w:line="440" w:lineRule="exact"/>
                    <w:jc w:val="center"/>
                    <w:rPr>
                      <w:rFonts w:eastAsiaTheme="minorEastAsia"/>
                      <w:b/>
                      <w:bCs/>
                      <w:color w:val="000000" w:themeColor="text1"/>
                      <w:szCs w:val="21"/>
                    </w:rPr>
                  </w:pPr>
                  <w:r w:rsidRPr="002116CC">
                    <w:rPr>
                      <w:rFonts w:eastAsiaTheme="minorEastAsia"/>
                      <w:b/>
                      <w:bCs/>
                      <w:color w:val="000000" w:themeColor="text1"/>
                      <w:szCs w:val="21"/>
                    </w:rPr>
                    <w:t>α</w:t>
                  </w:r>
                  <w:r w:rsidRPr="002116CC">
                    <w:rPr>
                      <w:rFonts w:eastAsiaTheme="minorEastAsia"/>
                      <w:b/>
                      <w:bCs/>
                      <w:color w:val="000000" w:themeColor="text1"/>
                      <w:szCs w:val="21"/>
                    </w:rPr>
                    <w:t>放射性物质</w:t>
                  </w:r>
                </w:p>
              </w:tc>
              <w:tc>
                <w:tcPr>
                  <w:tcW w:w="1017" w:type="pct"/>
                  <w:vMerge w:val="restart"/>
                  <w:vAlign w:val="center"/>
                </w:tcPr>
                <w:p w14:paraId="4F0A2505" w14:textId="77777777" w:rsidR="00D311DC" w:rsidRPr="002116CC" w:rsidRDefault="00D311DC" w:rsidP="00D311DC">
                  <w:pPr>
                    <w:spacing w:line="440" w:lineRule="exact"/>
                    <w:jc w:val="center"/>
                    <w:rPr>
                      <w:rFonts w:eastAsiaTheme="minorEastAsia"/>
                      <w:b/>
                      <w:bCs/>
                      <w:color w:val="000000" w:themeColor="text1"/>
                      <w:szCs w:val="21"/>
                    </w:rPr>
                  </w:pPr>
                  <w:r w:rsidRPr="002116CC">
                    <w:rPr>
                      <w:rFonts w:eastAsiaTheme="minorEastAsia"/>
                      <w:b/>
                      <w:bCs/>
                      <w:color w:val="000000" w:themeColor="text1"/>
                      <w:szCs w:val="21"/>
                    </w:rPr>
                    <w:t>β</w:t>
                  </w:r>
                  <w:r w:rsidRPr="002116CC">
                    <w:rPr>
                      <w:rFonts w:eastAsiaTheme="minorEastAsia"/>
                      <w:b/>
                      <w:bCs/>
                      <w:color w:val="000000" w:themeColor="text1"/>
                      <w:szCs w:val="21"/>
                    </w:rPr>
                    <w:t>放射性物质</w:t>
                  </w:r>
                </w:p>
              </w:tc>
            </w:tr>
            <w:tr w:rsidR="00B62FBB" w:rsidRPr="002116CC" w14:paraId="4BCD1834" w14:textId="77777777" w:rsidTr="00BD2370">
              <w:trPr>
                <w:jc w:val="center"/>
              </w:trPr>
              <w:tc>
                <w:tcPr>
                  <w:tcW w:w="2376" w:type="pct"/>
                  <w:gridSpan w:val="2"/>
                  <w:vMerge/>
                  <w:vAlign w:val="center"/>
                </w:tcPr>
                <w:p w14:paraId="1BB87956" w14:textId="77777777" w:rsidR="00D311DC" w:rsidRPr="002116CC" w:rsidRDefault="00D311DC" w:rsidP="00D311DC">
                  <w:pPr>
                    <w:spacing w:line="440" w:lineRule="exact"/>
                    <w:jc w:val="center"/>
                    <w:rPr>
                      <w:rFonts w:eastAsiaTheme="minorEastAsia"/>
                      <w:color w:val="000000" w:themeColor="text1"/>
                      <w:szCs w:val="21"/>
                    </w:rPr>
                  </w:pPr>
                </w:p>
              </w:tc>
              <w:tc>
                <w:tcPr>
                  <w:tcW w:w="810" w:type="pct"/>
                  <w:vAlign w:val="center"/>
                </w:tcPr>
                <w:p w14:paraId="0F13868D" w14:textId="77777777" w:rsidR="00D311DC" w:rsidRPr="002116CC" w:rsidRDefault="00D311DC" w:rsidP="00D311DC">
                  <w:pPr>
                    <w:spacing w:line="440" w:lineRule="exact"/>
                    <w:jc w:val="center"/>
                    <w:rPr>
                      <w:rFonts w:eastAsiaTheme="minorEastAsia"/>
                      <w:b/>
                      <w:bCs/>
                      <w:color w:val="000000" w:themeColor="text1"/>
                      <w:szCs w:val="21"/>
                    </w:rPr>
                  </w:pPr>
                  <w:r w:rsidRPr="002116CC">
                    <w:rPr>
                      <w:rFonts w:eastAsiaTheme="minorEastAsia"/>
                      <w:b/>
                      <w:bCs/>
                      <w:color w:val="000000" w:themeColor="text1"/>
                      <w:szCs w:val="21"/>
                    </w:rPr>
                    <w:t>极毒组</w:t>
                  </w:r>
                </w:p>
              </w:tc>
              <w:tc>
                <w:tcPr>
                  <w:tcW w:w="797" w:type="pct"/>
                  <w:vAlign w:val="center"/>
                </w:tcPr>
                <w:p w14:paraId="7B1D8C70" w14:textId="77777777" w:rsidR="00D311DC" w:rsidRPr="002116CC" w:rsidRDefault="00D311DC" w:rsidP="00D311DC">
                  <w:pPr>
                    <w:spacing w:line="440" w:lineRule="exact"/>
                    <w:jc w:val="center"/>
                    <w:rPr>
                      <w:rFonts w:eastAsiaTheme="minorEastAsia"/>
                      <w:b/>
                      <w:bCs/>
                      <w:color w:val="000000" w:themeColor="text1"/>
                      <w:szCs w:val="21"/>
                    </w:rPr>
                  </w:pPr>
                  <w:r w:rsidRPr="002116CC">
                    <w:rPr>
                      <w:rFonts w:eastAsiaTheme="minorEastAsia"/>
                      <w:b/>
                      <w:bCs/>
                      <w:color w:val="000000" w:themeColor="text1"/>
                      <w:szCs w:val="21"/>
                    </w:rPr>
                    <w:t>其他</w:t>
                  </w:r>
                </w:p>
              </w:tc>
              <w:tc>
                <w:tcPr>
                  <w:tcW w:w="1017" w:type="pct"/>
                  <w:vMerge/>
                  <w:vAlign w:val="center"/>
                </w:tcPr>
                <w:p w14:paraId="37A18DE3" w14:textId="77777777" w:rsidR="00D311DC" w:rsidRPr="002116CC" w:rsidRDefault="00D311DC" w:rsidP="00D311DC">
                  <w:pPr>
                    <w:spacing w:line="440" w:lineRule="exact"/>
                    <w:jc w:val="center"/>
                    <w:rPr>
                      <w:rFonts w:eastAsiaTheme="minorEastAsia"/>
                      <w:color w:val="000000" w:themeColor="text1"/>
                      <w:szCs w:val="21"/>
                    </w:rPr>
                  </w:pPr>
                </w:p>
              </w:tc>
            </w:tr>
            <w:tr w:rsidR="00B62FBB" w:rsidRPr="002116CC" w14:paraId="3E48B0B7" w14:textId="77777777" w:rsidTr="00BD2370">
              <w:trPr>
                <w:jc w:val="center"/>
              </w:trPr>
              <w:tc>
                <w:tcPr>
                  <w:tcW w:w="1562" w:type="pct"/>
                  <w:vMerge w:val="restart"/>
                  <w:vAlign w:val="center"/>
                </w:tcPr>
                <w:p w14:paraId="16265B75"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工作台、设备、墙壁、地面</w:t>
                  </w:r>
                </w:p>
              </w:tc>
              <w:tc>
                <w:tcPr>
                  <w:tcW w:w="814" w:type="pct"/>
                  <w:vAlign w:val="center"/>
                </w:tcPr>
                <w:p w14:paraId="588F65CE"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控制区</w:t>
                  </w:r>
                </w:p>
              </w:tc>
              <w:tc>
                <w:tcPr>
                  <w:tcW w:w="810" w:type="pct"/>
                  <w:vAlign w:val="center"/>
                </w:tcPr>
                <w:p w14:paraId="1041628F"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w:t>
                  </w:r>
                </w:p>
              </w:tc>
              <w:tc>
                <w:tcPr>
                  <w:tcW w:w="797" w:type="pct"/>
                  <w:vAlign w:val="center"/>
                </w:tcPr>
                <w:p w14:paraId="376ECFCE"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4×10</w:t>
                  </w:r>
                </w:p>
              </w:tc>
              <w:tc>
                <w:tcPr>
                  <w:tcW w:w="1017" w:type="pct"/>
                  <w:vAlign w:val="center"/>
                </w:tcPr>
                <w:p w14:paraId="3126F318"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4×10</w:t>
                  </w:r>
                </w:p>
              </w:tc>
            </w:tr>
            <w:tr w:rsidR="00B62FBB" w:rsidRPr="002116CC" w14:paraId="776EA4DA" w14:textId="77777777" w:rsidTr="00BD2370">
              <w:trPr>
                <w:jc w:val="center"/>
              </w:trPr>
              <w:tc>
                <w:tcPr>
                  <w:tcW w:w="1562" w:type="pct"/>
                  <w:vMerge/>
                  <w:vAlign w:val="center"/>
                </w:tcPr>
                <w:p w14:paraId="05B043E3" w14:textId="77777777" w:rsidR="00D311DC" w:rsidRPr="002116CC" w:rsidRDefault="00D311DC" w:rsidP="00D311DC">
                  <w:pPr>
                    <w:spacing w:line="440" w:lineRule="exact"/>
                    <w:jc w:val="center"/>
                    <w:rPr>
                      <w:rFonts w:eastAsiaTheme="minorEastAsia"/>
                      <w:color w:val="000000" w:themeColor="text1"/>
                      <w:szCs w:val="21"/>
                    </w:rPr>
                  </w:pPr>
                </w:p>
              </w:tc>
              <w:tc>
                <w:tcPr>
                  <w:tcW w:w="814" w:type="pct"/>
                  <w:vAlign w:val="center"/>
                </w:tcPr>
                <w:p w14:paraId="5629020D"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监督区</w:t>
                  </w:r>
                </w:p>
              </w:tc>
              <w:tc>
                <w:tcPr>
                  <w:tcW w:w="810" w:type="pct"/>
                  <w:vAlign w:val="center"/>
                </w:tcPr>
                <w:p w14:paraId="7E409B77"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4×10</w:t>
                  </w:r>
                  <w:r w:rsidRPr="002116CC">
                    <w:rPr>
                      <w:rFonts w:eastAsiaTheme="minorEastAsia"/>
                      <w:color w:val="000000" w:themeColor="text1"/>
                      <w:szCs w:val="21"/>
                      <w:vertAlign w:val="superscript"/>
                    </w:rPr>
                    <w:t>-1</w:t>
                  </w:r>
                </w:p>
              </w:tc>
              <w:tc>
                <w:tcPr>
                  <w:tcW w:w="797" w:type="pct"/>
                  <w:vAlign w:val="center"/>
                </w:tcPr>
                <w:p w14:paraId="0F990FE8"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w:t>
                  </w:r>
                </w:p>
              </w:tc>
              <w:tc>
                <w:tcPr>
                  <w:tcW w:w="1017" w:type="pct"/>
                  <w:vAlign w:val="center"/>
                </w:tcPr>
                <w:p w14:paraId="7E03EB81"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w:t>
                  </w:r>
                </w:p>
              </w:tc>
            </w:tr>
            <w:tr w:rsidR="00B62FBB" w:rsidRPr="002116CC" w14:paraId="540E5551" w14:textId="77777777" w:rsidTr="00BD2370">
              <w:trPr>
                <w:jc w:val="center"/>
              </w:trPr>
              <w:tc>
                <w:tcPr>
                  <w:tcW w:w="1562" w:type="pct"/>
                  <w:vAlign w:val="center"/>
                </w:tcPr>
                <w:p w14:paraId="6AB73C19"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工作服、手套、工作鞋</w:t>
                  </w:r>
                </w:p>
              </w:tc>
              <w:tc>
                <w:tcPr>
                  <w:tcW w:w="814" w:type="pct"/>
                  <w:vAlign w:val="center"/>
                </w:tcPr>
                <w:p w14:paraId="1289837F"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控制区</w:t>
                  </w:r>
                </w:p>
                <w:p w14:paraId="40864EA4"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监督区</w:t>
                  </w:r>
                </w:p>
              </w:tc>
              <w:tc>
                <w:tcPr>
                  <w:tcW w:w="810" w:type="pct"/>
                  <w:vAlign w:val="center"/>
                </w:tcPr>
                <w:p w14:paraId="7B83C98F"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4×10</w:t>
                  </w:r>
                  <w:r w:rsidRPr="002116CC">
                    <w:rPr>
                      <w:rFonts w:eastAsiaTheme="minorEastAsia"/>
                      <w:color w:val="000000" w:themeColor="text1"/>
                      <w:szCs w:val="21"/>
                      <w:vertAlign w:val="superscript"/>
                    </w:rPr>
                    <w:t>-1</w:t>
                  </w:r>
                </w:p>
              </w:tc>
              <w:tc>
                <w:tcPr>
                  <w:tcW w:w="797" w:type="pct"/>
                  <w:vAlign w:val="center"/>
                </w:tcPr>
                <w:p w14:paraId="09D866F1"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4×10</w:t>
                  </w:r>
                  <w:r w:rsidRPr="002116CC">
                    <w:rPr>
                      <w:rFonts w:eastAsiaTheme="minorEastAsia"/>
                      <w:color w:val="000000" w:themeColor="text1"/>
                      <w:szCs w:val="21"/>
                      <w:vertAlign w:val="superscript"/>
                    </w:rPr>
                    <w:t>-1</w:t>
                  </w:r>
                </w:p>
              </w:tc>
              <w:tc>
                <w:tcPr>
                  <w:tcW w:w="1017" w:type="pct"/>
                  <w:vAlign w:val="center"/>
                </w:tcPr>
                <w:p w14:paraId="4DF1E5EB"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w:t>
                  </w:r>
                </w:p>
              </w:tc>
            </w:tr>
            <w:tr w:rsidR="00B62FBB" w:rsidRPr="002116CC" w14:paraId="7BBF8E23" w14:textId="77777777" w:rsidTr="00BD2370">
              <w:trPr>
                <w:jc w:val="center"/>
              </w:trPr>
              <w:tc>
                <w:tcPr>
                  <w:tcW w:w="2376" w:type="pct"/>
                  <w:gridSpan w:val="2"/>
                  <w:vAlign w:val="center"/>
                </w:tcPr>
                <w:p w14:paraId="44EBE250" w14:textId="77777777" w:rsidR="00D311DC" w:rsidRPr="002116CC" w:rsidRDefault="00D311DC" w:rsidP="00D311DC">
                  <w:pPr>
                    <w:spacing w:line="440" w:lineRule="exact"/>
                    <w:rPr>
                      <w:rFonts w:eastAsiaTheme="minorEastAsia"/>
                      <w:color w:val="000000" w:themeColor="text1"/>
                      <w:szCs w:val="21"/>
                    </w:rPr>
                  </w:pPr>
                  <w:r w:rsidRPr="002116CC">
                    <w:rPr>
                      <w:rFonts w:eastAsiaTheme="minorEastAsia"/>
                      <w:color w:val="000000" w:themeColor="text1"/>
                      <w:szCs w:val="21"/>
                    </w:rPr>
                    <w:t>手、皮肤、内衣、工作袜</w:t>
                  </w:r>
                </w:p>
              </w:tc>
              <w:tc>
                <w:tcPr>
                  <w:tcW w:w="810" w:type="pct"/>
                  <w:vAlign w:val="center"/>
                </w:tcPr>
                <w:p w14:paraId="2855E165"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4×10</w:t>
                  </w:r>
                  <w:r w:rsidRPr="002116CC">
                    <w:rPr>
                      <w:rFonts w:eastAsiaTheme="minorEastAsia"/>
                      <w:color w:val="000000" w:themeColor="text1"/>
                      <w:szCs w:val="21"/>
                      <w:vertAlign w:val="superscript"/>
                    </w:rPr>
                    <w:t>-2</w:t>
                  </w:r>
                </w:p>
              </w:tc>
              <w:tc>
                <w:tcPr>
                  <w:tcW w:w="797" w:type="pct"/>
                  <w:vAlign w:val="center"/>
                </w:tcPr>
                <w:p w14:paraId="01B49A5D"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4×10</w:t>
                  </w:r>
                  <w:r w:rsidRPr="002116CC">
                    <w:rPr>
                      <w:rFonts w:eastAsiaTheme="minorEastAsia"/>
                      <w:color w:val="000000" w:themeColor="text1"/>
                      <w:szCs w:val="21"/>
                      <w:vertAlign w:val="superscript"/>
                    </w:rPr>
                    <w:t>-2</w:t>
                  </w:r>
                </w:p>
              </w:tc>
              <w:tc>
                <w:tcPr>
                  <w:tcW w:w="1017" w:type="pct"/>
                  <w:vAlign w:val="center"/>
                </w:tcPr>
                <w:p w14:paraId="08929DE2" w14:textId="77777777" w:rsidR="00D311DC" w:rsidRPr="002116CC" w:rsidRDefault="00D311DC" w:rsidP="00D311DC">
                  <w:pPr>
                    <w:spacing w:line="440" w:lineRule="exact"/>
                    <w:jc w:val="center"/>
                    <w:rPr>
                      <w:rFonts w:eastAsiaTheme="minorEastAsia"/>
                      <w:color w:val="000000" w:themeColor="text1"/>
                      <w:szCs w:val="21"/>
                    </w:rPr>
                  </w:pPr>
                  <w:r w:rsidRPr="002116CC">
                    <w:rPr>
                      <w:rFonts w:eastAsiaTheme="minorEastAsia"/>
                      <w:color w:val="000000" w:themeColor="text1"/>
                      <w:szCs w:val="21"/>
                    </w:rPr>
                    <w:t>4×10</w:t>
                  </w:r>
                  <w:r w:rsidRPr="002116CC">
                    <w:rPr>
                      <w:rFonts w:eastAsiaTheme="minorEastAsia"/>
                      <w:color w:val="000000" w:themeColor="text1"/>
                      <w:szCs w:val="21"/>
                      <w:vertAlign w:val="superscript"/>
                    </w:rPr>
                    <w:t>-1</w:t>
                  </w:r>
                </w:p>
              </w:tc>
            </w:tr>
          </w:tbl>
          <w:p w14:paraId="7EBCDDE5" w14:textId="77777777" w:rsidR="00D311DC" w:rsidRPr="002116CC" w:rsidRDefault="00D311DC" w:rsidP="00D311DC">
            <w:pPr>
              <w:tabs>
                <w:tab w:val="left" w:pos="2340"/>
              </w:tabs>
              <w:spacing w:beforeLines="50" w:before="120" w:line="360" w:lineRule="auto"/>
              <w:ind w:firstLineChars="200" w:firstLine="480"/>
              <w:rPr>
                <w:rFonts w:eastAsiaTheme="minorEastAsia"/>
                <w:color w:val="000000" w:themeColor="text1"/>
                <w:sz w:val="24"/>
              </w:rPr>
            </w:pPr>
            <w:r w:rsidRPr="002116CC">
              <w:rPr>
                <w:rFonts w:eastAsiaTheme="minorEastAsia"/>
                <w:color w:val="000000" w:themeColor="text1"/>
                <w:sz w:val="24"/>
              </w:rPr>
              <w:t>上表中值包括固定污染和松散污染的总数。对于皮肤、内衣、工作袜的污染应及时清理，尽可能达到本底水平。对设备、墙、地面的污染，应适当去污后，残存的污染可适当放宽，但需有审管部门的同意，并不超过表中值的</w:t>
            </w:r>
            <w:r w:rsidRPr="002116CC">
              <w:rPr>
                <w:rFonts w:eastAsiaTheme="minorEastAsia"/>
                <w:color w:val="000000" w:themeColor="text1"/>
                <w:sz w:val="24"/>
              </w:rPr>
              <w:t>5</w:t>
            </w:r>
            <w:r w:rsidRPr="002116CC">
              <w:rPr>
                <w:rFonts w:eastAsiaTheme="minorEastAsia"/>
                <w:color w:val="000000" w:themeColor="text1"/>
                <w:sz w:val="24"/>
              </w:rPr>
              <w:t>倍。表面污染可按一定的面积计算平均值：工作服、皮肤取</w:t>
            </w:r>
            <w:r w:rsidRPr="002116CC">
              <w:rPr>
                <w:rFonts w:eastAsiaTheme="minorEastAsia"/>
                <w:color w:val="000000" w:themeColor="text1"/>
                <w:sz w:val="24"/>
              </w:rPr>
              <w:t>100cm</w:t>
            </w:r>
            <w:r w:rsidRPr="002116CC">
              <w:rPr>
                <w:rFonts w:eastAsiaTheme="minorEastAsia"/>
                <w:color w:val="000000" w:themeColor="text1"/>
                <w:sz w:val="24"/>
                <w:vertAlign w:val="superscript"/>
              </w:rPr>
              <w:t>2</w:t>
            </w:r>
            <w:r w:rsidRPr="002116CC">
              <w:rPr>
                <w:rFonts w:eastAsiaTheme="minorEastAsia"/>
                <w:color w:val="000000" w:themeColor="text1"/>
                <w:sz w:val="24"/>
              </w:rPr>
              <w:t>，地板取</w:t>
            </w:r>
            <w:r w:rsidRPr="002116CC">
              <w:rPr>
                <w:rFonts w:eastAsiaTheme="minorEastAsia"/>
                <w:color w:val="000000" w:themeColor="text1"/>
                <w:sz w:val="24"/>
              </w:rPr>
              <w:lastRenderedPageBreak/>
              <w:t>1000cm</w:t>
            </w:r>
            <w:r w:rsidRPr="002116CC">
              <w:rPr>
                <w:rFonts w:eastAsiaTheme="minorEastAsia"/>
                <w:color w:val="000000" w:themeColor="text1"/>
                <w:sz w:val="24"/>
                <w:vertAlign w:val="superscript"/>
              </w:rPr>
              <w:t>2</w:t>
            </w:r>
            <w:r w:rsidRPr="002116CC">
              <w:rPr>
                <w:rFonts w:eastAsiaTheme="minorEastAsia"/>
                <w:color w:val="000000" w:themeColor="text1"/>
                <w:sz w:val="24"/>
              </w:rPr>
              <w:t>。</w:t>
            </w:r>
          </w:p>
          <w:p w14:paraId="2E99A197" w14:textId="4589BA40" w:rsidR="00D311DC" w:rsidRPr="002116CC" w:rsidRDefault="00D311DC" w:rsidP="006C55BE">
            <w:pPr>
              <w:tabs>
                <w:tab w:val="left" w:pos="2340"/>
              </w:tabs>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GB18871-2002</w:t>
            </w:r>
            <w:r w:rsidRPr="002116CC">
              <w:rPr>
                <w:rFonts w:eastAsiaTheme="minorEastAsia"/>
                <w:color w:val="000000" w:themeColor="text1"/>
                <w:sz w:val="24"/>
              </w:rPr>
              <w:t>附录</w:t>
            </w:r>
            <w:r w:rsidRPr="002116CC">
              <w:rPr>
                <w:rFonts w:eastAsiaTheme="minorEastAsia"/>
                <w:color w:val="000000" w:themeColor="text1"/>
                <w:sz w:val="24"/>
              </w:rPr>
              <w:t>B2.2</w:t>
            </w:r>
            <w:r w:rsidRPr="002116CC">
              <w:rPr>
                <w:rFonts w:eastAsiaTheme="minorEastAsia"/>
                <w:color w:val="000000" w:themeColor="text1"/>
                <w:sz w:val="24"/>
              </w:rPr>
              <w:t>条款规定：工作场所中的某些设备与用品，经去污使其污染水平降低到上述表</w:t>
            </w:r>
            <w:r w:rsidR="0042003E" w:rsidRPr="0042003E">
              <w:rPr>
                <w:rFonts w:eastAsiaTheme="minorEastAsia"/>
                <w:color w:val="000000" w:themeColor="text1"/>
                <w:sz w:val="24"/>
              </w:rPr>
              <w:t>7.3-2</w:t>
            </w:r>
            <w:r w:rsidRPr="002116CC">
              <w:rPr>
                <w:rFonts w:eastAsiaTheme="minorEastAsia"/>
                <w:color w:val="000000" w:themeColor="text1"/>
                <w:sz w:val="24"/>
              </w:rPr>
              <w:t>中所列设备类的控制水平的五十分之一以下时，经审管部门或监管部门授权的部门确认同意后，可当作普通物品使用。</w:t>
            </w:r>
          </w:p>
          <w:p w14:paraId="56D8DA06" w14:textId="6A9DE277" w:rsidR="00D311DC" w:rsidRPr="002116CC" w:rsidRDefault="00D311DC" w:rsidP="00D311DC">
            <w:pPr>
              <w:spacing w:line="360" w:lineRule="auto"/>
              <w:rPr>
                <w:rFonts w:eastAsiaTheme="minorEastAsia"/>
                <w:b/>
                <w:color w:val="000000" w:themeColor="text1"/>
                <w:sz w:val="24"/>
              </w:rPr>
            </w:pPr>
            <w:r w:rsidRPr="002116CC">
              <w:rPr>
                <w:rFonts w:eastAsiaTheme="minorEastAsia"/>
                <w:b/>
                <w:color w:val="000000" w:themeColor="text1"/>
                <w:kern w:val="0"/>
                <w:sz w:val="24"/>
              </w:rPr>
              <w:t>7.3.5</w:t>
            </w:r>
            <w:r w:rsidRPr="002116CC">
              <w:rPr>
                <w:rFonts w:eastAsiaTheme="minorEastAsia"/>
                <w:b/>
                <w:color w:val="000000" w:themeColor="text1"/>
                <w:sz w:val="24"/>
              </w:rPr>
              <w:t>放射性废水</w:t>
            </w:r>
            <w:r w:rsidR="00DF4E95" w:rsidRPr="002116CC">
              <w:rPr>
                <w:rFonts w:eastAsiaTheme="minorEastAsia"/>
                <w:b/>
                <w:color w:val="000000" w:themeColor="text1"/>
                <w:sz w:val="24"/>
              </w:rPr>
              <w:t>/</w:t>
            </w:r>
            <w:r w:rsidR="00DF4E95" w:rsidRPr="002116CC">
              <w:rPr>
                <w:rFonts w:eastAsiaTheme="minorEastAsia"/>
                <w:b/>
                <w:color w:val="000000" w:themeColor="text1"/>
                <w:sz w:val="24"/>
              </w:rPr>
              <w:t>液</w:t>
            </w:r>
            <w:r w:rsidRPr="002116CC">
              <w:rPr>
                <w:rFonts w:eastAsiaTheme="minorEastAsia"/>
                <w:b/>
                <w:color w:val="000000" w:themeColor="text1"/>
                <w:sz w:val="24"/>
              </w:rPr>
              <w:t>排放控制要求</w:t>
            </w:r>
          </w:p>
          <w:p w14:paraId="3C148B39" w14:textId="0807652C" w:rsidR="00DF4E95" w:rsidRPr="002116CC" w:rsidRDefault="00DF4E95" w:rsidP="00DF4E95">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本项目包括两部分，一部分为实验过程产生的放射性废液，收集于废液桶内暂存。另一部分为应急淋浴和清洗等放射性废水，排到</w:t>
            </w:r>
            <w:r w:rsidR="00DD61EC">
              <w:rPr>
                <w:rFonts w:eastAsiaTheme="minorEastAsia"/>
                <w:color w:val="000000" w:themeColor="text1"/>
                <w:sz w:val="24"/>
              </w:rPr>
              <w:t>1</w:t>
            </w:r>
            <w:r w:rsidR="00DD61EC">
              <w:rPr>
                <w:rFonts w:eastAsiaTheme="minorEastAsia"/>
                <w:color w:val="000000" w:themeColor="text1"/>
                <w:sz w:val="24"/>
              </w:rPr>
              <w:t>号衰变池</w:t>
            </w:r>
            <w:r w:rsidRPr="002116CC">
              <w:rPr>
                <w:rFonts w:eastAsiaTheme="minorEastAsia"/>
                <w:color w:val="000000" w:themeColor="text1"/>
                <w:sz w:val="24"/>
              </w:rPr>
              <w:t>内暂存。本项目放射性废水</w:t>
            </w:r>
            <w:r w:rsidRPr="002116CC">
              <w:rPr>
                <w:rFonts w:eastAsiaTheme="minorEastAsia"/>
                <w:color w:val="000000" w:themeColor="text1"/>
                <w:sz w:val="24"/>
              </w:rPr>
              <w:t>/</w:t>
            </w:r>
            <w:r w:rsidRPr="002116CC">
              <w:rPr>
                <w:rFonts w:eastAsiaTheme="minorEastAsia"/>
                <w:color w:val="000000" w:themeColor="text1"/>
                <w:sz w:val="24"/>
              </w:rPr>
              <w:t>液分别收集、暂存和处置。参照《医疗、工业、农业、研究和教学中产生的放射性废物管理》（核安全导则</w:t>
            </w:r>
            <w:r w:rsidRPr="002116CC">
              <w:rPr>
                <w:rFonts w:eastAsiaTheme="minorEastAsia"/>
                <w:color w:val="000000" w:themeColor="text1"/>
                <w:sz w:val="24"/>
              </w:rPr>
              <w:t>HAD401/16-2023</w:t>
            </w:r>
            <w:r w:rsidRPr="002116CC">
              <w:rPr>
                <w:rFonts w:eastAsiaTheme="minorEastAsia"/>
                <w:color w:val="000000" w:themeColor="text1"/>
                <w:sz w:val="24"/>
              </w:rPr>
              <w:t>）中的相关要求执行，具体</w:t>
            </w:r>
            <w:proofErr w:type="gramStart"/>
            <w:r w:rsidRPr="002116CC">
              <w:rPr>
                <w:rFonts w:eastAsiaTheme="minorEastAsia"/>
                <w:color w:val="000000" w:themeColor="text1"/>
                <w:sz w:val="24"/>
              </w:rPr>
              <w:t>如下</w:t>
            </w:r>
            <w:r w:rsidRPr="002116CC">
              <w:rPr>
                <w:rFonts w:eastAsiaTheme="minorEastAsia"/>
                <w:color w:val="000000" w:themeColor="text1"/>
                <w:sz w:val="24"/>
              </w:rPr>
              <w:t>:</w:t>
            </w:r>
            <w:proofErr w:type="gramEnd"/>
          </w:p>
          <w:p w14:paraId="7B2DCAD1" w14:textId="1E0BEA30" w:rsidR="00DF4E95" w:rsidRPr="002116CC" w:rsidRDefault="00DF4E95" w:rsidP="00DF4E95">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Pr="002116CC">
              <w:rPr>
                <w:rFonts w:eastAsiaTheme="minorEastAsia"/>
                <w:color w:val="000000" w:themeColor="text1"/>
                <w:sz w:val="24"/>
              </w:rPr>
              <w:t>）</w:t>
            </w:r>
            <w:r w:rsidR="00DD61EC">
              <w:rPr>
                <w:rFonts w:eastAsiaTheme="minorEastAsia" w:hint="eastAsia"/>
                <w:color w:val="000000" w:themeColor="text1"/>
                <w:sz w:val="24"/>
              </w:rPr>
              <w:t>1</w:t>
            </w:r>
            <w:r w:rsidRPr="002116CC">
              <w:rPr>
                <w:rFonts w:eastAsiaTheme="minorEastAsia"/>
                <w:color w:val="000000" w:themeColor="text1"/>
                <w:sz w:val="24"/>
              </w:rPr>
              <w:t>号衰变池内废水管理方式：暂存</w:t>
            </w:r>
            <w:r w:rsidR="00904317" w:rsidRPr="002116CC">
              <w:rPr>
                <w:rFonts w:eastAsiaTheme="minorEastAsia"/>
                <w:color w:val="000000" w:themeColor="text1"/>
                <w:sz w:val="24"/>
              </w:rPr>
              <w:t>1</w:t>
            </w:r>
            <w:r w:rsidR="00DC4FEB" w:rsidRPr="002116CC">
              <w:rPr>
                <w:rFonts w:eastAsiaTheme="minorEastAsia"/>
                <w:color w:val="000000" w:themeColor="text1"/>
                <w:sz w:val="24"/>
              </w:rPr>
              <w:t>8</w:t>
            </w:r>
            <w:r w:rsidR="00904317" w:rsidRPr="002116CC">
              <w:rPr>
                <w:rFonts w:eastAsiaTheme="minorEastAsia"/>
                <w:color w:val="000000" w:themeColor="text1"/>
                <w:sz w:val="24"/>
              </w:rPr>
              <w:t>0d</w:t>
            </w:r>
            <w:r w:rsidRPr="002116CC">
              <w:rPr>
                <w:rFonts w:eastAsiaTheme="minorEastAsia"/>
                <w:color w:val="000000" w:themeColor="text1"/>
                <w:sz w:val="24"/>
              </w:rPr>
              <w:t>，经监测达标并报生态环境主管部门批准后，排入市政管网。</w:t>
            </w:r>
          </w:p>
          <w:p w14:paraId="26CAAE36" w14:textId="1E1BB8F6" w:rsidR="00DF4E95" w:rsidRPr="002116CC" w:rsidRDefault="00DF4E95" w:rsidP="00DF4E95">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w:t>
            </w:r>
            <w:bookmarkStart w:id="74" w:name="OLE_LINK9"/>
            <w:r w:rsidRPr="00364E7D">
              <w:rPr>
                <w:rFonts w:eastAsiaTheme="minorEastAsia"/>
                <w:color w:val="000000" w:themeColor="text1"/>
                <w:sz w:val="24"/>
                <w:highlight w:val="yellow"/>
              </w:rPr>
              <w:t>废液</w:t>
            </w:r>
            <w:bookmarkEnd w:id="74"/>
            <w:r w:rsidRPr="00364E7D">
              <w:rPr>
                <w:rFonts w:eastAsiaTheme="minorEastAsia"/>
                <w:color w:val="000000" w:themeColor="text1"/>
                <w:sz w:val="24"/>
                <w:highlight w:val="yellow"/>
              </w:rPr>
              <w:t>桶内废液管理方式</w:t>
            </w:r>
            <w:r w:rsidR="00573034" w:rsidRPr="00364E7D">
              <w:rPr>
                <w:rFonts w:eastAsiaTheme="minorEastAsia"/>
                <w:color w:val="000000" w:themeColor="text1"/>
                <w:sz w:val="24"/>
                <w:highlight w:val="yellow"/>
              </w:rPr>
              <w:t>：</w:t>
            </w:r>
            <w:r w:rsidRPr="00364E7D">
              <w:rPr>
                <w:rFonts w:eastAsiaTheme="minorEastAsia"/>
                <w:color w:val="000000" w:themeColor="text1"/>
                <w:sz w:val="24"/>
                <w:highlight w:val="yellow"/>
              </w:rPr>
              <w:t>废液一起收集后续转移至</w:t>
            </w:r>
            <w:r w:rsidR="00573034" w:rsidRPr="00364E7D">
              <w:rPr>
                <w:rFonts w:eastAsiaTheme="minorEastAsia"/>
                <w:color w:val="000000" w:themeColor="text1"/>
                <w:sz w:val="24"/>
                <w:highlight w:val="yellow"/>
              </w:rPr>
              <w:t>放射性</w:t>
            </w:r>
            <w:r w:rsidR="00E541C7">
              <w:rPr>
                <w:rFonts w:eastAsiaTheme="minorEastAsia"/>
                <w:color w:val="000000" w:themeColor="text1"/>
                <w:sz w:val="24"/>
                <w:highlight w:val="yellow"/>
              </w:rPr>
              <w:t>放射性废物暂存间</w:t>
            </w:r>
            <w:r w:rsidRPr="00364E7D">
              <w:rPr>
                <w:rFonts w:eastAsiaTheme="minorEastAsia"/>
                <w:color w:val="000000" w:themeColor="text1"/>
                <w:sz w:val="24"/>
                <w:highlight w:val="yellow"/>
              </w:rPr>
              <w:t>暂存衰变至少</w:t>
            </w:r>
            <w:r w:rsidR="009E570E" w:rsidRPr="00364E7D">
              <w:rPr>
                <w:rFonts w:eastAsiaTheme="minorEastAsia"/>
                <w:color w:val="000000" w:themeColor="text1"/>
                <w:sz w:val="24"/>
                <w:highlight w:val="yellow"/>
              </w:rPr>
              <w:t>36</w:t>
            </w:r>
            <w:r w:rsidR="00904317" w:rsidRPr="00364E7D">
              <w:rPr>
                <w:rFonts w:eastAsiaTheme="minorEastAsia"/>
                <w:color w:val="000000" w:themeColor="text1"/>
                <w:sz w:val="24"/>
                <w:highlight w:val="yellow"/>
              </w:rPr>
              <w:t>0d</w:t>
            </w:r>
            <w:r w:rsidRPr="00364E7D">
              <w:rPr>
                <w:rFonts w:eastAsiaTheme="minorEastAsia"/>
                <w:color w:val="000000" w:themeColor="text1"/>
                <w:sz w:val="24"/>
                <w:highlight w:val="yellow"/>
              </w:rPr>
              <w:t>后经监测达标并由生态环境主管部门批准后，按照危险废物交有资质的单位处置。</w:t>
            </w:r>
          </w:p>
          <w:p w14:paraId="68ECDDF3" w14:textId="4C4C5F7C" w:rsidR="00DF4E95" w:rsidRPr="002116CC" w:rsidRDefault="00DF4E95" w:rsidP="00DF4E95">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放射性废液的暂存和处理应安排专人负责，并在</w:t>
            </w:r>
            <w:r w:rsidRPr="002116CC">
              <w:rPr>
                <w:rFonts w:eastAsiaTheme="minorEastAsia"/>
                <w:color w:val="000000" w:themeColor="text1"/>
                <w:sz w:val="24"/>
              </w:rPr>
              <w:t>“</w:t>
            </w:r>
            <w:r w:rsidRPr="002116CC">
              <w:rPr>
                <w:rFonts w:eastAsiaTheme="minorEastAsia"/>
                <w:color w:val="000000" w:themeColor="text1"/>
                <w:sz w:val="24"/>
              </w:rPr>
              <w:t>放射性废水暂存、处置管理</w:t>
            </w:r>
            <w:r w:rsidR="00EA3E7C" w:rsidRPr="002116CC">
              <w:rPr>
                <w:rFonts w:eastAsiaTheme="minorEastAsia"/>
                <w:color w:val="000000" w:themeColor="text1"/>
                <w:sz w:val="24"/>
              </w:rPr>
              <w:t>台账</w:t>
            </w:r>
            <w:r w:rsidRPr="002116CC">
              <w:rPr>
                <w:rFonts w:eastAsiaTheme="minorEastAsia"/>
                <w:color w:val="000000" w:themeColor="text1"/>
                <w:sz w:val="24"/>
              </w:rPr>
              <w:t>”</w:t>
            </w:r>
            <w:r w:rsidRPr="002116CC">
              <w:rPr>
                <w:rFonts w:eastAsiaTheme="minorEastAsia"/>
                <w:color w:val="000000" w:themeColor="text1"/>
                <w:sz w:val="24"/>
              </w:rPr>
              <w:t>上详细记录解控排放废水所含核素、体积、废水暂存起始日期，处置人员、处置日期、排放时间、监测结果等信息。</w:t>
            </w:r>
          </w:p>
          <w:p w14:paraId="344F7FF6" w14:textId="0B7E9469" w:rsidR="00DF4E95" w:rsidRPr="002116CC" w:rsidRDefault="00DF4E95" w:rsidP="00DF4E95">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衰变池显著位置应设置电离辐射警示</w:t>
            </w:r>
            <w:r w:rsidR="00787CAE" w:rsidRPr="002116CC">
              <w:rPr>
                <w:rFonts w:eastAsiaTheme="minorEastAsia"/>
                <w:color w:val="000000" w:themeColor="text1"/>
                <w:sz w:val="24"/>
              </w:rPr>
              <w:t>标识</w:t>
            </w:r>
            <w:r w:rsidRPr="002116CC">
              <w:rPr>
                <w:rFonts w:eastAsiaTheme="minorEastAsia"/>
                <w:color w:val="000000" w:themeColor="text1"/>
                <w:sz w:val="24"/>
              </w:rPr>
              <w:t>，池（罐）底、壁应坚固、耐酸碱腐蚀、无渗透性和具有防泄漏措施。不同存储池应进行编号标记，且具有液位显示、超限溢流、入口切换等装置。</w:t>
            </w:r>
          </w:p>
          <w:p w14:paraId="13A77B56" w14:textId="77777777" w:rsidR="00D311DC" w:rsidRPr="002116CC" w:rsidRDefault="00D311DC" w:rsidP="00D311DC">
            <w:pPr>
              <w:tabs>
                <w:tab w:val="left" w:pos="2340"/>
              </w:tabs>
              <w:spacing w:line="360" w:lineRule="auto"/>
              <w:rPr>
                <w:rFonts w:eastAsiaTheme="minorEastAsia"/>
                <w:b/>
                <w:color w:val="000000" w:themeColor="text1"/>
                <w:kern w:val="0"/>
                <w:sz w:val="24"/>
              </w:rPr>
            </w:pPr>
            <w:r w:rsidRPr="002116CC">
              <w:rPr>
                <w:rFonts w:eastAsiaTheme="minorEastAsia"/>
                <w:b/>
                <w:snapToGrid w:val="0"/>
                <w:color w:val="000000" w:themeColor="text1"/>
                <w:kern w:val="3"/>
                <w:sz w:val="24"/>
              </w:rPr>
              <w:t>7.3.6</w:t>
            </w:r>
            <w:r w:rsidRPr="002116CC">
              <w:rPr>
                <w:rFonts w:eastAsiaTheme="minorEastAsia"/>
                <w:b/>
                <w:snapToGrid w:val="0"/>
                <w:color w:val="000000" w:themeColor="text1"/>
                <w:kern w:val="3"/>
                <w:sz w:val="24"/>
              </w:rPr>
              <w:t>放射性固体废物管理</w:t>
            </w:r>
          </w:p>
          <w:p w14:paraId="1B33595A" w14:textId="04F901CC" w:rsidR="00D311DC" w:rsidRPr="002116CC" w:rsidRDefault="00E31185" w:rsidP="00D311DC">
            <w:pPr>
              <w:pStyle w:val="aa"/>
              <w:spacing w:line="360" w:lineRule="auto"/>
              <w:ind w:firstLineChars="200" w:firstLine="482"/>
              <w:rPr>
                <w:rFonts w:eastAsiaTheme="minorEastAsia"/>
                <w:color w:val="000000" w:themeColor="text1"/>
              </w:rPr>
            </w:pPr>
            <w:r w:rsidRPr="002116CC">
              <w:rPr>
                <w:rFonts w:eastAsiaTheme="minorEastAsia"/>
                <w:b/>
                <w:bCs/>
                <w:color w:val="000000" w:themeColor="text1"/>
              </w:rPr>
              <w:t>废物分类要求：</w:t>
            </w:r>
            <w:r w:rsidR="00D311DC" w:rsidRPr="002116CC">
              <w:rPr>
                <w:rFonts w:eastAsiaTheme="minorEastAsia"/>
                <w:color w:val="000000" w:themeColor="text1"/>
              </w:rPr>
              <w:t>参照</w:t>
            </w:r>
            <w:r w:rsidR="00D311DC" w:rsidRPr="002116CC">
              <w:rPr>
                <w:rFonts w:eastAsiaTheme="minorEastAsia"/>
                <w:color w:val="000000" w:themeColor="text1"/>
              </w:rPr>
              <w:t>GBZ120-2020</w:t>
            </w:r>
            <w:r w:rsidR="00D311DC" w:rsidRPr="002116CC">
              <w:rPr>
                <w:rFonts w:eastAsiaTheme="minorEastAsia"/>
                <w:color w:val="000000" w:themeColor="text1"/>
              </w:rPr>
              <w:t>，放射性废物分类，应根据实践中产生废物的形态及其中的放射性同位素种类、半衰期、活度水平和理化性质等，将放射性废物进行分类收集和分别处理。设废物储存登记表，记录废物主要特性和</w:t>
            </w:r>
            <w:r w:rsidR="00D311DC" w:rsidRPr="002116CC">
              <w:rPr>
                <w:rFonts w:eastAsiaTheme="minorEastAsia"/>
                <w:color w:val="000000" w:themeColor="text1"/>
                <w:spacing w:val="-10"/>
              </w:rPr>
              <w:t>处理过程，并存档备案。</w:t>
            </w:r>
          </w:p>
          <w:p w14:paraId="1BF793A2" w14:textId="77777777" w:rsidR="00D311DC" w:rsidRPr="002116CC" w:rsidRDefault="00D311DC" w:rsidP="00D311DC">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每袋废物的表面剂量率应不超过</w:t>
            </w:r>
            <w:r w:rsidRPr="002116CC">
              <w:rPr>
                <w:rFonts w:eastAsiaTheme="minorEastAsia"/>
                <w:color w:val="000000" w:themeColor="text1"/>
              </w:rPr>
              <w:t xml:space="preserve"> 0.1mSv/h</w:t>
            </w:r>
            <w:r w:rsidRPr="002116CC">
              <w:rPr>
                <w:rFonts w:eastAsiaTheme="minorEastAsia"/>
                <w:color w:val="000000" w:themeColor="text1"/>
              </w:rPr>
              <w:t>，质量不超过</w:t>
            </w:r>
            <w:r w:rsidRPr="002116CC">
              <w:rPr>
                <w:rFonts w:eastAsiaTheme="minorEastAsia"/>
                <w:color w:val="000000" w:themeColor="text1"/>
              </w:rPr>
              <w:t>20 kg</w:t>
            </w:r>
            <w:r w:rsidRPr="002116CC">
              <w:rPr>
                <w:rFonts w:eastAsiaTheme="minorEastAsia"/>
                <w:color w:val="000000" w:themeColor="text1"/>
              </w:rPr>
              <w:t>。</w:t>
            </w:r>
          </w:p>
          <w:p w14:paraId="03E781B3" w14:textId="0A4EA426" w:rsidR="00D311DC" w:rsidRPr="002116CC" w:rsidRDefault="00D311DC" w:rsidP="00D311DC">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废物包装体外表面的污染控制水平：</w:t>
            </w:r>
            <w:r w:rsidRPr="002116CC">
              <w:rPr>
                <w:rFonts w:eastAsiaTheme="minorEastAsia"/>
                <w:color w:val="000000" w:themeColor="text1"/>
              </w:rPr>
              <w:t>β</w:t>
            </w:r>
            <w:r w:rsidRPr="002116CC">
              <w:rPr>
                <w:rFonts w:eastAsiaTheme="minorEastAsia"/>
                <w:color w:val="000000" w:themeColor="text1"/>
              </w:rPr>
              <w:t>＜</w:t>
            </w:r>
            <w:r w:rsidRPr="002116CC">
              <w:rPr>
                <w:rFonts w:eastAsiaTheme="minorEastAsia"/>
                <w:color w:val="000000" w:themeColor="text1"/>
              </w:rPr>
              <w:t>0.4 Bq/cm</w:t>
            </w:r>
            <w:r w:rsidRPr="002116CC">
              <w:rPr>
                <w:rFonts w:eastAsiaTheme="minorEastAsia"/>
                <w:color w:val="000000" w:themeColor="text1"/>
                <w:position w:val="8"/>
                <w:sz w:val="15"/>
              </w:rPr>
              <w:t>2</w:t>
            </w:r>
            <w:r w:rsidRPr="002116CC">
              <w:rPr>
                <w:rFonts w:eastAsiaTheme="minorEastAsia"/>
                <w:color w:val="000000" w:themeColor="text1"/>
              </w:rPr>
              <w:t>。</w:t>
            </w:r>
          </w:p>
          <w:p w14:paraId="63676D51" w14:textId="60831516" w:rsidR="00D311DC" w:rsidRPr="002116CC" w:rsidRDefault="00D311DC" w:rsidP="00573034">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供收集废物的污物桶应具有外防护层和电离辐射警示</w:t>
            </w:r>
            <w:r w:rsidR="00787CAE" w:rsidRPr="002116CC">
              <w:rPr>
                <w:rFonts w:eastAsiaTheme="minorEastAsia"/>
                <w:color w:val="000000" w:themeColor="text1"/>
                <w:sz w:val="24"/>
              </w:rPr>
              <w:t>标识</w:t>
            </w:r>
            <w:r w:rsidRPr="002116CC">
              <w:rPr>
                <w:rFonts w:eastAsiaTheme="minorEastAsia"/>
                <w:color w:val="000000" w:themeColor="text1"/>
                <w:sz w:val="24"/>
              </w:rPr>
              <w:t>。污物桶内应放</w:t>
            </w:r>
            <w:r w:rsidRPr="002116CC">
              <w:rPr>
                <w:rFonts w:eastAsiaTheme="minorEastAsia"/>
                <w:color w:val="000000" w:themeColor="text1"/>
                <w:sz w:val="24"/>
              </w:rPr>
              <w:lastRenderedPageBreak/>
              <w:t>置专用塑料袋直接收纳废物，装满后的废物袋应密封，不破漏，及时转送存储室，放入专用容器中存储。对注射器和碎玻璃器皿等含尖刺及棱角的放射性废物，应先装入利器盒中，然后再装入专用塑料袋内。</w:t>
            </w:r>
          </w:p>
          <w:p w14:paraId="4BA2EE85" w14:textId="4B5E8E02" w:rsidR="00DC70C8" w:rsidRPr="002116CC" w:rsidRDefault="00D311DC" w:rsidP="00D311DC">
            <w:pPr>
              <w:spacing w:line="360" w:lineRule="auto"/>
              <w:ind w:firstLineChars="200" w:firstLine="482"/>
              <w:rPr>
                <w:rFonts w:eastAsiaTheme="minorEastAsia"/>
                <w:color w:val="000000" w:themeColor="text1"/>
                <w:sz w:val="24"/>
              </w:rPr>
            </w:pPr>
            <w:r w:rsidRPr="002116CC">
              <w:rPr>
                <w:rFonts w:eastAsiaTheme="minorEastAsia"/>
                <w:b/>
                <w:color w:val="000000" w:themeColor="text1"/>
                <w:sz w:val="24"/>
              </w:rPr>
              <w:t>放射性固废管理要求：</w:t>
            </w:r>
            <w:r w:rsidRPr="002116CC">
              <w:rPr>
                <w:rFonts w:eastAsiaTheme="minorEastAsia"/>
                <w:color w:val="000000" w:themeColor="text1"/>
                <w:sz w:val="24"/>
              </w:rPr>
              <w:t>本项目</w:t>
            </w:r>
            <w:r w:rsidRPr="002116CC">
              <w:rPr>
                <w:rFonts w:eastAsiaTheme="minorEastAsia"/>
                <w:snapToGrid w:val="0"/>
                <w:color w:val="000000" w:themeColor="text1"/>
                <w:kern w:val="3"/>
                <w:sz w:val="24"/>
              </w:rPr>
              <w:t>放射性固体废物的管理</w:t>
            </w:r>
            <w:r w:rsidRPr="002116CC">
              <w:rPr>
                <w:rFonts w:eastAsiaTheme="minorEastAsia"/>
                <w:color w:val="000000" w:themeColor="text1"/>
                <w:sz w:val="24"/>
              </w:rPr>
              <w:t>参照《医疗、工业、农业、研究和教学中产生的放射性废物管理》（核安全导则</w:t>
            </w:r>
            <w:r w:rsidRPr="002116CC">
              <w:rPr>
                <w:rFonts w:eastAsiaTheme="minorEastAsia"/>
                <w:color w:val="000000" w:themeColor="text1"/>
                <w:sz w:val="24"/>
              </w:rPr>
              <w:t>HAD401/16-2023</w:t>
            </w:r>
            <w:r w:rsidRPr="002116CC">
              <w:rPr>
                <w:rFonts w:eastAsiaTheme="minorEastAsia"/>
                <w:color w:val="000000" w:themeColor="text1"/>
                <w:sz w:val="24"/>
              </w:rPr>
              <w:t>）中对于固体放射性废物的要求执行。</w:t>
            </w:r>
          </w:p>
          <w:p w14:paraId="4912F5BB" w14:textId="7DD27A07" w:rsidR="00DC70C8" w:rsidRPr="002116CC" w:rsidRDefault="00DC70C8" w:rsidP="00DC70C8">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Pr="002116CC">
              <w:rPr>
                <w:rFonts w:eastAsiaTheme="minorEastAsia"/>
                <w:color w:val="000000" w:themeColor="text1"/>
                <w:sz w:val="24"/>
              </w:rPr>
              <w:t>）实验产生的放射性废物</w:t>
            </w:r>
            <w:r w:rsidR="00D2225E">
              <w:rPr>
                <w:rFonts w:eastAsiaTheme="minorEastAsia" w:hint="eastAsia"/>
                <w:color w:val="000000" w:themeColor="text1"/>
                <w:sz w:val="24"/>
              </w:rPr>
              <w:t>分类</w:t>
            </w:r>
            <w:r w:rsidRPr="002116CC">
              <w:rPr>
                <w:rFonts w:eastAsiaTheme="minorEastAsia"/>
                <w:color w:val="000000" w:themeColor="text1"/>
                <w:sz w:val="24"/>
              </w:rPr>
              <w:t>单独收集，暂存至少</w:t>
            </w:r>
            <w:r w:rsidR="00904317" w:rsidRPr="002116CC">
              <w:rPr>
                <w:rFonts w:eastAsiaTheme="minorEastAsia"/>
                <w:color w:val="000000" w:themeColor="text1"/>
                <w:sz w:val="24"/>
              </w:rPr>
              <w:t>1</w:t>
            </w:r>
            <w:r w:rsidR="00DC4FEB" w:rsidRPr="002116CC">
              <w:rPr>
                <w:rFonts w:eastAsiaTheme="minorEastAsia"/>
                <w:color w:val="000000" w:themeColor="text1"/>
                <w:sz w:val="24"/>
              </w:rPr>
              <w:t>8</w:t>
            </w:r>
            <w:r w:rsidR="00CE6F8F">
              <w:rPr>
                <w:rFonts w:eastAsiaTheme="minorEastAsia" w:hint="eastAsia"/>
                <w:color w:val="000000" w:themeColor="text1"/>
                <w:sz w:val="24"/>
              </w:rPr>
              <w:t>7</w:t>
            </w:r>
            <w:r w:rsidR="00904317" w:rsidRPr="002116CC">
              <w:rPr>
                <w:rFonts w:eastAsiaTheme="minorEastAsia"/>
                <w:color w:val="000000" w:themeColor="text1"/>
                <w:sz w:val="24"/>
              </w:rPr>
              <w:t>d</w:t>
            </w:r>
            <w:r w:rsidR="00D2225E" w:rsidRPr="00D2225E">
              <w:rPr>
                <w:rFonts w:eastAsiaTheme="minorEastAsia" w:hint="eastAsia"/>
                <w:color w:val="000000" w:themeColor="text1"/>
                <w:sz w:val="24"/>
              </w:rPr>
              <w:t>（</w:t>
            </w:r>
            <w:r w:rsidR="00822F12">
              <w:rPr>
                <w:rFonts w:eastAsiaTheme="minorEastAsia" w:hint="eastAsia"/>
                <w:color w:val="000000" w:themeColor="text1"/>
                <w:sz w:val="24"/>
              </w:rPr>
              <w:t>暂存时间超过最长核</w:t>
            </w:r>
            <w:r w:rsidR="00822F12" w:rsidRPr="00D2225E">
              <w:rPr>
                <w:rFonts w:eastAsiaTheme="minorEastAsia" w:hint="eastAsia"/>
                <w:color w:val="000000" w:themeColor="text1"/>
                <w:sz w:val="24"/>
              </w:rPr>
              <w:t>10</w:t>
            </w:r>
            <w:r w:rsidR="00822F12">
              <w:rPr>
                <w:rFonts w:eastAsiaTheme="minorEastAsia" w:hint="eastAsia"/>
                <w:color w:val="000000" w:themeColor="text1"/>
                <w:sz w:val="24"/>
              </w:rPr>
              <w:t>倍</w:t>
            </w:r>
            <w:r w:rsidR="00D2225E" w:rsidRPr="00D2225E">
              <w:rPr>
                <w:rFonts w:eastAsiaTheme="minorEastAsia" w:hint="eastAsia"/>
                <w:color w:val="000000" w:themeColor="text1"/>
                <w:sz w:val="24"/>
              </w:rPr>
              <w:t>半衰期）</w:t>
            </w:r>
            <w:r w:rsidRPr="002116CC">
              <w:rPr>
                <w:rFonts w:eastAsiaTheme="minorEastAsia"/>
                <w:color w:val="000000" w:themeColor="text1"/>
                <w:sz w:val="24"/>
              </w:rPr>
              <w:t>后经监测达标并报生态环境主管部门批准解控后，作为危险废物处理。</w:t>
            </w:r>
          </w:p>
          <w:p w14:paraId="2EDD1279" w14:textId="2665390A" w:rsidR="00DC70C8" w:rsidRPr="002116CC" w:rsidRDefault="00DC70C8" w:rsidP="00DC70C8">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）活性炭滤材以及</w:t>
            </w:r>
            <w:r w:rsidR="00356EA5">
              <w:rPr>
                <w:rFonts w:eastAsiaTheme="minorEastAsia"/>
                <w:color w:val="000000" w:themeColor="text1"/>
                <w:sz w:val="24"/>
              </w:rPr>
              <w:t>热室</w:t>
            </w:r>
            <w:r w:rsidRPr="002116CC">
              <w:rPr>
                <w:rFonts w:eastAsiaTheme="minorEastAsia"/>
                <w:color w:val="000000" w:themeColor="text1"/>
                <w:sz w:val="24"/>
              </w:rPr>
              <w:t>自带的高效过滤器滤</w:t>
            </w:r>
            <w:proofErr w:type="gramStart"/>
            <w:r w:rsidRPr="002116CC">
              <w:rPr>
                <w:rFonts w:eastAsiaTheme="minorEastAsia"/>
                <w:color w:val="000000" w:themeColor="text1"/>
                <w:sz w:val="24"/>
              </w:rPr>
              <w:t>材</w:t>
            </w:r>
            <w:r w:rsidRPr="002116CC">
              <w:rPr>
                <w:rFonts w:eastAsiaTheme="minorEastAsia"/>
                <w:color w:val="000000" w:themeColor="text1"/>
                <w:sz w:val="24"/>
              </w:rPr>
              <w:t>,</w:t>
            </w:r>
            <w:proofErr w:type="gramEnd"/>
            <w:r w:rsidRPr="002116CC">
              <w:rPr>
                <w:rFonts w:eastAsiaTheme="minorEastAsia"/>
                <w:color w:val="000000" w:themeColor="text1"/>
                <w:sz w:val="24"/>
              </w:rPr>
              <w:t>暂存至少</w:t>
            </w:r>
            <w:r w:rsidR="00904317" w:rsidRPr="002116CC">
              <w:rPr>
                <w:rFonts w:eastAsiaTheme="minorEastAsia"/>
                <w:color w:val="000000" w:themeColor="text1"/>
                <w:sz w:val="24"/>
              </w:rPr>
              <w:t>1</w:t>
            </w:r>
            <w:r w:rsidR="00DC4FEB" w:rsidRPr="002116CC">
              <w:rPr>
                <w:rFonts w:eastAsiaTheme="minorEastAsia"/>
                <w:color w:val="000000" w:themeColor="text1"/>
                <w:sz w:val="24"/>
              </w:rPr>
              <w:t>8</w:t>
            </w:r>
            <w:r w:rsidR="00822F12">
              <w:rPr>
                <w:rFonts w:eastAsiaTheme="minorEastAsia" w:hint="eastAsia"/>
                <w:color w:val="000000" w:themeColor="text1"/>
                <w:sz w:val="24"/>
              </w:rPr>
              <w:t>7</w:t>
            </w:r>
            <w:r w:rsidR="00904317" w:rsidRPr="002116CC">
              <w:rPr>
                <w:rFonts w:eastAsiaTheme="minorEastAsia"/>
                <w:color w:val="000000" w:themeColor="text1"/>
                <w:sz w:val="24"/>
              </w:rPr>
              <w:t>d</w:t>
            </w:r>
            <w:r w:rsidRPr="002116CC">
              <w:rPr>
                <w:rFonts w:eastAsiaTheme="minorEastAsia"/>
                <w:color w:val="000000" w:themeColor="text1"/>
                <w:sz w:val="24"/>
              </w:rPr>
              <w:t>，经监测达标并报生态环境主管部门批准解控后，作为危险废物处理。</w:t>
            </w:r>
          </w:p>
          <w:p w14:paraId="5C67C811" w14:textId="292019D1" w:rsidR="00D311DC" w:rsidRPr="002116CC" w:rsidRDefault="00D311DC" w:rsidP="00D311DC">
            <w:pPr>
              <w:spacing w:line="360" w:lineRule="auto"/>
              <w:ind w:firstLineChars="200" w:firstLine="482"/>
              <w:rPr>
                <w:rFonts w:eastAsiaTheme="minorEastAsia"/>
                <w:color w:val="000000" w:themeColor="text1"/>
                <w:sz w:val="24"/>
              </w:rPr>
            </w:pPr>
            <w:r w:rsidRPr="002116CC">
              <w:rPr>
                <w:rFonts w:eastAsiaTheme="minorEastAsia"/>
                <w:b/>
                <w:bCs/>
                <w:color w:val="000000" w:themeColor="text1"/>
                <w:sz w:val="24"/>
              </w:rPr>
              <w:t>台账管理要求：</w:t>
            </w:r>
            <w:r w:rsidRPr="002116CC">
              <w:rPr>
                <w:rFonts w:eastAsiaTheme="minorEastAsia"/>
                <w:color w:val="000000" w:themeColor="text1"/>
                <w:sz w:val="24"/>
              </w:rPr>
              <w:t>本项目产生的放射性固体废物的暂存和解控应安排专人负责，并建立《放射性固废暂存、解控管理台账》，详细记录放射性废物类别、所含核素名称、重量（</w:t>
            </w:r>
            <w:r w:rsidRPr="002116CC">
              <w:rPr>
                <w:rFonts w:eastAsiaTheme="minorEastAsia"/>
                <w:color w:val="000000" w:themeColor="text1"/>
                <w:sz w:val="24"/>
              </w:rPr>
              <w:t>kg</w:t>
            </w:r>
            <w:r w:rsidRPr="002116CC">
              <w:rPr>
                <w:rFonts w:eastAsiaTheme="minorEastAsia"/>
                <w:color w:val="000000" w:themeColor="text1"/>
                <w:sz w:val="24"/>
              </w:rPr>
              <w:t>）、废物产生起始日期、监测结果、清洁解控日期、责任人员、废物去向等信息，每袋放射性固废填写一行记录。</w:t>
            </w:r>
          </w:p>
          <w:p w14:paraId="147324F2" w14:textId="77777777" w:rsidR="00D311DC" w:rsidRPr="002116CC" w:rsidRDefault="00D311DC" w:rsidP="00D311DC">
            <w:pPr>
              <w:spacing w:line="360" w:lineRule="auto"/>
              <w:rPr>
                <w:rFonts w:eastAsiaTheme="minorEastAsia"/>
                <w:b/>
                <w:snapToGrid w:val="0"/>
                <w:color w:val="000000" w:themeColor="text1"/>
                <w:kern w:val="3"/>
                <w:sz w:val="24"/>
              </w:rPr>
            </w:pPr>
            <w:r w:rsidRPr="002116CC">
              <w:rPr>
                <w:rFonts w:eastAsiaTheme="minorEastAsia"/>
                <w:b/>
                <w:snapToGrid w:val="0"/>
                <w:color w:val="000000" w:themeColor="text1"/>
                <w:kern w:val="3"/>
                <w:sz w:val="24"/>
              </w:rPr>
              <w:t>7.3.7</w:t>
            </w:r>
            <w:r w:rsidRPr="002116CC">
              <w:rPr>
                <w:rFonts w:eastAsiaTheme="minorEastAsia"/>
                <w:b/>
                <w:snapToGrid w:val="0"/>
                <w:color w:val="000000" w:themeColor="text1"/>
                <w:kern w:val="3"/>
                <w:sz w:val="24"/>
              </w:rPr>
              <w:t>放射性废气的排放要求</w:t>
            </w:r>
          </w:p>
          <w:p w14:paraId="205D198E" w14:textId="1D0C9E17" w:rsidR="00D311DC" w:rsidRPr="002116CC" w:rsidRDefault="00E31185" w:rsidP="00D311DC">
            <w:pPr>
              <w:spacing w:line="360" w:lineRule="auto"/>
              <w:ind w:firstLineChars="200" w:firstLine="504"/>
              <w:rPr>
                <w:rFonts w:eastAsiaTheme="minorEastAsia"/>
                <w:color w:val="000000" w:themeColor="text1"/>
                <w:spacing w:val="6"/>
                <w:sz w:val="24"/>
              </w:rPr>
            </w:pPr>
            <w:r w:rsidRPr="002116CC">
              <w:rPr>
                <w:rFonts w:eastAsiaTheme="minorEastAsia"/>
                <w:color w:val="000000" w:themeColor="text1"/>
                <w:spacing w:val="6"/>
                <w:sz w:val="24"/>
              </w:rPr>
              <w:t>参照</w:t>
            </w:r>
            <w:r w:rsidR="00D311DC" w:rsidRPr="002116CC">
              <w:rPr>
                <w:rFonts w:eastAsiaTheme="minorEastAsia"/>
                <w:color w:val="000000" w:themeColor="text1"/>
                <w:spacing w:val="6"/>
                <w:sz w:val="24"/>
              </w:rPr>
              <w:t>《核医学放射防护要求》（</w:t>
            </w:r>
            <w:r w:rsidR="00D311DC" w:rsidRPr="002116CC">
              <w:rPr>
                <w:rFonts w:eastAsiaTheme="minorEastAsia"/>
                <w:color w:val="000000" w:themeColor="text1"/>
                <w:spacing w:val="6"/>
                <w:sz w:val="24"/>
              </w:rPr>
              <w:t>GBZ120-2020</w:t>
            </w:r>
            <w:r w:rsidR="00D311DC" w:rsidRPr="002116CC">
              <w:rPr>
                <w:rFonts w:eastAsiaTheme="minorEastAsia"/>
                <w:color w:val="000000" w:themeColor="text1"/>
                <w:spacing w:val="6"/>
                <w:sz w:val="24"/>
              </w:rPr>
              <w:t>）关于通风的要求</w:t>
            </w:r>
          </w:p>
          <w:p w14:paraId="2EAA148F" w14:textId="2D25C2EA" w:rsidR="00D311DC" w:rsidRPr="002116CC" w:rsidRDefault="00D311DC" w:rsidP="00D311DC">
            <w:pPr>
              <w:spacing w:line="360" w:lineRule="auto"/>
              <w:ind w:firstLineChars="200" w:firstLine="504"/>
              <w:rPr>
                <w:rFonts w:eastAsiaTheme="minorEastAsia"/>
                <w:color w:val="000000" w:themeColor="text1"/>
                <w:spacing w:val="6"/>
                <w:sz w:val="24"/>
              </w:rPr>
            </w:pPr>
            <w:r w:rsidRPr="002116CC">
              <w:rPr>
                <w:rFonts w:eastAsiaTheme="minorEastAsia"/>
                <w:color w:val="000000" w:themeColor="text1"/>
                <w:spacing w:val="6"/>
                <w:sz w:val="24"/>
              </w:rPr>
              <w:t>核医学工作场所通风系统独立设置，应保持核医学工作场所良好的通风条件，合理设置工作场所的气流组织，遵循自非放射区向监督区再向控制区的流向设计，保持含放射性核素场所负压以防止放射性气体交叉污染，保证工作场所的空气质量。合成和操作放射性</w:t>
            </w:r>
            <w:r w:rsidR="00ED6979" w:rsidRPr="002116CC">
              <w:rPr>
                <w:rFonts w:eastAsiaTheme="minorEastAsia"/>
                <w:color w:val="000000" w:themeColor="text1"/>
                <w:spacing w:val="6"/>
                <w:sz w:val="24"/>
              </w:rPr>
              <w:t>分子探针</w:t>
            </w:r>
            <w:r w:rsidRPr="002116CC">
              <w:rPr>
                <w:rFonts w:eastAsiaTheme="minorEastAsia"/>
                <w:color w:val="000000" w:themeColor="text1"/>
                <w:spacing w:val="6"/>
                <w:sz w:val="24"/>
              </w:rPr>
              <w:t>所用的通风橱应有专用的排风装置，风速应不小于</w:t>
            </w:r>
            <w:r w:rsidRPr="002116CC">
              <w:rPr>
                <w:rFonts w:eastAsiaTheme="minorEastAsia"/>
                <w:color w:val="000000" w:themeColor="text1"/>
                <w:spacing w:val="6"/>
                <w:sz w:val="24"/>
              </w:rPr>
              <w:t>0.5m/s</w:t>
            </w:r>
            <w:r w:rsidRPr="002116CC">
              <w:rPr>
                <w:rFonts w:eastAsiaTheme="minorEastAsia"/>
                <w:color w:val="000000" w:themeColor="text1"/>
                <w:spacing w:val="6"/>
                <w:sz w:val="24"/>
              </w:rPr>
              <w:t>。排气口应高于本建筑物屋顶并安装专用过滤装置，排出空气浓度应达到环境主管部门的要求。</w:t>
            </w:r>
          </w:p>
          <w:p w14:paraId="4DE37FB9" w14:textId="00B936E3" w:rsidR="00D311DC" w:rsidRPr="002116CC" w:rsidRDefault="00D311DC" w:rsidP="00D311DC">
            <w:pPr>
              <w:spacing w:line="360" w:lineRule="auto"/>
              <w:ind w:firstLineChars="200" w:firstLine="480"/>
              <w:rPr>
                <w:rFonts w:eastAsiaTheme="minorEastAsia"/>
                <w:snapToGrid w:val="0"/>
                <w:color w:val="000000" w:themeColor="text1"/>
                <w:kern w:val="3"/>
                <w:sz w:val="24"/>
              </w:rPr>
            </w:pPr>
            <w:bookmarkStart w:id="75" w:name="_Hlk216440841"/>
            <w:r w:rsidRPr="002116CC">
              <w:rPr>
                <w:rFonts w:eastAsiaTheme="minorEastAsia"/>
                <w:snapToGrid w:val="0"/>
                <w:color w:val="000000" w:themeColor="text1"/>
                <w:kern w:val="3"/>
                <w:sz w:val="24"/>
              </w:rPr>
              <w:t>本项目</w:t>
            </w:r>
            <w:r w:rsidR="00D45E23">
              <w:rPr>
                <w:rFonts w:eastAsiaTheme="minorEastAsia" w:hint="eastAsia"/>
                <w:color w:val="000000" w:themeColor="text1"/>
                <w:sz w:val="24"/>
              </w:rPr>
              <w:t>中试</w:t>
            </w:r>
            <w:r w:rsidRPr="002116CC">
              <w:rPr>
                <w:rFonts w:eastAsiaTheme="minorEastAsia"/>
                <w:color w:val="000000" w:themeColor="text1"/>
                <w:sz w:val="24"/>
              </w:rPr>
              <w:t>实验室</w:t>
            </w:r>
            <w:r w:rsidRPr="002116CC">
              <w:rPr>
                <w:rFonts w:eastAsiaTheme="minorEastAsia"/>
                <w:snapToGrid w:val="0"/>
                <w:color w:val="000000" w:themeColor="text1"/>
                <w:kern w:val="3"/>
                <w:sz w:val="24"/>
              </w:rPr>
              <w:t>内安装</w:t>
            </w:r>
            <w:r w:rsidR="00356EA5">
              <w:rPr>
                <w:rFonts w:eastAsiaTheme="minorEastAsia"/>
                <w:snapToGrid w:val="0"/>
                <w:color w:val="000000" w:themeColor="text1"/>
                <w:kern w:val="3"/>
                <w:sz w:val="24"/>
              </w:rPr>
              <w:t>热室</w:t>
            </w:r>
            <w:r w:rsidRPr="002116CC">
              <w:rPr>
                <w:rFonts w:eastAsiaTheme="minorEastAsia"/>
                <w:snapToGrid w:val="0"/>
                <w:color w:val="000000" w:themeColor="text1"/>
                <w:kern w:val="3"/>
                <w:sz w:val="24"/>
              </w:rPr>
              <w:t>，</w:t>
            </w:r>
            <w:r w:rsidR="00E31185" w:rsidRPr="002116CC">
              <w:rPr>
                <w:rFonts w:eastAsiaTheme="minorEastAsia"/>
                <w:snapToGrid w:val="0"/>
                <w:color w:val="000000" w:themeColor="text1"/>
                <w:kern w:val="3"/>
                <w:sz w:val="24"/>
              </w:rPr>
              <w:t>拟</w:t>
            </w:r>
            <w:r w:rsidRPr="002116CC">
              <w:rPr>
                <w:rFonts w:eastAsiaTheme="minorEastAsia"/>
                <w:snapToGrid w:val="0"/>
                <w:color w:val="000000" w:themeColor="text1"/>
                <w:kern w:val="3"/>
                <w:sz w:val="24"/>
              </w:rPr>
              <w:t>配套有高效过滤器，并设置独立的排风系统，排风口位于</w:t>
            </w:r>
            <w:r w:rsidRPr="002116CC">
              <w:rPr>
                <w:rFonts w:eastAsiaTheme="minorEastAsia"/>
                <w:snapToGrid w:val="0"/>
                <w:color w:val="000000" w:themeColor="text1"/>
                <w:kern w:val="0"/>
                <w:sz w:val="24"/>
              </w:rPr>
              <w:t>实验楼</w:t>
            </w:r>
            <w:r w:rsidRPr="002116CC">
              <w:rPr>
                <w:rFonts w:eastAsiaTheme="minorEastAsia"/>
                <w:snapToGrid w:val="0"/>
                <w:color w:val="000000" w:themeColor="text1"/>
                <w:kern w:val="3"/>
                <w:sz w:val="24"/>
              </w:rPr>
              <w:t>顶部，高于本建筑物屋顶</w:t>
            </w:r>
            <w:r w:rsidR="002F5DCF" w:rsidRPr="002116CC">
              <w:rPr>
                <w:rFonts w:eastAsiaTheme="minorEastAsia"/>
                <w:snapToGrid w:val="0"/>
                <w:color w:val="000000" w:themeColor="text1"/>
                <w:kern w:val="3"/>
                <w:sz w:val="24"/>
              </w:rPr>
              <w:t>约</w:t>
            </w:r>
            <w:r w:rsidR="002F5DCF" w:rsidRPr="002116CC">
              <w:rPr>
                <w:rFonts w:eastAsiaTheme="minorEastAsia"/>
                <w:snapToGrid w:val="0"/>
                <w:color w:val="000000" w:themeColor="text1"/>
                <w:kern w:val="3"/>
                <w:sz w:val="24"/>
              </w:rPr>
              <w:t>3m</w:t>
            </w:r>
            <w:r w:rsidRPr="002116CC">
              <w:rPr>
                <w:rFonts w:eastAsiaTheme="minorEastAsia"/>
                <w:snapToGrid w:val="0"/>
                <w:color w:val="000000" w:themeColor="text1"/>
                <w:kern w:val="3"/>
                <w:sz w:val="24"/>
              </w:rPr>
              <w:t>。排放前还经过</w:t>
            </w:r>
            <w:r w:rsidR="0073052E" w:rsidRPr="002116CC">
              <w:rPr>
                <w:rFonts w:eastAsiaTheme="minorEastAsia"/>
                <w:snapToGrid w:val="0"/>
                <w:color w:val="000000" w:themeColor="text1"/>
                <w:kern w:val="3"/>
                <w:sz w:val="24"/>
              </w:rPr>
              <w:t>中效过滤器</w:t>
            </w:r>
            <w:r w:rsidR="0073052E" w:rsidRPr="002116CC">
              <w:rPr>
                <w:rFonts w:eastAsiaTheme="minorEastAsia"/>
                <w:snapToGrid w:val="0"/>
                <w:color w:val="000000" w:themeColor="text1"/>
                <w:kern w:val="3"/>
                <w:sz w:val="24"/>
              </w:rPr>
              <w:t>+</w:t>
            </w:r>
            <w:r w:rsidR="00EA3E7C" w:rsidRPr="002116CC">
              <w:rPr>
                <w:rFonts w:eastAsiaTheme="minorEastAsia"/>
                <w:snapToGrid w:val="0"/>
                <w:color w:val="000000" w:themeColor="text1"/>
                <w:kern w:val="3"/>
                <w:sz w:val="24"/>
              </w:rPr>
              <w:t>活性炭</w:t>
            </w:r>
            <w:r w:rsidRPr="002116CC">
              <w:rPr>
                <w:rFonts w:eastAsiaTheme="minorEastAsia"/>
                <w:snapToGrid w:val="0"/>
                <w:color w:val="000000" w:themeColor="text1"/>
                <w:kern w:val="3"/>
                <w:sz w:val="24"/>
              </w:rPr>
              <w:t>吸附过滤</w:t>
            </w:r>
            <w:r w:rsidR="0073052E" w:rsidRPr="002116CC">
              <w:rPr>
                <w:rFonts w:eastAsiaTheme="minorEastAsia"/>
                <w:snapToGrid w:val="0"/>
                <w:color w:val="000000" w:themeColor="text1"/>
                <w:kern w:val="3"/>
                <w:sz w:val="24"/>
              </w:rPr>
              <w:t>+</w:t>
            </w:r>
            <w:r w:rsidR="0073052E" w:rsidRPr="002116CC">
              <w:rPr>
                <w:rFonts w:eastAsiaTheme="minorEastAsia"/>
                <w:snapToGrid w:val="0"/>
                <w:color w:val="000000" w:themeColor="text1"/>
                <w:kern w:val="3"/>
                <w:sz w:val="24"/>
              </w:rPr>
              <w:t>高效过滤器装置</w:t>
            </w:r>
            <w:r w:rsidR="001B513A" w:rsidRPr="002116CC">
              <w:rPr>
                <w:rFonts w:eastAsiaTheme="minorEastAsia"/>
                <w:snapToGrid w:val="0"/>
                <w:color w:val="000000" w:themeColor="text1"/>
                <w:kern w:val="3"/>
                <w:sz w:val="24"/>
              </w:rPr>
              <w:t>，满足相关要求</w:t>
            </w:r>
            <w:r w:rsidRPr="002116CC">
              <w:rPr>
                <w:rFonts w:eastAsiaTheme="minorEastAsia"/>
                <w:snapToGrid w:val="0"/>
                <w:color w:val="000000" w:themeColor="text1"/>
                <w:kern w:val="3"/>
                <w:sz w:val="24"/>
              </w:rPr>
              <w:t>。</w:t>
            </w:r>
          </w:p>
          <w:p w14:paraId="68F48304" w14:textId="15602DA7" w:rsidR="002F5DCF" w:rsidRPr="002116CC" w:rsidRDefault="00D311DC" w:rsidP="00D311DC">
            <w:pPr>
              <w:spacing w:line="360" w:lineRule="auto"/>
              <w:ind w:firstLineChars="200" w:firstLine="480"/>
              <w:rPr>
                <w:rFonts w:eastAsiaTheme="minorEastAsia"/>
                <w:snapToGrid w:val="0"/>
                <w:color w:val="000000" w:themeColor="text1"/>
                <w:kern w:val="3"/>
                <w:sz w:val="24"/>
              </w:rPr>
            </w:pPr>
            <w:bookmarkStart w:id="76" w:name="_Hlk218462238"/>
            <w:r w:rsidRPr="002116CC">
              <w:rPr>
                <w:rFonts w:eastAsiaTheme="minorEastAsia"/>
                <w:snapToGrid w:val="0"/>
                <w:color w:val="000000" w:themeColor="text1"/>
                <w:kern w:val="3"/>
                <w:sz w:val="24"/>
              </w:rPr>
              <w:t>本项目</w:t>
            </w:r>
            <w:r w:rsidR="00332D35">
              <w:rPr>
                <w:rFonts w:eastAsiaTheme="minorEastAsia"/>
                <w:snapToGrid w:val="0"/>
                <w:color w:val="000000" w:themeColor="text1"/>
                <w:kern w:val="3"/>
                <w:sz w:val="24"/>
              </w:rPr>
              <w:t>放射性同位素中试实验区</w:t>
            </w:r>
            <w:r w:rsidR="001B513A" w:rsidRPr="002116CC">
              <w:rPr>
                <w:rFonts w:eastAsiaTheme="minorEastAsia"/>
                <w:snapToGrid w:val="0"/>
                <w:color w:val="000000" w:themeColor="text1"/>
                <w:kern w:val="3"/>
                <w:sz w:val="24"/>
              </w:rPr>
              <w:t>共配置了</w:t>
            </w:r>
            <w:r w:rsidR="003B1326">
              <w:rPr>
                <w:rFonts w:eastAsiaTheme="minorEastAsia" w:hint="eastAsia"/>
                <w:snapToGrid w:val="0"/>
                <w:color w:val="000000" w:themeColor="text1"/>
                <w:kern w:val="3"/>
                <w:sz w:val="24"/>
              </w:rPr>
              <w:t>6</w:t>
            </w:r>
            <w:r w:rsidR="001B513A" w:rsidRPr="002116CC">
              <w:rPr>
                <w:rFonts w:eastAsiaTheme="minorEastAsia"/>
                <w:snapToGrid w:val="0"/>
                <w:color w:val="000000" w:themeColor="text1"/>
                <w:kern w:val="3"/>
                <w:sz w:val="24"/>
              </w:rPr>
              <w:t>套排风系统</w:t>
            </w:r>
            <w:r w:rsidR="002F5DCF" w:rsidRPr="002116CC">
              <w:rPr>
                <w:rFonts w:eastAsiaTheme="minorEastAsia"/>
                <w:snapToGrid w:val="0"/>
                <w:color w:val="000000" w:themeColor="text1"/>
                <w:kern w:val="3"/>
                <w:sz w:val="24"/>
              </w:rPr>
              <w:t>，分别如下。</w:t>
            </w:r>
          </w:p>
          <w:p w14:paraId="671FE1EE" w14:textId="2CA4B51C" w:rsidR="002F5DCF" w:rsidRPr="002116CC" w:rsidRDefault="002F5DCF" w:rsidP="00D311DC">
            <w:pPr>
              <w:spacing w:line="360" w:lineRule="auto"/>
              <w:ind w:firstLineChars="200" w:firstLine="480"/>
              <w:rPr>
                <w:rFonts w:eastAsiaTheme="minorEastAsia"/>
                <w:snapToGrid w:val="0"/>
                <w:color w:val="000000" w:themeColor="text1"/>
                <w:kern w:val="3"/>
                <w:sz w:val="24"/>
              </w:rPr>
            </w:pPr>
            <w:bookmarkStart w:id="77" w:name="OLE_LINK36"/>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w:t>
            </w:r>
            <w:r w:rsidR="003B1326">
              <w:rPr>
                <w:rFonts w:eastAsiaTheme="minorEastAsia"/>
                <w:snapToGrid w:val="0"/>
                <w:color w:val="000000" w:themeColor="text1"/>
                <w:kern w:val="0"/>
                <w:sz w:val="24"/>
              </w:rPr>
              <w:t>α</w:t>
            </w:r>
            <w:r w:rsidR="003B1326">
              <w:rPr>
                <w:rFonts w:eastAsiaTheme="minorEastAsia"/>
                <w:snapToGrid w:val="0"/>
                <w:color w:val="000000" w:themeColor="text1"/>
                <w:kern w:val="0"/>
                <w:sz w:val="24"/>
              </w:rPr>
              <w:t>核素中试实验室</w:t>
            </w:r>
            <w:bookmarkStart w:id="78" w:name="OLE_LINK21"/>
            <w:r w:rsidR="00BF68CA">
              <w:rPr>
                <w:rFonts w:eastAsiaTheme="minorEastAsia" w:hint="eastAsia"/>
                <w:snapToGrid w:val="0"/>
                <w:color w:val="000000" w:themeColor="text1"/>
                <w:kern w:val="3"/>
                <w:sz w:val="24"/>
              </w:rPr>
              <w:t>热室</w:t>
            </w:r>
            <w:bookmarkEnd w:id="78"/>
            <w:r w:rsidR="003B1326" w:rsidRPr="002116CC">
              <w:rPr>
                <w:rFonts w:eastAsiaTheme="minorEastAsia"/>
                <w:snapToGrid w:val="0"/>
                <w:color w:val="000000" w:themeColor="text1"/>
                <w:kern w:val="3"/>
                <w:sz w:val="24"/>
              </w:rPr>
              <w:t>设</w:t>
            </w:r>
            <w:r w:rsidR="003B1326" w:rsidRPr="002116CC">
              <w:rPr>
                <w:rFonts w:eastAsiaTheme="minorEastAsia"/>
                <w:snapToGrid w:val="0"/>
                <w:color w:val="000000" w:themeColor="text1"/>
                <w:kern w:val="3"/>
                <w:sz w:val="24"/>
              </w:rPr>
              <w:t>1</w:t>
            </w:r>
            <w:r w:rsidR="003B1326" w:rsidRPr="002116CC">
              <w:rPr>
                <w:rFonts w:eastAsiaTheme="minorEastAsia"/>
                <w:snapToGrid w:val="0"/>
                <w:color w:val="000000" w:themeColor="text1"/>
                <w:kern w:val="3"/>
                <w:sz w:val="24"/>
              </w:rPr>
              <w:t>套独立排风管道（</w:t>
            </w:r>
            <w:r w:rsidR="003B1326" w:rsidRPr="002116CC">
              <w:rPr>
                <w:rFonts w:eastAsiaTheme="minorEastAsia"/>
                <w:snapToGrid w:val="0"/>
                <w:color w:val="000000" w:themeColor="text1"/>
                <w:kern w:val="3"/>
                <w:sz w:val="24"/>
              </w:rPr>
              <w:t>P-7-WD</w:t>
            </w:r>
            <w:r w:rsidR="00436B35">
              <w:rPr>
                <w:rFonts w:eastAsiaTheme="minorEastAsia" w:hint="eastAsia"/>
                <w:snapToGrid w:val="0"/>
                <w:color w:val="000000" w:themeColor="text1"/>
                <w:kern w:val="3"/>
                <w:sz w:val="24"/>
              </w:rPr>
              <w:t>5</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），废气通过</w:t>
            </w:r>
            <w:r w:rsidR="003B1326" w:rsidRPr="002116CC">
              <w:rPr>
                <w:rFonts w:eastAsiaTheme="minorEastAsia"/>
                <w:snapToGrid w:val="0"/>
                <w:color w:val="000000" w:themeColor="text1"/>
                <w:kern w:val="3"/>
                <w:sz w:val="24"/>
              </w:rPr>
              <w:t>1</w:t>
            </w:r>
            <w:r w:rsidR="003B1326" w:rsidRPr="002116CC">
              <w:rPr>
                <w:rFonts w:eastAsiaTheme="minorEastAsia"/>
                <w:snapToGrid w:val="0"/>
                <w:color w:val="000000" w:themeColor="text1"/>
                <w:kern w:val="3"/>
                <w:sz w:val="24"/>
              </w:rPr>
              <w:t>条独立管道引至综合实验楼楼顶，经过中效过滤器</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活性炭吸附过滤</w:t>
            </w:r>
            <w:r w:rsidR="003B1326" w:rsidRPr="002116CC">
              <w:rPr>
                <w:rFonts w:eastAsiaTheme="minorEastAsia"/>
                <w:snapToGrid w:val="0"/>
                <w:color w:val="000000" w:themeColor="text1"/>
                <w:kern w:val="3"/>
                <w:sz w:val="24"/>
              </w:rPr>
              <w:lastRenderedPageBreak/>
              <w:t>（</w:t>
            </w:r>
            <w:r w:rsidR="003B1326" w:rsidRPr="002116CC">
              <w:rPr>
                <w:rFonts w:eastAsiaTheme="minorEastAsia"/>
                <w:snapToGrid w:val="0"/>
                <w:color w:val="000000" w:themeColor="text1"/>
                <w:kern w:val="3"/>
                <w:sz w:val="24"/>
              </w:rPr>
              <w:t>1</w:t>
            </w:r>
            <w:r w:rsidR="00436B35">
              <w:rPr>
                <w:rFonts w:eastAsiaTheme="minorEastAsia" w:hint="eastAsia"/>
                <w:snapToGrid w:val="0"/>
                <w:color w:val="000000" w:themeColor="text1"/>
                <w:kern w:val="3"/>
                <w:sz w:val="24"/>
              </w:rPr>
              <w:t>2</w:t>
            </w:r>
            <w:r w:rsidR="003B1326" w:rsidRPr="002116CC">
              <w:rPr>
                <w:rFonts w:eastAsiaTheme="minorEastAsia"/>
                <w:snapToGrid w:val="0"/>
                <w:color w:val="000000" w:themeColor="text1"/>
                <w:kern w:val="3"/>
                <w:sz w:val="24"/>
              </w:rPr>
              <w:t>kg</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高效过滤器装置过滤后，与其他区域排风合并高空排放。</w:t>
            </w:r>
          </w:p>
          <w:p w14:paraId="6BD7C83D" w14:textId="1EA5F977" w:rsidR="00436B35" w:rsidRPr="002116CC" w:rsidRDefault="00436B35" w:rsidP="00436B35">
            <w:pPr>
              <w:spacing w:line="360" w:lineRule="auto"/>
              <w:ind w:firstLineChars="200" w:firstLine="480"/>
              <w:rPr>
                <w:rFonts w:eastAsiaTheme="minorEastAsia"/>
                <w:snapToGrid w:val="0"/>
                <w:color w:val="000000" w:themeColor="text1"/>
                <w:kern w:val="3"/>
                <w:sz w:val="24"/>
              </w:rPr>
            </w:pPr>
            <w:bookmarkStart w:id="79" w:name="OLE_LINK97"/>
            <w:r w:rsidRPr="002116CC">
              <w:rPr>
                <w:rFonts w:eastAsiaTheme="minorEastAsia"/>
                <w:snapToGrid w:val="0"/>
                <w:color w:val="000000" w:themeColor="text1"/>
                <w:kern w:val="3"/>
                <w:sz w:val="24"/>
              </w:rPr>
              <w:t>（</w:t>
            </w:r>
            <w:r>
              <w:rPr>
                <w:rFonts w:eastAsiaTheme="minorEastAsia" w:hint="eastAsia"/>
                <w:snapToGrid w:val="0"/>
                <w:color w:val="000000" w:themeColor="text1"/>
                <w:kern w:val="3"/>
                <w:sz w:val="24"/>
              </w:rPr>
              <w:t>2</w:t>
            </w:r>
            <w:r w:rsidRPr="002116CC">
              <w:rPr>
                <w:rFonts w:eastAsiaTheme="minorEastAsia"/>
                <w:snapToGrid w:val="0"/>
                <w:color w:val="000000" w:themeColor="text1"/>
                <w:kern w:val="3"/>
                <w:sz w:val="24"/>
              </w:rPr>
              <w:t>）</w:t>
            </w:r>
            <w:r>
              <w:rPr>
                <w:rFonts w:eastAsiaTheme="minorEastAsia"/>
                <w:snapToGrid w:val="0"/>
                <w:color w:val="000000" w:themeColor="text1"/>
                <w:kern w:val="0"/>
                <w:sz w:val="24"/>
              </w:rPr>
              <w:t>α</w:t>
            </w:r>
            <w:r>
              <w:rPr>
                <w:rFonts w:eastAsiaTheme="minorEastAsia"/>
                <w:snapToGrid w:val="0"/>
                <w:color w:val="000000" w:themeColor="text1"/>
                <w:kern w:val="0"/>
                <w:sz w:val="24"/>
              </w:rPr>
              <w:t>核素中试实验室</w:t>
            </w:r>
            <w:r w:rsidRPr="002116CC">
              <w:rPr>
                <w:rFonts w:eastAsiaTheme="minorEastAsia"/>
                <w:snapToGrid w:val="0"/>
                <w:color w:val="000000" w:themeColor="text1"/>
                <w:kern w:val="3"/>
                <w:sz w:val="24"/>
              </w:rPr>
              <w:t>工作场所设</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套独立排风管道（</w:t>
            </w:r>
            <w:r w:rsidRPr="002116CC">
              <w:rPr>
                <w:rFonts w:eastAsiaTheme="minorEastAsia"/>
                <w:snapToGrid w:val="0"/>
                <w:color w:val="000000" w:themeColor="text1"/>
                <w:kern w:val="3"/>
                <w:sz w:val="24"/>
              </w:rPr>
              <w:t>P-7-WD</w:t>
            </w:r>
            <w:r>
              <w:rPr>
                <w:rFonts w:eastAsiaTheme="minorEastAsia" w:hint="eastAsia"/>
                <w:snapToGrid w:val="0"/>
                <w:color w:val="000000" w:themeColor="text1"/>
                <w:kern w:val="3"/>
                <w:sz w:val="24"/>
              </w:rPr>
              <w:t>6</w:t>
            </w:r>
            <w:r w:rsidRPr="002116CC">
              <w:rPr>
                <w:rFonts w:eastAsiaTheme="minorEastAsia"/>
                <w:snapToGrid w:val="0"/>
                <w:color w:val="000000" w:themeColor="text1"/>
                <w:kern w:val="3"/>
                <w:sz w:val="24"/>
              </w:rPr>
              <w:t>），废气通过</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条独立管道引至</w:t>
            </w:r>
            <w:r w:rsidRPr="002116CC">
              <w:rPr>
                <w:rFonts w:eastAsiaTheme="minorEastAsia"/>
                <w:color w:val="000000" w:themeColor="text1"/>
                <w:sz w:val="24"/>
              </w:rPr>
              <w:t>综合实验楼</w:t>
            </w:r>
            <w:r w:rsidRPr="002116CC">
              <w:rPr>
                <w:rFonts w:eastAsiaTheme="minorEastAsia"/>
                <w:snapToGrid w:val="0"/>
                <w:color w:val="000000" w:themeColor="text1"/>
                <w:kern w:val="3"/>
                <w:sz w:val="24"/>
              </w:rPr>
              <w:t>楼顶，经过中效过滤器</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活性炭吸附过滤（</w:t>
            </w:r>
            <w:r>
              <w:rPr>
                <w:rFonts w:eastAsiaTheme="minorEastAsia" w:hint="eastAsia"/>
                <w:snapToGrid w:val="0"/>
                <w:color w:val="000000" w:themeColor="text1"/>
                <w:kern w:val="3"/>
                <w:sz w:val="24"/>
              </w:rPr>
              <w:t>16</w:t>
            </w:r>
            <w:r w:rsidRPr="002116CC">
              <w:rPr>
                <w:rFonts w:eastAsiaTheme="minorEastAsia"/>
                <w:snapToGrid w:val="0"/>
                <w:color w:val="000000" w:themeColor="text1"/>
                <w:kern w:val="3"/>
                <w:sz w:val="24"/>
              </w:rPr>
              <w:t>kg</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高效过滤器装置过滤后，与其他区域排风合并高空排放。</w:t>
            </w:r>
          </w:p>
          <w:p w14:paraId="77DB7912" w14:textId="1D0562E7" w:rsidR="00504AE9" w:rsidRPr="002116CC" w:rsidRDefault="00504AE9" w:rsidP="00D311DC">
            <w:pPr>
              <w:spacing w:line="360" w:lineRule="auto"/>
              <w:ind w:firstLineChars="200" w:firstLine="480"/>
              <w:rPr>
                <w:rFonts w:eastAsiaTheme="minorEastAsia"/>
                <w:snapToGrid w:val="0"/>
                <w:color w:val="000000" w:themeColor="text1"/>
                <w:kern w:val="3"/>
                <w:sz w:val="24"/>
              </w:rPr>
            </w:pPr>
            <w:r w:rsidRPr="002116CC">
              <w:rPr>
                <w:rFonts w:eastAsiaTheme="minorEastAsia"/>
                <w:snapToGrid w:val="0"/>
                <w:color w:val="000000" w:themeColor="text1"/>
                <w:kern w:val="3"/>
                <w:sz w:val="24"/>
              </w:rPr>
              <w:t>（</w:t>
            </w:r>
            <w:r w:rsidR="00436B35">
              <w:rPr>
                <w:rFonts w:eastAsiaTheme="minorEastAsia" w:hint="eastAsia"/>
                <w:snapToGrid w:val="0"/>
                <w:color w:val="000000" w:themeColor="text1"/>
                <w:kern w:val="3"/>
                <w:sz w:val="24"/>
              </w:rPr>
              <w:t>3</w:t>
            </w:r>
            <w:r w:rsidRPr="002116CC">
              <w:rPr>
                <w:rFonts w:eastAsiaTheme="minorEastAsia"/>
                <w:snapToGrid w:val="0"/>
                <w:color w:val="000000" w:themeColor="text1"/>
                <w:kern w:val="3"/>
                <w:sz w:val="24"/>
              </w:rPr>
              <w:t>）</w:t>
            </w:r>
            <w:r w:rsidR="003B1326">
              <w:rPr>
                <w:rFonts w:eastAsiaTheme="minorEastAsia"/>
                <w:snapToGrid w:val="0"/>
                <w:color w:val="000000" w:themeColor="text1"/>
                <w:kern w:val="0"/>
                <w:sz w:val="24"/>
              </w:rPr>
              <w:t>β</w:t>
            </w:r>
            <w:r w:rsidR="003B1326">
              <w:rPr>
                <w:rFonts w:eastAsiaTheme="minorEastAsia"/>
                <w:snapToGrid w:val="0"/>
                <w:color w:val="000000" w:themeColor="text1"/>
                <w:kern w:val="0"/>
                <w:sz w:val="24"/>
              </w:rPr>
              <w:t>核素中试实验室</w:t>
            </w:r>
            <w:r w:rsidR="00BF68CA">
              <w:rPr>
                <w:rFonts w:eastAsiaTheme="minorEastAsia" w:hint="eastAsia"/>
                <w:snapToGrid w:val="0"/>
                <w:color w:val="000000" w:themeColor="text1"/>
                <w:kern w:val="3"/>
                <w:sz w:val="24"/>
              </w:rPr>
              <w:t>热室</w:t>
            </w:r>
            <w:r w:rsidR="003B1326" w:rsidRPr="002116CC">
              <w:rPr>
                <w:rFonts w:eastAsiaTheme="minorEastAsia"/>
                <w:snapToGrid w:val="0"/>
                <w:color w:val="000000" w:themeColor="text1"/>
                <w:kern w:val="3"/>
                <w:sz w:val="24"/>
              </w:rPr>
              <w:t>设</w:t>
            </w:r>
            <w:r w:rsidR="003B1326" w:rsidRPr="002116CC">
              <w:rPr>
                <w:rFonts w:eastAsiaTheme="minorEastAsia"/>
                <w:snapToGrid w:val="0"/>
                <w:color w:val="000000" w:themeColor="text1"/>
                <w:kern w:val="3"/>
                <w:sz w:val="24"/>
              </w:rPr>
              <w:t>1</w:t>
            </w:r>
            <w:r w:rsidR="003B1326" w:rsidRPr="002116CC">
              <w:rPr>
                <w:rFonts w:eastAsiaTheme="minorEastAsia"/>
                <w:snapToGrid w:val="0"/>
                <w:color w:val="000000" w:themeColor="text1"/>
                <w:kern w:val="3"/>
                <w:sz w:val="24"/>
              </w:rPr>
              <w:t>套独立排风管道（</w:t>
            </w:r>
            <w:r w:rsidR="003B1326" w:rsidRPr="002116CC">
              <w:rPr>
                <w:rFonts w:eastAsiaTheme="minorEastAsia"/>
                <w:snapToGrid w:val="0"/>
                <w:color w:val="000000" w:themeColor="text1"/>
                <w:kern w:val="3"/>
                <w:sz w:val="24"/>
              </w:rPr>
              <w:t>P-7-WD</w:t>
            </w:r>
            <w:r w:rsidR="00436B35">
              <w:rPr>
                <w:rFonts w:eastAsiaTheme="minorEastAsia" w:hint="eastAsia"/>
                <w:snapToGrid w:val="0"/>
                <w:color w:val="000000" w:themeColor="text1"/>
                <w:kern w:val="3"/>
                <w:sz w:val="24"/>
              </w:rPr>
              <w:t>6</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），废气通过</w:t>
            </w:r>
            <w:r w:rsidR="003B1326" w:rsidRPr="002116CC">
              <w:rPr>
                <w:rFonts w:eastAsiaTheme="minorEastAsia"/>
                <w:snapToGrid w:val="0"/>
                <w:color w:val="000000" w:themeColor="text1"/>
                <w:kern w:val="3"/>
                <w:sz w:val="24"/>
              </w:rPr>
              <w:t>1</w:t>
            </w:r>
            <w:r w:rsidR="003B1326" w:rsidRPr="002116CC">
              <w:rPr>
                <w:rFonts w:eastAsiaTheme="minorEastAsia"/>
                <w:snapToGrid w:val="0"/>
                <w:color w:val="000000" w:themeColor="text1"/>
                <w:kern w:val="3"/>
                <w:sz w:val="24"/>
              </w:rPr>
              <w:t>条独立管道引至</w:t>
            </w:r>
            <w:r w:rsidR="003B1326" w:rsidRPr="002116CC">
              <w:rPr>
                <w:rFonts w:eastAsiaTheme="minorEastAsia"/>
                <w:color w:val="000000" w:themeColor="text1"/>
                <w:sz w:val="24"/>
              </w:rPr>
              <w:t>综合实验楼</w:t>
            </w:r>
            <w:r w:rsidR="003B1326" w:rsidRPr="002116CC">
              <w:rPr>
                <w:rFonts w:eastAsiaTheme="minorEastAsia"/>
                <w:snapToGrid w:val="0"/>
                <w:color w:val="000000" w:themeColor="text1"/>
                <w:kern w:val="3"/>
                <w:sz w:val="24"/>
              </w:rPr>
              <w:t>楼顶，经过中效过滤器</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活性炭吸附过滤（</w:t>
            </w:r>
            <w:r w:rsidR="00436B35">
              <w:rPr>
                <w:rFonts w:eastAsiaTheme="minorEastAsia" w:hint="eastAsia"/>
                <w:snapToGrid w:val="0"/>
                <w:color w:val="000000" w:themeColor="text1"/>
                <w:kern w:val="3"/>
                <w:sz w:val="24"/>
              </w:rPr>
              <w:t>12</w:t>
            </w:r>
            <w:r w:rsidR="003B1326" w:rsidRPr="002116CC">
              <w:rPr>
                <w:rFonts w:eastAsiaTheme="minorEastAsia"/>
                <w:snapToGrid w:val="0"/>
                <w:color w:val="000000" w:themeColor="text1"/>
                <w:kern w:val="3"/>
                <w:sz w:val="24"/>
              </w:rPr>
              <w:t>kg</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高效过滤器装置过滤后，与其他区域排风合并高空排放。</w:t>
            </w:r>
          </w:p>
          <w:p w14:paraId="5FC54B2F" w14:textId="2B9A6DEF" w:rsidR="00436B35" w:rsidRPr="002116CC" w:rsidRDefault="00436B35" w:rsidP="00436B35">
            <w:pPr>
              <w:spacing w:line="360" w:lineRule="auto"/>
              <w:ind w:firstLineChars="200" w:firstLine="480"/>
              <w:rPr>
                <w:rFonts w:eastAsiaTheme="minorEastAsia"/>
                <w:snapToGrid w:val="0"/>
                <w:color w:val="000000" w:themeColor="text1"/>
                <w:kern w:val="3"/>
                <w:sz w:val="24"/>
              </w:rPr>
            </w:pPr>
            <w:r w:rsidRPr="002116CC">
              <w:rPr>
                <w:rFonts w:eastAsiaTheme="minorEastAsia"/>
                <w:snapToGrid w:val="0"/>
                <w:color w:val="000000" w:themeColor="text1"/>
                <w:kern w:val="3"/>
                <w:sz w:val="24"/>
              </w:rPr>
              <w:t>（</w:t>
            </w:r>
            <w:r>
              <w:rPr>
                <w:rFonts w:eastAsiaTheme="minorEastAsia" w:hint="eastAsia"/>
                <w:snapToGrid w:val="0"/>
                <w:color w:val="000000" w:themeColor="text1"/>
                <w:kern w:val="3"/>
                <w:sz w:val="24"/>
              </w:rPr>
              <w:t>4</w:t>
            </w:r>
            <w:r w:rsidRPr="002116CC">
              <w:rPr>
                <w:rFonts w:eastAsiaTheme="minorEastAsia"/>
                <w:snapToGrid w:val="0"/>
                <w:color w:val="000000" w:themeColor="text1"/>
                <w:kern w:val="3"/>
                <w:sz w:val="24"/>
              </w:rPr>
              <w:t>）</w:t>
            </w:r>
            <w:r>
              <w:rPr>
                <w:rFonts w:eastAsiaTheme="minorEastAsia"/>
                <w:snapToGrid w:val="0"/>
                <w:color w:val="000000" w:themeColor="text1"/>
                <w:kern w:val="0"/>
                <w:sz w:val="24"/>
              </w:rPr>
              <w:t>β</w:t>
            </w:r>
            <w:r>
              <w:rPr>
                <w:rFonts w:eastAsiaTheme="minorEastAsia"/>
                <w:snapToGrid w:val="0"/>
                <w:color w:val="000000" w:themeColor="text1"/>
                <w:kern w:val="0"/>
                <w:sz w:val="24"/>
              </w:rPr>
              <w:t>核素中试实验室</w:t>
            </w:r>
            <w:r w:rsidRPr="002116CC">
              <w:rPr>
                <w:rFonts w:eastAsiaTheme="minorEastAsia"/>
                <w:snapToGrid w:val="0"/>
                <w:color w:val="000000" w:themeColor="text1"/>
                <w:kern w:val="3"/>
                <w:sz w:val="24"/>
              </w:rPr>
              <w:t>工作场所设</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套独立排风管道（</w:t>
            </w:r>
            <w:r w:rsidRPr="002116CC">
              <w:rPr>
                <w:rFonts w:eastAsiaTheme="minorEastAsia"/>
                <w:snapToGrid w:val="0"/>
                <w:color w:val="000000" w:themeColor="text1"/>
                <w:kern w:val="3"/>
                <w:sz w:val="24"/>
              </w:rPr>
              <w:t>P-7-WD</w:t>
            </w:r>
            <w:r>
              <w:rPr>
                <w:rFonts w:eastAsiaTheme="minorEastAsia" w:hint="eastAsia"/>
                <w:snapToGrid w:val="0"/>
                <w:color w:val="000000" w:themeColor="text1"/>
                <w:kern w:val="3"/>
                <w:sz w:val="24"/>
              </w:rPr>
              <w:t>7</w:t>
            </w:r>
            <w:r w:rsidRPr="002116CC">
              <w:rPr>
                <w:rFonts w:eastAsiaTheme="minorEastAsia"/>
                <w:snapToGrid w:val="0"/>
                <w:color w:val="000000" w:themeColor="text1"/>
                <w:kern w:val="3"/>
                <w:sz w:val="24"/>
              </w:rPr>
              <w:t>），废气通过</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条独立管道引至</w:t>
            </w:r>
            <w:r w:rsidRPr="002116CC">
              <w:rPr>
                <w:rFonts w:eastAsiaTheme="minorEastAsia"/>
                <w:color w:val="000000" w:themeColor="text1"/>
                <w:sz w:val="24"/>
              </w:rPr>
              <w:t>综合实验楼</w:t>
            </w:r>
            <w:r w:rsidRPr="002116CC">
              <w:rPr>
                <w:rFonts w:eastAsiaTheme="minorEastAsia"/>
                <w:snapToGrid w:val="0"/>
                <w:color w:val="000000" w:themeColor="text1"/>
                <w:kern w:val="3"/>
                <w:sz w:val="24"/>
              </w:rPr>
              <w:t>楼顶，经过中效过滤器</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活性炭吸附过滤（</w:t>
            </w:r>
            <w:r>
              <w:rPr>
                <w:rFonts w:eastAsiaTheme="minorEastAsia" w:hint="eastAsia"/>
                <w:snapToGrid w:val="0"/>
                <w:color w:val="000000" w:themeColor="text1"/>
                <w:kern w:val="3"/>
                <w:sz w:val="24"/>
              </w:rPr>
              <w:t>16</w:t>
            </w:r>
            <w:r w:rsidRPr="002116CC">
              <w:rPr>
                <w:rFonts w:eastAsiaTheme="minorEastAsia"/>
                <w:snapToGrid w:val="0"/>
                <w:color w:val="000000" w:themeColor="text1"/>
                <w:kern w:val="3"/>
                <w:sz w:val="24"/>
              </w:rPr>
              <w:t>kg</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高效过滤器装置过滤后，与其他区域排风合并高空排放。</w:t>
            </w:r>
          </w:p>
          <w:p w14:paraId="4B7C4BE5" w14:textId="646D1643" w:rsidR="00D27EE7" w:rsidRPr="002116CC" w:rsidRDefault="002F5DCF" w:rsidP="00D311DC">
            <w:pPr>
              <w:spacing w:line="360" w:lineRule="auto"/>
              <w:ind w:firstLineChars="200" w:firstLine="480"/>
              <w:rPr>
                <w:rFonts w:eastAsiaTheme="minorEastAsia"/>
                <w:snapToGrid w:val="0"/>
                <w:color w:val="000000" w:themeColor="text1"/>
                <w:kern w:val="3"/>
                <w:sz w:val="24"/>
              </w:rPr>
            </w:pPr>
            <w:r w:rsidRPr="002116CC">
              <w:rPr>
                <w:rFonts w:eastAsiaTheme="minorEastAsia"/>
                <w:snapToGrid w:val="0"/>
                <w:color w:val="000000" w:themeColor="text1"/>
                <w:kern w:val="3"/>
                <w:sz w:val="24"/>
              </w:rPr>
              <w:t>（</w:t>
            </w:r>
            <w:r w:rsidR="00436B35">
              <w:rPr>
                <w:rFonts w:eastAsiaTheme="minorEastAsia" w:hint="eastAsia"/>
                <w:snapToGrid w:val="0"/>
                <w:color w:val="000000" w:themeColor="text1"/>
                <w:kern w:val="3"/>
                <w:sz w:val="24"/>
              </w:rPr>
              <w:t>5</w:t>
            </w:r>
            <w:r w:rsidRPr="002116CC">
              <w:rPr>
                <w:rFonts w:eastAsiaTheme="minorEastAsia"/>
                <w:snapToGrid w:val="0"/>
                <w:color w:val="000000" w:themeColor="text1"/>
                <w:kern w:val="3"/>
                <w:sz w:val="24"/>
              </w:rPr>
              <w:t>）</w:t>
            </w:r>
            <w:bookmarkEnd w:id="79"/>
            <w:r w:rsidR="003B1326">
              <w:rPr>
                <w:rFonts w:eastAsiaTheme="minorEastAsia"/>
                <w:snapToGrid w:val="0"/>
                <w:color w:val="000000" w:themeColor="text1"/>
                <w:kern w:val="0"/>
                <w:sz w:val="24"/>
              </w:rPr>
              <w:t>单光子</w:t>
            </w:r>
            <w:r w:rsidR="003B1326">
              <w:rPr>
                <w:rFonts w:eastAsiaTheme="minorEastAsia" w:hint="eastAsia"/>
                <w:snapToGrid w:val="0"/>
                <w:color w:val="000000" w:themeColor="text1"/>
                <w:kern w:val="0"/>
                <w:sz w:val="24"/>
              </w:rPr>
              <w:t>、</w:t>
            </w:r>
            <w:r w:rsidR="003B1326">
              <w:rPr>
                <w:rFonts w:eastAsiaTheme="minorEastAsia"/>
                <w:snapToGrid w:val="0"/>
                <w:color w:val="000000" w:themeColor="text1"/>
                <w:kern w:val="0"/>
                <w:sz w:val="24"/>
              </w:rPr>
              <w:t>碘核素中试实验室</w:t>
            </w:r>
            <w:r w:rsidR="00BF68CA">
              <w:rPr>
                <w:rFonts w:eastAsiaTheme="minorEastAsia" w:hint="eastAsia"/>
                <w:snapToGrid w:val="0"/>
                <w:color w:val="000000" w:themeColor="text1"/>
                <w:kern w:val="3"/>
                <w:sz w:val="24"/>
              </w:rPr>
              <w:t>热室</w:t>
            </w:r>
            <w:r w:rsidR="003B1326" w:rsidRPr="002116CC">
              <w:rPr>
                <w:rFonts w:eastAsiaTheme="minorEastAsia"/>
                <w:snapToGrid w:val="0"/>
                <w:color w:val="000000" w:themeColor="text1"/>
                <w:kern w:val="3"/>
                <w:sz w:val="24"/>
              </w:rPr>
              <w:t>设</w:t>
            </w:r>
            <w:r w:rsidR="003B1326" w:rsidRPr="002116CC">
              <w:rPr>
                <w:rFonts w:eastAsiaTheme="minorEastAsia"/>
                <w:snapToGrid w:val="0"/>
                <w:color w:val="000000" w:themeColor="text1"/>
                <w:kern w:val="3"/>
                <w:sz w:val="24"/>
              </w:rPr>
              <w:t>1</w:t>
            </w:r>
            <w:r w:rsidR="003B1326" w:rsidRPr="002116CC">
              <w:rPr>
                <w:rFonts w:eastAsiaTheme="minorEastAsia"/>
                <w:snapToGrid w:val="0"/>
                <w:color w:val="000000" w:themeColor="text1"/>
                <w:kern w:val="3"/>
                <w:sz w:val="24"/>
              </w:rPr>
              <w:t>套独立排风管道（</w:t>
            </w:r>
            <w:r w:rsidR="003B1326" w:rsidRPr="002116CC">
              <w:rPr>
                <w:rFonts w:eastAsiaTheme="minorEastAsia"/>
                <w:snapToGrid w:val="0"/>
                <w:color w:val="000000" w:themeColor="text1"/>
                <w:kern w:val="3"/>
                <w:sz w:val="24"/>
              </w:rPr>
              <w:t>P-7-WD</w:t>
            </w:r>
            <w:r w:rsidR="00436B35">
              <w:rPr>
                <w:rFonts w:eastAsiaTheme="minorEastAsia" w:hint="eastAsia"/>
                <w:snapToGrid w:val="0"/>
                <w:color w:val="000000" w:themeColor="text1"/>
                <w:kern w:val="3"/>
                <w:sz w:val="24"/>
              </w:rPr>
              <w:t>11</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），废气通过</w:t>
            </w:r>
            <w:r w:rsidR="003B1326" w:rsidRPr="002116CC">
              <w:rPr>
                <w:rFonts w:eastAsiaTheme="minorEastAsia"/>
                <w:snapToGrid w:val="0"/>
                <w:color w:val="000000" w:themeColor="text1"/>
                <w:kern w:val="3"/>
                <w:sz w:val="24"/>
              </w:rPr>
              <w:t>1</w:t>
            </w:r>
            <w:r w:rsidR="003B1326" w:rsidRPr="002116CC">
              <w:rPr>
                <w:rFonts w:eastAsiaTheme="minorEastAsia"/>
                <w:snapToGrid w:val="0"/>
                <w:color w:val="000000" w:themeColor="text1"/>
                <w:kern w:val="3"/>
                <w:sz w:val="24"/>
              </w:rPr>
              <w:t>条独立管道引至</w:t>
            </w:r>
            <w:r w:rsidR="003B1326" w:rsidRPr="002116CC">
              <w:rPr>
                <w:rFonts w:eastAsiaTheme="minorEastAsia"/>
                <w:color w:val="000000" w:themeColor="text1"/>
                <w:sz w:val="24"/>
              </w:rPr>
              <w:t>综合实验楼</w:t>
            </w:r>
            <w:r w:rsidR="003B1326" w:rsidRPr="002116CC">
              <w:rPr>
                <w:rFonts w:eastAsiaTheme="minorEastAsia"/>
                <w:snapToGrid w:val="0"/>
                <w:color w:val="000000" w:themeColor="text1"/>
                <w:kern w:val="3"/>
                <w:sz w:val="24"/>
              </w:rPr>
              <w:t>楼顶，经过中效过滤器</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活性炭吸附过滤（</w:t>
            </w:r>
            <w:r w:rsidR="00436B35">
              <w:rPr>
                <w:rFonts w:eastAsiaTheme="minorEastAsia" w:hint="eastAsia"/>
                <w:snapToGrid w:val="0"/>
                <w:color w:val="000000" w:themeColor="text1"/>
                <w:kern w:val="3"/>
                <w:sz w:val="24"/>
              </w:rPr>
              <w:t>16</w:t>
            </w:r>
            <w:r w:rsidR="003B1326" w:rsidRPr="002116CC">
              <w:rPr>
                <w:rFonts w:eastAsiaTheme="minorEastAsia"/>
                <w:snapToGrid w:val="0"/>
                <w:color w:val="000000" w:themeColor="text1"/>
                <w:kern w:val="3"/>
                <w:sz w:val="24"/>
              </w:rPr>
              <w:t>kg</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w:t>
            </w:r>
            <w:r w:rsidR="003B1326" w:rsidRPr="002116CC">
              <w:rPr>
                <w:rFonts w:eastAsiaTheme="minorEastAsia"/>
                <w:snapToGrid w:val="0"/>
                <w:color w:val="000000" w:themeColor="text1"/>
                <w:kern w:val="3"/>
                <w:sz w:val="24"/>
              </w:rPr>
              <w:t>高效过滤器装置过滤后，与其他区域排风合并高空排放。</w:t>
            </w:r>
          </w:p>
          <w:p w14:paraId="7AFB2A62" w14:textId="462D0A32" w:rsidR="00D27EE7" w:rsidRPr="002116CC" w:rsidRDefault="00D27EE7" w:rsidP="00D311DC">
            <w:pPr>
              <w:spacing w:line="360" w:lineRule="auto"/>
              <w:ind w:firstLineChars="200" w:firstLine="480"/>
              <w:rPr>
                <w:rFonts w:eastAsiaTheme="minorEastAsia"/>
                <w:snapToGrid w:val="0"/>
                <w:color w:val="000000" w:themeColor="text1"/>
                <w:kern w:val="3"/>
                <w:sz w:val="24"/>
              </w:rPr>
            </w:pPr>
            <w:r w:rsidRPr="002116CC">
              <w:rPr>
                <w:rFonts w:eastAsiaTheme="minorEastAsia"/>
                <w:snapToGrid w:val="0"/>
                <w:color w:val="000000" w:themeColor="text1"/>
                <w:kern w:val="3"/>
                <w:sz w:val="24"/>
              </w:rPr>
              <w:t>（</w:t>
            </w:r>
            <w:r w:rsidR="00BF68CA">
              <w:rPr>
                <w:rFonts w:eastAsiaTheme="minorEastAsia" w:hint="eastAsia"/>
                <w:snapToGrid w:val="0"/>
                <w:color w:val="000000" w:themeColor="text1"/>
                <w:kern w:val="3"/>
                <w:sz w:val="24"/>
              </w:rPr>
              <w:t>6</w:t>
            </w:r>
            <w:r w:rsidRPr="002116CC">
              <w:rPr>
                <w:rFonts w:eastAsiaTheme="minorEastAsia"/>
                <w:snapToGrid w:val="0"/>
                <w:color w:val="000000" w:themeColor="text1"/>
                <w:kern w:val="3"/>
                <w:sz w:val="24"/>
              </w:rPr>
              <w:t>）</w:t>
            </w:r>
            <w:r w:rsidR="00436B35">
              <w:rPr>
                <w:rFonts w:eastAsiaTheme="minorEastAsia"/>
                <w:snapToGrid w:val="0"/>
                <w:color w:val="000000" w:themeColor="text1"/>
                <w:kern w:val="0"/>
                <w:sz w:val="24"/>
              </w:rPr>
              <w:t>单光子</w:t>
            </w:r>
            <w:r w:rsidR="00436B35">
              <w:rPr>
                <w:rFonts w:eastAsiaTheme="minorEastAsia" w:hint="eastAsia"/>
                <w:snapToGrid w:val="0"/>
                <w:color w:val="000000" w:themeColor="text1"/>
                <w:kern w:val="0"/>
                <w:sz w:val="24"/>
              </w:rPr>
              <w:t>、</w:t>
            </w:r>
            <w:r w:rsidR="00436B35">
              <w:rPr>
                <w:rFonts w:eastAsiaTheme="minorEastAsia"/>
                <w:snapToGrid w:val="0"/>
                <w:color w:val="000000" w:themeColor="text1"/>
                <w:kern w:val="0"/>
                <w:sz w:val="24"/>
              </w:rPr>
              <w:t>碘核素中试实验室</w:t>
            </w:r>
            <w:r w:rsidRPr="002116CC">
              <w:rPr>
                <w:rFonts w:eastAsiaTheme="minorEastAsia"/>
                <w:snapToGrid w:val="0"/>
                <w:color w:val="000000" w:themeColor="text1"/>
                <w:kern w:val="3"/>
                <w:sz w:val="24"/>
              </w:rPr>
              <w:t>工作场所设</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套独立排风管道（</w:t>
            </w:r>
            <w:r w:rsidRPr="002116CC">
              <w:rPr>
                <w:rFonts w:eastAsiaTheme="minorEastAsia"/>
                <w:snapToGrid w:val="0"/>
                <w:color w:val="000000" w:themeColor="text1"/>
                <w:kern w:val="3"/>
                <w:sz w:val="24"/>
              </w:rPr>
              <w:t>P-7-WD</w:t>
            </w:r>
            <w:r w:rsidR="00436B35">
              <w:rPr>
                <w:rFonts w:eastAsiaTheme="minorEastAsia" w:hint="eastAsia"/>
                <w:snapToGrid w:val="0"/>
                <w:color w:val="000000" w:themeColor="text1"/>
                <w:kern w:val="3"/>
                <w:sz w:val="24"/>
              </w:rPr>
              <w:t>11</w:t>
            </w:r>
            <w:r w:rsidRPr="002116CC">
              <w:rPr>
                <w:rFonts w:eastAsiaTheme="minorEastAsia"/>
                <w:snapToGrid w:val="0"/>
                <w:color w:val="000000" w:themeColor="text1"/>
                <w:kern w:val="3"/>
                <w:sz w:val="24"/>
              </w:rPr>
              <w:t>），废气通过</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条独立管道引至</w:t>
            </w:r>
            <w:r w:rsidRPr="002116CC">
              <w:rPr>
                <w:rFonts w:eastAsiaTheme="minorEastAsia"/>
                <w:color w:val="000000" w:themeColor="text1"/>
                <w:sz w:val="24"/>
              </w:rPr>
              <w:t>综合实验楼</w:t>
            </w:r>
            <w:r w:rsidRPr="002116CC">
              <w:rPr>
                <w:rFonts w:eastAsiaTheme="minorEastAsia"/>
                <w:snapToGrid w:val="0"/>
                <w:color w:val="000000" w:themeColor="text1"/>
                <w:kern w:val="3"/>
                <w:sz w:val="24"/>
              </w:rPr>
              <w:t>楼顶，经过中效过滤器</w:t>
            </w:r>
            <w:r w:rsidRPr="002116CC">
              <w:rPr>
                <w:rFonts w:eastAsiaTheme="minorEastAsia"/>
                <w:snapToGrid w:val="0"/>
                <w:color w:val="000000" w:themeColor="text1"/>
                <w:kern w:val="3"/>
                <w:sz w:val="24"/>
              </w:rPr>
              <w:t>+</w:t>
            </w:r>
            <w:r w:rsidR="00EA3E7C" w:rsidRPr="002116CC">
              <w:rPr>
                <w:rFonts w:eastAsiaTheme="minorEastAsia"/>
                <w:snapToGrid w:val="0"/>
                <w:color w:val="000000" w:themeColor="text1"/>
                <w:kern w:val="3"/>
                <w:sz w:val="24"/>
              </w:rPr>
              <w:t>活性炭</w:t>
            </w:r>
            <w:r w:rsidRPr="002116CC">
              <w:rPr>
                <w:rFonts w:eastAsiaTheme="minorEastAsia"/>
                <w:snapToGrid w:val="0"/>
                <w:color w:val="000000" w:themeColor="text1"/>
                <w:kern w:val="3"/>
                <w:sz w:val="24"/>
              </w:rPr>
              <w:t>吸附过滤（</w:t>
            </w:r>
            <w:r w:rsidR="00504AE9" w:rsidRPr="002116CC">
              <w:rPr>
                <w:rFonts w:eastAsiaTheme="minorEastAsia"/>
                <w:snapToGrid w:val="0"/>
                <w:color w:val="000000" w:themeColor="text1"/>
                <w:kern w:val="3"/>
                <w:sz w:val="24"/>
              </w:rPr>
              <w:t>3</w:t>
            </w:r>
            <w:r w:rsidRPr="002116CC">
              <w:rPr>
                <w:rFonts w:eastAsiaTheme="minorEastAsia"/>
                <w:snapToGrid w:val="0"/>
                <w:color w:val="000000" w:themeColor="text1"/>
                <w:kern w:val="3"/>
                <w:sz w:val="24"/>
              </w:rPr>
              <w:t>2kg</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高效过滤器装置过滤后，与其他区域排风合并高空排放。</w:t>
            </w:r>
          </w:p>
          <w:p w14:paraId="67704234" w14:textId="7223DB26" w:rsidR="00D311DC" w:rsidRPr="002116CC" w:rsidRDefault="007E3F3A" w:rsidP="007E3F3A">
            <w:pPr>
              <w:spacing w:line="360" w:lineRule="auto"/>
              <w:ind w:firstLineChars="200" w:firstLine="480"/>
              <w:rPr>
                <w:rFonts w:eastAsiaTheme="minorEastAsia"/>
                <w:color w:val="000000" w:themeColor="text1"/>
              </w:rPr>
            </w:pPr>
            <w:bookmarkStart w:id="80" w:name="_Hlk218592165"/>
            <w:bookmarkEnd w:id="76"/>
            <w:r w:rsidRPr="002116CC">
              <w:rPr>
                <w:rFonts w:eastAsiaTheme="minorEastAsia"/>
                <w:snapToGrid w:val="0"/>
                <w:color w:val="000000" w:themeColor="text1"/>
                <w:kern w:val="3"/>
                <w:sz w:val="24"/>
              </w:rPr>
              <w:t>排放口高于所在建筑物屋面</w:t>
            </w:r>
            <w:r w:rsidR="00400955" w:rsidRPr="002116CC">
              <w:rPr>
                <w:rFonts w:eastAsiaTheme="minorEastAsia"/>
                <w:snapToGrid w:val="0"/>
                <w:color w:val="000000" w:themeColor="text1"/>
                <w:kern w:val="3"/>
                <w:sz w:val="24"/>
              </w:rPr>
              <w:t>3</w:t>
            </w:r>
            <w:r w:rsidRPr="002116CC">
              <w:rPr>
                <w:rFonts w:eastAsiaTheme="minorEastAsia"/>
                <w:snapToGrid w:val="0"/>
                <w:color w:val="000000" w:themeColor="text1"/>
                <w:kern w:val="3"/>
                <w:sz w:val="24"/>
              </w:rPr>
              <w:t xml:space="preserve">m </w:t>
            </w:r>
            <w:r w:rsidRPr="002116CC">
              <w:rPr>
                <w:rFonts w:eastAsiaTheme="minorEastAsia"/>
                <w:snapToGrid w:val="0"/>
                <w:color w:val="000000" w:themeColor="text1"/>
                <w:kern w:val="3"/>
                <w:sz w:val="24"/>
              </w:rPr>
              <w:t>且高于排口周围</w:t>
            </w:r>
            <w:r w:rsidRPr="002116CC">
              <w:rPr>
                <w:rFonts w:eastAsiaTheme="minorEastAsia"/>
                <w:snapToGrid w:val="0"/>
                <w:color w:val="000000" w:themeColor="text1"/>
                <w:kern w:val="3"/>
                <w:sz w:val="24"/>
              </w:rPr>
              <w:t xml:space="preserve"> 50m </w:t>
            </w:r>
            <w:r w:rsidRPr="002116CC">
              <w:rPr>
                <w:rFonts w:eastAsiaTheme="minorEastAsia"/>
                <w:snapToGrid w:val="0"/>
                <w:color w:val="000000" w:themeColor="text1"/>
                <w:kern w:val="3"/>
                <w:sz w:val="24"/>
              </w:rPr>
              <w:t>内建筑</w:t>
            </w:r>
            <w:r w:rsidR="007870A0" w:rsidRPr="002116CC">
              <w:rPr>
                <w:rFonts w:eastAsiaTheme="minorEastAsia"/>
                <w:snapToGrid w:val="0"/>
                <w:color w:val="000000" w:themeColor="text1"/>
                <w:kern w:val="3"/>
                <w:sz w:val="24"/>
              </w:rPr>
              <w:t>，拟</w:t>
            </w:r>
            <w:r w:rsidR="001B513A" w:rsidRPr="002116CC">
              <w:rPr>
                <w:rFonts w:eastAsiaTheme="minorEastAsia"/>
                <w:snapToGrid w:val="0"/>
                <w:color w:val="000000" w:themeColor="text1"/>
                <w:kern w:val="3"/>
                <w:sz w:val="24"/>
              </w:rPr>
              <w:t>配置的活性炭滤芯重量</w:t>
            </w:r>
            <w:r w:rsidR="004675F2" w:rsidRPr="002116CC">
              <w:rPr>
                <w:rFonts w:eastAsiaTheme="minorEastAsia"/>
                <w:snapToGrid w:val="0"/>
                <w:color w:val="000000" w:themeColor="text1"/>
                <w:kern w:val="3"/>
                <w:sz w:val="24"/>
              </w:rPr>
              <w:t>约</w:t>
            </w:r>
            <w:r w:rsidR="001B513A" w:rsidRPr="002116CC">
              <w:rPr>
                <w:rFonts w:eastAsiaTheme="minorEastAsia"/>
                <w:snapToGrid w:val="0"/>
                <w:color w:val="000000" w:themeColor="text1"/>
                <w:kern w:val="3"/>
                <w:sz w:val="24"/>
              </w:rPr>
              <w:t>为</w:t>
            </w:r>
            <w:r w:rsidR="001B513A" w:rsidRPr="002116CC">
              <w:rPr>
                <w:rFonts w:eastAsiaTheme="minorEastAsia"/>
                <w:snapToGrid w:val="0"/>
                <w:color w:val="000000" w:themeColor="text1"/>
                <w:kern w:val="3"/>
                <w:sz w:val="24"/>
              </w:rPr>
              <w:t xml:space="preserve"> </w:t>
            </w:r>
            <w:r w:rsidR="00BF68CA">
              <w:rPr>
                <w:rFonts w:eastAsiaTheme="minorEastAsia" w:hint="eastAsia"/>
                <w:snapToGrid w:val="0"/>
                <w:color w:val="000000" w:themeColor="text1"/>
                <w:kern w:val="3"/>
                <w:sz w:val="24"/>
              </w:rPr>
              <w:t>104</w:t>
            </w:r>
            <w:r w:rsidR="00E31185" w:rsidRPr="002116CC">
              <w:rPr>
                <w:rFonts w:eastAsiaTheme="minorEastAsia"/>
                <w:snapToGrid w:val="0"/>
                <w:color w:val="000000" w:themeColor="text1"/>
                <w:kern w:val="3"/>
                <w:sz w:val="24"/>
              </w:rPr>
              <w:t>k</w:t>
            </w:r>
            <w:r w:rsidR="001B513A" w:rsidRPr="002116CC">
              <w:rPr>
                <w:rFonts w:eastAsiaTheme="minorEastAsia"/>
                <w:snapToGrid w:val="0"/>
                <w:color w:val="000000" w:themeColor="text1"/>
                <w:kern w:val="3"/>
                <w:sz w:val="24"/>
              </w:rPr>
              <w:t>g</w:t>
            </w:r>
            <w:r w:rsidR="001B513A" w:rsidRPr="002116CC">
              <w:rPr>
                <w:rFonts w:eastAsiaTheme="minorEastAsia"/>
                <w:snapToGrid w:val="0"/>
                <w:color w:val="000000" w:themeColor="text1"/>
                <w:kern w:val="3"/>
                <w:sz w:val="24"/>
              </w:rPr>
              <w:t>，过滤效率不低于</w:t>
            </w:r>
            <w:r w:rsidR="001B513A" w:rsidRPr="002116CC">
              <w:rPr>
                <w:rFonts w:eastAsiaTheme="minorEastAsia"/>
                <w:snapToGrid w:val="0"/>
                <w:color w:val="000000" w:themeColor="text1"/>
                <w:kern w:val="3"/>
                <w:sz w:val="24"/>
              </w:rPr>
              <w:t xml:space="preserve"> </w:t>
            </w:r>
            <w:r w:rsidR="00C328B5">
              <w:rPr>
                <w:rFonts w:eastAsiaTheme="minorEastAsia" w:hint="eastAsia"/>
                <w:snapToGrid w:val="0"/>
                <w:color w:val="000000" w:themeColor="text1"/>
                <w:kern w:val="3"/>
                <w:sz w:val="24"/>
              </w:rPr>
              <w:t>90</w:t>
            </w:r>
            <w:r w:rsidR="001B513A" w:rsidRPr="002116CC">
              <w:rPr>
                <w:rFonts w:eastAsiaTheme="minorEastAsia"/>
                <w:snapToGrid w:val="0"/>
                <w:color w:val="000000" w:themeColor="text1"/>
                <w:kern w:val="3"/>
                <w:sz w:val="24"/>
              </w:rPr>
              <w:t>%</w:t>
            </w:r>
            <w:r w:rsidR="001B513A" w:rsidRPr="002116CC">
              <w:rPr>
                <w:rFonts w:eastAsiaTheme="minorEastAsia"/>
                <w:snapToGrid w:val="0"/>
                <w:color w:val="000000" w:themeColor="text1"/>
                <w:kern w:val="3"/>
                <w:sz w:val="24"/>
              </w:rPr>
              <w:t>，每年更换一次。</w:t>
            </w:r>
          </w:p>
          <w:bookmarkEnd w:id="75"/>
          <w:bookmarkEnd w:id="77"/>
          <w:bookmarkEnd w:id="80"/>
          <w:p w14:paraId="58A8A313" w14:textId="77777777" w:rsidR="00D311DC" w:rsidRPr="002116CC" w:rsidRDefault="00D311DC" w:rsidP="00D311DC">
            <w:pPr>
              <w:spacing w:line="360" w:lineRule="auto"/>
              <w:rPr>
                <w:rFonts w:eastAsiaTheme="minorEastAsia"/>
                <w:b/>
                <w:snapToGrid w:val="0"/>
                <w:color w:val="000000" w:themeColor="text1"/>
                <w:kern w:val="3"/>
                <w:sz w:val="24"/>
              </w:rPr>
            </w:pPr>
            <w:r w:rsidRPr="002116CC">
              <w:rPr>
                <w:rFonts w:eastAsiaTheme="minorEastAsia"/>
                <w:b/>
                <w:snapToGrid w:val="0"/>
                <w:color w:val="000000" w:themeColor="text1"/>
                <w:kern w:val="3"/>
                <w:sz w:val="24"/>
              </w:rPr>
              <w:t>7.4</w:t>
            </w:r>
            <w:r w:rsidRPr="002116CC">
              <w:rPr>
                <w:rFonts w:eastAsiaTheme="minorEastAsia"/>
                <w:b/>
                <w:snapToGrid w:val="0"/>
                <w:color w:val="000000" w:themeColor="text1"/>
                <w:kern w:val="3"/>
                <w:sz w:val="24"/>
              </w:rPr>
              <w:t>放射性工作场所分级</w:t>
            </w:r>
          </w:p>
          <w:p w14:paraId="2B437AEE" w14:textId="77777777" w:rsidR="0042003E" w:rsidRDefault="00D311DC" w:rsidP="0042003E">
            <w:pPr>
              <w:tabs>
                <w:tab w:val="left" w:pos="2340"/>
              </w:tabs>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按照《电离辐射防护与辐射源安全基本标准》（</w:t>
            </w:r>
            <w:r w:rsidRPr="002116CC">
              <w:rPr>
                <w:rFonts w:eastAsiaTheme="minorEastAsia"/>
                <w:color w:val="000000" w:themeColor="text1"/>
                <w:sz w:val="24"/>
              </w:rPr>
              <w:t>GB18871-2002</w:t>
            </w:r>
            <w:r w:rsidRPr="002116CC">
              <w:rPr>
                <w:rFonts w:eastAsiaTheme="minorEastAsia"/>
                <w:color w:val="000000" w:themeColor="text1"/>
                <w:sz w:val="24"/>
              </w:rPr>
              <w:t>），非密封源工作场所按放射性核素日等效最大操作量的大小分级见表</w:t>
            </w:r>
            <w:r w:rsidR="0042003E">
              <w:rPr>
                <w:rFonts w:eastAsiaTheme="minorEastAsia"/>
                <w:color w:val="000000" w:themeColor="text1"/>
                <w:sz w:val="24"/>
              </w:rPr>
              <w:t>7</w:t>
            </w:r>
            <w:r w:rsidR="0042003E" w:rsidRPr="00DE2F41">
              <w:rPr>
                <w:rFonts w:eastAsiaTheme="minorEastAsia"/>
                <w:color w:val="000000" w:themeColor="text1"/>
                <w:sz w:val="24"/>
              </w:rPr>
              <w:t>.</w:t>
            </w:r>
            <w:r w:rsidR="0042003E">
              <w:rPr>
                <w:rFonts w:eastAsiaTheme="minorEastAsia" w:hint="eastAsia"/>
                <w:color w:val="000000" w:themeColor="text1"/>
                <w:sz w:val="24"/>
              </w:rPr>
              <w:t>4</w:t>
            </w:r>
            <w:r w:rsidR="0042003E">
              <w:rPr>
                <w:rFonts w:eastAsiaTheme="minorEastAsia"/>
                <w:color w:val="000000" w:themeColor="text1"/>
                <w:sz w:val="24"/>
              </w:rPr>
              <w:t>-</w:t>
            </w:r>
            <w:r w:rsidR="0042003E">
              <w:rPr>
                <w:rFonts w:eastAsiaTheme="minorEastAsia" w:hint="eastAsia"/>
                <w:color w:val="000000" w:themeColor="text1"/>
                <w:sz w:val="24"/>
              </w:rPr>
              <w:t>1</w:t>
            </w:r>
            <w:r w:rsidR="0042003E">
              <w:rPr>
                <w:rFonts w:eastAsiaTheme="minorEastAsia"/>
                <w:color w:val="000000" w:themeColor="text1"/>
                <w:sz w:val="24"/>
              </w:rPr>
              <w:t>。</w:t>
            </w:r>
          </w:p>
          <w:p w14:paraId="7FE23A5A" w14:textId="56CFD27A" w:rsidR="00D311DC" w:rsidRPr="002116CC" w:rsidRDefault="0042003E" w:rsidP="0042003E">
            <w:pPr>
              <w:tabs>
                <w:tab w:val="left" w:pos="2340"/>
              </w:tabs>
              <w:spacing w:line="360" w:lineRule="auto"/>
              <w:jc w:val="center"/>
              <w:rPr>
                <w:rFonts w:eastAsiaTheme="minorEastAsia"/>
                <w:b/>
                <w:color w:val="000000" w:themeColor="text1"/>
                <w:sz w:val="24"/>
              </w:rPr>
            </w:pPr>
            <w:r>
              <w:rPr>
                <w:rFonts w:eastAsiaTheme="minorEastAsia"/>
                <w:b/>
                <w:color w:val="000000" w:themeColor="text1"/>
                <w:sz w:val="24"/>
              </w:rPr>
              <w:t>表</w:t>
            </w:r>
            <w:r>
              <w:rPr>
                <w:rFonts w:eastAsiaTheme="minorEastAsia"/>
                <w:b/>
                <w:color w:val="000000" w:themeColor="text1"/>
                <w:sz w:val="24"/>
              </w:rPr>
              <w:t>7</w:t>
            </w:r>
            <w:r>
              <w:rPr>
                <w:rFonts w:eastAsiaTheme="minorEastAsia"/>
                <w:b/>
                <w:color w:val="000000" w:themeColor="text1"/>
                <w:kern w:val="0"/>
                <w:sz w:val="24"/>
              </w:rPr>
              <w:t>.</w:t>
            </w:r>
            <w:r>
              <w:rPr>
                <w:rFonts w:eastAsiaTheme="minorEastAsia" w:hint="eastAsia"/>
                <w:b/>
                <w:bCs/>
                <w:color w:val="000000" w:themeColor="text1"/>
                <w:kern w:val="0"/>
                <w:sz w:val="24"/>
              </w:rPr>
              <w:t>4</w:t>
            </w:r>
            <w:r>
              <w:rPr>
                <w:rFonts w:eastAsiaTheme="minorEastAsia"/>
                <w:b/>
                <w:color w:val="000000" w:themeColor="text1"/>
                <w:sz w:val="24"/>
              </w:rPr>
              <w:t>-</w:t>
            </w:r>
            <w:proofErr w:type="gramStart"/>
            <w:r>
              <w:rPr>
                <w:rFonts w:eastAsiaTheme="minorEastAsia" w:hint="eastAsia"/>
                <w:b/>
                <w:color w:val="000000" w:themeColor="text1"/>
                <w:sz w:val="24"/>
              </w:rPr>
              <w:t>1</w:t>
            </w:r>
            <w:r w:rsidR="00D311DC" w:rsidRPr="002116CC">
              <w:rPr>
                <w:rFonts w:eastAsiaTheme="minorEastAsia"/>
                <w:b/>
                <w:color w:val="000000" w:themeColor="text1"/>
                <w:sz w:val="24"/>
              </w:rPr>
              <w:t xml:space="preserve">  </w:t>
            </w:r>
            <w:r w:rsidR="00D311DC" w:rsidRPr="002116CC">
              <w:rPr>
                <w:rFonts w:eastAsiaTheme="minorEastAsia"/>
                <w:b/>
                <w:color w:val="000000" w:themeColor="text1"/>
                <w:sz w:val="24"/>
              </w:rPr>
              <w:t>非密封源工作场所的分级</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5798"/>
            </w:tblGrid>
            <w:tr w:rsidR="00B62FBB" w:rsidRPr="002116CC" w14:paraId="0B532472" w14:textId="77777777" w:rsidTr="00BD2370">
              <w:trPr>
                <w:trHeight w:val="567"/>
                <w:jc w:val="center"/>
              </w:trPr>
              <w:tc>
                <w:tcPr>
                  <w:tcW w:w="1399" w:type="pct"/>
                  <w:vAlign w:val="center"/>
                </w:tcPr>
                <w:p w14:paraId="24E59904" w14:textId="77777777" w:rsidR="00D311DC" w:rsidRPr="002116CC" w:rsidRDefault="00D311DC" w:rsidP="00D311DC">
                  <w:pPr>
                    <w:tabs>
                      <w:tab w:val="left" w:pos="2340"/>
                    </w:tabs>
                    <w:jc w:val="center"/>
                    <w:rPr>
                      <w:rFonts w:eastAsiaTheme="minorEastAsia"/>
                      <w:b/>
                      <w:color w:val="000000" w:themeColor="text1"/>
                      <w:szCs w:val="21"/>
                    </w:rPr>
                  </w:pPr>
                  <w:r w:rsidRPr="002116CC">
                    <w:rPr>
                      <w:rFonts w:eastAsiaTheme="minorEastAsia"/>
                      <w:b/>
                      <w:color w:val="000000" w:themeColor="text1"/>
                      <w:szCs w:val="21"/>
                    </w:rPr>
                    <w:t>级别</w:t>
                  </w:r>
                </w:p>
              </w:tc>
              <w:tc>
                <w:tcPr>
                  <w:tcW w:w="3601" w:type="pct"/>
                  <w:vAlign w:val="center"/>
                </w:tcPr>
                <w:p w14:paraId="172BEDEC" w14:textId="77777777" w:rsidR="00D311DC" w:rsidRPr="002116CC" w:rsidRDefault="00D311DC" w:rsidP="00D311DC">
                  <w:pPr>
                    <w:tabs>
                      <w:tab w:val="left" w:pos="2340"/>
                    </w:tabs>
                    <w:jc w:val="center"/>
                    <w:rPr>
                      <w:rFonts w:eastAsiaTheme="minorEastAsia"/>
                      <w:b/>
                      <w:color w:val="000000" w:themeColor="text1"/>
                      <w:szCs w:val="21"/>
                    </w:rPr>
                  </w:pPr>
                  <w:r w:rsidRPr="002116CC">
                    <w:rPr>
                      <w:rFonts w:eastAsiaTheme="minorEastAsia"/>
                      <w:b/>
                      <w:color w:val="000000" w:themeColor="text1"/>
                      <w:szCs w:val="21"/>
                    </w:rPr>
                    <w:t>日等效最大操作量</w:t>
                  </w:r>
                  <w:r w:rsidRPr="002116CC">
                    <w:rPr>
                      <w:rFonts w:eastAsiaTheme="minorEastAsia"/>
                      <w:b/>
                      <w:color w:val="000000" w:themeColor="text1"/>
                      <w:szCs w:val="21"/>
                    </w:rPr>
                    <w:t>/Bq</w:t>
                  </w:r>
                </w:p>
              </w:tc>
            </w:tr>
            <w:tr w:rsidR="00B62FBB" w:rsidRPr="002116CC" w14:paraId="5C551F0A" w14:textId="77777777" w:rsidTr="00BD2370">
              <w:trPr>
                <w:trHeight w:val="567"/>
                <w:jc w:val="center"/>
              </w:trPr>
              <w:tc>
                <w:tcPr>
                  <w:tcW w:w="1399" w:type="pct"/>
                  <w:vAlign w:val="center"/>
                </w:tcPr>
                <w:p w14:paraId="0FA9D540" w14:textId="77777777" w:rsidR="00D311DC" w:rsidRPr="002116CC" w:rsidRDefault="00D311DC" w:rsidP="00D311DC">
                  <w:pPr>
                    <w:tabs>
                      <w:tab w:val="left" w:pos="2340"/>
                    </w:tabs>
                    <w:jc w:val="center"/>
                    <w:rPr>
                      <w:rFonts w:eastAsiaTheme="minorEastAsia"/>
                      <w:color w:val="000000" w:themeColor="text1"/>
                      <w:szCs w:val="21"/>
                    </w:rPr>
                  </w:pPr>
                  <w:r w:rsidRPr="002116CC">
                    <w:rPr>
                      <w:rFonts w:eastAsiaTheme="minorEastAsia"/>
                      <w:color w:val="000000" w:themeColor="text1"/>
                      <w:szCs w:val="21"/>
                    </w:rPr>
                    <w:t>甲</w:t>
                  </w:r>
                </w:p>
              </w:tc>
              <w:tc>
                <w:tcPr>
                  <w:tcW w:w="3601" w:type="pct"/>
                  <w:vAlign w:val="center"/>
                </w:tcPr>
                <w:p w14:paraId="0166B5B2" w14:textId="77777777" w:rsidR="00D311DC" w:rsidRPr="002116CC" w:rsidRDefault="00D311DC" w:rsidP="00D311DC">
                  <w:pPr>
                    <w:tabs>
                      <w:tab w:val="left" w:pos="2340"/>
                    </w:tabs>
                    <w:jc w:val="center"/>
                    <w:rPr>
                      <w:rFonts w:eastAsiaTheme="minorEastAsia"/>
                      <w:color w:val="000000" w:themeColor="text1"/>
                      <w:szCs w:val="21"/>
                    </w:rPr>
                  </w:pPr>
                  <w:r w:rsidRPr="002116CC">
                    <w:rPr>
                      <w:rFonts w:eastAsiaTheme="minorEastAsia"/>
                      <w:color w:val="000000" w:themeColor="text1"/>
                      <w:szCs w:val="21"/>
                    </w:rPr>
                    <w:t>&gt;4×10</w:t>
                  </w:r>
                  <w:r w:rsidRPr="002116CC">
                    <w:rPr>
                      <w:rFonts w:eastAsiaTheme="minorEastAsia"/>
                      <w:color w:val="000000" w:themeColor="text1"/>
                      <w:szCs w:val="21"/>
                      <w:vertAlign w:val="superscript"/>
                    </w:rPr>
                    <w:t>9</w:t>
                  </w:r>
                </w:p>
              </w:tc>
            </w:tr>
            <w:tr w:rsidR="00B62FBB" w:rsidRPr="002116CC" w14:paraId="4BC607D7" w14:textId="77777777" w:rsidTr="00BD2370">
              <w:trPr>
                <w:trHeight w:val="567"/>
                <w:jc w:val="center"/>
              </w:trPr>
              <w:tc>
                <w:tcPr>
                  <w:tcW w:w="1399" w:type="pct"/>
                  <w:vAlign w:val="center"/>
                </w:tcPr>
                <w:p w14:paraId="4894B75F" w14:textId="77777777" w:rsidR="00D311DC" w:rsidRPr="002116CC" w:rsidRDefault="00D311DC" w:rsidP="00D311DC">
                  <w:pPr>
                    <w:tabs>
                      <w:tab w:val="left" w:pos="2340"/>
                    </w:tabs>
                    <w:jc w:val="center"/>
                    <w:rPr>
                      <w:rFonts w:eastAsiaTheme="minorEastAsia"/>
                      <w:color w:val="000000" w:themeColor="text1"/>
                      <w:szCs w:val="21"/>
                    </w:rPr>
                  </w:pPr>
                  <w:r w:rsidRPr="002116CC">
                    <w:rPr>
                      <w:rFonts w:eastAsiaTheme="minorEastAsia"/>
                      <w:color w:val="000000" w:themeColor="text1"/>
                      <w:szCs w:val="21"/>
                    </w:rPr>
                    <w:t>乙</w:t>
                  </w:r>
                </w:p>
              </w:tc>
              <w:tc>
                <w:tcPr>
                  <w:tcW w:w="3601" w:type="pct"/>
                  <w:vAlign w:val="center"/>
                </w:tcPr>
                <w:p w14:paraId="0C4B9CAB" w14:textId="77777777" w:rsidR="00D311DC" w:rsidRPr="002116CC" w:rsidRDefault="00D311DC" w:rsidP="00D311DC">
                  <w:pPr>
                    <w:tabs>
                      <w:tab w:val="left" w:pos="2340"/>
                    </w:tabs>
                    <w:jc w:val="center"/>
                    <w:rPr>
                      <w:rFonts w:eastAsiaTheme="minorEastAsia"/>
                      <w:color w:val="000000" w:themeColor="text1"/>
                      <w:szCs w:val="21"/>
                    </w:rPr>
                  </w:pPr>
                  <w:r w:rsidRPr="002116CC">
                    <w:rPr>
                      <w:rFonts w:eastAsiaTheme="minorEastAsia"/>
                      <w:color w:val="000000" w:themeColor="text1"/>
                      <w:szCs w:val="21"/>
                    </w:rPr>
                    <w:t>2×10</w:t>
                  </w:r>
                  <w:r w:rsidRPr="002116CC">
                    <w:rPr>
                      <w:rFonts w:eastAsiaTheme="minorEastAsia"/>
                      <w:color w:val="000000" w:themeColor="text1"/>
                      <w:szCs w:val="21"/>
                      <w:vertAlign w:val="superscript"/>
                    </w:rPr>
                    <w:t>7</w:t>
                  </w:r>
                  <w:r w:rsidRPr="002116CC">
                    <w:rPr>
                      <w:rFonts w:eastAsiaTheme="minorEastAsia"/>
                      <w:color w:val="000000" w:themeColor="text1"/>
                      <w:szCs w:val="21"/>
                    </w:rPr>
                    <w:t>～</w:t>
                  </w:r>
                  <w:r w:rsidRPr="002116CC">
                    <w:rPr>
                      <w:rFonts w:eastAsiaTheme="minorEastAsia"/>
                      <w:color w:val="000000" w:themeColor="text1"/>
                      <w:szCs w:val="21"/>
                    </w:rPr>
                    <w:t>4×10</w:t>
                  </w:r>
                  <w:r w:rsidRPr="002116CC">
                    <w:rPr>
                      <w:rFonts w:eastAsiaTheme="minorEastAsia"/>
                      <w:color w:val="000000" w:themeColor="text1"/>
                      <w:szCs w:val="21"/>
                      <w:vertAlign w:val="superscript"/>
                    </w:rPr>
                    <w:t>9</w:t>
                  </w:r>
                </w:p>
              </w:tc>
            </w:tr>
            <w:tr w:rsidR="00B62FBB" w:rsidRPr="002116CC" w14:paraId="42A037E5" w14:textId="77777777" w:rsidTr="00BD2370">
              <w:trPr>
                <w:trHeight w:val="567"/>
                <w:jc w:val="center"/>
              </w:trPr>
              <w:tc>
                <w:tcPr>
                  <w:tcW w:w="1399" w:type="pct"/>
                  <w:vAlign w:val="center"/>
                </w:tcPr>
                <w:p w14:paraId="07279408" w14:textId="77777777" w:rsidR="00D311DC" w:rsidRPr="002116CC" w:rsidRDefault="00D311DC" w:rsidP="00D311DC">
                  <w:pPr>
                    <w:tabs>
                      <w:tab w:val="left" w:pos="2340"/>
                    </w:tabs>
                    <w:jc w:val="center"/>
                    <w:rPr>
                      <w:rFonts w:eastAsiaTheme="minorEastAsia"/>
                      <w:color w:val="000000" w:themeColor="text1"/>
                      <w:szCs w:val="21"/>
                    </w:rPr>
                  </w:pPr>
                  <w:r w:rsidRPr="002116CC">
                    <w:rPr>
                      <w:rFonts w:eastAsiaTheme="minorEastAsia"/>
                      <w:color w:val="000000" w:themeColor="text1"/>
                      <w:szCs w:val="21"/>
                    </w:rPr>
                    <w:t>丙</w:t>
                  </w:r>
                </w:p>
              </w:tc>
              <w:tc>
                <w:tcPr>
                  <w:tcW w:w="3601" w:type="pct"/>
                  <w:vAlign w:val="center"/>
                </w:tcPr>
                <w:p w14:paraId="1466B0FB" w14:textId="77777777" w:rsidR="00D311DC" w:rsidRPr="002116CC" w:rsidRDefault="00D311DC" w:rsidP="00D311DC">
                  <w:pPr>
                    <w:tabs>
                      <w:tab w:val="left" w:pos="2340"/>
                    </w:tabs>
                    <w:jc w:val="center"/>
                    <w:rPr>
                      <w:rFonts w:eastAsiaTheme="minorEastAsia"/>
                      <w:color w:val="000000" w:themeColor="text1"/>
                      <w:szCs w:val="21"/>
                    </w:rPr>
                  </w:pPr>
                  <w:r w:rsidRPr="002116CC">
                    <w:rPr>
                      <w:rFonts w:eastAsiaTheme="minorEastAsia"/>
                      <w:color w:val="000000" w:themeColor="text1"/>
                      <w:szCs w:val="21"/>
                    </w:rPr>
                    <w:t>豁免活度值以上～</w:t>
                  </w:r>
                  <w:r w:rsidRPr="002116CC">
                    <w:rPr>
                      <w:rFonts w:eastAsiaTheme="minorEastAsia"/>
                      <w:color w:val="000000" w:themeColor="text1"/>
                      <w:szCs w:val="21"/>
                    </w:rPr>
                    <w:t>2×10</w:t>
                  </w:r>
                  <w:r w:rsidRPr="002116CC">
                    <w:rPr>
                      <w:rFonts w:eastAsiaTheme="minorEastAsia"/>
                      <w:color w:val="000000" w:themeColor="text1"/>
                      <w:szCs w:val="21"/>
                      <w:vertAlign w:val="superscript"/>
                    </w:rPr>
                    <w:t>7</w:t>
                  </w:r>
                </w:p>
              </w:tc>
            </w:tr>
          </w:tbl>
          <w:p w14:paraId="178D1433" w14:textId="1C6DC985" w:rsidR="00D311DC" w:rsidRPr="002116CC" w:rsidRDefault="00D311DC" w:rsidP="00D311DC">
            <w:pPr>
              <w:tabs>
                <w:tab w:val="left" w:pos="2340"/>
              </w:tabs>
              <w:spacing w:line="500" w:lineRule="exact"/>
              <w:rPr>
                <w:rFonts w:eastAsiaTheme="minorEastAsia"/>
                <w:color w:val="000000" w:themeColor="text1"/>
                <w:sz w:val="24"/>
              </w:rPr>
            </w:pPr>
            <w:r w:rsidRPr="002116CC">
              <w:rPr>
                <w:rFonts w:eastAsiaTheme="minorEastAsia"/>
                <w:b/>
                <w:color w:val="000000" w:themeColor="text1"/>
                <w:kern w:val="0"/>
                <w:sz w:val="24"/>
              </w:rPr>
              <w:t>7.5</w:t>
            </w:r>
            <w:r w:rsidRPr="002116CC">
              <w:rPr>
                <w:rFonts w:eastAsiaTheme="minorEastAsia"/>
                <w:b/>
                <w:color w:val="000000" w:themeColor="text1"/>
                <w:kern w:val="0"/>
                <w:sz w:val="24"/>
              </w:rPr>
              <w:t>放射性</w:t>
            </w:r>
            <w:r w:rsidR="00E31185" w:rsidRPr="002116CC">
              <w:rPr>
                <w:rFonts w:eastAsiaTheme="minorEastAsia"/>
                <w:b/>
                <w:color w:val="000000" w:themeColor="text1"/>
                <w:kern w:val="0"/>
                <w:sz w:val="24"/>
              </w:rPr>
              <w:t>同位素</w:t>
            </w:r>
            <w:r w:rsidRPr="002116CC">
              <w:rPr>
                <w:rFonts w:eastAsiaTheme="minorEastAsia"/>
                <w:b/>
                <w:color w:val="000000" w:themeColor="text1"/>
                <w:kern w:val="0"/>
                <w:sz w:val="24"/>
              </w:rPr>
              <w:t>操作的放射防护相关要求</w:t>
            </w:r>
          </w:p>
          <w:p w14:paraId="1A4CB15C" w14:textId="354457CE" w:rsidR="00D311DC" w:rsidRPr="002116CC" w:rsidRDefault="00D311DC" w:rsidP="00D311DC">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参考《核医学放射防护要求》（</w:t>
            </w:r>
            <w:r w:rsidRPr="002116CC">
              <w:rPr>
                <w:rFonts w:eastAsiaTheme="minorEastAsia"/>
                <w:color w:val="000000" w:themeColor="text1"/>
                <w:sz w:val="24"/>
              </w:rPr>
              <w:t>GBZ120-2020</w:t>
            </w:r>
            <w:r w:rsidRPr="002116CC">
              <w:rPr>
                <w:rFonts w:eastAsiaTheme="minorEastAsia"/>
                <w:color w:val="000000" w:themeColor="text1"/>
                <w:sz w:val="24"/>
              </w:rPr>
              <w:t>）第</w:t>
            </w:r>
            <w:r w:rsidRPr="002116CC">
              <w:rPr>
                <w:rFonts w:eastAsiaTheme="minorEastAsia"/>
                <w:color w:val="000000" w:themeColor="text1"/>
                <w:sz w:val="24"/>
              </w:rPr>
              <w:t xml:space="preserve">6.2 </w:t>
            </w:r>
            <w:r w:rsidRPr="002116CC">
              <w:rPr>
                <w:rFonts w:eastAsiaTheme="minorEastAsia"/>
                <w:color w:val="000000" w:themeColor="text1"/>
                <w:sz w:val="24"/>
              </w:rPr>
              <w:t>款的有关规定：</w:t>
            </w:r>
          </w:p>
          <w:p w14:paraId="0B3CDF2E" w14:textId="28EA4F3C" w:rsidR="00D311DC" w:rsidRPr="002116CC" w:rsidRDefault="00D311DC" w:rsidP="00D311DC">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lastRenderedPageBreak/>
              <w:t>（</w:t>
            </w:r>
            <w:r w:rsidRPr="002116CC">
              <w:rPr>
                <w:rFonts w:eastAsiaTheme="minorEastAsia"/>
                <w:color w:val="000000" w:themeColor="text1"/>
                <w:sz w:val="24"/>
              </w:rPr>
              <w:t>1</w:t>
            </w:r>
            <w:r w:rsidRPr="002116CC">
              <w:rPr>
                <w:rFonts w:eastAsiaTheme="minorEastAsia"/>
                <w:color w:val="000000" w:themeColor="text1"/>
                <w:sz w:val="24"/>
              </w:rPr>
              <w:t>）操作放射性</w:t>
            </w:r>
            <w:r w:rsidR="004675F2" w:rsidRPr="002116CC">
              <w:rPr>
                <w:rFonts w:eastAsiaTheme="minorEastAsia"/>
                <w:color w:val="000000" w:themeColor="text1"/>
                <w:sz w:val="24"/>
              </w:rPr>
              <w:t>同位素</w:t>
            </w:r>
            <w:r w:rsidRPr="002116CC">
              <w:rPr>
                <w:rFonts w:eastAsiaTheme="minorEastAsia"/>
                <w:color w:val="000000" w:themeColor="text1"/>
                <w:sz w:val="24"/>
              </w:rPr>
              <w:t>应有专门场所，放射性药物使用前应适当屏蔽；</w:t>
            </w:r>
          </w:p>
          <w:p w14:paraId="394AA980" w14:textId="77777777" w:rsidR="00D311DC" w:rsidRPr="002116CC" w:rsidRDefault="00D311DC" w:rsidP="00D311DC">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）装有放射性药物的给药注射器，应有适当屏蔽；</w:t>
            </w:r>
          </w:p>
          <w:p w14:paraId="0055596A" w14:textId="463F6853" w:rsidR="00D311DC" w:rsidRPr="002116CC" w:rsidRDefault="00D311DC" w:rsidP="00D311DC">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3</w:t>
            </w:r>
            <w:r w:rsidRPr="002116CC">
              <w:rPr>
                <w:rFonts w:eastAsiaTheme="minorEastAsia"/>
                <w:color w:val="000000" w:themeColor="text1"/>
                <w:sz w:val="24"/>
              </w:rPr>
              <w:t>）操作放射性</w:t>
            </w:r>
            <w:r w:rsidR="004675F2" w:rsidRPr="002116CC">
              <w:rPr>
                <w:rFonts w:eastAsiaTheme="minorEastAsia"/>
                <w:color w:val="000000" w:themeColor="text1"/>
                <w:sz w:val="24"/>
              </w:rPr>
              <w:t>同位素</w:t>
            </w:r>
            <w:r w:rsidRPr="002116CC">
              <w:rPr>
                <w:rFonts w:eastAsiaTheme="minorEastAsia"/>
                <w:color w:val="000000" w:themeColor="text1"/>
                <w:sz w:val="24"/>
              </w:rPr>
              <w:t>时，应根据实际情况，熟练操作技能、缩短工作时间并正确使用个人防护用品；</w:t>
            </w:r>
          </w:p>
          <w:p w14:paraId="6553D6AD" w14:textId="77777777" w:rsidR="00D311DC" w:rsidRPr="002116CC" w:rsidRDefault="00D311DC" w:rsidP="00D311DC">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4</w:t>
            </w:r>
            <w:r w:rsidRPr="002116CC">
              <w:rPr>
                <w:rFonts w:eastAsiaTheme="minorEastAsia"/>
                <w:color w:val="000000" w:themeColor="text1"/>
                <w:sz w:val="24"/>
              </w:rPr>
              <w:t>）操作放射性碘化物等挥发性或放射性气体应在通风柜内进行。通风柜保持良好通风，并按操作情况必要时进行气体或气溶胶放射性浓度的监测；操作放射性碘化物等挥发性或放射性气体的工作人员宜使用过滤式口罩；</w:t>
            </w:r>
          </w:p>
          <w:p w14:paraId="5C5F9A44" w14:textId="77777777" w:rsidR="00D311DC" w:rsidRPr="002116CC" w:rsidRDefault="00D311DC" w:rsidP="00D311DC">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5</w:t>
            </w:r>
            <w:r w:rsidRPr="002116CC">
              <w:rPr>
                <w:rFonts w:eastAsiaTheme="minorEastAsia"/>
                <w:color w:val="000000" w:themeColor="text1"/>
                <w:sz w:val="24"/>
              </w:rPr>
              <w:t>）控制区内不应进食、饮水、吸烟、化妆，也不应进行无关工作及存放无关物品；</w:t>
            </w:r>
          </w:p>
          <w:p w14:paraId="5AAE0EC0" w14:textId="77777777" w:rsidR="00D311DC" w:rsidRPr="002116CC" w:rsidRDefault="00D311DC" w:rsidP="00D311DC">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6</w:t>
            </w:r>
            <w:r w:rsidRPr="002116CC">
              <w:rPr>
                <w:rFonts w:eastAsiaTheme="minorEastAsia"/>
                <w:color w:val="000000" w:themeColor="text1"/>
                <w:sz w:val="24"/>
              </w:rPr>
              <w:t>）操作放射性核素的工作人员，在离开放射性工作场所前应洗手和进行表面污染检测，如其污染水平超过规定限值，应采取相应去污措施；</w:t>
            </w:r>
          </w:p>
          <w:p w14:paraId="6278B2BD" w14:textId="77777777" w:rsidR="00D311DC" w:rsidRPr="002116CC" w:rsidRDefault="00D311DC" w:rsidP="00D311DC">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7</w:t>
            </w:r>
            <w:r w:rsidRPr="002116CC">
              <w:rPr>
                <w:rFonts w:eastAsiaTheme="minorEastAsia"/>
                <w:color w:val="000000" w:themeColor="text1"/>
                <w:sz w:val="24"/>
              </w:rPr>
              <w:t>）从控制区取出物品应进行表面污染检测，以杜绝超过规定的表面污染控制水平的物品被带出控制区；</w:t>
            </w:r>
          </w:p>
          <w:p w14:paraId="4B6DF871" w14:textId="77777777" w:rsidR="00D311DC" w:rsidRPr="002116CC" w:rsidRDefault="00D311DC" w:rsidP="00D311DC">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8</w:t>
            </w:r>
            <w:r w:rsidRPr="002116CC">
              <w:rPr>
                <w:rFonts w:eastAsiaTheme="minorEastAsia"/>
                <w:color w:val="000000" w:themeColor="text1"/>
                <w:sz w:val="24"/>
              </w:rPr>
              <w:t>）放射性物质的贮存容器或保险箱应有适当屏蔽。放射性物质的放置应合理有序、易于取放，每次取放的放射性物质应只限于需用的部分；</w:t>
            </w:r>
          </w:p>
          <w:p w14:paraId="54E0E396" w14:textId="77777777" w:rsidR="00D311DC" w:rsidRPr="002116CC" w:rsidRDefault="00D311DC" w:rsidP="00D311DC">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9</w:t>
            </w:r>
            <w:r w:rsidRPr="002116CC">
              <w:rPr>
                <w:rFonts w:eastAsiaTheme="minorEastAsia"/>
                <w:color w:val="000000" w:themeColor="text1"/>
                <w:sz w:val="24"/>
              </w:rPr>
              <w:t>）放射性物质贮存室应定期进行放射防护监测，无关人员不应入内；</w:t>
            </w:r>
          </w:p>
          <w:p w14:paraId="5287D7D8" w14:textId="77777777" w:rsidR="00D311DC" w:rsidRPr="002116CC" w:rsidRDefault="00D311DC" w:rsidP="00D311DC">
            <w:pPr>
              <w:tabs>
                <w:tab w:val="left" w:pos="2340"/>
              </w:tabs>
              <w:spacing w:line="500" w:lineRule="exact"/>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10</w:t>
            </w:r>
            <w:r w:rsidRPr="002116CC">
              <w:rPr>
                <w:rFonts w:eastAsiaTheme="minorEastAsia"/>
                <w:color w:val="000000" w:themeColor="text1"/>
                <w:sz w:val="24"/>
              </w:rPr>
              <w:t>）贮存和运输放射性物质时应使用专门容器，取放容器中内容物时，不应污染容器。容器在运输时应有适当的固定措施；</w:t>
            </w:r>
          </w:p>
          <w:p w14:paraId="2A2829F5" w14:textId="7CE1839E" w:rsidR="00713376" w:rsidRPr="002116CC" w:rsidRDefault="00D311DC" w:rsidP="007870A0">
            <w:pPr>
              <w:tabs>
                <w:tab w:val="left" w:pos="2340"/>
              </w:tabs>
              <w:spacing w:line="500" w:lineRule="exact"/>
              <w:ind w:firstLineChars="200" w:firstLine="480"/>
              <w:rPr>
                <w:rFonts w:eastAsiaTheme="minorEastAsia"/>
                <w:b/>
                <w:color w:val="000000" w:themeColor="text1"/>
                <w:szCs w:val="21"/>
              </w:rPr>
            </w:pPr>
            <w:r w:rsidRPr="002116CC">
              <w:rPr>
                <w:rFonts w:eastAsiaTheme="minorEastAsia"/>
                <w:color w:val="000000" w:themeColor="text1"/>
                <w:sz w:val="24"/>
              </w:rPr>
              <w:t>（</w:t>
            </w:r>
            <w:r w:rsidRPr="002116CC">
              <w:rPr>
                <w:rFonts w:eastAsiaTheme="minorEastAsia"/>
                <w:color w:val="000000" w:themeColor="text1"/>
                <w:sz w:val="24"/>
              </w:rPr>
              <w:t>11</w:t>
            </w:r>
            <w:r w:rsidRPr="002116CC">
              <w:rPr>
                <w:rFonts w:eastAsiaTheme="minorEastAsia"/>
                <w:color w:val="000000" w:themeColor="text1"/>
                <w:sz w:val="24"/>
              </w:rPr>
              <w:t>）贮存的放射性物质应及时登记建档，登记内容包括生产单位、到货日期、核素种类、理化性质、活度和容器表面放射性污染擦拭试验结果等。</w:t>
            </w:r>
          </w:p>
        </w:tc>
      </w:tr>
    </w:tbl>
    <w:p w14:paraId="2A8D3CFC" w14:textId="77777777" w:rsidR="00713376" w:rsidRPr="002116CC" w:rsidRDefault="00713376">
      <w:pPr>
        <w:spacing w:line="360" w:lineRule="auto"/>
        <w:jc w:val="center"/>
        <w:rPr>
          <w:rFonts w:eastAsiaTheme="minorEastAsia"/>
          <w:b/>
          <w:bCs/>
          <w:color w:val="000000" w:themeColor="text1"/>
          <w:sz w:val="28"/>
          <w:szCs w:val="28"/>
        </w:rPr>
        <w:sectPr w:rsidR="00713376" w:rsidRPr="002116CC">
          <w:pgSz w:w="11906" w:h="16838"/>
          <w:pgMar w:top="1440" w:right="1800" w:bottom="1440" w:left="1800" w:header="851" w:footer="992" w:gutter="0"/>
          <w:cols w:space="720"/>
          <w:docGrid w:linePitch="312"/>
        </w:sectPr>
      </w:pPr>
    </w:p>
    <w:p w14:paraId="07695289" w14:textId="77777777" w:rsidR="00713376" w:rsidRPr="002116CC" w:rsidRDefault="003A31BB">
      <w:pPr>
        <w:spacing w:line="360" w:lineRule="auto"/>
        <w:jc w:val="center"/>
        <w:outlineLvl w:val="0"/>
        <w:rPr>
          <w:rFonts w:eastAsiaTheme="minorEastAsia"/>
          <w:b/>
          <w:bCs/>
          <w:color w:val="000000" w:themeColor="text1"/>
          <w:sz w:val="32"/>
          <w:szCs w:val="32"/>
        </w:rPr>
      </w:pPr>
      <w:bookmarkStart w:id="81" w:name="_Toc88212633"/>
      <w:bookmarkStart w:id="82" w:name="_Toc234517357"/>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8  </w:t>
      </w:r>
      <w:r w:rsidRPr="002116CC">
        <w:rPr>
          <w:rFonts w:eastAsiaTheme="minorEastAsia"/>
          <w:b/>
          <w:bCs/>
          <w:color w:val="000000" w:themeColor="text1"/>
          <w:sz w:val="32"/>
          <w:szCs w:val="32"/>
        </w:rPr>
        <w:t>环境质量和辐射现状</w:t>
      </w:r>
      <w:bookmarkEnd w:id="81"/>
      <w:bookmarkEnd w:id="82"/>
      <w:proofErr w:type="gramEnd"/>
    </w:p>
    <w:tbl>
      <w:tblPr>
        <w:tblW w:w="51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442"/>
      </w:tblGrid>
      <w:tr w:rsidR="00B62FBB" w:rsidRPr="002116CC" w14:paraId="7409A4F6" w14:textId="77777777">
        <w:trPr>
          <w:trHeight w:val="1160"/>
          <w:jc w:val="center"/>
        </w:trPr>
        <w:tc>
          <w:tcPr>
            <w:tcW w:w="5000" w:type="pct"/>
            <w:tcBorders>
              <w:tl2br w:val="nil"/>
              <w:tr2bl w:val="nil"/>
            </w:tcBorders>
            <w:vAlign w:val="center"/>
          </w:tcPr>
          <w:p w14:paraId="78E41E5C" w14:textId="77777777" w:rsidR="00713376" w:rsidRPr="002116CC" w:rsidRDefault="003A31BB">
            <w:pPr>
              <w:spacing w:line="360" w:lineRule="auto"/>
              <w:rPr>
                <w:rFonts w:eastAsiaTheme="minorEastAsia"/>
                <w:b/>
                <w:bCs/>
                <w:color w:val="000000" w:themeColor="text1"/>
                <w:sz w:val="24"/>
              </w:rPr>
            </w:pPr>
            <w:r w:rsidRPr="002116CC">
              <w:rPr>
                <w:rFonts w:eastAsiaTheme="minorEastAsia"/>
                <w:b/>
                <w:bCs/>
                <w:color w:val="000000" w:themeColor="text1"/>
                <w:sz w:val="24"/>
              </w:rPr>
              <w:t>8.1</w:t>
            </w:r>
            <w:r w:rsidRPr="002116CC">
              <w:rPr>
                <w:rFonts w:eastAsiaTheme="minorEastAsia"/>
                <w:b/>
                <w:bCs/>
                <w:color w:val="000000" w:themeColor="text1"/>
                <w:sz w:val="24"/>
              </w:rPr>
              <w:t>辐射环境现状监测</w:t>
            </w:r>
          </w:p>
          <w:p w14:paraId="626DA91B" w14:textId="47FC01A6" w:rsidR="00713376" w:rsidRPr="002116CC" w:rsidRDefault="003A31BB">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评价单位委托有资质单位</w:t>
            </w:r>
            <w:r w:rsidR="0067186B" w:rsidRPr="0067186B">
              <w:rPr>
                <w:rFonts w:eastAsiaTheme="minorEastAsia"/>
                <w:color w:val="000000" w:themeColor="text1"/>
                <w:sz w:val="24"/>
                <w:highlight w:val="yellow"/>
              </w:rPr>
              <w:t>（证书编号：</w:t>
            </w:r>
            <w:r w:rsidR="0067186B" w:rsidRPr="0067186B">
              <w:rPr>
                <w:rFonts w:eastAsiaTheme="minorEastAsia"/>
                <w:color w:val="000000" w:themeColor="text1"/>
                <w:sz w:val="24"/>
                <w:highlight w:val="yellow"/>
              </w:rPr>
              <w:t>202319120948</w:t>
            </w:r>
            <w:r w:rsidR="0067186B" w:rsidRPr="0067186B">
              <w:rPr>
                <w:rFonts w:eastAsiaTheme="minorEastAsia"/>
                <w:color w:val="000000" w:themeColor="text1"/>
                <w:sz w:val="24"/>
                <w:highlight w:val="yellow"/>
              </w:rPr>
              <w:t>）</w:t>
            </w:r>
            <w:r w:rsidR="0042003E">
              <w:rPr>
                <w:rFonts w:eastAsiaTheme="minorEastAsia"/>
                <w:color w:val="000000" w:themeColor="text1"/>
                <w:sz w:val="24"/>
              </w:rPr>
              <w:t>于</w:t>
            </w:r>
            <w:r w:rsidR="0042003E">
              <w:rPr>
                <w:rFonts w:eastAsiaTheme="minorEastAsia"/>
                <w:color w:val="000000" w:themeColor="text1"/>
                <w:sz w:val="24"/>
              </w:rPr>
              <w:t>2025</w:t>
            </w:r>
            <w:r w:rsidR="0042003E">
              <w:rPr>
                <w:rFonts w:eastAsiaTheme="minorEastAsia"/>
                <w:color w:val="000000" w:themeColor="text1"/>
                <w:sz w:val="24"/>
              </w:rPr>
              <w:t>年</w:t>
            </w:r>
            <w:r w:rsidR="0042003E">
              <w:rPr>
                <w:rFonts w:eastAsiaTheme="minorEastAsia"/>
                <w:color w:val="000000" w:themeColor="text1"/>
                <w:sz w:val="24"/>
              </w:rPr>
              <w:t>8</w:t>
            </w:r>
            <w:r w:rsidR="0042003E">
              <w:rPr>
                <w:rFonts w:eastAsiaTheme="minorEastAsia"/>
                <w:color w:val="000000" w:themeColor="text1"/>
                <w:sz w:val="24"/>
              </w:rPr>
              <w:t>月</w:t>
            </w:r>
            <w:r w:rsidR="0042003E">
              <w:rPr>
                <w:rFonts w:eastAsiaTheme="minorEastAsia"/>
                <w:color w:val="000000" w:themeColor="text1"/>
                <w:sz w:val="24"/>
              </w:rPr>
              <w:t>22</w:t>
            </w:r>
            <w:r w:rsidR="0042003E">
              <w:rPr>
                <w:rFonts w:eastAsiaTheme="minorEastAsia"/>
                <w:color w:val="000000" w:themeColor="text1"/>
                <w:sz w:val="24"/>
              </w:rPr>
              <w:t>日</w:t>
            </w:r>
            <w:r w:rsidR="0042003E">
              <w:rPr>
                <w:rFonts w:eastAsiaTheme="minorEastAsia" w:hint="eastAsia"/>
                <w:color w:val="000000" w:themeColor="text1"/>
                <w:sz w:val="24"/>
              </w:rPr>
              <w:t>和</w:t>
            </w:r>
            <w:r w:rsidR="0042003E">
              <w:rPr>
                <w:rFonts w:eastAsiaTheme="minorEastAsia"/>
                <w:color w:val="000000" w:themeColor="text1"/>
                <w:sz w:val="24"/>
              </w:rPr>
              <w:t>202</w:t>
            </w:r>
            <w:r w:rsidR="0042003E">
              <w:rPr>
                <w:rFonts w:eastAsiaTheme="minorEastAsia" w:hint="eastAsia"/>
                <w:color w:val="000000" w:themeColor="text1"/>
                <w:sz w:val="24"/>
              </w:rPr>
              <w:t>6</w:t>
            </w:r>
            <w:r w:rsidR="0042003E">
              <w:rPr>
                <w:rFonts w:eastAsiaTheme="minorEastAsia"/>
                <w:color w:val="000000" w:themeColor="text1"/>
                <w:sz w:val="24"/>
              </w:rPr>
              <w:t>年</w:t>
            </w:r>
            <w:r w:rsidR="0042003E">
              <w:rPr>
                <w:rFonts w:eastAsiaTheme="minorEastAsia" w:hint="eastAsia"/>
                <w:color w:val="000000" w:themeColor="text1"/>
                <w:sz w:val="24"/>
              </w:rPr>
              <w:t>4</w:t>
            </w:r>
            <w:r w:rsidR="0042003E">
              <w:rPr>
                <w:rFonts w:eastAsiaTheme="minorEastAsia"/>
                <w:color w:val="000000" w:themeColor="text1"/>
                <w:sz w:val="24"/>
              </w:rPr>
              <w:t>月</w:t>
            </w:r>
            <w:r w:rsidR="0042003E">
              <w:rPr>
                <w:rFonts w:eastAsiaTheme="minorEastAsia" w:hint="eastAsia"/>
                <w:color w:val="000000" w:themeColor="text1"/>
                <w:sz w:val="24"/>
              </w:rPr>
              <w:t>1</w:t>
            </w:r>
            <w:r w:rsidR="0042003E">
              <w:rPr>
                <w:rFonts w:eastAsiaTheme="minorEastAsia"/>
                <w:color w:val="000000" w:themeColor="text1"/>
                <w:sz w:val="24"/>
              </w:rPr>
              <w:t>日</w:t>
            </w:r>
            <w:r w:rsidRPr="002116CC">
              <w:rPr>
                <w:rFonts w:eastAsiaTheme="minorEastAsia"/>
                <w:color w:val="000000" w:themeColor="text1"/>
                <w:sz w:val="24"/>
              </w:rPr>
              <w:t>对本次新增的辐射工作场所周围进行了</w:t>
            </w:r>
            <w:r w:rsidRPr="002116CC">
              <w:rPr>
                <w:rFonts w:eastAsiaTheme="minorEastAsia"/>
                <w:color w:val="000000" w:themeColor="text1"/>
                <w:sz w:val="24"/>
              </w:rPr>
              <w:t>γ</w:t>
            </w:r>
            <w:r w:rsidRPr="002116CC">
              <w:rPr>
                <w:rFonts w:eastAsiaTheme="minorEastAsia"/>
                <w:color w:val="000000" w:themeColor="text1"/>
                <w:sz w:val="24"/>
              </w:rPr>
              <w:t>辐射空气吸收剂量率监测，检测报告见附件</w:t>
            </w:r>
            <w:r w:rsidR="00144388" w:rsidRPr="002116CC">
              <w:rPr>
                <w:rFonts w:eastAsiaTheme="minorEastAsia"/>
                <w:color w:val="000000" w:themeColor="text1"/>
                <w:sz w:val="24"/>
              </w:rPr>
              <w:t>4</w:t>
            </w:r>
            <w:r w:rsidRPr="002116CC">
              <w:rPr>
                <w:rFonts w:eastAsiaTheme="minorEastAsia"/>
                <w:color w:val="000000" w:themeColor="text1"/>
                <w:sz w:val="24"/>
              </w:rPr>
              <w:t>。</w:t>
            </w:r>
          </w:p>
          <w:p w14:paraId="23FD4A0D" w14:textId="77777777" w:rsidR="00713376" w:rsidRPr="002116CC" w:rsidRDefault="003A31BB">
            <w:pPr>
              <w:spacing w:line="360" w:lineRule="auto"/>
              <w:rPr>
                <w:rFonts w:eastAsiaTheme="minorEastAsia"/>
                <w:b/>
                <w:bCs/>
                <w:color w:val="000000" w:themeColor="text1"/>
                <w:sz w:val="24"/>
              </w:rPr>
            </w:pPr>
            <w:r w:rsidRPr="002116CC">
              <w:rPr>
                <w:rFonts w:eastAsiaTheme="minorEastAsia"/>
                <w:b/>
                <w:bCs/>
                <w:color w:val="000000" w:themeColor="text1"/>
                <w:sz w:val="24"/>
              </w:rPr>
              <w:t>8.1.1</w:t>
            </w:r>
            <w:r w:rsidRPr="002116CC">
              <w:rPr>
                <w:rFonts w:eastAsiaTheme="minorEastAsia"/>
                <w:b/>
                <w:bCs/>
                <w:color w:val="000000" w:themeColor="text1"/>
                <w:sz w:val="24"/>
              </w:rPr>
              <w:t>监测项目</w:t>
            </w:r>
          </w:p>
          <w:p w14:paraId="470E9503" w14:textId="19CCCD28" w:rsidR="00713376" w:rsidRPr="002116CC" w:rsidRDefault="003A31BB">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γ</w:t>
            </w:r>
            <w:r w:rsidRPr="002116CC">
              <w:rPr>
                <w:rFonts w:eastAsiaTheme="minorEastAsia"/>
                <w:color w:val="000000" w:themeColor="text1"/>
                <w:sz w:val="24"/>
              </w:rPr>
              <w:t>辐射空气吸收剂量率。</w:t>
            </w:r>
          </w:p>
          <w:p w14:paraId="15776816" w14:textId="77777777" w:rsidR="00713376" w:rsidRPr="002116CC" w:rsidRDefault="003A31BB">
            <w:pPr>
              <w:spacing w:line="360" w:lineRule="auto"/>
              <w:rPr>
                <w:rFonts w:eastAsiaTheme="minorEastAsia"/>
                <w:b/>
                <w:bCs/>
                <w:color w:val="000000" w:themeColor="text1"/>
                <w:sz w:val="24"/>
              </w:rPr>
            </w:pPr>
            <w:r w:rsidRPr="002116CC">
              <w:rPr>
                <w:rFonts w:eastAsiaTheme="minorEastAsia"/>
                <w:b/>
                <w:bCs/>
                <w:color w:val="000000" w:themeColor="text1"/>
                <w:sz w:val="24"/>
              </w:rPr>
              <w:t>8.1.2</w:t>
            </w:r>
            <w:r w:rsidRPr="002116CC">
              <w:rPr>
                <w:rFonts w:eastAsiaTheme="minorEastAsia"/>
                <w:b/>
                <w:bCs/>
                <w:color w:val="000000" w:themeColor="text1"/>
                <w:sz w:val="24"/>
              </w:rPr>
              <w:t>监测对象及点位布设</w:t>
            </w:r>
          </w:p>
          <w:p w14:paraId="20E0DF39" w14:textId="77777777" w:rsidR="00713376" w:rsidRPr="002116CC" w:rsidRDefault="003A31BB">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监测对象：本次监测针对拟建场所周边进行环境辐射现状监测。</w:t>
            </w:r>
          </w:p>
          <w:p w14:paraId="6DE04F44" w14:textId="44CEEA3C" w:rsidR="00713376" w:rsidRPr="002116CC" w:rsidRDefault="003A31BB">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监测点位：本次监测对拟建场所在区域及周边进行环境地表</w:t>
            </w:r>
            <w:r w:rsidRPr="002116CC">
              <w:rPr>
                <w:rFonts w:eastAsiaTheme="minorEastAsia"/>
                <w:color w:val="000000" w:themeColor="text1"/>
                <w:sz w:val="24"/>
              </w:rPr>
              <w:t>γ</w:t>
            </w:r>
            <w:r w:rsidRPr="002116CC">
              <w:rPr>
                <w:rFonts w:eastAsiaTheme="minorEastAsia"/>
                <w:color w:val="000000" w:themeColor="text1"/>
                <w:sz w:val="24"/>
              </w:rPr>
              <w:t>辐射，监测点位布设见图</w:t>
            </w:r>
            <w:r w:rsidRPr="002116CC">
              <w:rPr>
                <w:rFonts w:eastAsiaTheme="minorEastAsia"/>
                <w:color w:val="000000" w:themeColor="text1"/>
                <w:sz w:val="24"/>
              </w:rPr>
              <w:t>8</w:t>
            </w:r>
            <w:r w:rsidR="0042003E" w:rsidRPr="0042003E">
              <w:rPr>
                <w:rFonts w:eastAsiaTheme="minorEastAsia"/>
                <w:color w:val="000000" w:themeColor="text1"/>
                <w:sz w:val="24"/>
              </w:rPr>
              <w:t>.1</w:t>
            </w:r>
            <w:r w:rsidRPr="002116CC">
              <w:rPr>
                <w:rFonts w:eastAsiaTheme="minorEastAsia"/>
                <w:color w:val="000000" w:themeColor="text1"/>
                <w:sz w:val="24"/>
              </w:rPr>
              <w:t>-1</w:t>
            </w:r>
            <w:r w:rsidR="00B63501">
              <w:rPr>
                <w:rFonts w:eastAsiaTheme="minorEastAsia" w:hint="eastAsia"/>
                <w:color w:val="000000" w:themeColor="text1"/>
                <w:sz w:val="24"/>
              </w:rPr>
              <w:t>~</w:t>
            </w:r>
            <w:r w:rsidR="0042003E" w:rsidRPr="002116CC">
              <w:rPr>
                <w:rFonts w:eastAsiaTheme="minorEastAsia"/>
                <w:color w:val="000000" w:themeColor="text1"/>
                <w:sz w:val="24"/>
              </w:rPr>
              <w:t>图</w:t>
            </w:r>
            <w:r w:rsidR="0042003E" w:rsidRPr="002116CC">
              <w:rPr>
                <w:rFonts w:eastAsiaTheme="minorEastAsia"/>
                <w:color w:val="000000" w:themeColor="text1"/>
                <w:sz w:val="24"/>
              </w:rPr>
              <w:t>8</w:t>
            </w:r>
            <w:r w:rsidR="0042003E" w:rsidRPr="0042003E">
              <w:rPr>
                <w:rFonts w:eastAsiaTheme="minorEastAsia"/>
                <w:color w:val="000000" w:themeColor="text1"/>
                <w:sz w:val="24"/>
              </w:rPr>
              <w:t>.1</w:t>
            </w:r>
            <w:r w:rsidR="0042003E" w:rsidRPr="002116CC">
              <w:rPr>
                <w:rFonts w:eastAsiaTheme="minorEastAsia"/>
                <w:color w:val="000000" w:themeColor="text1"/>
                <w:sz w:val="24"/>
              </w:rPr>
              <w:t>-</w:t>
            </w:r>
            <w:r w:rsidR="00B63501">
              <w:rPr>
                <w:rFonts w:eastAsiaTheme="minorEastAsia" w:hint="eastAsia"/>
                <w:color w:val="000000" w:themeColor="text1"/>
                <w:sz w:val="24"/>
              </w:rPr>
              <w:t>3</w:t>
            </w:r>
            <w:r w:rsidRPr="002116CC">
              <w:rPr>
                <w:rFonts w:eastAsiaTheme="minorEastAsia"/>
                <w:color w:val="000000" w:themeColor="text1"/>
                <w:sz w:val="24"/>
              </w:rPr>
              <w:t>。</w:t>
            </w:r>
          </w:p>
          <w:p w14:paraId="514DE16F" w14:textId="77777777" w:rsidR="00713376" w:rsidRPr="002116CC" w:rsidRDefault="003A31BB">
            <w:pPr>
              <w:spacing w:line="360" w:lineRule="auto"/>
              <w:rPr>
                <w:rFonts w:eastAsiaTheme="minorEastAsia"/>
                <w:b/>
                <w:bCs/>
                <w:color w:val="000000" w:themeColor="text1"/>
                <w:sz w:val="24"/>
              </w:rPr>
            </w:pPr>
            <w:bookmarkStart w:id="83" w:name="_Toc33773259"/>
            <w:r w:rsidRPr="002116CC">
              <w:rPr>
                <w:rFonts w:eastAsiaTheme="minorEastAsia"/>
                <w:b/>
                <w:bCs/>
                <w:color w:val="000000" w:themeColor="text1"/>
                <w:sz w:val="24"/>
              </w:rPr>
              <w:t>8.1.3</w:t>
            </w:r>
            <w:r w:rsidRPr="002116CC">
              <w:rPr>
                <w:rFonts w:eastAsiaTheme="minorEastAsia"/>
                <w:b/>
                <w:bCs/>
                <w:color w:val="000000" w:themeColor="text1"/>
                <w:sz w:val="24"/>
              </w:rPr>
              <w:t>监测仪器及方法</w:t>
            </w:r>
            <w:bookmarkEnd w:id="83"/>
          </w:p>
          <w:p w14:paraId="33CE315F" w14:textId="77777777" w:rsidR="00713376" w:rsidRPr="002116CC" w:rsidRDefault="003A31BB">
            <w:pPr>
              <w:pStyle w:val="afff0"/>
              <w:spacing w:beforeLines="0" w:afterLines="0"/>
              <w:rPr>
                <w:rFonts w:ascii="Times New Roman" w:eastAsiaTheme="minorEastAsia" w:hAnsi="Times New Roman"/>
                <w:color w:val="000000" w:themeColor="text1"/>
              </w:rPr>
            </w:pPr>
            <w:r w:rsidRPr="002116CC">
              <w:rPr>
                <w:rFonts w:ascii="Times New Roman" w:eastAsiaTheme="minorEastAsia" w:hAnsi="Times New Roman"/>
                <w:color w:val="000000" w:themeColor="text1"/>
              </w:rPr>
              <w:t>（</w:t>
            </w:r>
            <w:r w:rsidRPr="002116CC">
              <w:rPr>
                <w:rFonts w:ascii="Times New Roman" w:eastAsiaTheme="minorEastAsia" w:hAnsi="Times New Roman"/>
                <w:color w:val="000000" w:themeColor="text1"/>
              </w:rPr>
              <w:t>1</w:t>
            </w:r>
            <w:r w:rsidRPr="002116CC">
              <w:rPr>
                <w:rFonts w:ascii="Times New Roman" w:eastAsiaTheme="minorEastAsia" w:hAnsi="Times New Roman"/>
                <w:color w:val="000000" w:themeColor="text1"/>
              </w:rPr>
              <w:t>）监测设备</w:t>
            </w:r>
          </w:p>
          <w:p w14:paraId="0848DF62" w14:textId="15FA4574" w:rsidR="00713376" w:rsidRPr="002116CC" w:rsidRDefault="003A31BB">
            <w:pPr>
              <w:pStyle w:val="afff0"/>
              <w:spacing w:beforeLines="0" w:afterLines="0"/>
              <w:rPr>
                <w:rFonts w:ascii="Times New Roman" w:eastAsiaTheme="minorEastAsia" w:hAnsi="Times New Roman"/>
                <w:color w:val="000000" w:themeColor="text1"/>
              </w:rPr>
            </w:pPr>
            <w:r w:rsidRPr="002116CC">
              <w:rPr>
                <w:rFonts w:ascii="Times New Roman" w:eastAsiaTheme="minorEastAsia" w:hAnsi="Times New Roman"/>
                <w:color w:val="000000" w:themeColor="text1"/>
              </w:rPr>
              <w:t>本次监测采用的监测设备见表</w:t>
            </w:r>
            <w:r w:rsidR="0042003E">
              <w:rPr>
                <w:rFonts w:ascii="Times New Roman" w:eastAsiaTheme="minorEastAsia" w:hAnsi="Times New Roman"/>
                <w:color w:val="000000" w:themeColor="text1"/>
              </w:rPr>
              <w:t>8</w:t>
            </w:r>
            <w:r w:rsidR="0042003E" w:rsidRPr="00DE2F41">
              <w:rPr>
                <w:rFonts w:ascii="Times New Roman" w:eastAsiaTheme="minorEastAsia" w:hAnsi="Times New Roman"/>
                <w:color w:val="000000" w:themeColor="text1"/>
              </w:rPr>
              <w:t>.</w:t>
            </w:r>
            <w:r w:rsidR="0042003E">
              <w:rPr>
                <w:rFonts w:ascii="Times New Roman" w:eastAsiaTheme="minorEastAsia" w:hAnsi="Times New Roman" w:hint="eastAsia"/>
                <w:color w:val="000000" w:themeColor="text1"/>
              </w:rPr>
              <w:t>1</w:t>
            </w:r>
            <w:r w:rsidR="0042003E">
              <w:rPr>
                <w:rFonts w:ascii="Times New Roman" w:eastAsiaTheme="minorEastAsia" w:hAnsi="Times New Roman"/>
                <w:color w:val="000000" w:themeColor="text1"/>
              </w:rPr>
              <w:t>-1</w:t>
            </w:r>
            <w:r w:rsidRPr="002116CC">
              <w:rPr>
                <w:rFonts w:ascii="Times New Roman" w:eastAsiaTheme="minorEastAsia" w:hAnsi="Times New Roman"/>
                <w:color w:val="000000" w:themeColor="text1"/>
              </w:rPr>
              <w:t>。</w:t>
            </w:r>
          </w:p>
          <w:p w14:paraId="6EAE6C38" w14:textId="77777777" w:rsidR="00713376" w:rsidRPr="002116CC" w:rsidRDefault="003A31BB">
            <w:pPr>
              <w:pStyle w:val="afff0"/>
              <w:spacing w:beforeLines="0" w:afterLines="0"/>
              <w:rPr>
                <w:rFonts w:ascii="Times New Roman" w:eastAsiaTheme="minorEastAsia" w:hAnsi="Times New Roman"/>
                <w:b/>
                <w:color w:val="000000" w:themeColor="text1"/>
              </w:rPr>
            </w:pPr>
            <w:r w:rsidRPr="002116CC">
              <w:rPr>
                <w:rFonts w:ascii="Times New Roman" w:eastAsiaTheme="minorEastAsia" w:hAnsi="Times New Roman"/>
                <w:color w:val="000000" w:themeColor="text1"/>
              </w:rPr>
              <w:t>（</w:t>
            </w:r>
            <w:r w:rsidRPr="002116CC">
              <w:rPr>
                <w:rFonts w:ascii="Times New Roman" w:eastAsiaTheme="minorEastAsia" w:hAnsi="Times New Roman"/>
                <w:color w:val="000000" w:themeColor="text1"/>
              </w:rPr>
              <w:t>2</w:t>
            </w:r>
            <w:r w:rsidRPr="002116CC">
              <w:rPr>
                <w:rFonts w:ascii="Times New Roman" w:eastAsiaTheme="minorEastAsia" w:hAnsi="Times New Roman"/>
                <w:color w:val="000000" w:themeColor="text1"/>
              </w:rPr>
              <w:t>）监测方法</w:t>
            </w:r>
          </w:p>
          <w:p w14:paraId="347A9455" w14:textId="77777777" w:rsidR="00713376" w:rsidRPr="002116CC" w:rsidRDefault="003A31BB">
            <w:pPr>
              <w:pStyle w:val="afff0"/>
              <w:spacing w:beforeLines="0" w:afterLines="0"/>
              <w:rPr>
                <w:rFonts w:ascii="Times New Roman" w:eastAsiaTheme="minorEastAsia" w:hAnsi="Times New Roman"/>
                <w:color w:val="000000" w:themeColor="text1"/>
              </w:rPr>
            </w:pPr>
            <w:r w:rsidRPr="002116CC">
              <w:rPr>
                <w:rFonts w:ascii="Times New Roman" w:eastAsiaTheme="minorEastAsia" w:hAnsi="Times New Roman"/>
                <w:color w:val="000000" w:themeColor="text1"/>
              </w:rPr>
              <w:t>γ</w:t>
            </w:r>
            <w:r w:rsidRPr="002116CC">
              <w:rPr>
                <w:rFonts w:ascii="Times New Roman" w:eastAsiaTheme="minorEastAsia" w:hAnsi="Times New Roman"/>
                <w:color w:val="000000" w:themeColor="text1"/>
              </w:rPr>
              <w:t>辐射剂量率：采用便携式监测仪表，以定点的测量方式进行。监测时每点测量</w:t>
            </w:r>
            <w:r w:rsidRPr="002116CC">
              <w:rPr>
                <w:rFonts w:ascii="Times New Roman" w:eastAsiaTheme="minorEastAsia" w:hAnsi="Times New Roman"/>
                <w:color w:val="000000" w:themeColor="text1"/>
              </w:rPr>
              <w:t>10</w:t>
            </w:r>
            <w:r w:rsidRPr="002116CC">
              <w:rPr>
                <w:rFonts w:ascii="Times New Roman" w:eastAsiaTheme="minorEastAsia" w:hAnsi="Times New Roman"/>
                <w:color w:val="000000" w:themeColor="text1"/>
              </w:rPr>
              <w:t>次，每次间隔</w:t>
            </w:r>
            <w:r w:rsidRPr="002116CC">
              <w:rPr>
                <w:rFonts w:ascii="Times New Roman" w:eastAsiaTheme="minorEastAsia" w:hAnsi="Times New Roman"/>
                <w:color w:val="000000" w:themeColor="text1"/>
              </w:rPr>
              <w:t>10</w:t>
            </w:r>
            <w:r w:rsidRPr="002116CC">
              <w:rPr>
                <w:rFonts w:ascii="Times New Roman" w:eastAsiaTheme="minorEastAsia" w:hAnsi="Times New Roman"/>
                <w:color w:val="000000" w:themeColor="text1"/>
              </w:rPr>
              <w:t>秒钟，取平均值。</w:t>
            </w:r>
          </w:p>
          <w:p w14:paraId="73CCAD48" w14:textId="3A00BE81" w:rsidR="00713376" w:rsidRPr="002116CC" w:rsidRDefault="003A31BB">
            <w:pPr>
              <w:pStyle w:val="ad"/>
              <w:spacing w:beforeLines="0" w:afterLines="0" w:line="360" w:lineRule="auto"/>
              <w:rPr>
                <w:rFonts w:ascii="Times New Roman" w:eastAsiaTheme="minorEastAsia" w:hAnsi="Times New Roman"/>
                <w:color w:val="000000" w:themeColor="text1"/>
              </w:rPr>
            </w:pPr>
            <w:bookmarkStart w:id="84" w:name="_Toc35868954"/>
            <w:r w:rsidRPr="002116CC">
              <w:rPr>
                <w:rFonts w:ascii="Times New Roman" w:eastAsiaTheme="minorEastAsia" w:hAnsi="Times New Roman"/>
                <w:color w:val="000000" w:themeColor="text1"/>
              </w:rPr>
              <w:t>表</w:t>
            </w:r>
            <w:r w:rsidR="0042003E" w:rsidRPr="0042003E">
              <w:rPr>
                <w:rFonts w:ascii="Times New Roman" w:eastAsiaTheme="minorEastAsia" w:hAnsi="Times New Roman"/>
                <w:color w:val="000000" w:themeColor="text1"/>
              </w:rPr>
              <w:t>8.1-1</w:t>
            </w:r>
            <w:r w:rsidRPr="002116CC">
              <w:rPr>
                <w:rFonts w:ascii="Times New Roman" w:eastAsiaTheme="minorEastAsia" w:hAnsi="Times New Roman"/>
                <w:color w:val="000000" w:themeColor="text1"/>
              </w:rPr>
              <w:t xml:space="preserve"> </w:t>
            </w:r>
            <w:r w:rsidRPr="002116CC">
              <w:rPr>
                <w:rFonts w:ascii="Times New Roman" w:eastAsiaTheme="minorEastAsia" w:hAnsi="Times New Roman"/>
                <w:color w:val="000000" w:themeColor="text1"/>
              </w:rPr>
              <w:t>监测设备及性能指标</w:t>
            </w:r>
            <w:bookmarkEnd w:id="84"/>
          </w:p>
          <w:tbl>
            <w:tblPr>
              <w:tblW w:w="49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340"/>
              <w:gridCol w:w="1883"/>
              <w:gridCol w:w="3565"/>
            </w:tblGrid>
            <w:tr w:rsidR="00B62FBB" w:rsidRPr="002116CC" w14:paraId="28258B6D" w14:textId="77777777">
              <w:trPr>
                <w:trHeight w:val="578"/>
                <w:tblHeader/>
              </w:trPr>
              <w:tc>
                <w:tcPr>
                  <w:tcW w:w="800" w:type="pct"/>
                  <w:shd w:val="pct10" w:color="auto" w:fill="auto"/>
                  <w:vAlign w:val="center"/>
                </w:tcPr>
                <w:p w14:paraId="0E2093DA" w14:textId="77777777" w:rsidR="00713376" w:rsidRPr="002116CC" w:rsidRDefault="003A31BB">
                  <w:pPr>
                    <w:jc w:val="center"/>
                    <w:rPr>
                      <w:rFonts w:eastAsiaTheme="minorEastAsia"/>
                      <w:b/>
                      <w:bCs/>
                      <w:color w:val="000000" w:themeColor="text1"/>
                      <w:szCs w:val="21"/>
                    </w:rPr>
                  </w:pPr>
                  <w:r w:rsidRPr="002116CC">
                    <w:rPr>
                      <w:rFonts w:eastAsiaTheme="minorEastAsia"/>
                      <w:b/>
                      <w:bCs/>
                      <w:color w:val="000000" w:themeColor="text1"/>
                      <w:szCs w:val="21"/>
                    </w:rPr>
                    <w:t>仪器名称</w:t>
                  </w:r>
                </w:p>
              </w:tc>
              <w:tc>
                <w:tcPr>
                  <w:tcW w:w="829" w:type="pct"/>
                  <w:shd w:val="pct10" w:color="auto" w:fill="auto"/>
                  <w:vAlign w:val="center"/>
                </w:tcPr>
                <w:p w14:paraId="12D4CCDE" w14:textId="77777777" w:rsidR="00713376" w:rsidRPr="002116CC" w:rsidRDefault="003A31BB">
                  <w:pPr>
                    <w:jc w:val="center"/>
                    <w:rPr>
                      <w:rFonts w:eastAsiaTheme="minorEastAsia"/>
                      <w:b/>
                      <w:bCs/>
                      <w:color w:val="000000" w:themeColor="text1"/>
                      <w:szCs w:val="21"/>
                    </w:rPr>
                  </w:pPr>
                  <w:r w:rsidRPr="002116CC">
                    <w:rPr>
                      <w:rFonts w:eastAsiaTheme="minorEastAsia"/>
                      <w:b/>
                      <w:bCs/>
                      <w:color w:val="000000" w:themeColor="text1"/>
                      <w:szCs w:val="21"/>
                    </w:rPr>
                    <w:t>型号</w:t>
                  </w:r>
                  <w:r w:rsidRPr="002116CC">
                    <w:rPr>
                      <w:rFonts w:eastAsiaTheme="minorEastAsia"/>
                      <w:b/>
                      <w:bCs/>
                      <w:color w:val="000000" w:themeColor="text1"/>
                      <w:szCs w:val="21"/>
                    </w:rPr>
                    <w:t>/</w:t>
                  </w:r>
                  <w:r w:rsidRPr="002116CC">
                    <w:rPr>
                      <w:rFonts w:eastAsiaTheme="minorEastAsia"/>
                      <w:b/>
                      <w:bCs/>
                      <w:color w:val="000000" w:themeColor="text1"/>
                      <w:szCs w:val="21"/>
                    </w:rPr>
                    <w:t>编号</w:t>
                  </w:r>
                </w:p>
              </w:tc>
              <w:tc>
                <w:tcPr>
                  <w:tcW w:w="1165" w:type="pct"/>
                  <w:shd w:val="pct10" w:color="auto" w:fill="auto"/>
                  <w:vAlign w:val="center"/>
                </w:tcPr>
                <w:p w14:paraId="08C41CBF" w14:textId="77777777" w:rsidR="00713376" w:rsidRPr="002116CC" w:rsidRDefault="003A31BB">
                  <w:pPr>
                    <w:jc w:val="center"/>
                    <w:rPr>
                      <w:rFonts w:eastAsiaTheme="minorEastAsia"/>
                      <w:color w:val="000000" w:themeColor="text1"/>
                      <w:szCs w:val="21"/>
                    </w:rPr>
                  </w:pPr>
                  <w:r w:rsidRPr="002116CC">
                    <w:rPr>
                      <w:rFonts w:eastAsiaTheme="minorEastAsia"/>
                      <w:b/>
                      <w:bCs/>
                      <w:color w:val="000000" w:themeColor="text1"/>
                      <w:szCs w:val="21"/>
                    </w:rPr>
                    <w:t>检定</w:t>
                  </w:r>
                  <w:r w:rsidRPr="002116CC">
                    <w:rPr>
                      <w:rFonts w:eastAsiaTheme="minorEastAsia"/>
                      <w:b/>
                      <w:bCs/>
                      <w:color w:val="000000" w:themeColor="text1"/>
                      <w:szCs w:val="21"/>
                    </w:rPr>
                    <w:t>/</w:t>
                  </w:r>
                  <w:r w:rsidRPr="002116CC">
                    <w:rPr>
                      <w:rFonts w:eastAsiaTheme="minorEastAsia"/>
                      <w:b/>
                      <w:bCs/>
                      <w:color w:val="000000" w:themeColor="text1"/>
                      <w:szCs w:val="21"/>
                    </w:rPr>
                    <w:t>校准证书、有效日期</w:t>
                  </w:r>
                </w:p>
              </w:tc>
              <w:tc>
                <w:tcPr>
                  <w:tcW w:w="2206" w:type="pct"/>
                  <w:shd w:val="pct10" w:color="auto" w:fill="auto"/>
                  <w:vAlign w:val="center"/>
                </w:tcPr>
                <w:p w14:paraId="668F726C" w14:textId="77777777" w:rsidR="00713376" w:rsidRPr="002116CC" w:rsidRDefault="003A31BB">
                  <w:pPr>
                    <w:jc w:val="center"/>
                    <w:rPr>
                      <w:rFonts w:eastAsiaTheme="minorEastAsia"/>
                      <w:b/>
                      <w:bCs/>
                      <w:color w:val="000000" w:themeColor="text1"/>
                      <w:szCs w:val="21"/>
                    </w:rPr>
                  </w:pPr>
                  <w:r w:rsidRPr="002116CC">
                    <w:rPr>
                      <w:rFonts w:eastAsiaTheme="minorEastAsia"/>
                      <w:b/>
                      <w:bCs/>
                      <w:color w:val="000000" w:themeColor="text1"/>
                      <w:szCs w:val="21"/>
                    </w:rPr>
                    <w:t>主要技术性能指标</w:t>
                  </w:r>
                </w:p>
              </w:tc>
            </w:tr>
            <w:tr w:rsidR="00B62FBB" w:rsidRPr="002116CC" w14:paraId="6263373E" w14:textId="77777777">
              <w:trPr>
                <w:cantSplit/>
                <w:trHeight w:val="613"/>
              </w:trPr>
              <w:tc>
                <w:tcPr>
                  <w:tcW w:w="800" w:type="pct"/>
                  <w:vAlign w:val="center"/>
                </w:tcPr>
                <w:p w14:paraId="4362A78B" w14:textId="77777777" w:rsidR="00713376" w:rsidRPr="002116CC" w:rsidRDefault="003A31BB">
                  <w:pPr>
                    <w:jc w:val="center"/>
                    <w:rPr>
                      <w:rFonts w:eastAsiaTheme="minorEastAsia"/>
                      <w:color w:val="000000" w:themeColor="text1"/>
                      <w:szCs w:val="21"/>
                    </w:rPr>
                  </w:pPr>
                  <w:r w:rsidRPr="002116CC">
                    <w:rPr>
                      <w:rFonts w:eastAsiaTheme="minorEastAsia"/>
                      <w:color w:val="000000" w:themeColor="text1"/>
                      <w:szCs w:val="21"/>
                    </w:rPr>
                    <w:t>X</w:t>
                  </w:r>
                  <w:r w:rsidRPr="002116CC">
                    <w:rPr>
                      <w:rFonts w:eastAsiaTheme="minorEastAsia"/>
                      <w:color w:val="000000" w:themeColor="text1"/>
                      <w:szCs w:val="21"/>
                    </w:rPr>
                    <w:t>、</w:t>
                  </w:r>
                  <w:r w:rsidRPr="002116CC">
                    <w:rPr>
                      <w:rFonts w:eastAsiaTheme="minorEastAsia"/>
                      <w:color w:val="000000" w:themeColor="text1"/>
                      <w:szCs w:val="21"/>
                    </w:rPr>
                    <w:t>γ</w:t>
                  </w:r>
                  <w:r w:rsidRPr="002116CC">
                    <w:rPr>
                      <w:rFonts w:eastAsiaTheme="minorEastAsia"/>
                      <w:color w:val="000000" w:themeColor="text1"/>
                      <w:szCs w:val="21"/>
                    </w:rPr>
                    <w:t>剂量率仪</w:t>
                  </w:r>
                </w:p>
              </w:tc>
              <w:tc>
                <w:tcPr>
                  <w:tcW w:w="829" w:type="pct"/>
                  <w:vAlign w:val="center"/>
                </w:tcPr>
                <w:p w14:paraId="3AC25C42" w14:textId="77777777" w:rsidR="00713376" w:rsidRPr="002116CC" w:rsidRDefault="003A31BB">
                  <w:pPr>
                    <w:jc w:val="center"/>
                    <w:rPr>
                      <w:rFonts w:eastAsiaTheme="minorEastAsia"/>
                      <w:color w:val="000000" w:themeColor="text1"/>
                      <w:szCs w:val="21"/>
                    </w:rPr>
                  </w:pPr>
                  <w:r w:rsidRPr="002116CC">
                    <w:rPr>
                      <w:rFonts w:eastAsiaTheme="minorEastAsia"/>
                      <w:color w:val="000000" w:themeColor="text1"/>
                      <w:szCs w:val="21"/>
                    </w:rPr>
                    <w:t>GH-102A</w:t>
                  </w:r>
                </w:p>
                <w:p w14:paraId="4D5A24DF" w14:textId="77777777" w:rsidR="00713376" w:rsidRPr="002116CC" w:rsidRDefault="003A31BB">
                  <w:pPr>
                    <w:jc w:val="center"/>
                    <w:rPr>
                      <w:rFonts w:eastAsiaTheme="minorEastAsia"/>
                      <w:color w:val="000000" w:themeColor="text1"/>
                      <w:szCs w:val="21"/>
                    </w:rPr>
                  </w:pPr>
                  <w:r w:rsidRPr="002116CC">
                    <w:rPr>
                      <w:rFonts w:eastAsiaTheme="minorEastAsia"/>
                      <w:color w:val="000000" w:themeColor="text1"/>
                      <w:szCs w:val="21"/>
                    </w:rPr>
                    <w:t>/20170404</w:t>
                  </w:r>
                </w:p>
              </w:tc>
              <w:tc>
                <w:tcPr>
                  <w:tcW w:w="1165" w:type="pct"/>
                  <w:vAlign w:val="center"/>
                </w:tcPr>
                <w:p w14:paraId="7DD5F0FD" w14:textId="77777777" w:rsidR="001534C9" w:rsidRPr="002116CC" w:rsidRDefault="001534C9" w:rsidP="001534C9">
                  <w:pPr>
                    <w:pStyle w:val="Default"/>
                    <w:jc w:val="center"/>
                    <w:rPr>
                      <w:rFonts w:eastAsiaTheme="minorEastAsia"/>
                      <w:color w:val="000000" w:themeColor="text1"/>
                      <w:sz w:val="21"/>
                      <w:szCs w:val="21"/>
                    </w:rPr>
                  </w:pPr>
                  <w:r w:rsidRPr="002116CC">
                    <w:rPr>
                      <w:rFonts w:eastAsiaTheme="minorEastAsia"/>
                      <w:color w:val="000000" w:themeColor="text1"/>
                      <w:sz w:val="21"/>
                      <w:szCs w:val="21"/>
                    </w:rPr>
                    <w:t xml:space="preserve">DLjl2025-03238 </w:t>
                  </w:r>
                </w:p>
                <w:p w14:paraId="16455123" w14:textId="0AC5A112" w:rsidR="00713376" w:rsidRPr="002116CC" w:rsidRDefault="003A31BB">
                  <w:pPr>
                    <w:autoSpaceDE w:val="0"/>
                    <w:autoSpaceDN w:val="0"/>
                    <w:adjustRightInd w:val="0"/>
                    <w:jc w:val="center"/>
                    <w:rPr>
                      <w:rFonts w:eastAsiaTheme="minorEastAsia"/>
                      <w:color w:val="000000" w:themeColor="text1"/>
                      <w:szCs w:val="21"/>
                    </w:rPr>
                  </w:pPr>
                  <w:r w:rsidRPr="002116CC">
                    <w:rPr>
                      <w:rFonts w:eastAsiaTheme="minorEastAsia"/>
                      <w:color w:val="000000" w:themeColor="text1"/>
                      <w:szCs w:val="21"/>
                    </w:rPr>
                    <w:t>、</w:t>
                  </w:r>
                  <w:r w:rsidRPr="002116CC">
                    <w:rPr>
                      <w:rFonts w:eastAsiaTheme="minorEastAsia"/>
                      <w:color w:val="000000" w:themeColor="text1"/>
                      <w:szCs w:val="21"/>
                    </w:rPr>
                    <w:t>202</w:t>
                  </w:r>
                  <w:r w:rsidR="001534C9" w:rsidRPr="002116CC">
                    <w:rPr>
                      <w:rFonts w:eastAsiaTheme="minorEastAsia"/>
                      <w:color w:val="000000" w:themeColor="text1"/>
                      <w:szCs w:val="21"/>
                    </w:rPr>
                    <w:t>5</w:t>
                  </w:r>
                  <w:r w:rsidRPr="002116CC">
                    <w:rPr>
                      <w:rFonts w:eastAsiaTheme="minorEastAsia"/>
                      <w:color w:val="000000" w:themeColor="text1"/>
                      <w:szCs w:val="21"/>
                    </w:rPr>
                    <w:t>-</w:t>
                  </w:r>
                  <w:r w:rsidR="001534C9" w:rsidRPr="002116CC">
                    <w:rPr>
                      <w:rFonts w:eastAsiaTheme="minorEastAsia"/>
                      <w:color w:val="000000" w:themeColor="text1"/>
                      <w:szCs w:val="21"/>
                    </w:rPr>
                    <w:t>3</w:t>
                  </w:r>
                  <w:r w:rsidRPr="002116CC">
                    <w:rPr>
                      <w:rFonts w:eastAsiaTheme="minorEastAsia"/>
                      <w:color w:val="000000" w:themeColor="text1"/>
                      <w:szCs w:val="21"/>
                    </w:rPr>
                    <w:t>-</w:t>
                  </w:r>
                  <w:r w:rsidR="001534C9" w:rsidRPr="002116CC">
                    <w:rPr>
                      <w:rFonts w:eastAsiaTheme="minorEastAsia"/>
                      <w:color w:val="000000" w:themeColor="text1"/>
                      <w:szCs w:val="21"/>
                    </w:rPr>
                    <w:t>13</w:t>
                  </w:r>
                  <w:r w:rsidRPr="002116CC">
                    <w:rPr>
                      <w:rFonts w:eastAsiaTheme="minorEastAsia"/>
                      <w:color w:val="000000" w:themeColor="text1"/>
                      <w:szCs w:val="21"/>
                    </w:rPr>
                    <w:t>~</w:t>
                  </w:r>
                </w:p>
                <w:p w14:paraId="7C46622F" w14:textId="17FF65A2" w:rsidR="00713376" w:rsidRPr="002116CC" w:rsidRDefault="003A31BB">
                  <w:pPr>
                    <w:autoSpaceDE w:val="0"/>
                    <w:autoSpaceDN w:val="0"/>
                    <w:adjustRightInd w:val="0"/>
                    <w:jc w:val="center"/>
                    <w:rPr>
                      <w:rFonts w:eastAsiaTheme="minorEastAsia"/>
                      <w:color w:val="000000" w:themeColor="text1"/>
                      <w:szCs w:val="21"/>
                    </w:rPr>
                  </w:pPr>
                  <w:r w:rsidRPr="002116CC">
                    <w:rPr>
                      <w:rFonts w:eastAsiaTheme="minorEastAsia"/>
                      <w:color w:val="000000" w:themeColor="text1"/>
                      <w:szCs w:val="21"/>
                    </w:rPr>
                    <w:t>202</w:t>
                  </w:r>
                  <w:r w:rsidR="001534C9" w:rsidRPr="002116CC">
                    <w:rPr>
                      <w:rFonts w:eastAsiaTheme="minorEastAsia"/>
                      <w:color w:val="000000" w:themeColor="text1"/>
                      <w:szCs w:val="21"/>
                    </w:rPr>
                    <w:t>6</w:t>
                  </w:r>
                  <w:r w:rsidRPr="002116CC">
                    <w:rPr>
                      <w:rFonts w:eastAsiaTheme="minorEastAsia"/>
                      <w:color w:val="000000" w:themeColor="text1"/>
                      <w:szCs w:val="21"/>
                    </w:rPr>
                    <w:t>-</w:t>
                  </w:r>
                  <w:r w:rsidR="001534C9" w:rsidRPr="002116CC">
                    <w:rPr>
                      <w:rFonts w:eastAsiaTheme="minorEastAsia"/>
                      <w:color w:val="000000" w:themeColor="text1"/>
                      <w:szCs w:val="21"/>
                    </w:rPr>
                    <w:t>3</w:t>
                  </w:r>
                  <w:r w:rsidRPr="002116CC">
                    <w:rPr>
                      <w:rFonts w:eastAsiaTheme="minorEastAsia"/>
                      <w:color w:val="000000" w:themeColor="text1"/>
                      <w:szCs w:val="21"/>
                    </w:rPr>
                    <w:t>-</w:t>
                  </w:r>
                  <w:r w:rsidR="001534C9" w:rsidRPr="002116CC">
                    <w:rPr>
                      <w:rFonts w:eastAsiaTheme="minorEastAsia"/>
                      <w:color w:val="000000" w:themeColor="text1"/>
                      <w:szCs w:val="21"/>
                    </w:rPr>
                    <w:t>12</w:t>
                  </w:r>
                </w:p>
              </w:tc>
              <w:tc>
                <w:tcPr>
                  <w:tcW w:w="2206" w:type="pct"/>
                  <w:vAlign w:val="center"/>
                </w:tcPr>
                <w:p w14:paraId="3331A74D" w14:textId="77777777" w:rsidR="00713376" w:rsidRPr="002116CC" w:rsidRDefault="003A31BB">
                  <w:pPr>
                    <w:snapToGrid w:val="0"/>
                    <w:rPr>
                      <w:rFonts w:eastAsiaTheme="minorEastAsia"/>
                      <w:color w:val="000000" w:themeColor="text1"/>
                      <w:szCs w:val="21"/>
                    </w:rPr>
                  </w:pPr>
                  <w:r w:rsidRPr="002116CC">
                    <w:rPr>
                      <w:rFonts w:eastAsiaTheme="minorEastAsia"/>
                      <w:color w:val="000000" w:themeColor="text1"/>
                      <w:szCs w:val="21"/>
                    </w:rPr>
                    <w:t>测量范围：</w:t>
                  </w:r>
                  <w:r w:rsidRPr="002116CC">
                    <w:rPr>
                      <w:rFonts w:eastAsiaTheme="minorEastAsia"/>
                      <w:color w:val="000000" w:themeColor="text1"/>
                      <w:szCs w:val="21"/>
                    </w:rPr>
                    <w:t>0.01</w:t>
                  </w:r>
                  <w:r w:rsidRPr="002116CC">
                    <w:rPr>
                      <w:rFonts w:eastAsiaTheme="minorEastAsia"/>
                      <w:bCs/>
                      <w:color w:val="000000" w:themeColor="text1"/>
                      <w:szCs w:val="21"/>
                    </w:rPr>
                    <w:t>μGy</w:t>
                  </w:r>
                  <w:r w:rsidRPr="002116CC">
                    <w:rPr>
                      <w:rFonts w:eastAsiaTheme="minorEastAsia"/>
                      <w:color w:val="000000" w:themeColor="text1"/>
                      <w:szCs w:val="21"/>
                    </w:rPr>
                    <w:t>/h~100</w:t>
                  </w:r>
                  <w:r w:rsidRPr="002116CC">
                    <w:rPr>
                      <w:rFonts w:eastAsiaTheme="minorEastAsia"/>
                      <w:bCs/>
                      <w:color w:val="000000" w:themeColor="text1"/>
                      <w:szCs w:val="21"/>
                    </w:rPr>
                    <w:t>μGy</w:t>
                  </w:r>
                  <w:r w:rsidRPr="002116CC">
                    <w:rPr>
                      <w:rFonts w:eastAsiaTheme="minorEastAsia"/>
                      <w:color w:val="000000" w:themeColor="text1"/>
                      <w:szCs w:val="21"/>
                    </w:rPr>
                    <w:t>/h</w:t>
                  </w:r>
                  <w:r w:rsidRPr="002116CC">
                    <w:rPr>
                      <w:rFonts w:eastAsiaTheme="minorEastAsia"/>
                      <w:color w:val="000000" w:themeColor="text1"/>
                      <w:szCs w:val="21"/>
                    </w:rPr>
                    <w:t>；</w:t>
                  </w:r>
                </w:p>
                <w:p w14:paraId="12EC0320" w14:textId="77777777" w:rsidR="00713376" w:rsidRPr="002116CC" w:rsidRDefault="003A31BB">
                  <w:pPr>
                    <w:snapToGrid w:val="0"/>
                    <w:rPr>
                      <w:rFonts w:eastAsiaTheme="minorEastAsia"/>
                      <w:color w:val="000000" w:themeColor="text1"/>
                      <w:szCs w:val="21"/>
                    </w:rPr>
                  </w:pPr>
                  <w:r w:rsidRPr="002116CC">
                    <w:rPr>
                      <w:rFonts w:eastAsiaTheme="minorEastAsia"/>
                      <w:color w:val="000000" w:themeColor="text1"/>
                      <w:szCs w:val="21"/>
                    </w:rPr>
                    <w:t>能量范围：</w:t>
                  </w:r>
                  <w:r w:rsidRPr="002116CC">
                    <w:rPr>
                      <w:rFonts w:eastAsiaTheme="minorEastAsia"/>
                      <w:color w:val="000000" w:themeColor="text1"/>
                      <w:szCs w:val="21"/>
                    </w:rPr>
                    <w:t>30keV~8MeV</w:t>
                  </w:r>
                  <w:r w:rsidRPr="002116CC">
                    <w:rPr>
                      <w:rFonts w:eastAsiaTheme="minorEastAsia"/>
                      <w:color w:val="000000" w:themeColor="text1"/>
                      <w:szCs w:val="21"/>
                    </w:rPr>
                    <w:t>；</w:t>
                  </w:r>
                </w:p>
                <w:p w14:paraId="0340A76A" w14:textId="77777777" w:rsidR="00713376" w:rsidRPr="002116CC" w:rsidRDefault="003A31BB">
                  <w:pPr>
                    <w:snapToGrid w:val="0"/>
                    <w:rPr>
                      <w:rFonts w:eastAsiaTheme="minorEastAsia"/>
                      <w:color w:val="000000" w:themeColor="text1"/>
                      <w:szCs w:val="21"/>
                    </w:rPr>
                  </w:pPr>
                  <w:r w:rsidRPr="002116CC">
                    <w:rPr>
                      <w:rFonts w:eastAsiaTheme="minorEastAsia"/>
                      <w:color w:val="000000" w:themeColor="text1"/>
                      <w:szCs w:val="21"/>
                    </w:rPr>
                    <w:t>相对响应之差：</w:t>
                  </w:r>
                  <w:proofErr w:type="gramStart"/>
                  <w:r w:rsidRPr="002116CC">
                    <w:rPr>
                      <w:rFonts w:eastAsiaTheme="minorEastAsia"/>
                      <w:color w:val="000000" w:themeColor="text1"/>
                      <w:szCs w:val="21"/>
                    </w:rPr>
                    <w:t>&lt;±</w:t>
                  </w:r>
                  <w:proofErr w:type="gramEnd"/>
                  <w:r w:rsidRPr="002116CC">
                    <w:rPr>
                      <w:rFonts w:eastAsiaTheme="minorEastAsia"/>
                      <w:color w:val="000000" w:themeColor="text1"/>
                      <w:szCs w:val="21"/>
                    </w:rPr>
                    <w:t>15%</w:t>
                  </w:r>
                  <w:r w:rsidRPr="002116CC">
                    <w:rPr>
                      <w:rFonts w:eastAsiaTheme="minorEastAsia"/>
                      <w:color w:val="000000" w:themeColor="text1"/>
                      <w:szCs w:val="21"/>
                    </w:rPr>
                    <w:t>。</w:t>
                  </w:r>
                </w:p>
              </w:tc>
            </w:tr>
            <w:tr w:rsidR="00B63501" w:rsidRPr="002116CC" w14:paraId="0F627289" w14:textId="77777777">
              <w:trPr>
                <w:cantSplit/>
                <w:trHeight w:val="613"/>
              </w:trPr>
              <w:tc>
                <w:tcPr>
                  <w:tcW w:w="800" w:type="pct"/>
                  <w:vAlign w:val="center"/>
                </w:tcPr>
                <w:p w14:paraId="31FEE1DD" w14:textId="7ABA58CC" w:rsidR="00B63501" w:rsidRPr="002116CC" w:rsidRDefault="00B63501" w:rsidP="00B63501">
                  <w:pPr>
                    <w:jc w:val="center"/>
                    <w:rPr>
                      <w:rFonts w:eastAsiaTheme="minorEastAsia"/>
                      <w:color w:val="000000" w:themeColor="text1"/>
                      <w:szCs w:val="21"/>
                    </w:rPr>
                  </w:pPr>
                  <w:r w:rsidRPr="00486F9B">
                    <w:rPr>
                      <w:szCs w:val="21"/>
                    </w:rPr>
                    <w:t>辐射检测仪</w:t>
                  </w:r>
                </w:p>
              </w:tc>
              <w:tc>
                <w:tcPr>
                  <w:tcW w:w="829" w:type="pct"/>
                  <w:vAlign w:val="center"/>
                </w:tcPr>
                <w:p w14:paraId="59ED721C" w14:textId="77777777" w:rsidR="00B63501" w:rsidRDefault="00B63501" w:rsidP="00B63501">
                  <w:pPr>
                    <w:jc w:val="center"/>
                    <w:rPr>
                      <w:color w:val="000000" w:themeColor="text1"/>
                      <w:szCs w:val="21"/>
                    </w:rPr>
                  </w:pPr>
                  <w:r w:rsidRPr="00486F9B">
                    <w:rPr>
                      <w:color w:val="000000" w:themeColor="text1"/>
                      <w:szCs w:val="21"/>
                    </w:rPr>
                    <w:t>AT1123</w:t>
                  </w:r>
                </w:p>
                <w:p w14:paraId="1A2BA265" w14:textId="053F7A83" w:rsidR="00B63501" w:rsidRPr="002116CC" w:rsidRDefault="00B63501" w:rsidP="00B63501">
                  <w:pPr>
                    <w:jc w:val="center"/>
                    <w:rPr>
                      <w:rFonts w:eastAsiaTheme="minorEastAsia"/>
                      <w:color w:val="000000" w:themeColor="text1"/>
                      <w:szCs w:val="21"/>
                    </w:rPr>
                  </w:pPr>
                  <w:r>
                    <w:rPr>
                      <w:rFonts w:hint="eastAsia"/>
                      <w:color w:val="000000" w:themeColor="text1"/>
                      <w:szCs w:val="21"/>
                    </w:rPr>
                    <w:t>/</w:t>
                  </w:r>
                  <w:r w:rsidRPr="00486F9B">
                    <w:rPr>
                      <w:color w:val="000000" w:themeColor="text1"/>
                      <w:szCs w:val="21"/>
                    </w:rPr>
                    <w:t>20250702</w:t>
                  </w:r>
                </w:p>
              </w:tc>
              <w:tc>
                <w:tcPr>
                  <w:tcW w:w="1165" w:type="pct"/>
                  <w:vAlign w:val="center"/>
                </w:tcPr>
                <w:p w14:paraId="6F4B9B00" w14:textId="77777777" w:rsidR="00B63501" w:rsidRDefault="00B63501" w:rsidP="00B63501">
                  <w:pPr>
                    <w:autoSpaceDE w:val="0"/>
                    <w:autoSpaceDN w:val="0"/>
                    <w:adjustRightInd w:val="0"/>
                    <w:jc w:val="center"/>
                    <w:rPr>
                      <w:rFonts w:eastAsiaTheme="minorEastAsia"/>
                      <w:color w:val="000000" w:themeColor="text1"/>
                      <w:szCs w:val="21"/>
                    </w:rPr>
                  </w:pPr>
                  <w:r w:rsidRPr="00486F9B">
                    <w:rPr>
                      <w:color w:val="000000" w:themeColor="text1"/>
                      <w:szCs w:val="21"/>
                    </w:rPr>
                    <w:t>DLjl2025-09735</w:t>
                  </w:r>
                  <w:r>
                    <w:rPr>
                      <w:rFonts w:eastAsiaTheme="minorEastAsia"/>
                      <w:color w:val="000000" w:themeColor="text1"/>
                      <w:szCs w:val="21"/>
                    </w:rPr>
                    <w:t>、</w:t>
                  </w:r>
                  <w:r>
                    <w:rPr>
                      <w:rFonts w:eastAsiaTheme="minorEastAsia"/>
                      <w:color w:val="000000" w:themeColor="text1"/>
                      <w:szCs w:val="21"/>
                    </w:rPr>
                    <w:t>2025-</w:t>
                  </w:r>
                  <w:r>
                    <w:rPr>
                      <w:rFonts w:eastAsiaTheme="minorEastAsia" w:hint="eastAsia"/>
                      <w:color w:val="000000" w:themeColor="text1"/>
                      <w:szCs w:val="21"/>
                    </w:rPr>
                    <w:t>7</w:t>
                  </w:r>
                  <w:r>
                    <w:rPr>
                      <w:rFonts w:eastAsiaTheme="minorEastAsia"/>
                      <w:color w:val="000000" w:themeColor="text1"/>
                      <w:szCs w:val="21"/>
                    </w:rPr>
                    <w:t>-</w:t>
                  </w:r>
                  <w:r>
                    <w:rPr>
                      <w:rFonts w:eastAsiaTheme="minorEastAsia" w:hint="eastAsia"/>
                      <w:color w:val="000000" w:themeColor="text1"/>
                      <w:szCs w:val="21"/>
                    </w:rPr>
                    <w:t>28</w:t>
                  </w:r>
                  <w:r>
                    <w:rPr>
                      <w:rFonts w:eastAsiaTheme="minorEastAsia"/>
                      <w:color w:val="000000" w:themeColor="text1"/>
                      <w:szCs w:val="21"/>
                    </w:rPr>
                    <w:t>~</w:t>
                  </w:r>
                </w:p>
                <w:p w14:paraId="1701BEA2" w14:textId="42863DAB" w:rsidR="00B63501" w:rsidRPr="002116CC" w:rsidRDefault="00B63501" w:rsidP="00B63501">
                  <w:pPr>
                    <w:pStyle w:val="Default"/>
                    <w:jc w:val="center"/>
                    <w:rPr>
                      <w:rFonts w:eastAsiaTheme="minorEastAsia"/>
                      <w:color w:val="000000" w:themeColor="text1"/>
                      <w:sz w:val="21"/>
                      <w:szCs w:val="21"/>
                    </w:rPr>
                  </w:pPr>
                  <w:r>
                    <w:rPr>
                      <w:rFonts w:eastAsiaTheme="minorEastAsia"/>
                      <w:color w:val="000000" w:themeColor="text1"/>
                      <w:szCs w:val="21"/>
                    </w:rPr>
                    <w:t>2026-</w:t>
                  </w:r>
                  <w:r>
                    <w:rPr>
                      <w:rFonts w:eastAsiaTheme="minorEastAsia" w:hint="eastAsia"/>
                      <w:color w:val="000000" w:themeColor="text1"/>
                      <w:szCs w:val="21"/>
                    </w:rPr>
                    <w:t>7</w:t>
                  </w:r>
                  <w:r>
                    <w:rPr>
                      <w:rFonts w:eastAsiaTheme="minorEastAsia"/>
                      <w:color w:val="000000" w:themeColor="text1"/>
                      <w:szCs w:val="21"/>
                    </w:rPr>
                    <w:t>-</w:t>
                  </w:r>
                  <w:r>
                    <w:rPr>
                      <w:rFonts w:eastAsiaTheme="minorEastAsia" w:hint="eastAsia"/>
                      <w:color w:val="000000" w:themeColor="text1"/>
                      <w:szCs w:val="21"/>
                    </w:rPr>
                    <w:t>27</w:t>
                  </w:r>
                </w:p>
              </w:tc>
              <w:tc>
                <w:tcPr>
                  <w:tcW w:w="2206" w:type="pct"/>
                  <w:vAlign w:val="center"/>
                </w:tcPr>
                <w:p w14:paraId="32F8ADE7" w14:textId="77777777" w:rsidR="00B63501" w:rsidRPr="00E86896" w:rsidRDefault="00B63501" w:rsidP="00B63501">
                  <w:pPr>
                    <w:snapToGrid w:val="0"/>
                    <w:rPr>
                      <w:rFonts w:eastAsiaTheme="minorEastAsia"/>
                      <w:color w:val="000000" w:themeColor="text1"/>
                      <w:szCs w:val="21"/>
                    </w:rPr>
                  </w:pPr>
                  <w:r>
                    <w:rPr>
                      <w:rFonts w:eastAsiaTheme="minorEastAsia"/>
                      <w:color w:val="000000" w:themeColor="text1"/>
                      <w:szCs w:val="21"/>
                    </w:rPr>
                    <w:t>测量范围：</w:t>
                  </w:r>
                  <w:r w:rsidRPr="00E86896">
                    <w:rPr>
                      <w:rFonts w:eastAsiaTheme="minorEastAsia"/>
                      <w:color w:val="000000" w:themeColor="text1"/>
                      <w:szCs w:val="21"/>
                    </w:rPr>
                    <w:t>50nSv/h~10Sv/h</w:t>
                  </w:r>
                </w:p>
                <w:p w14:paraId="09343629" w14:textId="77777777" w:rsidR="00B63501" w:rsidRPr="00E86896" w:rsidRDefault="00B63501" w:rsidP="00B63501">
                  <w:pPr>
                    <w:snapToGrid w:val="0"/>
                    <w:rPr>
                      <w:rFonts w:eastAsiaTheme="minorEastAsia"/>
                      <w:color w:val="000000" w:themeColor="text1"/>
                      <w:szCs w:val="21"/>
                    </w:rPr>
                  </w:pPr>
                  <w:r>
                    <w:rPr>
                      <w:rFonts w:eastAsiaTheme="minorEastAsia"/>
                      <w:color w:val="000000" w:themeColor="text1"/>
                      <w:szCs w:val="21"/>
                    </w:rPr>
                    <w:t>能量范围：</w:t>
                  </w:r>
                  <w:r w:rsidRPr="00E86896">
                    <w:rPr>
                      <w:rFonts w:eastAsiaTheme="minorEastAsia"/>
                      <w:color w:val="000000" w:themeColor="text1"/>
                      <w:szCs w:val="21"/>
                    </w:rPr>
                    <w:t>15keV~10MeV</w:t>
                  </w:r>
                </w:p>
                <w:p w14:paraId="38FAFA55" w14:textId="330E820F" w:rsidR="00B63501" w:rsidRPr="002116CC" w:rsidRDefault="00B63501" w:rsidP="00B63501">
                  <w:pPr>
                    <w:snapToGrid w:val="0"/>
                    <w:rPr>
                      <w:rFonts w:eastAsiaTheme="minorEastAsia"/>
                      <w:color w:val="000000" w:themeColor="text1"/>
                      <w:szCs w:val="21"/>
                    </w:rPr>
                  </w:pPr>
                  <w:r>
                    <w:rPr>
                      <w:rFonts w:eastAsiaTheme="minorEastAsia"/>
                      <w:color w:val="000000" w:themeColor="text1"/>
                      <w:szCs w:val="21"/>
                    </w:rPr>
                    <w:t>相对响应之差：</w:t>
                  </w:r>
                  <w:r w:rsidRPr="00E86896">
                    <w:rPr>
                      <w:rFonts w:eastAsiaTheme="minorEastAsia" w:hint="eastAsia"/>
                      <w:color w:val="000000" w:themeColor="text1"/>
                      <w:szCs w:val="21"/>
                    </w:rPr>
                    <w:t>±</w:t>
                  </w:r>
                  <w:r w:rsidRPr="00E86896">
                    <w:rPr>
                      <w:rFonts w:eastAsiaTheme="minorEastAsia"/>
                      <w:color w:val="000000" w:themeColor="text1"/>
                      <w:szCs w:val="21"/>
                    </w:rPr>
                    <w:t>25%</w:t>
                  </w:r>
                </w:p>
              </w:tc>
            </w:tr>
          </w:tbl>
          <w:p w14:paraId="2C261DC0" w14:textId="77777777" w:rsidR="00713376" w:rsidRPr="002116CC" w:rsidRDefault="003A31BB">
            <w:pPr>
              <w:spacing w:line="500" w:lineRule="exact"/>
              <w:rPr>
                <w:rFonts w:eastAsiaTheme="minorEastAsia"/>
                <w:b/>
                <w:bCs/>
                <w:color w:val="000000" w:themeColor="text1"/>
                <w:sz w:val="24"/>
              </w:rPr>
            </w:pPr>
            <w:bookmarkStart w:id="85" w:name="_Toc33773260"/>
            <w:r w:rsidRPr="002116CC">
              <w:rPr>
                <w:rFonts w:eastAsiaTheme="minorEastAsia"/>
                <w:b/>
                <w:bCs/>
                <w:color w:val="000000" w:themeColor="text1"/>
                <w:sz w:val="24"/>
              </w:rPr>
              <w:t>8.1.4</w:t>
            </w:r>
            <w:r w:rsidRPr="002116CC">
              <w:rPr>
                <w:rFonts w:eastAsiaTheme="minorEastAsia"/>
                <w:b/>
                <w:bCs/>
                <w:color w:val="000000" w:themeColor="text1"/>
                <w:sz w:val="24"/>
              </w:rPr>
              <w:t>监测依据</w:t>
            </w:r>
            <w:bookmarkEnd w:id="85"/>
          </w:p>
          <w:p w14:paraId="4D501C73" w14:textId="77777777" w:rsidR="00713376" w:rsidRPr="002116CC" w:rsidRDefault="003A31BB">
            <w:pPr>
              <w:pStyle w:val="afff0"/>
              <w:spacing w:beforeLines="0" w:afterLines="0"/>
              <w:rPr>
                <w:rFonts w:ascii="Times New Roman" w:eastAsiaTheme="minorEastAsia" w:hAnsi="Times New Roman"/>
                <w:color w:val="000000" w:themeColor="text1"/>
              </w:rPr>
            </w:pPr>
            <w:r w:rsidRPr="002116CC">
              <w:rPr>
                <w:rFonts w:ascii="Times New Roman" w:eastAsiaTheme="minorEastAsia" w:hAnsi="Times New Roman"/>
                <w:color w:val="000000" w:themeColor="text1"/>
              </w:rPr>
              <w:t>（</w:t>
            </w:r>
            <w:r w:rsidRPr="002116CC">
              <w:rPr>
                <w:rFonts w:ascii="Times New Roman" w:eastAsiaTheme="minorEastAsia" w:hAnsi="Times New Roman"/>
                <w:color w:val="000000" w:themeColor="text1"/>
              </w:rPr>
              <w:t>1</w:t>
            </w:r>
            <w:r w:rsidRPr="002116CC">
              <w:rPr>
                <w:rFonts w:ascii="Times New Roman" w:eastAsiaTheme="minorEastAsia" w:hAnsi="Times New Roman"/>
                <w:color w:val="000000" w:themeColor="text1"/>
              </w:rPr>
              <w:t>）《电离辐射防护与辐射源安全基本标准》（</w:t>
            </w:r>
            <w:r w:rsidRPr="002116CC">
              <w:rPr>
                <w:rFonts w:ascii="Times New Roman" w:eastAsiaTheme="minorEastAsia" w:hAnsi="Times New Roman"/>
                <w:color w:val="000000" w:themeColor="text1"/>
              </w:rPr>
              <w:t>GB18871-2002</w:t>
            </w:r>
            <w:r w:rsidRPr="002116CC">
              <w:rPr>
                <w:rFonts w:ascii="Times New Roman" w:eastAsiaTheme="minorEastAsia" w:hAnsi="Times New Roman"/>
                <w:color w:val="000000" w:themeColor="text1"/>
              </w:rPr>
              <w:t>）；</w:t>
            </w:r>
          </w:p>
          <w:p w14:paraId="2AD5E426" w14:textId="77777777" w:rsidR="00713376" w:rsidRPr="002116CC" w:rsidRDefault="003A31BB">
            <w:pPr>
              <w:pStyle w:val="afff0"/>
              <w:spacing w:beforeLines="0" w:afterLines="0"/>
              <w:rPr>
                <w:rFonts w:ascii="Times New Roman" w:eastAsiaTheme="minorEastAsia" w:hAnsi="Times New Roman"/>
                <w:color w:val="000000" w:themeColor="text1"/>
              </w:rPr>
            </w:pPr>
            <w:r w:rsidRPr="002116CC">
              <w:rPr>
                <w:rFonts w:ascii="Times New Roman" w:eastAsiaTheme="minorEastAsia" w:hAnsi="Times New Roman"/>
                <w:color w:val="000000" w:themeColor="text1"/>
              </w:rPr>
              <w:t>（</w:t>
            </w:r>
            <w:r w:rsidRPr="002116CC">
              <w:rPr>
                <w:rFonts w:ascii="Times New Roman" w:eastAsiaTheme="minorEastAsia" w:hAnsi="Times New Roman"/>
                <w:color w:val="000000" w:themeColor="text1"/>
              </w:rPr>
              <w:t>2</w:t>
            </w:r>
            <w:r w:rsidRPr="002116CC">
              <w:rPr>
                <w:rFonts w:ascii="Times New Roman" w:eastAsiaTheme="minorEastAsia" w:hAnsi="Times New Roman"/>
                <w:color w:val="000000" w:themeColor="text1"/>
              </w:rPr>
              <w:t>）《环境</w:t>
            </w:r>
            <w:r w:rsidRPr="002116CC">
              <w:rPr>
                <w:rFonts w:ascii="Times New Roman" w:eastAsiaTheme="minorEastAsia" w:hAnsi="Times New Roman"/>
                <w:color w:val="000000" w:themeColor="text1"/>
              </w:rPr>
              <w:t>γ</w:t>
            </w:r>
            <w:r w:rsidRPr="002116CC">
              <w:rPr>
                <w:rFonts w:ascii="Times New Roman" w:eastAsiaTheme="minorEastAsia" w:hAnsi="Times New Roman"/>
                <w:color w:val="000000" w:themeColor="text1"/>
              </w:rPr>
              <w:t>辐射剂量率测量技术规范》（</w:t>
            </w:r>
            <w:r w:rsidRPr="002116CC">
              <w:rPr>
                <w:rFonts w:ascii="Times New Roman" w:eastAsiaTheme="minorEastAsia" w:hAnsi="Times New Roman"/>
                <w:color w:val="000000" w:themeColor="text1"/>
              </w:rPr>
              <w:t>HJ1157-2021</w:t>
            </w:r>
            <w:r w:rsidRPr="002116CC">
              <w:rPr>
                <w:rFonts w:ascii="Times New Roman" w:eastAsiaTheme="minorEastAsia" w:hAnsi="Times New Roman"/>
                <w:color w:val="000000" w:themeColor="text1"/>
              </w:rPr>
              <w:t>）。</w:t>
            </w:r>
          </w:p>
          <w:p w14:paraId="6A9E3DB3" w14:textId="77777777" w:rsidR="00713376" w:rsidRPr="002116CC" w:rsidRDefault="003A31BB">
            <w:pPr>
              <w:spacing w:line="360" w:lineRule="auto"/>
              <w:rPr>
                <w:rFonts w:eastAsiaTheme="minorEastAsia"/>
                <w:b/>
                <w:bCs/>
                <w:color w:val="000000" w:themeColor="text1"/>
                <w:sz w:val="24"/>
              </w:rPr>
            </w:pPr>
            <w:r w:rsidRPr="002116CC">
              <w:rPr>
                <w:rFonts w:eastAsiaTheme="minorEastAsia"/>
                <w:b/>
                <w:bCs/>
                <w:color w:val="000000" w:themeColor="text1"/>
                <w:sz w:val="24"/>
              </w:rPr>
              <w:t>8.1.5</w:t>
            </w:r>
            <w:r w:rsidRPr="002116CC">
              <w:rPr>
                <w:rFonts w:eastAsiaTheme="minorEastAsia"/>
                <w:b/>
                <w:bCs/>
                <w:color w:val="000000" w:themeColor="text1"/>
                <w:sz w:val="24"/>
              </w:rPr>
              <w:t>监测结果</w:t>
            </w:r>
          </w:p>
          <w:p w14:paraId="674B225D" w14:textId="5A74CD29" w:rsidR="007E394C" w:rsidRPr="002116CC" w:rsidRDefault="001534C9" w:rsidP="007E394C">
            <w:pPr>
              <w:spacing w:line="360" w:lineRule="auto"/>
              <w:ind w:firstLineChars="200" w:firstLine="480"/>
              <w:rPr>
                <w:rFonts w:eastAsiaTheme="minorEastAsia"/>
                <w:color w:val="000000" w:themeColor="text1"/>
                <w:szCs w:val="28"/>
              </w:rPr>
            </w:pPr>
            <w:r w:rsidRPr="002116CC">
              <w:rPr>
                <w:rFonts w:eastAsiaTheme="minorEastAsia"/>
                <w:color w:val="000000" w:themeColor="text1"/>
                <w:sz w:val="24"/>
              </w:rPr>
              <w:t>本项目周围</w:t>
            </w:r>
            <w:r w:rsidRPr="002116CC">
              <w:rPr>
                <w:rFonts w:eastAsiaTheme="minorEastAsia"/>
                <w:color w:val="000000" w:themeColor="text1"/>
                <w:sz w:val="24"/>
              </w:rPr>
              <w:t>γ</w:t>
            </w:r>
            <w:r w:rsidRPr="002116CC">
              <w:rPr>
                <w:rFonts w:eastAsiaTheme="minorEastAsia"/>
                <w:color w:val="000000" w:themeColor="text1"/>
                <w:sz w:val="24"/>
              </w:rPr>
              <w:t>辐射空气吸收剂量率</w:t>
            </w:r>
            <w:r w:rsidR="007E394C" w:rsidRPr="002116CC">
              <w:rPr>
                <w:rFonts w:eastAsiaTheme="minorEastAsia"/>
                <w:color w:val="000000" w:themeColor="text1"/>
                <w:sz w:val="24"/>
              </w:rPr>
              <w:t>的监测数据见表</w:t>
            </w:r>
            <w:r w:rsidR="0042003E" w:rsidRPr="0042003E">
              <w:rPr>
                <w:rFonts w:eastAsiaTheme="minorEastAsia"/>
                <w:color w:val="000000" w:themeColor="text1"/>
                <w:sz w:val="24"/>
              </w:rPr>
              <w:t>8.1-2</w:t>
            </w:r>
            <w:r w:rsidR="007E394C" w:rsidRPr="002116CC">
              <w:rPr>
                <w:rFonts w:eastAsiaTheme="minorEastAsia"/>
                <w:color w:val="000000" w:themeColor="text1"/>
                <w:sz w:val="24"/>
              </w:rPr>
              <w:t>。</w:t>
            </w:r>
          </w:p>
          <w:p w14:paraId="4872317C" w14:textId="4E119B08" w:rsidR="007E394C" w:rsidRDefault="007E394C" w:rsidP="00ED6979">
            <w:pPr>
              <w:spacing w:line="360" w:lineRule="auto"/>
              <w:jc w:val="center"/>
              <w:rPr>
                <w:rFonts w:eastAsiaTheme="minorEastAsia"/>
                <w:b/>
                <w:color w:val="000000" w:themeColor="text1"/>
                <w:sz w:val="24"/>
              </w:rPr>
            </w:pPr>
            <w:r w:rsidRPr="002116CC">
              <w:rPr>
                <w:rFonts w:eastAsiaTheme="minorEastAsia"/>
                <w:b/>
                <w:color w:val="000000" w:themeColor="text1"/>
                <w:sz w:val="24"/>
              </w:rPr>
              <w:t>表</w:t>
            </w:r>
            <w:r w:rsidR="0042003E" w:rsidRPr="0042003E">
              <w:rPr>
                <w:rFonts w:eastAsiaTheme="minorEastAsia"/>
                <w:b/>
                <w:color w:val="000000" w:themeColor="text1"/>
                <w:sz w:val="24"/>
              </w:rPr>
              <w:t>8.1-</w:t>
            </w:r>
            <w:proofErr w:type="gramStart"/>
            <w:r w:rsidRPr="002116CC">
              <w:rPr>
                <w:rFonts w:eastAsiaTheme="minorEastAsia"/>
                <w:b/>
                <w:color w:val="000000" w:themeColor="text1"/>
                <w:sz w:val="24"/>
              </w:rPr>
              <w:t xml:space="preserve">2  </w:t>
            </w:r>
            <w:r w:rsidR="00332D35">
              <w:rPr>
                <w:rFonts w:eastAsiaTheme="minorEastAsia"/>
                <w:b/>
                <w:color w:val="000000" w:themeColor="text1"/>
                <w:sz w:val="24"/>
              </w:rPr>
              <w:t>放射性同位素中试实验区</w:t>
            </w:r>
            <w:r w:rsidR="007E3F3A" w:rsidRPr="002116CC">
              <w:rPr>
                <w:rFonts w:eastAsiaTheme="minorEastAsia"/>
                <w:b/>
                <w:color w:val="000000" w:themeColor="text1"/>
                <w:sz w:val="24"/>
              </w:rPr>
              <w:t>及</w:t>
            </w:r>
            <w:r w:rsidRPr="002116CC">
              <w:rPr>
                <w:rFonts w:eastAsiaTheme="minorEastAsia"/>
                <w:b/>
                <w:color w:val="000000" w:themeColor="text1"/>
                <w:sz w:val="24"/>
              </w:rPr>
              <w:t>周围剂量率检测结果</w:t>
            </w:r>
            <w:proofErr w:type="gramEnd"/>
          </w:p>
          <w:tbl>
            <w:tblPr>
              <w:tblW w:w="7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732"/>
              <w:gridCol w:w="3807"/>
              <w:gridCol w:w="2379"/>
            </w:tblGrid>
            <w:tr w:rsidR="009D21FE" w:rsidRPr="00784C26" w14:paraId="4E684CAC" w14:textId="77777777" w:rsidTr="0000211A">
              <w:trPr>
                <w:cantSplit/>
                <w:trHeight w:hRule="exact" w:val="639"/>
                <w:jc w:val="center"/>
              </w:trPr>
              <w:tc>
                <w:tcPr>
                  <w:tcW w:w="594" w:type="pct"/>
                  <w:vAlign w:val="center"/>
                </w:tcPr>
                <w:p w14:paraId="30F5322A" w14:textId="77777777" w:rsidR="009D21FE" w:rsidRPr="00784C26" w:rsidRDefault="009D21FE" w:rsidP="009D21FE">
                  <w:pPr>
                    <w:jc w:val="center"/>
                    <w:rPr>
                      <w:b/>
                      <w:color w:val="000000" w:themeColor="text1"/>
                      <w:szCs w:val="21"/>
                    </w:rPr>
                  </w:pPr>
                  <w:r w:rsidRPr="00784C26">
                    <w:rPr>
                      <w:b/>
                      <w:color w:val="000000" w:themeColor="text1"/>
                      <w:szCs w:val="21"/>
                    </w:rPr>
                    <w:lastRenderedPageBreak/>
                    <w:t>场所名称</w:t>
                  </w:r>
                </w:p>
              </w:tc>
              <w:tc>
                <w:tcPr>
                  <w:tcW w:w="466" w:type="pct"/>
                  <w:vAlign w:val="center"/>
                </w:tcPr>
                <w:p w14:paraId="4992541E" w14:textId="77777777" w:rsidR="009D21FE" w:rsidRPr="00784C26" w:rsidRDefault="009D21FE" w:rsidP="009D21FE">
                  <w:pPr>
                    <w:jc w:val="center"/>
                    <w:rPr>
                      <w:b/>
                      <w:color w:val="000000" w:themeColor="text1"/>
                      <w:szCs w:val="21"/>
                    </w:rPr>
                  </w:pPr>
                  <w:r w:rsidRPr="00784C26">
                    <w:rPr>
                      <w:b/>
                      <w:color w:val="000000" w:themeColor="text1"/>
                      <w:szCs w:val="21"/>
                    </w:rPr>
                    <w:t>点位序号</w:t>
                  </w:r>
                </w:p>
              </w:tc>
              <w:tc>
                <w:tcPr>
                  <w:tcW w:w="2425" w:type="pct"/>
                  <w:vAlign w:val="center"/>
                </w:tcPr>
                <w:p w14:paraId="0DB1DB18" w14:textId="77777777" w:rsidR="009D21FE" w:rsidRPr="00784C26" w:rsidRDefault="009D21FE" w:rsidP="009D21FE">
                  <w:pPr>
                    <w:jc w:val="center"/>
                    <w:rPr>
                      <w:b/>
                      <w:color w:val="000000" w:themeColor="text1"/>
                      <w:szCs w:val="21"/>
                    </w:rPr>
                  </w:pPr>
                  <w:r w:rsidRPr="00784C26">
                    <w:rPr>
                      <w:b/>
                      <w:color w:val="000000" w:themeColor="text1"/>
                      <w:szCs w:val="21"/>
                    </w:rPr>
                    <w:t>测点描述</w:t>
                  </w:r>
                </w:p>
              </w:tc>
              <w:tc>
                <w:tcPr>
                  <w:tcW w:w="1515" w:type="pct"/>
                  <w:vAlign w:val="center"/>
                </w:tcPr>
                <w:p w14:paraId="7B2ED32D" w14:textId="77777777" w:rsidR="009D21FE" w:rsidRPr="00784C26" w:rsidRDefault="009D21FE" w:rsidP="009D21FE">
                  <w:pPr>
                    <w:jc w:val="center"/>
                    <w:rPr>
                      <w:color w:val="000000" w:themeColor="text1"/>
                      <w:szCs w:val="21"/>
                    </w:rPr>
                  </w:pPr>
                  <w:r w:rsidRPr="00784C26">
                    <w:rPr>
                      <w:b/>
                      <w:color w:val="000000" w:themeColor="text1"/>
                      <w:szCs w:val="21"/>
                    </w:rPr>
                    <w:t>γ</w:t>
                  </w:r>
                  <w:r w:rsidRPr="00784C26">
                    <w:rPr>
                      <w:b/>
                      <w:color w:val="000000" w:themeColor="text1"/>
                      <w:szCs w:val="21"/>
                    </w:rPr>
                    <w:t>辐射空气吸收剂量率（</w:t>
                  </w:r>
                  <w:proofErr w:type="spellStart"/>
                  <w:r w:rsidRPr="00784C26">
                    <w:rPr>
                      <w:b/>
                      <w:bCs/>
                      <w:color w:val="000000" w:themeColor="text1"/>
                      <w:szCs w:val="21"/>
                    </w:rPr>
                    <w:t>nGy</w:t>
                  </w:r>
                  <w:proofErr w:type="spellEnd"/>
                  <w:r w:rsidRPr="00784C26">
                    <w:rPr>
                      <w:b/>
                      <w:bCs/>
                      <w:color w:val="000000" w:themeColor="text1"/>
                      <w:szCs w:val="21"/>
                    </w:rPr>
                    <w:t>/h</w:t>
                  </w:r>
                  <w:r w:rsidRPr="00784C26">
                    <w:rPr>
                      <w:b/>
                      <w:color w:val="000000" w:themeColor="text1"/>
                      <w:szCs w:val="21"/>
                    </w:rPr>
                    <w:t>）</w:t>
                  </w:r>
                </w:p>
              </w:tc>
            </w:tr>
            <w:tr w:rsidR="009D21FE" w:rsidRPr="00784C26" w14:paraId="137076D8" w14:textId="77777777" w:rsidTr="0000211A">
              <w:trPr>
                <w:cantSplit/>
                <w:trHeight w:val="340"/>
                <w:jc w:val="center"/>
              </w:trPr>
              <w:tc>
                <w:tcPr>
                  <w:tcW w:w="594" w:type="pct"/>
                  <w:vMerge w:val="restart"/>
                  <w:vAlign w:val="center"/>
                </w:tcPr>
                <w:p w14:paraId="12524EE9"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地下一层北侧</w:t>
                  </w:r>
                </w:p>
              </w:tc>
              <w:tc>
                <w:tcPr>
                  <w:tcW w:w="466" w:type="pct"/>
                  <w:vAlign w:val="center"/>
                </w:tcPr>
                <w:p w14:paraId="7AA9EDC0"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A1</w:t>
                  </w:r>
                </w:p>
              </w:tc>
              <w:tc>
                <w:tcPr>
                  <w:tcW w:w="2425" w:type="pct"/>
                  <w:vAlign w:val="center"/>
                </w:tcPr>
                <w:p w14:paraId="6412C5ED"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拟建回旋加速器室</w:t>
                  </w:r>
                  <w:r w:rsidRPr="00784C26">
                    <w:rPr>
                      <w:color w:val="000000" w:themeColor="text1"/>
                      <w:sz w:val="21"/>
                      <w:szCs w:val="21"/>
                    </w:rPr>
                    <w:t>1</w:t>
                  </w:r>
                  <w:r w:rsidRPr="00784C26">
                    <w:rPr>
                      <w:color w:val="000000" w:themeColor="text1"/>
                      <w:sz w:val="21"/>
                      <w:szCs w:val="21"/>
                    </w:rPr>
                    <w:t>室中央</w:t>
                  </w:r>
                </w:p>
              </w:tc>
              <w:tc>
                <w:tcPr>
                  <w:tcW w:w="1515" w:type="pct"/>
                  <w:vAlign w:val="center"/>
                </w:tcPr>
                <w:p w14:paraId="3F3FF395" w14:textId="77777777" w:rsidR="009D21FE" w:rsidRPr="00784C26" w:rsidRDefault="009D21FE" w:rsidP="009D21FE">
                  <w:pPr>
                    <w:widowControl/>
                    <w:jc w:val="center"/>
                    <w:rPr>
                      <w:color w:val="000000" w:themeColor="text1"/>
                      <w:kern w:val="0"/>
                      <w:szCs w:val="21"/>
                    </w:rPr>
                  </w:pPr>
                  <w:r w:rsidRPr="00784C26">
                    <w:rPr>
                      <w:color w:val="000000" w:themeColor="text1"/>
                      <w:szCs w:val="21"/>
                    </w:rPr>
                    <w:t>90±10</w:t>
                  </w:r>
                </w:p>
              </w:tc>
            </w:tr>
            <w:tr w:rsidR="009D21FE" w:rsidRPr="00784C26" w14:paraId="7CEAF2CC" w14:textId="77777777" w:rsidTr="0000211A">
              <w:trPr>
                <w:cantSplit/>
                <w:trHeight w:val="340"/>
                <w:jc w:val="center"/>
              </w:trPr>
              <w:tc>
                <w:tcPr>
                  <w:tcW w:w="594" w:type="pct"/>
                  <w:vMerge/>
                  <w:vAlign w:val="center"/>
                </w:tcPr>
                <w:p w14:paraId="5C8BFC88"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0163D2DD"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A2</w:t>
                  </w:r>
                </w:p>
              </w:tc>
              <w:tc>
                <w:tcPr>
                  <w:tcW w:w="2425" w:type="pct"/>
                  <w:vAlign w:val="center"/>
                </w:tcPr>
                <w:p w14:paraId="6D9D1983"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拟建回旋加速器室</w:t>
                  </w:r>
                  <w:r w:rsidRPr="00784C26">
                    <w:rPr>
                      <w:color w:val="000000" w:themeColor="text1"/>
                      <w:sz w:val="21"/>
                      <w:szCs w:val="21"/>
                    </w:rPr>
                    <w:t>2</w:t>
                  </w:r>
                  <w:r w:rsidRPr="00784C26">
                    <w:rPr>
                      <w:color w:val="000000" w:themeColor="text1"/>
                      <w:sz w:val="21"/>
                      <w:szCs w:val="21"/>
                    </w:rPr>
                    <w:t>室中央</w:t>
                  </w:r>
                </w:p>
              </w:tc>
              <w:tc>
                <w:tcPr>
                  <w:tcW w:w="1515" w:type="pct"/>
                  <w:vAlign w:val="center"/>
                </w:tcPr>
                <w:p w14:paraId="3EE89D65" w14:textId="77777777" w:rsidR="009D21FE" w:rsidRPr="00784C26" w:rsidRDefault="009D21FE" w:rsidP="009D21FE">
                  <w:pPr>
                    <w:widowControl/>
                    <w:jc w:val="center"/>
                    <w:rPr>
                      <w:color w:val="000000" w:themeColor="text1"/>
                      <w:kern w:val="0"/>
                      <w:szCs w:val="21"/>
                    </w:rPr>
                  </w:pPr>
                  <w:r w:rsidRPr="00784C26">
                    <w:rPr>
                      <w:color w:val="000000" w:themeColor="text1"/>
                      <w:szCs w:val="21"/>
                    </w:rPr>
                    <w:t>80±10</w:t>
                  </w:r>
                </w:p>
              </w:tc>
            </w:tr>
            <w:tr w:rsidR="009D21FE" w:rsidRPr="00784C26" w14:paraId="31929D4D" w14:textId="77777777" w:rsidTr="0000211A">
              <w:trPr>
                <w:cantSplit/>
                <w:trHeight w:val="340"/>
                <w:jc w:val="center"/>
              </w:trPr>
              <w:tc>
                <w:tcPr>
                  <w:tcW w:w="594" w:type="pct"/>
                  <w:vMerge/>
                  <w:vAlign w:val="center"/>
                </w:tcPr>
                <w:p w14:paraId="5C716468"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0525E3FE"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A3</w:t>
                  </w:r>
                </w:p>
              </w:tc>
              <w:tc>
                <w:tcPr>
                  <w:tcW w:w="2425" w:type="pct"/>
                  <w:vAlign w:val="center"/>
                </w:tcPr>
                <w:p w14:paraId="19A84491"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拟建固体靶制备间</w:t>
                  </w:r>
                </w:p>
              </w:tc>
              <w:tc>
                <w:tcPr>
                  <w:tcW w:w="1515" w:type="pct"/>
                  <w:vAlign w:val="center"/>
                </w:tcPr>
                <w:p w14:paraId="675B387A" w14:textId="77777777" w:rsidR="009D21FE" w:rsidRPr="00784C26" w:rsidRDefault="009D21FE" w:rsidP="009D21FE">
                  <w:pPr>
                    <w:widowControl/>
                    <w:jc w:val="center"/>
                    <w:rPr>
                      <w:color w:val="000000" w:themeColor="text1"/>
                      <w:kern w:val="0"/>
                      <w:szCs w:val="21"/>
                    </w:rPr>
                  </w:pPr>
                  <w:r w:rsidRPr="00784C26">
                    <w:rPr>
                      <w:color w:val="000000" w:themeColor="text1"/>
                      <w:szCs w:val="21"/>
                    </w:rPr>
                    <w:t>70±10</w:t>
                  </w:r>
                </w:p>
              </w:tc>
            </w:tr>
            <w:tr w:rsidR="009D21FE" w:rsidRPr="00784C26" w14:paraId="67E3BC15" w14:textId="77777777" w:rsidTr="0000211A">
              <w:trPr>
                <w:cantSplit/>
                <w:trHeight w:val="340"/>
                <w:jc w:val="center"/>
              </w:trPr>
              <w:tc>
                <w:tcPr>
                  <w:tcW w:w="594" w:type="pct"/>
                  <w:vMerge/>
                  <w:vAlign w:val="center"/>
                </w:tcPr>
                <w:p w14:paraId="60A96BE9"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5E9DBAC9"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A4</w:t>
                  </w:r>
                </w:p>
              </w:tc>
              <w:tc>
                <w:tcPr>
                  <w:tcW w:w="2425" w:type="pct"/>
                  <w:vAlign w:val="center"/>
                </w:tcPr>
                <w:p w14:paraId="6413957F"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拟建固体靶制备后处理操作室</w:t>
                  </w:r>
                </w:p>
              </w:tc>
              <w:tc>
                <w:tcPr>
                  <w:tcW w:w="1515" w:type="pct"/>
                  <w:vAlign w:val="center"/>
                </w:tcPr>
                <w:p w14:paraId="5E5B193A" w14:textId="77777777" w:rsidR="009D21FE" w:rsidRPr="00784C26" w:rsidRDefault="009D21FE" w:rsidP="009D21FE">
                  <w:pPr>
                    <w:widowControl/>
                    <w:jc w:val="center"/>
                    <w:rPr>
                      <w:color w:val="000000" w:themeColor="text1"/>
                      <w:kern w:val="0"/>
                      <w:szCs w:val="21"/>
                    </w:rPr>
                  </w:pPr>
                  <w:r w:rsidRPr="00784C26">
                    <w:rPr>
                      <w:color w:val="000000" w:themeColor="text1"/>
                      <w:szCs w:val="21"/>
                    </w:rPr>
                    <w:t>90±10</w:t>
                  </w:r>
                </w:p>
              </w:tc>
            </w:tr>
            <w:tr w:rsidR="009D21FE" w:rsidRPr="00784C26" w14:paraId="64166088" w14:textId="77777777" w:rsidTr="0000211A">
              <w:trPr>
                <w:cantSplit/>
                <w:trHeight w:val="340"/>
                <w:jc w:val="center"/>
              </w:trPr>
              <w:tc>
                <w:tcPr>
                  <w:tcW w:w="594" w:type="pct"/>
                  <w:vMerge/>
                  <w:vAlign w:val="center"/>
                </w:tcPr>
                <w:p w14:paraId="26B34EB1"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47DEA6B4"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A5</w:t>
                  </w:r>
                </w:p>
              </w:tc>
              <w:tc>
                <w:tcPr>
                  <w:tcW w:w="2425" w:type="pct"/>
                  <w:vAlign w:val="center"/>
                </w:tcPr>
                <w:p w14:paraId="43AE2F64"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走道</w:t>
                  </w:r>
                </w:p>
              </w:tc>
              <w:tc>
                <w:tcPr>
                  <w:tcW w:w="1515" w:type="pct"/>
                  <w:vAlign w:val="center"/>
                </w:tcPr>
                <w:p w14:paraId="0C5CEDAB" w14:textId="77777777" w:rsidR="009D21FE" w:rsidRPr="00784C26" w:rsidRDefault="009D21FE" w:rsidP="009D21FE">
                  <w:pPr>
                    <w:widowControl/>
                    <w:jc w:val="center"/>
                    <w:rPr>
                      <w:color w:val="000000" w:themeColor="text1"/>
                      <w:kern w:val="0"/>
                      <w:szCs w:val="21"/>
                    </w:rPr>
                  </w:pPr>
                  <w:r w:rsidRPr="00784C26">
                    <w:rPr>
                      <w:color w:val="000000" w:themeColor="text1"/>
                      <w:szCs w:val="21"/>
                    </w:rPr>
                    <w:t>80±10</w:t>
                  </w:r>
                </w:p>
              </w:tc>
            </w:tr>
            <w:tr w:rsidR="009D21FE" w:rsidRPr="00784C26" w14:paraId="1E8CC6B7" w14:textId="77777777" w:rsidTr="0000211A">
              <w:trPr>
                <w:cantSplit/>
                <w:trHeight w:val="340"/>
                <w:jc w:val="center"/>
              </w:trPr>
              <w:tc>
                <w:tcPr>
                  <w:tcW w:w="594" w:type="pct"/>
                  <w:vMerge/>
                  <w:vAlign w:val="center"/>
                </w:tcPr>
                <w:p w14:paraId="49823013"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227B2D9C"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A6</w:t>
                  </w:r>
                </w:p>
              </w:tc>
              <w:tc>
                <w:tcPr>
                  <w:tcW w:w="2425" w:type="pct"/>
                  <w:vAlign w:val="center"/>
                </w:tcPr>
                <w:p w14:paraId="6A9171F1"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走道</w:t>
                  </w:r>
                </w:p>
              </w:tc>
              <w:tc>
                <w:tcPr>
                  <w:tcW w:w="1515" w:type="pct"/>
                  <w:vAlign w:val="center"/>
                </w:tcPr>
                <w:p w14:paraId="68CD1433"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6578169A" w14:textId="77777777" w:rsidTr="0000211A">
              <w:trPr>
                <w:cantSplit/>
                <w:trHeight w:val="340"/>
                <w:jc w:val="center"/>
              </w:trPr>
              <w:tc>
                <w:tcPr>
                  <w:tcW w:w="594" w:type="pct"/>
                  <w:vMerge/>
                  <w:vAlign w:val="center"/>
                </w:tcPr>
                <w:p w14:paraId="19B01A52"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13EE8C57"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A7</w:t>
                  </w:r>
                </w:p>
              </w:tc>
              <w:tc>
                <w:tcPr>
                  <w:tcW w:w="2425" w:type="pct"/>
                  <w:vAlign w:val="center"/>
                </w:tcPr>
                <w:p w14:paraId="418AA332"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走道</w:t>
                  </w:r>
                </w:p>
              </w:tc>
              <w:tc>
                <w:tcPr>
                  <w:tcW w:w="1515" w:type="pct"/>
                  <w:vAlign w:val="center"/>
                </w:tcPr>
                <w:p w14:paraId="7EA39AD7" w14:textId="77777777" w:rsidR="009D21FE" w:rsidRPr="00784C26" w:rsidRDefault="009D21FE" w:rsidP="009D21FE">
                  <w:pPr>
                    <w:widowControl/>
                    <w:jc w:val="center"/>
                    <w:rPr>
                      <w:color w:val="000000" w:themeColor="text1"/>
                      <w:szCs w:val="21"/>
                    </w:rPr>
                  </w:pPr>
                  <w:r w:rsidRPr="00784C26">
                    <w:rPr>
                      <w:color w:val="000000" w:themeColor="text1"/>
                      <w:szCs w:val="21"/>
                    </w:rPr>
                    <w:t>90±10</w:t>
                  </w:r>
                </w:p>
              </w:tc>
            </w:tr>
            <w:tr w:rsidR="009D21FE" w:rsidRPr="00784C26" w14:paraId="7C5067BE" w14:textId="77777777" w:rsidTr="0000211A">
              <w:trPr>
                <w:cantSplit/>
                <w:trHeight w:val="340"/>
                <w:jc w:val="center"/>
              </w:trPr>
              <w:tc>
                <w:tcPr>
                  <w:tcW w:w="594" w:type="pct"/>
                  <w:vMerge/>
                  <w:vAlign w:val="center"/>
                </w:tcPr>
                <w:p w14:paraId="4B07EC62"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0A044EA9"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A8</w:t>
                  </w:r>
                </w:p>
              </w:tc>
              <w:tc>
                <w:tcPr>
                  <w:tcW w:w="2425" w:type="pct"/>
                  <w:vAlign w:val="center"/>
                </w:tcPr>
                <w:p w14:paraId="624A61D0"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拟建原辅料暂存间</w:t>
                  </w:r>
                </w:p>
              </w:tc>
              <w:tc>
                <w:tcPr>
                  <w:tcW w:w="1515" w:type="pct"/>
                  <w:vAlign w:val="center"/>
                </w:tcPr>
                <w:p w14:paraId="5A976026" w14:textId="77777777" w:rsidR="009D21FE" w:rsidRPr="00784C26" w:rsidRDefault="009D21FE" w:rsidP="009D21FE">
                  <w:pPr>
                    <w:widowControl/>
                    <w:jc w:val="center"/>
                    <w:rPr>
                      <w:color w:val="000000" w:themeColor="text1"/>
                      <w:szCs w:val="21"/>
                    </w:rPr>
                  </w:pPr>
                  <w:r w:rsidRPr="00784C26">
                    <w:rPr>
                      <w:color w:val="000000" w:themeColor="text1"/>
                      <w:szCs w:val="21"/>
                    </w:rPr>
                    <w:t>90±10</w:t>
                  </w:r>
                </w:p>
              </w:tc>
            </w:tr>
            <w:tr w:rsidR="009D21FE" w:rsidRPr="00784C26" w14:paraId="63DB91C5" w14:textId="77777777" w:rsidTr="0000211A">
              <w:trPr>
                <w:cantSplit/>
                <w:trHeight w:val="340"/>
                <w:jc w:val="center"/>
              </w:trPr>
              <w:tc>
                <w:tcPr>
                  <w:tcW w:w="594" w:type="pct"/>
                  <w:vMerge/>
                  <w:vAlign w:val="center"/>
                </w:tcPr>
                <w:p w14:paraId="33A8F157"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733F6042"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A9</w:t>
                  </w:r>
                </w:p>
              </w:tc>
              <w:tc>
                <w:tcPr>
                  <w:tcW w:w="2425" w:type="pct"/>
                  <w:vAlign w:val="center"/>
                </w:tcPr>
                <w:p w14:paraId="615CB305"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拟建空调机房</w:t>
                  </w:r>
                </w:p>
              </w:tc>
              <w:tc>
                <w:tcPr>
                  <w:tcW w:w="1515" w:type="pct"/>
                  <w:vAlign w:val="center"/>
                </w:tcPr>
                <w:p w14:paraId="3C4CA826"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3D3D280B" w14:textId="77777777" w:rsidTr="0000211A">
              <w:trPr>
                <w:cantSplit/>
                <w:trHeight w:val="340"/>
                <w:jc w:val="center"/>
              </w:trPr>
              <w:tc>
                <w:tcPr>
                  <w:tcW w:w="594" w:type="pct"/>
                  <w:vMerge/>
                  <w:vAlign w:val="center"/>
                </w:tcPr>
                <w:p w14:paraId="797415D8"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7576F328"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A10</w:t>
                  </w:r>
                </w:p>
              </w:tc>
              <w:tc>
                <w:tcPr>
                  <w:tcW w:w="2425" w:type="pct"/>
                  <w:vAlign w:val="center"/>
                </w:tcPr>
                <w:p w14:paraId="6F5B30C0"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过道</w:t>
                  </w:r>
                </w:p>
              </w:tc>
              <w:tc>
                <w:tcPr>
                  <w:tcW w:w="1515" w:type="pct"/>
                  <w:vAlign w:val="center"/>
                </w:tcPr>
                <w:p w14:paraId="186A3342" w14:textId="77777777" w:rsidR="009D21FE" w:rsidRPr="00784C26" w:rsidRDefault="009D21FE" w:rsidP="009D21FE">
                  <w:pPr>
                    <w:widowControl/>
                    <w:jc w:val="center"/>
                    <w:rPr>
                      <w:color w:val="000000" w:themeColor="text1"/>
                      <w:szCs w:val="21"/>
                    </w:rPr>
                  </w:pPr>
                  <w:r w:rsidRPr="00784C26">
                    <w:rPr>
                      <w:color w:val="000000" w:themeColor="text1"/>
                      <w:szCs w:val="21"/>
                    </w:rPr>
                    <w:t>90±10</w:t>
                  </w:r>
                </w:p>
              </w:tc>
            </w:tr>
            <w:tr w:rsidR="009D21FE" w:rsidRPr="00784C26" w14:paraId="398E3450" w14:textId="77777777" w:rsidTr="0000211A">
              <w:trPr>
                <w:cantSplit/>
                <w:trHeight w:val="340"/>
                <w:jc w:val="center"/>
              </w:trPr>
              <w:tc>
                <w:tcPr>
                  <w:tcW w:w="594" w:type="pct"/>
                  <w:vMerge/>
                  <w:vAlign w:val="center"/>
                </w:tcPr>
                <w:p w14:paraId="6E360942"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2A0E0BF5"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A11</w:t>
                  </w:r>
                </w:p>
              </w:tc>
              <w:tc>
                <w:tcPr>
                  <w:tcW w:w="2425" w:type="pct"/>
                  <w:vAlign w:val="center"/>
                </w:tcPr>
                <w:p w14:paraId="77ED8DE4"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拟建清洁间</w:t>
                  </w:r>
                  <w:r w:rsidRPr="00784C26">
                    <w:rPr>
                      <w:color w:val="000000" w:themeColor="text1"/>
                      <w:sz w:val="21"/>
                      <w:szCs w:val="21"/>
                    </w:rPr>
                    <w:t>1</w:t>
                  </w:r>
                </w:p>
              </w:tc>
              <w:tc>
                <w:tcPr>
                  <w:tcW w:w="1515" w:type="pct"/>
                  <w:vAlign w:val="center"/>
                </w:tcPr>
                <w:p w14:paraId="6F696680" w14:textId="77777777" w:rsidR="009D21FE" w:rsidRPr="00784C26" w:rsidRDefault="009D21FE" w:rsidP="009D21FE">
                  <w:pPr>
                    <w:widowControl/>
                    <w:jc w:val="center"/>
                    <w:rPr>
                      <w:color w:val="000000" w:themeColor="text1"/>
                      <w:szCs w:val="21"/>
                    </w:rPr>
                  </w:pPr>
                  <w:r w:rsidRPr="00784C26">
                    <w:rPr>
                      <w:color w:val="000000" w:themeColor="text1"/>
                      <w:szCs w:val="21"/>
                    </w:rPr>
                    <w:t>90±10</w:t>
                  </w:r>
                </w:p>
              </w:tc>
            </w:tr>
            <w:tr w:rsidR="009D21FE" w:rsidRPr="00784C26" w14:paraId="6AD9E97E" w14:textId="77777777" w:rsidTr="0000211A">
              <w:trPr>
                <w:cantSplit/>
                <w:trHeight w:val="340"/>
                <w:jc w:val="center"/>
              </w:trPr>
              <w:tc>
                <w:tcPr>
                  <w:tcW w:w="594" w:type="pct"/>
                  <w:vMerge/>
                  <w:vAlign w:val="center"/>
                </w:tcPr>
                <w:p w14:paraId="1F79A5A0"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18D3A652"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A12</w:t>
                  </w:r>
                </w:p>
              </w:tc>
              <w:tc>
                <w:tcPr>
                  <w:tcW w:w="2425" w:type="pct"/>
                  <w:vAlign w:val="center"/>
                </w:tcPr>
                <w:p w14:paraId="0AA05E4D"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拟建缓冲间</w:t>
                  </w:r>
                  <w:r w:rsidRPr="00784C26">
                    <w:rPr>
                      <w:color w:val="000000" w:themeColor="text1"/>
                      <w:sz w:val="21"/>
                      <w:szCs w:val="21"/>
                    </w:rPr>
                    <w:t>1</w:t>
                  </w:r>
                </w:p>
              </w:tc>
              <w:tc>
                <w:tcPr>
                  <w:tcW w:w="1515" w:type="pct"/>
                  <w:vAlign w:val="center"/>
                </w:tcPr>
                <w:p w14:paraId="454E6087"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367688DC" w14:textId="77777777" w:rsidTr="0000211A">
              <w:trPr>
                <w:cantSplit/>
                <w:trHeight w:val="340"/>
                <w:jc w:val="center"/>
              </w:trPr>
              <w:tc>
                <w:tcPr>
                  <w:tcW w:w="594" w:type="pct"/>
                  <w:vMerge/>
                  <w:vAlign w:val="center"/>
                </w:tcPr>
                <w:p w14:paraId="44DF676E"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498FCD17"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A13</w:t>
                  </w:r>
                </w:p>
              </w:tc>
              <w:tc>
                <w:tcPr>
                  <w:tcW w:w="2425" w:type="pct"/>
                  <w:vAlign w:val="center"/>
                </w:tcPr>
                <w:p w14:paraId="2CBBB4F0"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拟建后室</w:t>
                  </w:r>
                </w:p>
              </w:tc>
              <w:tc>
                <w:tcPr>
                  <w:tcW w:w="1515" w:type="pct"/>
                  <w:vAlign w:val="center"/>
                </w:tcPr>
                <w:p w14:paraId="38191CE7"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4E751EF8" w14:textId="77777777" w:rsidTr="0000211A">
              <w:trPr>
                <w:cantSplit/>
                <w:trHeight w:val="340"/>
                <w:jc w:val="center"/>
              </w:trPr>
              <w:tc>
                <w:tcPr>
                  <w:tcW w:w="594" w:type="pct"/>
                  <w:vMerge/>
                  <w:vAlign w:val="center"/>
                </w:tcPr>
                <w:p w14:paraId="7C6D2993"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02E0DB73"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A14</w:t>
                  </w:r>
                </w:p>
              </w:tc>
              <w:tc>
                <w:tcPr>
                  <w:tcW w:w="2425" w:type="pct"/>
                  <w:vAlign w:val="center"/>
                </w:tcPr>
                <w:p w14:paraId="074F85C0"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走道</w:t>
                  </w:r>
                </w:p>
              </w:tc>
              <w:tc>
                <w:tcPr>
                  <w:tcW w:w="1515" w:type="pct"/>
                  <w:vAlign w:val="center"/>
                </w:tcPr>
                <w:p w14:paraId="10CAC85C"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1FCE8AC9" w14:textId="77777777" w:rsidTr="0000211A">
              <w:trPr>
                <w:cantSplit/>
                <w:trHeight w:val="340"/>
                <w:jc w:val="center"/>
              </w:trPr>
              <w:tc>
                <w:tcPr>
                  <w:tcW w:w="594" w:type="pct"/>
                  <w:vMerge/>
                  <w:vAlign w:val="center"/>
                </w:tcPr>
                <w:p w14:paraId="7E31EB77"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5C2334CE"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A15</w:t>
                  </w:r>
                </w:p>
              </w:tc>
              <w:tc>
                <w:tcPr>
                  <w:tcW w:w="2425" w:type="pct"/>
                  <w:vAlign w:val="center"/>
                </w:tcPr>
                <w:p w14:paraId="4DADB759"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走道</w:t>
                  </w:r>
                </w:p>
              </w:tc>
              <w:tc>
                <w:tcPr>
                  <w:tcW w:w="1515" w:type="pct"/>
                  <w:vAlign w:val="center"/>
                </w:tcPr>
                <w:p w14:paraId="1C5FBC7B"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39D3E339" w14:textId="77777777" w:rsidTr="0000211A">
              <w:trPr>
                <w:cantSplit/>
                <w:trHeight w:val="340"/>
                <w:jc w:val="center"/>
              </w:trPr>
              <w:tc>
                <w:tcPr>
                  <w:tcW w:w="594" w:type="pct"/>
                  <w:vMerge/>
                  <w:vAlign w:val="center"/>
                </w:tcPr>
                <w:p w14:paraId="51AEFB2A"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40E6524C"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A16</w:t>
                  </w:r>
                </w:p>
              </w:tc>
              <w:tc>
                <w:tcPr>
                  <w:tcW w:w="2425" w:type="pct"/>
                  <w:vAlign w:val="center"/>
                </w:tcPr>
                <w:p w14:paraId="5EF017DB"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拟建同位素实验室</w:t>
                  </w:r>
                  <w:r w:rsidRPr="00784C26">
                    <w:rPr>
                      <w:color w:val="000000" w:themeColor="text1"/>
                      <w:sz w:val="21"/>
                      <w:szCs w:val="21"/>
                    </w:rPr>
                    <w:t>1</w:t>
                  </w:r>
                </w:p>
              </w:tc>
              <w:tc>
                <w:tcPr>
                  <w:tcW w:w="1515" w:type="pct"/>
                  <w:vAlign w:val="center"/>
                </w:tcPr>
                <w:p w14:paraId="3BD01C21"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10D63501" w14:textId="77777777" w:rsidTr="0000211A">
              <w:trPr>
                <w:cantSplit/>
                <w:trHeight w:val="340"/>
                <w:jc w:val="center"/>
              </w:trPr>
              <w:tc>
                <w:tcPr>
                  <w:tcW w:w="594" w:type="pct"/>
                  <w:vMerge/>
                  <w:vAlign w:val="center"/>
                </w:tcPr>
                <w:p w14:paraId="10C0D541"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50C1E665"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A17</w:t>
                  </w:r>
                </w:p>
              </w:tc>
              <w:tc>
                <w:tcPr>
                  <w:tcW w:w="2425" w:type="pct"/>
                  <w:vAlign w:val="center"/>
                </w:tcPr>
                <w:p w14:paraId="39B08AFB"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拟建同位素实验室</w:t>
                  </w:r>
                  <w:r w:rsidRPr="00784C26">
                    <w:rPr>
                      <w:color w:val="000000" w:themeColor="text1"/>
                      <w:sz w:val="21"/>
                      <w:szCs w:val="21"/>
                    </w:rPr>
                    <w:t>2</w:t>
                  </w:r>
                </w:p>
              </w:tc>
              <w:tc>
                <w:tcPr>
                  <w:tcW w:w="1515" w:type="pct"/>
                  <w:vAlign w:val="center"/>
                </w:tcPr>
                <w:p w14:paraId="44D0944D"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5E899019" w14:textId="77777777" w:rsidTr="0000211A">
              <w:trPr>
                <w:cantSplit/>
                <w:trHeight w:val="340"/>
                <w:jc w:val="center"/>
              </w:trPr>
              <w:tc>
                <w:tcPr>
                  <w:tcW w:w="594" w:type="pct"/>
                  <w:vMerge/>
                  <w:vAlign w:val="center"/>
                </w:tcPr>
                <w:p w14:paraId="04BC117A"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3DF72BF2"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A18</w:t>
                  </w:r>
                </w:p>
              </w:tc>
              <w:tc>
                <w:tcPr>
                  <w:tcW w:w="2425" w:type="pct"/>
                  <w:vAlign w:val="center"/>
                </w:tcPr>
                <w:p w14:paraId="4E5DA659"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拟建同位素实验室</w:t>
                  </w:r>
                  <w:r w:rsidRPr="00784C26">
                    <w:rPr>
                      <w:color w:val="000000" w:themeColor="text1"/>
                      <w:sz w:val="21"/>
                      <w:szCs w:val="21"/>
                    </w:rPr>
                    <w:t>3</w:t>
                  </w:r>
                </w:p>
              </w:tc>
              <w:tc>
                <w:tcPr>
                  <w:tcW w:w="1515" w:type="pct"/>
                  <w:vAlign w:val="center"/>
                </w:tcPr>
                <w:p w14:paraId="79C39073" w14:textId="77777777" w:rsidR="009D21FE" w:rsidRPr="00784C26" w:rsidRDefault="009D21FE" w:rsidP="009D21FE">
                  <w:pPr>
                    <w:widowControl/>
                    <w:jc w:val="center"/>
                    <w:rPr>
                      <w:color w:val="000000" w:themeColor="text1"/>
                      <w:szCs w:val="21"/>
                    </w:rPr>
                  </w:pPr>
                  <w:r w:rsidRPr="00784C26">
                    <w:rPr>
                      <w:color w:val="000000" w:themeColor="text1"/>
                      <w:szCs w:val="21"/>
                    </w:rPr>
                    <w:t>70±10</w:t>
                  </w:r>
                </w:p>
              </w:tc>
            </w:tr>
            <w:tr w:rsidR="009D21FE" w:rsidRPr="00784C26" w14:paraId="6052EEF7" w14:textId="77777777" w:rsidTr="0000211A">
              <w:trPr>
                <w:cantSplit/>
                <w:trHeight w:val="340"/>
                <w:jc w:val="center"/>
              </w:trPr>
              <w:tc>
                <w:tcPr>
                  <w:tcW w:w="594" w:type="pct"/>
                  <w:vMerge/>
                  <w:vAlign w:val="center"/>
                </w:tcPr>
                <w:p w14:paraId="5E6A06E4"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249743AE"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A19</w:t>
                  </w:r>
                </w:p>
              </w:tc>
              <w:tc>
                <w:tcPr>
                  <w:tcW w:w="2425" w:type="pct"/>
                  <w:vAlign w:val="center"/>
                </w:tcPr>
                <w:p w14:paraId="5A0C1E6F"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拟建同位素实验室</w:t>
                  </w:r>
                  <w:r w:rsidRPr="00784C26">
                    <w:rPr>
                      <w:color w:val="000000" w:themeColor="text1"/>
                      <w:sz w:val="21"/>
                      <w:szCs w:val="21"/>
                    </w:rPr>
                    <w:t>4</w:t>
                  </w:r>
                </w:p>
              </w:tc>
              <w:tc>
                <w:tcPr>
                  <w:tcW w:w="1515" w:type="pct"/>
                  <w:vAlign w:val="center"/>
                </w:tcPr>
                <w:p w14:paraId="1DF87952" w14:textId="77777777" w:rsidR="009D21FE" w:rsidRPr="00784C26" w:rsidRDefault="009D21FE" w:rsidP="009D21FE">
                  <w:pPr>
                    <w:widowControl/>
                    <w:jc w:val="center"/>
                    <w:rPr>
                      <w:color w:val="000000" w:themeColor="text1"/>
                      <w:szCs w:val="21"/>
                    </w:rPr>
                  </w:pPr>
                  <w:r w:rsidRPr="00784C26">
                    <w:rPr>
                      <w:color w:val="000000" w:themeColor="text1"/>
                      <w:szCs w:val="21"/>
                    </w:rPr>
                    <w:t>70±10</w:t>
                  </w:r>
                </w:p>
              </w:tc>
            </w:tr>
            <w:tr w:rsidR="009D21FE" w:rsidRPr="00784C26" w14:paraId="70B4AE12" w14:textId="77777777" w:rsidTr="0000211A">
              <w:trPr>
                <w:cantSplit/>
                <w:trHeight w:val="340"/>
                <w:jc w:val="center"/>
              </w:trPr>
              <w:tc>
                <w:tcPr>
                  <w:tcW w:w="594" w:type="pct"/>
                  <w:vMerge/>
                  <w:vAlign w:val="center"/>
                </w:tcPr>
                <w:p w14:paraId="68A67210"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5472C513"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A20</w:t>
                  </w:r>
                </w:p>
              </w:tc>
              <w:tc>
                <w:tcPr>
                  <w:tcW w:w="2425" w:type="pct"/>
                  <w:vAlign w:val="center"/>
                </w:tcPr>
                <w:p w14:paraId="51FF4E01"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拟建同位素实验室</w:t>
                  </w:r>
                  <w:r w:rsidRPr="00784C26">
                    <w:rPr>
                      <w:color w:val="000000" w:themeColor="text1"/>
                      <w:sz w:val="21"/>
                      <w:szCs w:val="21"/>
                    </w:rPr>
                    <w:t>5</w:t>
                  </w:r>
                </w:p>
              </w:tc>
              <w:tc>
                <w:tcPr>
                  <w:tcW w:w="1515" w:type="pct"/>
                  <w:vAlign w:val="center"/>
                </w:tcPr>
                <w:p w14:paraId="4A606FFA"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557838A9" w14:textId="77777777" w:rsidTr="0000211A">
              <w:trPr>
                <w:cantSplit/>
                <w:trHeight w:val="340"/>
                <w:jc w:val="center"/>
              </w:trPr>
              <w:tc>
                <w:tcPr>
                  <w:tcW w:w="594" w:type="pct"/>
                  <w:vMerge/>
                  <w:vAlign w:val="center"/>
                </w:tcPr>
                <w:p w14:paraId="5E86EA17"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78CF5070"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A21</w:t>
                  </w:r>
                </w:p>
              </w:tc>
              <w:tc>
                <w:tcPr>
                  <w:tcW w:w="2425" w:type="pct"/>
                  <w:vAlign w:val="center"/>
                </w:tcPr>
                <w:p w14:paraId="444DE1F5" w14:textId="77777777" w:rsidR="009D21FE" w:rsidRPr="00784C26" w:rsidRDefault="009D21FE" w:rsidP="009D21FE">
                  <w:pPr>
                    <w:widowControl/>
                    <w:ind w:firstLineChars="50" w:firstLine="105"/>
                    <w:jc w:val="center"/>
                    <w:rPr>
                      <w:color w:val="000000" w:themeColor="text1"/>
                      <w:szCs w:val="21"/>
                    </w:rPr>
                  </w:pPr>
                  <w:r w:rsidRPr="00784C26">
                    <w:rPr>
                      <w:color w:val="000000" w:themeColor="text1"/>
                      <w:szCs w:val="21"/>
                    </w:rPr>
                    <w:t>拟建同位素实验室</w:t>
                  </w:r>
                  <w:r w:rsidRPr="00784C26">
                    <w:rPr>
                      <w:color w:val="000000" w:themeColor="text1"/>
                      <w:szCs w:val="21"/>
                    </w:rPr>
                    <w:t>6</w:t>
                  </w:r>
                </w:p>
              </w:tc>
              <w:tc>
                <w:tcPr>
                  <w:tcW w:w="1515" w:type="pct"/>
                  <w:vAlign w:val="center"/>
                </w:tcPr>
                <w:p w14:paraId="7AE244D9"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7A13A5B5" w14:textId="77777777" w:rsidTr="0000211A">
              <w:trPr>
                <w:cantSplit/>
                <w:trHeight w:val="340"/>
                <w:jc w:val="center"/>
              </w:trPr>
              <w:tc>
                <w:tcPr>
                  <w:tcW w:w="594" w:type="pct"/>
                  <w:vMerge/>
                  <w:vAlign w:val="center"/>
                </w:tcPr>
                <w:p w14:paraId="002280BE"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46B1A83A"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A22</w:t>
                  </w:r>
                </w:p>
              </w:tc>
              <w:tc>
                <w:tcPr>
                  <w:tcW w:w="2425" w:type="pct"/>
                  <w:vAlign w:val="center"/>
                </w:tcPr>
                <w:p w14:paraId="288FA38C"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走道</w:t>
                  </w:r>
                </w:p>
              </w:tc>
              <w:tc>
                <w:tcPr>
                  <w:tcW w:w="1515" w:type="pct"/>
                  <w:vAlign w:val="center"/>
                </w:tcPr>
                <w:p w14:paraId="2981F7FE" w14:textId="77777777" w:rsidR="009D21FE" w:rsidRPr="00784C26" w:rsidRDefault="009D21FE" w:rsidP="009D21FE">
                  <w:pPr>
                    <w:widowControl/>
                    <w:jc w:val="center"/>
                    <w:rPr>
                      <w:color w:val="000000" w:themeColor="text1"/>
                      <w:szCs w:val="21"/>
                    </w:rPr>
                  </w:pPr>
                  <w:r w:rsidRPr="00784C26">
                    <w:rPr>
                      <w:color w:val="000000" w:themeColor="text1"/>
                      <w:szCs w:val="21"/>
                    </w:rPr>
                    <w:t>70±10</w:t>
                  </w:r>
                </w:p>
              </w:tc>
            </w:tr>
            <w:tr w:rsidR="009D21FE" w:rsidRPr="00784C26" w14:paraId="2F4DD483" w14:textId="77777777" w:rsidTr="0000211A">
              <w:trPr>
                <w:cantSplit/>
                <w:trHeight w:val="340"/>
                <w:jc w:val="center"/>
              </w:trPr>
              <w:tc>
                <w:tcPr>
                  <w:tcW w:w="594" w:type="pct"/>
                  <w:vMerge/>
                  <w:vAlign w:val="center"/>
                </w:tcPr>
                <w:p w14:paraId="5EC91A2C"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63FDE8EB"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A23</w:t>
                  </w:r>
                </w:p>
              </w:tc>
              <w:tc>
                <w:tcPr>
                  <w:tcW w:w="2425" w:type="pct"/>
                  <w:vAlign w:val="center"/>
                </w:tcPr>
                <w:p w14:paraId="1EDD5E88"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拟建缓冲间</w:t>
                  </w:r>
                  <w:r w:rsidRPr="00784C26">
                    <w:rPr>
                      <w:color w:val="000000" w:themeColor="text1"/>
                      <w:sz w:val="21"/>
                      <w:szCs w:val="21"/>
                    </w:rPr>
                    <w:t>2</w:t>
                  </w:r>
                </w:p>
              </w:tc>
              <w:tc>
                <w:tcPr>
                  <w:tcW w:w="1515" w:type="pct"/>
                  <w:vAlign w:val="center"/>
                </w:tcPr>
                <w:p w14:paraId="2D80551C"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42F91E60" w14:textId="77777777" w:rsidTr="0000211A">
              <w:trPr>
                <w:cantSplit/>
                <w:trHeight w:val="340"/>
                <w:jc w:val="center"/>
              </w:trPr>
              <w:tc>
                <w:tcPr>
                  <w:tcW w:w="594" w:type="pct"/>
                  <w:vMerge/>
                  <w:vAlign w:val="center"/>
                </w:tcPr>
                <w:p w14:paraId="57DE680D"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0A4A98FC"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A24</w:t>
                  </w:r>
                </w:p>
              </w:tc>
              <w:tc>
                <w:tcPr>
                  <w:tcW w:w="2425" w:type="pct"/>
                  <w:vAlign w:val="center"/>
                </w:tcPr>
                <w:p w14:paraId="6ADBC25A"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拟建包装间</w:t>
                  </w:r>
                  <w:r w:rsidRPr="00784C26">
                    <w:rPr>
                      <w:color w:val="000000" w:themeColor="text1"/>
                      <w:sz w:val="21"/>
                      <w:szCs w:val="21"/>
                    </w:rPr>
                    <w:t>2</w:t>
                  </w:r>
                </w:p>
              </w:tc>
              <w:tc>
                <w:tcPr>
                  <w:tcW w:w="1515" w:type="pct"/>
                  <w:vAlign w:val="center"/>
                </w:tcPr>
                <w:p w14:paraId="0BBBE97D"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07C4A910" w14:textId="77777777" w:rsidTr="0000211A">
              <w:trPr>
                <w:cantSplit/>
                <w:trHeight w:val="340"/>
                <w:jc w:val="center"/>
              </w:trPr>
              <w:tc>
                <w:tcPr>
                  <w:tcW w:w="594" w:type="pct"/>
                  <w:vMerge/>
                  <w:vAlign w:val="center"/>
                </w:tcPr>
                <w:p w14:paraId="6A0F2B07"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62F2A9CC"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A25</w:t>
                  </w:r>
                </w:p>
              </w:tc>
              <w:tc>
                <w:tcPr>
                  <w:tcW w:w="2425" w:type="pct"/>
                  <w:vAlign w:val="center"/>
                </w:tcPr>
                <w:p w14:paraId="1268D36D"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拟建包装间</w:t>
                  </w:r>
                  <w:r w:rsidRPr="00784C26">
                    <w:rPr>
                      <w:color w:val="000000" w:themeColor="text1"/>
                      <w:sz w:val="21"/>
                      <w:szCs w:val="21"/>
                    </w:rPr>
                    <w:t>3</w:t>
                  </w:r>
                </w:p>
              </w:tc>
              <w:tc>
                <w:tcPr>
                  <w:tcW w:w="1515" w:type="pct"/>
                  <w:vAlign w:val="center"/>
                </w:tcPr>
                <w:p w14:paraId="5A83A7AE"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468998F4" w14:textId="77777777" w:rsidTr="0000211A">
              <w:trPr>
                <w:cantSplit/>
                <w:trHeight w:val="340"/>
                <w:jc w:val="center"/>
              </w:trPr>
              <w:tc>
                <w:tcPr>
                  <w:tcW w:w="594" w:type="pct"/>
                  <w:vMerge/>
                  <w:vAlign w:val="center"/>
                </w:tcPr>
                <w:p w14:paraId="1E967F0A"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0E946D44"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A26</w:t>
                  </w:r>
                </w:p>
              </w:tc>
              <w:tc>
                <w:tcPr>
                  <w:tcW w:w="2425" w:type="pct"/>
                  <w:vAlign w:val="center"/>
                </w:tcPr>
                <w:p w14:paraId="6F3079E1"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拟建缓冲间</w:t>
                  </w:r>
                  <w:r w:rsidRPr="00784C26">
                    <w:rPr>
                      <w:color w:val="000000" w:themeColor="text1"/>
                      <w:sz w:val="21"/>
                      <w:szCs w:val="21"/>
                    </w:rPr>
                    <w:t>3</w:t>
                  </w:r>
                </w:p>
              </w:tc>
              <w:tc>
                <w:tcPr>
                  <w:tcW w:w="1515" w:type="pct"/>
                  <w:vAlign w:val="center"/>
                </w:tcPr>
                <w:p w14:paraId="31C0A513" w14:textId="77777777" w:rsidR="009D21FE" w:rsidRPr="00784C26" w:rsidRDefault="009D21FE" w:rsidP="009D21FE">
                  <w:pPr>
                    <w:widowControl/>
                    <w:jc w:val="center"/>
                    <w:rPr>
                      <w:color w:val="000000" w:themeColor="text1"/>
                      <w:szCs w:val="21"/>
                    </w:rPr>
                  </w:pPr>
                  <w:r w:rsidRPr="00784C26">
                    <w:rPr>
                      <w:color w:val="000000" w:themeColor="text1"/>
                      <w:szCs w:val="21"/>
                    </w:rPr>
                    <w:t>90±10</w:t>
                  </w:r>
                </w:p>
              </w:tc>
            </w:tr>
            <w:tr w:rsidR="009D21FE" w:rsidRPr="00784C26" w14:paraId="0EA67161" w14:textId="77777777" w:rsidTr="0000211A">
              <w:trPr>
                <w:cantSplit/>
                <w:trHeight w:val="340"/>
                <w:jc w:val="center"/>
              </w:trPr>
              <w:tc>
                <w:tcPr>
                  <w:tcW w:w="594" w:type="pct"/>
                  <w:vMerge/>
                  <w:vAlign w:val="center"/>
                </w:tcPr>
                <w:p w14:paraId="27BD9452"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2EEFD2CD"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A27</w:t>
                  </w:r>
                </w:p>
              </w:tc>
              <w:tc>
                <w:tcPr>
                  <w:tcW w:w="2425" w:type="pct"/>
                  <w:vAlign w:val="center"/>
                </w:tcPr>
                <w:p w14:paraId="4176C11D"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拟建缓冲间</w:t>
                  </w:r>
                  <w:r w:rsidRPr="00784C26">
                    <w:rPr>
                      <w:color w:val="000000" w:themeColor="text1"/>
                      <w:sz w:val="21"/>
                      <w:szCs w:val="21"/>
                    </w:rPr>
                    <w:t>4</w:t>
                  </w:r>
                </w:p>
              </w:tc>
              <w:tc>
                <w:tcPr>
                  <w:tcW w:w="1515" w:type="pct"/>
                  <w:vAlign w:val="center"/>
                </w:tcPr>
                <w:p w14:paraId="03DB49AF"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6F72BCE1" w14:textId="77777777" w:rsidTr="0000211A">
              <w:trPr>
                <w:cantSplit/>
                <w:trHeight w:val="340"/>
                <w:jc w:val="center"/>
              </w:trPr>
              <w:tc>
                <w:tcPr>
                  <w:tcW w:w="594" w:type="pct"/>
                  <w:vMerge/>
                  <w:vAlign w:val="center"/>
                </w:tcPr>
                <w:p w14:paraId="22584F90"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30F0F911"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A28</w:t>
                  </w:r>
                </w:p>
              </w:tc>
              <w:tc>
                <w:tcPr>
                  <w:tcW w:w="2425" w:type="pct"/>
                  <w:vAlign w:val="center"/>
                </w:tcPr>
                <w:p w14:paraId="278FCC08"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拟建包装间</w:t>
                  </w:r>
                  <w:r w:rsidRPr="00784C26">
                    <w:rPr>
                      <w:color w:val="000000" w:themeColor="text1"/>
                      <w:sz w:val="21"/>
                      <w:szCs w:val="21"/>
                    </w:rPr>
                    <w:t>4</w:t>
                  </w:r>
                </w:p>
              </w:tc>
              <w:tc>
                <w:tcPr>
                  <w:tcW w:w="1515" w:type="pct"/>
                  <w:vAlign w:val="center"/>
                </w:tcPr>
                <w:p w14:paraId="529313FD"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7F14482F" w14:textId="77777777" w:rsidTr="0000211A">
              <w:trPr>
                <w:cantSplit/>
                <w:trHeight w:val="340"/>
                <w:jc w:val="center"/>
              </w:trPr>
              <w:tc>
                <w:tcPr>
                  <w:tcW w:w="594" w:type="pct"/>
                  <w:vMerge/>
                  <w:vAlign w:val="center"/>
                </w:tcPr>
                <w:p w14:paraId="1FC4FA21"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62BC772A"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A29</w:t>
                  </w:r>
                </w:p>
              </w:tc>
              <w:tc>
                <w:tcPr>
                  <w:tcW w:w="2425" w:type="pct"/>
                  <w:vAlign w:val="center"/>
                </w:tcPr>
                <w:p w14:paraId="7334626B"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拟建缓冲间</w:t>
                  </w:r>
                  <w:r w:rsidRPr="00784C26">
                    <w:rPr>
                      <w:color w:val="000000" w:themeColor="text1"/>
                      <w:sz w:val="21"/>
                      <w:szCs w:val="21"/>
                    </w:rPr>
                    <w:t>5</w:t>
                  </w:r>
                </w:p>
              </w:tc>
              <w:tc>
                <w:tcPr>
                  <w:tcW w:w="1515" w:type="pct"/>
                  <w:vAlign w:val="center"/>
                </w:tcPr>
                <w:p w14:paraId="3BB08CBF" w14:textId="77777777" w:rsidR="009D21FE" w:rsidRPr="00784C26" w:rsidRDefault="009D21FE" w:rsidP="009D21FE">
                  <w:pPr>
                    <w:widowControl/>
                    <w:jc w:val="center"/>
                    <w:rPr>
                      <w:color w:val="000000" w:themeColor="text1"/>
                      <w:szCs w:val="21"/>
                    </w:rPr>
                  </w:pPr>
                  <w:r w:rsidRPr="00784C26">
                    <w:rPr>
                      <w:color w:val="000000" w:themeColor="text1"/>
                      <w:szCs w:val="21"/>
                    </w:rPr>
                    <w:t>70±10</w:t>
                  </w:r>
                </w:p>
              </w:tc>
            </w:tr>
            <w:tr w:rsidR="009D21FE" w:rsidRPr="00784C26" w14:paraId="63AFFA0D" w14:textId="77777777" w:rsidTr="0000211A">
              <w:trPr>
                <w:cantSplit/>
                <w:trHeight w:val="340"/>
                <w:jc w:val="center"/>
              </w:trPr>
              <w:tc>
                <w:tcPr>
                  <w:tcW w:w="594" w:type="pct"/>
                  <w:vMerge/>
                  <w:vAlign w:val="center"/>
                </w:tcPr>
                <w:p w14:paraId="48223A3F"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64215070"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A30</w:t>
                  </w:r>
                </w:p>
              </w:tc>
              <w:tc>
                <w:tcPr>
                  <w:tcW w:w="2425" w:type="pct"/>
                  <w:vAlign w:val="center"/>
                </w:tcPr>
                <w:p w14:paraId="6D17B273"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拟建包装间</w:t>
                  </w:r>
                  <w:r w:rsidRPr="00784C26">
                    <w:rPr>
                      <w:color w:val="000000" w:themeColor="text1"/>
                      <w:sz w:val="21"/>
                      <w:szCs w:val="21"/>
                    </w:rPr>
                    <w:t>5</w:t>
                  </w:r>
                </w:p>
              </w:tc>
              <w:tc>
                <w:tcPr>
                  <w:tcW w:w="1515" w:type="pct"/>
                  <w:vAlign w:val="center"/>
                </w:tcPr>
                <w:p w14:paraId="4125D6D8"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6B167B5A" w14:textId="77777777" w:rsidTr="0000211A">
              <w:trPr>
                <w:cantSplit/>
                <w:trHeight w:val="340"/>
                <w:jc w:val="center"/>
              </w:trPr>
              <w:tc>
                <w:tcPr>
                  <w:tcW w:w="594" w:type="pct"/>
                  <w:vMerge/>
                  <w:vAlign w:val="center"/>
                </w:tcPr>
                <w:p w14:paraId="7118BFE7"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5D86F26F"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A31</w:t>
                  </w:r>
                </w:p>
              </w:tc>
              <w:tc>
                <w:tcPr>
                  <w:tcW w:w="2425" w:type="pct"/>
                  <w:vAlign w:val="center"/>
                </w:tcPr>
                <w:p w14:paraId="1D0F6D5C"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拟建缓冲间</w:t>
                  </w:r>
                  <w:r w:rsidRPr="00784C26">
                    <w:rPr>
                      <w:color w:val="000000" w:themeColor="text1"/>
                      <w:sz w:val="21"/>
                      <w:szCs w:val="21"/>
                    </w:rPr>
                    <w:t>6</w:t>
                  </w:r>
                </w:p>
              </w:tc>
              <w:tc>
                <w:tcPr>
                  <w:tcW w:w="1515" w:type="pct"/>
                  <w:vAlign w:val="center"/>
                </w:tcPr>
                <w:p w14:paraId="73E31E83"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7B88850A" w14:textId="77777777" w:rsidTr="0000211A">
              <w:trPr>
                <w:cantSplit/>
                <w:trHeight w:val="340"/>
                <w:jc w:val="center"/>
              </w:trPr>
              <w:tc>
                <w:tcPr>
                  <w:tcW w:w="594" w:type="pct"/>
                  <w:vMerge/>
                  <w:vAlign w:val="center"/>
                </w:tcPr>
                <w:p w14:paraId="58871DF6"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5295405B"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A32</w:t>
                  </w:r>
                </w:p>
              </w:tc>
              <w:tc>
                <w:tcPr>
                  <w:tcW w:w="2425" w:type="pct"/>
                  <w:vAlign w:val="center"/>
                </w:tcPr>
                <w:p w14:paraId="42D2C2AB"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拟建包装间</w:t>
                  </w:r>
                  <w:r w:rsidRPr="00784C26">
                    <w:rPr>
                      <w:color w:val="000000" w:themeColor="text1"/>
                      <w:sz w:val="21"/>
                      <w:szCs w:val="21"/>
                    </w:rPr>
                    <w:t>6</w:t>
                  </w:r>
                </w:p>
              </w:tc>
              <w:tc>
                <w:tcPr>
                  <w:tcW w:w="1515" w:type="pct"/>
                  <w:vAlign w:val="center"/>
                </w:tcPr>
                <w:p w14:paraId="2A82EB45"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3D87F98E" w14:textId="77777777" w:rsidTr="0000211A">
              <w:trPr>
                <w:cantSplit/>
                <w:trHeight w:val="340"/>
                <w:jc w:val="center"/>
              </w:trPr>
              <w:tc>
                <w:tcPr>
                  <w:tcW w:w="594" w:type="pct"/>
                  <w:vMerge/>
                  <w:vAlign w:val="center"/>
                </w:tcPr>
                <w:p w14:paraId="3F64BBB5"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1681D7F6"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A33</w:t>
                  </w:r>
                </w:p>
              </w:tc>
              <w:tc>
                <w:tcPr>
                  <w:tcW w:w="2425" w:type="pct"/>
                  <w:vAlign w:val="center"/>
                </w:tcPr>
                <w:p w14:paraId="0E46BD9B"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拟建检测室</w:t>
                  </w:r>
                </w:p>
              </w:tc>
              <w:tc>
                <w:tcPr>
                  <w:tcW w:w="1515" w:type="pct"/>
                  <w:vAlign w:val="center"/>
                </w:tcPr>
                <w:p w14:paraId="4AE4907D" w14:textId="77777777" w:rsidR="009D21FE" w:rsidRPr="00784C26" w:rsidRDefault="009D21FE" w:rsidP="009D21FE">
                  <w:pPr>
                    <w:widowControl/>
                    <w:jc w:val="center"/>
                    <w:rPr>
                      <w:color w:val="000000" w:themeColor="text1"/>
                      <w:szCs w:val="21"/>
                    </w:rPr>
                  </w:pPr>
                  <w:r w:rsidRPr="00784C26">
                    <w:rPr>
                      <w:color w:val="000000" w:themeColor="text1"/>
                      <w:szCs w:val="21"/>
                    </w:rPr>
                    <w:t>90±10</w:t>
                  </w:r>
                </w:p>
              </w:tc>
            </w:tr>
            <w:tr w:rsidR="009D21FE" w:rsidRPr="00784C26" w14:paraId="56471067" w14:textId="77777777" w:rsidTr="0000211A">
              <w:trPr>
                <w:cantSplit/>
                <w:trHeight w:val="340"/>
                <w:jc w:val="center"/>
              </w:trPr>
              <w:tc>
                <w:tcPr>
                  <w:tcW w:w="594" w:type="pct"/>
                  <w:vMerge/>
                  <w:vAlign w:val="center"/>
                </w:tcPr>
                <w:p w14:paraId="247D96E0"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0111E47F"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A34</w:t>
                  </w:r>
                </w:p>
              </w:tc>
              <w:tc>
                <w:tcPr>
                  <w:tcW w:w="2425" w:type="pct"/>
                  <w:vAlign w:val="center"/>
                </w:tcPr>
                <w:p w14:paraId="26779CCD"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拟建更衣室</w:t>
                  </w:r>
                </w:p>
              </w:tc>
              <w:tc>
                <w:tcPr>
                  <w:tcW w:w="1515" w:type="pct"/>
                  <w:vAlign w:val="center"/>
                </w:tcPr>
                <w:p w14:paraId="55C734F2"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503F3E9D" w14:textId="77777777" w:rsidTr="0000211A">
              <w:trPr>
                <w:cantSplit/>
                <w:trHeight w:val="340"/>
                <w:jc w:val="center"/>
              </w:trPr>
              <w:tc>
                <w:tcPr>
                  <w:tcW w:w="594" w:type="pct"/>
                  <w:vMerge/>
                  <w:vAlign w:val="center"/>
                </w:tcPr>
                <w:p w14:paraId="7F4D1189"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4AA6B7F8"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A35</w:t>
                  </w:r>
                </w:p>
              </w:tc>
              <w:tc>
                <w:tcPr>
                  <w:tcW w:w="2425" w:type="pct"/>
                  <w:vAlign w:val="center"/>
                </w:tcPr>
                <w:p w14:paraId="78EC8107"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洁净走廊</w:t>
                  </w:r>
                </w:p>
              </w:tc>
              <w:tc>
                <w:tcPr>
                  <w:tcW w:w="1515" w:type="pct"/>
                  <w:vAlign w:val="center"/>
                </w:tcPr>
                <w:p w14:paraId="241EE4E1"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4585C7AC" w14:textId="77777777" w:rsidTr="0000211A">
              <w:trPr>
                <w:cantSplit/>
                <w:trHeight w:val="340"/>
                <w:jc w:val="center"/>
              </w:trPr>
              <w:tc>
                <w:tcPr>
                  <w:tcW w:w="594" w:type="pct"/>
                  <w:vMerge/>
                  <w:vAlign w:val="center"/>
                </w:tcPr>
                <w:p w14:paraId="2551F3B0"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53FE7AEE"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A36</w:t>
                  </w:r>
                </w:p>
              </w:tc>
              <w:tc>
                <w:tcPr>
                  <w:tcW w:w="2425" w:type="pct"/>
                  <w:vAlign w:val="center"/>
                </w:tcPr>
                <w:p w14:paraId="64BEEE0D"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拟建清洁间</w:t>
                  </w:r>
                  <w:r w:rsidRPr="00784C26">
                    <w:rPr>
                      <w:color w:val="000000" w:themeColor="text1"/>
                      <w:sz w:val="21"/>
                      <w:szCs w:val="21"/>
                    </w:rPr>
                    <w:t>1</w:t>
                  </w:r>
                </w:p>
              </w:tc>
              <w:tc>
                <w:tcPr>
                  <w:tcW w:w="1515" w:type="pct"/>
                  <w:vAlign w:val="center"/>
                </w:tcPr>
                <w:p w14:paraId="0BBF50A7"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6FA2A558" w14:textId="77777777" w:rsidTr="0000211A">
              <w:trPr>
                <w:cantSplit/>
                <w:trHeight w:val="340"/>
                <w:jc w:val="center"/>
              </w:trPr>
              <w:tc>
                <w:tcPr>
                  <w:tcW w:w="594" w:type="pct"/>
                  <w:vMerge/>
                  <w:vAlign w:val="center"/>
                </w:tcPr>
                <w:p w14:paraId="3849E362"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05A4EE89"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A37</w:t>
                  </w:r>
                </w:p>
              </w:tc>
              <w:tc>
                <w:tcPr>
                  <w:tcW w:w="2425" w:type="pct"/>
                  <w:vAlign w:val="center"/>
                </w:tcPr>
                <w:p w14:paraId="235FBFA2"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洁净走廊</w:t>
                  </w:r>
                </w:p>
              </w:tc>
              <w:tc>
                <w:tcPr>
                  <w:tcW w:w="1515" w:type="pct"/>
                  <w:vAlign w:val="center"/>
                </w:tcPr>
                <w:p w14:paraId="2B4776BB"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4ABDD9CF" w14:textId="77777777" w:rsidTr="0000211A">
              <w:trPr>
                <w:cantSplit/>
                <w:trHeight w:val="340"/>
                <w:jc w:val="center"/>
              </w:trPr>
              <w:tc>
                <w:tcPr>
                  <w:tcW w:w="594" w:type="pct"/>
                  <w:vMerge/>
                  <w:vAlign w:val="center"/>
                </w:tcPr>
                <w:p w14:paraId="4DAE10C3"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29C5E2FB"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A38</w:t>
                  </w:r>
                </w:p>
              </w:tc>
              <w:tc>
                <w:tcPr>
                  <w:tcW w:w="2425" w:type="pct"/>
                  <w:vAlign w:val="center"/>
                </w:tcPr>
                <w:p w14:paraId="27A17E5E"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洁净走廊</w:t>
                  </w:r>
                </w:p>
              </w:tc>
              <w:tc>
                <w:tcPr>
                  <w:tcW w:w="1515" w:type="pct"/>
                  <w:vAlign w:val="center"/>
                </w:tcPr>
                <w:p w14:paraId="7979A50D" w14:textId="77777777" w:rsidR="009D21FE" w:rsidRPr="00784C26" w:rsidRDefault="009D21FE" w:rsidP="009D21FE">
                  <w:pPr>
                    <w:widowControl/>
                    <w:jc w:val="center"/>
                    <w:rPr>
                      <w:color w:val="000000" w:themeColor="text1"/>
                      <w:szCs w:val="21"/>
                    </w:rPr>
                  </w:pPr>
                  <w:r w:rsidRPr="00784C26">
                    <w:rPr>
                      <w:color w:val="000000" w:themeColor="text1"/>
                      <w:szCs w:val="21"/>
                    </w:rPr>
                    <w:t>90±10</w:t>
                  </w:r>
                </w:p>
              </w:tc>
            </w:tr>
            <w:tr w:rsidR="009D21FE" w:rsidRPr="00784C26" w14:paraId="493F8ED4" w14:textId="77777777" w:rsidTr="0000211A">
              <w:trPr>
                <w:cantSplit/>
                <w:trHeight w:val="340"/>
                <w:jc w:val="center"/>
              </w:trPr>
              <w:tc>
                <w:tcPr>
                  <w:tcW w:w="594" w:type="pct"/>
                  <w:vMerge/>
                  <w:vAlign w:val="center"/>
                </w:tcPr>
                <w:p w14:paraId="7059BE3A"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3DE3A3B8"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A39</w:t>
                  </w:r>
                </w:p>
              </w:tc>
              <w:tc>
                <w:tcPr>
                  <w:tcW w:w="2425" w:type="pct"/>
                  <w:vAlign w:val="center"/>
                </w:tcPr>
                <w:p w14:paraId="610C8C01"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拟建清洁间</w:t>
                  </w:r>
                  <w:r w:rsidRPr="00784C26">
                    <w:rPr>
                      <w:color w:val="000000" w:themeColor="text1"/>
                      <w:sz w:val="21"/>
                      <w:szCs w:val="21"/>
                    </w:rPr>
                    <w:t>2</w:t>
                  </w:r>
                </w:p>
              </w:tc>
              <w:tc>
                <w:tcPr>
                  <w:tcW w:w="1515" w:type="pct"/>
                  <w:vAlign w:val="center"/>
                </w:tcPr>
                <w:p w14:paraId="3963EB1D" w14:textId="77777777" w:rsidR="009D21FE" w:rsidRPr="00784C26" w:rsidRDefault="009D21FE" w:rsidP="009D21FE">
                  <w:pPr>
                    <w:widowControl/>
                    <w:jc w:val="center"/>
                    <w:rPr>
                      <w:color w:val="000000" w:themeColor="text1"/>
                      <w:szCs w:val="21"/>
                    </w:rPr>
                  </w:pPr>
                  <w:r w:rsidRPr="00784C26">
                    <w:rPr>
                      <w:color w:val="000000" w:themeColor="text1"/>
                      <w:szCs w:val="21"/>
                    </w:rPr>
                    <w:t>90±10</w:t>
                  </w:r>
                </w:p>
              </w:tc>
            </w:tr>
            <w:tr w:rsidR="009D21FE" w:rsidRPr="00784C26" w14:paraId="6DA8E7CD" w14:textId="77777777" w:rsidTr="0000211A">
              <w:trPr>
                <w:cantSplit/>
                <w:trHeight w:val="340"/>
                <w:jc w:val="center"/>
              </w:trPr>
              <w:tc>
                <w:tcPr>
                  <w:tcW w:w="594" w:type="pct"/>
                  <w:vMerge/>
                  <w:vAlign w:val="center"/>
                </w:tcPr>
                <w:p w14:paraId="265725F2"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785780F7"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A40</w:t>
                  </w:r>
                </w:p>
              </w:tc>
              <w:tc>
                <w:tcPr>
                  <w:tcW w:w="2425" w:type="pct"/>
                  <w:vAlign w:val="center"/>
                </w:tcPr>
                <w:p w14:paraId="4FFB6B95"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拟建清洁间</w:t>
                  </w:r>
                  <w:r w:rsidRPr="00784C26">
                    <w:rPr>
                      <w:color w:val="000000" w:themeColor="text1"/>
                      <w:sz w:val="21"/>
                      <w:szCs w:val="21"/>
                    </w:rPr>
                    <w:t>3</w:t>
                  </w:r>
                </w:p>
              </w:tc>
              <w:tc>
                <w:tcPr>
                  <w:tcW w:w="1515" w:type="pct"/>
                  <w:vAlign w:val="center"/>
                </w:tcPr>
                <w:p w14:paraId="7B5B03AC"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0199B855" w14:textId="77777777" w:rsidTr="0000211A">
              <w:trPr>
                <w:cantSplit/>
                <w:trHeight w:val="340"/>
                <w:jc w:val="center"/>
              </w:trPr>
              <w:tc>
                <w:tcPr>
                  <w:tcW w:w="594" w:type="pct"/>
                  <w:vMerge/>
                  <w:vAlign w:val="center"/>
                </w:tcPr>
                <w:p w14:paraId="03D1894E"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188D231F"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A41</w:t>
                  </w:r>
                </w:p>
              </w:tc>
              <w:tc>
                <w:tcPr>
                  <w:tcW w:w="2425" w:type="pct"/>
                  <w:vAlign w:val="center"/>
                </w:tcPr>
                <w:p w14:paraId="79890F0F"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洁净走廊</w:t>
                  </w:r>
                </w:p>
              </w:tc>
              <w:tc>
                <w:tcPr>
                  <w:tcW w:w="1515" w:type="pct"/>
                  <w:vAlign w:val="center"/>
                </w:tcPr>
                <w:p w14:paraId="1A13B880"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022A6F5E" w14:textId="77777777" w:rsidTr="0000211A">
              <w:trPr>
                <w:cantSplit/>
                <w:trHeight w:val="340"/>
                <w:jc w:val="center"/>
              </w:trPr>
              <w:tc>
                <w:tcPr>
                  <w:tcW w:w="594" w:type="pct"/>
                  <w:vMerge/>
                  <w:vAlign w:val="center"/>
                </w:tcPr>
                <w:p w14:paraId="01414057"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3F4E0A92"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A42</w:t>
                  </w:r>
                </w:p>
              </w:tc>
              <w:tc>
                <w:tcPr>
                  <w:tcW w:w="2425" w:type="pct"/>
                  <w:vAlign w:val="center"/>
                </w:tcPr>
                <w:p w14:paraId="2FF85486"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拟建回旋加速器室</w:t>
                  </w:r>
                  <w:r w:rsidRPr="00784C26">
                    <w:rPr>
                      <w:color w:val="000000" w:themeColor="text1"/>
                      <w:sz w:val="21"/>
                      <w:szCs w:val="21"/>
                    </w:rPr>
                    <w:t>1</w:t>
                  </w:r>
                  <w:r w:rsidRPr="00784C26">
                    <w:rPr>
                      <w:color w:val="000000" w:themeColor="text1"/>
                      <w:sz w:val="21"/>
                      <w:szCs w:val="21"/>
                    </w:rPr>
                    <w:t>楼上：地面</w:t>
                  </w:r>
                </w:p>
              </w:tc>
              <w:tc>
                <w:tcPr>
                  <w:tcW w:w="1515" w:type="pct"/>
                  <w:vAlign w:val="center"/>
                </w:tcPr>
                <w:p w14:paraId="64CF5CDD" w14:textId="77777777" w:rsidR="009D21FE" w:rsidRPr="00784C26" w:rsidRDefault="009D21FE" w:rsidP="009D21FE">
                  <w:pPr>
                    <w:widowControl/>
                    <w:jc w:val="center"/>
                    <w:rPr>
                      <w:color w:val="000000" w:themeColor="text1"/>
                      <w:szCs w:val="21"/>
                    </w:rPr>
                  </w:pPr>
                  <w:r w:rsidRPr="00784C26">
                    <w:rPr>
                      <w:color w:val="000000" w:themeColor="text1"/>
                      <w:szCs w:val="21"/>
                    </w:rPr>
                    <w:t>70±10</w:t>
                  </w:r>
                </w:p>
              </w:tc>
            </w:tr>
            <w:tr w:rsidR="009D21FE" w:rsidRPr="00784C26" w14:paraId="583E5707" w14:textId="77777777" w:rsidTr="0000211A">
              <w:trPr>
                <w:cantSplit/>
                <w:trHeight w:val="340"/>
                <w:jc w:val="center"/>
              </w:trPr>
              <w:tc>
                <w:tcPr>
                  <w:tcW w:w="594" w:type="pct"/>
                  <w:vMerge/>
                  <w:vAlign w:val="center"/>
                </w:tcPr>
                <w:p w14:paraId="30FF1DE6"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462AD59A"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A43</w:t>
                  </w:r>
                </w:p>
              </w:tc>
              <w:tc>
                <w:tcPr>
                  <w:tcW w:w="2425" w:type="pct"/>
                  <w:vAlign w:val="center"/>
                </w:tcPr>
                <w:p w14:paraId="745145A4"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拟建回旋加速器室</w:t>
                  </w:r>
                  <w:r w:rsidRPr="00784C26">
                    <w:rPr>
                      <w:color w:val="000000" w:themeColor="text1"/>
                      <w:sz w:val="21"/>
                      <w:szCs w:val="21"/>
                    </w:rPr>
                    <w:t>2</w:t>
                  </w:r>
                  <w:r w:rsidRPr="00784C26">
                    <w:rPr>
                      <w:color w:val="000000" w:themeColor="text1"/>
                      <w:sz w:val="21"/>
                      <w:szCs w:val="21"/>
                    </w:rPr>
                    <w:t>楼上：地面</w:t>
                  </w:r>
                </w:p>
              </w:tc>
              <w:tc>
                <w:tcPr>
                  <w:tcW w:w="1515" w:type="pct"/>
                  <w:vAlign w:val="center"/>
                </w:tcPr>
                <w:p w14:paraId="6CE99677" w14:textId="77777777" w:rsidR="009D21FE" w:rsidRPr="00784C26" w:rsidRDefault="009D21FE" w:rsidP="009D21FE">
                  <w:pPr>
                    <w:widowControl/>
                    <w:jc w:val="center"/>
                    <w:rPr>
                      <w:color w:val="000000" w:themeColor="text1"/>
                      <w:szCs w:val="21"/>
                    </w:rPr>
                  </w:pPr>
                  <w:r w:rsidRPr="00784C26">
                    <w:rPr>
                      <w:color w:val="000000" w:themeColor="text1"/>
                      <w:szCs w:val="21"/>
                    </w:rPr>
                    <w:t>90±10</w:t>
                  </w:r>
                </w:p>
              </w:tc>
            </w:tr>
            <w:tr w:rsidR="009D21FE" w:rsidRPr="00784C26" w14:paraId="529419A5" w14:textId="77777777" w:rsidTr="0000211A">
              <w:trPr>
                <w:cantSplit/>
                <w:trHeight w:val="340"/>
                <w:jc w:val="center"/>
              </w:trPr>
              <w:tc>
                <w:tcPr>
                  <w:tcW w:w="594" w:type="pct"/>
                  <w:vMerge/>
                  <w:vAlign w:val="center"/>
                </w:tcPr>
                <w:p w14:paraId="6A9D94DC"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3A64BCA6"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A44</w:t>
                  </w:r>
                </w:p>
              </w:tc>
              <w:tc>
                <w:tcPr>
                  <w:tcW w:w="2425" w:type="pct"/>
                  <w:vAlign w:val="center"/>
                </w:tcPr>
                <w:p w14:paraId="45A60864"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拟建固体靶制备间楼上：地面</w:t>
                  </w:r>
                </w:p>
              </w:tc>
              <w:tc>
                <w:tcPr>
                  <w:tcW w:w="1515" w:type="pct"/>
                  <w:vAlign w:val="center"/>
                </w:tcPr>
                <w:p w14:paraId="0D9CC73D"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17CA5D23" w14:textId="77777777" w:rsidTr="0000211A">
              <w:trPr>
                <w:cantSplit/>
                <w:trHeight w:val="340"/>
                <w:jc w:val="center"/>
              </w:trPr>
              <w:tc>
                <w:tcPr>
                  <w:tcW w:w="594" w:type="pct"/>
                  <w:vMerge/>
                  <w:vAlign w:val="center"/>
                </w:tcPr>
                <w:p w14:paraId="16A8A869"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5F5172F9"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A45</w:t>
                  </w:r>
                </w:p>
              </w:tc>
              <w:tc>
                <w:tcPr>
                  <w:tcW w:w="2425" w:type="pct"/>
                  <w:vAlign w:val="center"/>
                </w:tcPr>
                <w:p w14:paraId="52B4A873"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拟建同位素实验室</w:t>
                  </w:r>
                  <w:r w:rsidRPr="00784C26">
                    <w:rPr>
                      <w:color w:val="000000" w:themeColor="text1"/>
                      <w:sz w:val="21"/>
                      <w:szCs w:val="21"/>
                    </w:rPr>
                    <w:t>1</w:t>
                  </w:r>
                  <w:r w:rsidRPr="00784C26">
                    <w:rPr>
                      <w:color w:val="000000" w:themeColor="text1"/>
                      <w:sz w:val="21"/>
                      <w:szCs w:val="21"/>
                    </w:rPr>
                    <w:t>楼上：地面</w:t>
                  </w:r>
                </w:p>
              </w:tc>
              <w:tc>
                <w:tcPr>
                  <w:tcW w:w="1515" w:type="pct"/>
                  <w:vAlign w:val="center"/>
                </w:tcPr>
                <w:p w14:paraId="77AF367D" w14:textId="77777777" w:rsidR="009D21FE" w:rsidRPr="00784C26" w:rsidRDefault="009D21FE" w:rsidP="009D21FE">
                  <w:pPr>
                    <w:widowControl/>
                    <w:jc w:val="center"/>
                    <w:rPr>
                      <w:color w:val="000000" w:themeColor="text1"/>
                      <w:szCs w:val="21"/>
                    </w:rPr>
                  </w:pPr>
                  <w:r w:rsidRPr="00784C26">
                    <w:rPr>
                      <w:color w:val="000000" w:themeColor="text1"/>
                      <w:szCs w:val="21"/>
                    </w:rPr>
                    <w:t>70±10</w:t>
                  </w:r>
                </w:p>
              </w:tc>
            </w:tr>
            <w:tr w:rsidR="009D21FE" w:rsidRPr="00784C26" w14:paraId="1B3E2EB2" w14:textId="77777777" w:rsidTr="0000211A">
              <w:trPr>
                <w:cantSplit/>
                <w:trHeight w:val="340"/>
                <w:jc w:val="center"/>
              </w:trPr>
              <w:tc>
                <w:tcPr>
                  <w:tcW w:w="594" w:type="pct"/>
                  <w:vMerge/>
                  <w:vAlign w:val="center"/>
                </w:tcPr>
                <w:p w14:paraId="4963C7C7"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13F402C0"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A46</w:t>
                  </w:r>
                </w:p>
              </w:tc>
              <w:tc>
                <w:tcPr>
                  <w:tcW w:w="2425" w:type="pct"/>
                  <w:vAlign w:val="center"/>
                </w:tcPr>
                <w:p w14:paraId="131A30FB"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拟建同位素实验室</w:t>
                  </w:r>
                  <w:r w:rsidRPr="00784C26">
                    <w:rPr>
                      <w:color w:val="000000" w:themeColor="text1"/>
                      <w:sz w:val="21"/>
                      <w:szCs w:val="21"/>
                    </w:rPr>
                    <w:t>2</w:t>
                  </w:r>
                  <w:r w:rsidRPr="00784C26">
                    <w:rPr>
                      <w:color w:val="000000" w:themeColor="text1"/>
                      <w:sz w:val="21"/>
                      <w:szCs w:val="21"/>
                    </w:rPr>
                    <w:t>楼上：地面</w:t>
                  </w:r>
                </w:p>
              </w:tc>
              <w:tc>
                <w:tcPr>
                  <w:tcW w:w="1515" w:type="pct"/>
                  <w:vAlign w:val="center"/>
                </w:tcPr>
                <w:p w14:paraId="6ED5CD9F" w14:textId="77777777" w:rsidR="009D21FE" w:rsidRPr="00784C26" w:rsidRDefault="009D21FE" w:rsidP="009D21FE">
                  <w:pPr>
                    <w:widowControl/>
                    <w:jc w:val="center"/>
                    <w:rPr>
                      <w:color w:val="000000" w:themeColor="text1"/>
                      <w:szCs w:val="21"/>
                    </w:rPr>
                  </w:pPr>
                  <w:r w:rsidRPr="00784C26">
                    <w:rPr>
                      <w:color w:val="000000" w:themeColor="text1"/>
                      <w:szCs w:val="21"/>
                    </w:rPr>
                    <w:t>70±10</w:t>
                  </w:r>
                </w:p>
              </w:tc>
            </w:tr>
            <w:tr w:rsidR="009D21FE" w:rsidRPr="00784C26" w14:paraId="22B2BAB6" w14:textId="77777777" w:rsidTr="0000211A">
              <w:trPr>
                <w:cantSplit/>
                <w:trHeight w:val="340"/>
                <w:jc w:val="center"/>
              </w:trPr>
              <w:tc>
                <w:tcPr>
                  <w:tcW w:w="594" w:type="pct"/>
                  <w:vMerge/>
                  <w:vAlign w:val="center"/>
                </w:tcPr>
                <w:p w14:paraId="3B9225BA"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70BE19D9"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A47</w:t>
                  </w:r>
                </w:p>
              </w:tc>
              <w:tc>
                <w:tcPr>
                  <w:tcW w:w="2425" w:type="pct"/>
                  <w:vAlign w:val="center"/>
                </w:tcPr>
                <w:p w14:paraId="47F28C66"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拟建同位素实验室</w:t>
                  </w:r>
                  <w:r w:rsidRPr="00784C26">
                    <w:rPr>
                      <w:color w:val="000000" w:themeColor="text1"/>
                      <w:sz w:val="21"/>
                      <w:szCs w:val="21"/>
                    </w:rPr>
                    <w:t>3</w:t>
                  </w:r>
                  <w:r w:rsidRPr="00784C26">
                    <w:rPr>
                      <w:color w:val="000000" w:themeColor="text1"/>
                      <w:sz w:val="21"/>
                      <w:szCs w:val="21"/>
                    </w:rPr>
                    <w:t>楼上：地面</w:t>
                  </w:r>
                </w:p>
              </w:tc>
              <w:tc>
                <w:tcPr>
                  <w:tcW w:w="1515" w:type="pct"/>
                  <w:vAlign w:val="center"/>
                </w:tcPr>
                <w:p w14:paraId="3F00F48E" w14:textId="77777777" w:rsidR="009D21FE" w:rsidRPr="00784C26" w:rsidRDefault="009D21FE" w:rsidP="009D21FE">
                  <w:pPr>
                    <w:widowControl/>
                    <w:jc w:val="center"/>
                    <w:rPr>
                      <w:color w:val="000000" w:themeColor="text1"/>
                      <w:szCs w:val="21"/>
                    </w:rPr>
                  </w:pPr>
                  <w:r w:rsidRPr="00784C26">
                    <w:rPr>
                      <w:color w:val="000000" w:themeColor="text1"/>
                      <w:szCs w:val="21"/>
                    </w:rPr>
                    <w:t>70±10</w:t>
                  </w:r>
                </w:p>
              </w:tc>
            </w:tr>
            <w:tr w:rsidR="009D21FE" w:rsidRPr="00784C26" w14:paraId="31CF674C" w14:textId="77777777" w:rsidTr="0000211A">
              <w:trPr>
                <w:cantSplit/>
                <w:trHeight w:val="340"/>
                <w:jc w:val="center"/>
              </w:trPr>
              <w:tc>
                <w:tcPr>
                  <w:tcW w:w="594" w:type="pct"/>
                  <w:vMerge/>
                  <w:vAlign w:val="center"/>
                </w:tcPr>
                <w:p w14:paraId="3DB1AAC3"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63F0E217"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A48</w:t>
                  </w:r>
                </w:p>
              </w:tc>
              <w:tc>
                <w:tcPr>
                  <w:tcW w:w="2425" w:type="pct"/>
                  <w:vAlign w:val="center"/>
                </w:tcPr>
                <w:p w14:paraId="2B1E71BC"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拟建同位素实验室</w:t>
                  </w:r>
                  <w:r w:rsidRPr="00784C26">
                    <w:rPr>
                      <w:color w:val="000000" w:themeColor="text1"/>
                      <w:sz w:val="21"/>
                      <w:szCs w:val="21"/>
                    </w:rPr>
                    <w:t>4</w:t>
                  </w:r>
                  <w:r w:rsidRPr="00784C26">
                    <w:rPr>
                      <w:color w:val="000000" w:themeColor="text1"/>
                      <w:sz w:val="21"/>
                      <w:szCs w:val="21"/>
                    </w:rPr>
                    <w:t>楼上：地面</w:t>
                  </w:r>
                </w:p>
              </w:tc>
              <w:tc>
                <w:tcPr>
                  <w:tcW w:w="1515" w:type="pct"/>
                  <w:vAlign w:val="center"/>
                </w:tcPr>
                <w:p w14:paraId="49FE09EB"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75AC6D8E" w14:textId="77777777" w:rsidTr="0000211A">
              <w:trPr>
                <w:cantSplit/>
                <w:trHeight w:val="340"/>
                <w:jc w:val="center"/>
              </w:trPr>
              <w:tc>
                <w:tcPr>
                  <w:tcW w:w="594" w:type="pct"/>
                  <w:vMerge/>
                  <w:vAlign w:val="center"/>
                </w:tcPr>
                <w:p w14:paraId="7CBA89CD"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1B456A59"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A49</w:t>
                  </w:r>
                </w:p>
              </w:tc>
              <w:tc>
                <w:tcPr>
                  <w:tcW w:w="2425" w:type="pct"/>
                  <w:vAlign w:val="center"/>
                </w:tcPr>
                <w:p w14:paraId="510D88F6"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拟建同位素实验室</w:t>
                  </w:r>
                  <w:r w:rsidRPr="00784C26">
                    <w:rPr>
                      <w:color w:val="000000" w:themeColor="text1"/>
                      <w:sz w:val="21"/>
                      <w:szCs w:val="21"/>
                    </w:rPr>
                    <w:t>5</w:t>
                  </w:r>
                  <w:r w:rsidRPr="00784C26">
                    <w:rPr>
                      <w:color w:val="000000" w:themeColor="text1"/>
                      <w:sz w:val="21"/>
                      <w:szCs w:val="21"/>
                    </w:rPr>
                    <w:t>楼上：地面</w:t>
                  </w:r>
                </w:p>
              </w:tc>
              <w:tc>
                <w:tcPr>
                  <w:tcW w:w="1515" w:type="pct"/>
                  <w:vAlign w:val="center"/>
                </w:tcPr>
                <w:p w14:paraId="0F4C1ACA" w14:textId="77777777" w:rsidR="009D21FE" w:rsidRPr="00784C26" w:rsidRDefault="009D21FE" w:rsidP="009D21FE">
                  <w:pPr>
                    <w:widowControl/>
                    <w:jc w:val="center"/>
                    <w:rPr>
                      <w:color w:val="000000" w:themeColor="text1"/>
                      <w:szCs w:val="21"/>
                    </w:rPr>
                  </w:pPr>
                  <w:r w:rsidRPr="00784C26">
                    <w:rPr>
                      <w:color w:val="000000" w:themeColor="text1"/>
                      <w:szCs w:val="21"/>
                    </w:rPr>
                    <w:t>80±10</w:t>
                  </w:r>
                </w:p>
              </w:tc>
            </w:tr>
            <w:tr w:rsidR="009D21FE" w:rsidRPr="00784C26" w14:paraId="0D3CE59C" w14:textId="77777777" w:rsidTr="0000211A">
              <w:trPr>
                <w:cantSplit/>
                <w:trHeight w:val="340"/>
                <w:jc w:val="center"/>
              </w:trPr>
              <w:tc>
                <w:tcPr>
                  <w:tcW w:w="594" w:type="pct"/>
                  <w:vMerge/>
                  <w:vAlign w:val="center"/>
                </w:tcPr>
                <w:p w14:paraId="72F3C6EF"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0D23C3D3" w14:textId="77777777" w:rsidR="009D21FE" w:rsidRPr="00784C26" w:rsidRDefault="009D21FE" w:rsidP="009D21FE">
                  <w:pPr>
                    <w:tabs>
                      <w:tab w:val="left" w:pos="5760"/>
                    </w:tabs>
                    <w:spacing w:beforeLines="50" w:before="120" w:afterLines="50" w:after="120"/>
                    <w:jc w:val="center"/>
                    <w:rPr>
                      <w:color w:val="000000" w:themeColor="text1"/>
                      <w:szCs w:val="21"/>
                    </w:rPr>
                  </w:pPr>
                  <w:r w:rsidRPr="00784C26">
                    <w:rPr>
                      <w:color w:val="000000" w:themeColor="text1"/>
                      <w:szCs w:val="21"/>
                    </w:rPr>
                    <w:t>A50</w:t>
                  </w:r>
                </w:p>
              </w:tc>
              <w:tc>
                <w:tcPr>
                  <w:tcW w:w="2425" w:type="pct"/>
                  <w:vAlign w:val="center"/>
                </w:tcPr>
                <w:p w14:paraId="301C3904" w14:textId="77777777" w:rsidR="009D21FE" w:rsidRPr="00784C26" w:rsidRDefault="009D21FE" w:rsidP="009D21FE">
                  <w:pPr>
                    <w:pStyle w:val="Default"/>
                    <w:ind w:firstLine="420"/>
                    <w:jc w:val="center"/>
                    <w:rPr>
                      <w:color w:val="000000" w:themeColor="text1"/>
                      <w:sz w:val="21"/>
                      <w:szCs w:val="21"/>
                    </w:rPr>
                  </w:pPr>
                  <w:r w:rsidRPr="00784C26">
                    <w:rPr>
                      <w:color w:val="000000" w:themeColor="text1"/>
                      <w:sz w:val="21"/>
                      <w:szCs w:val="21"/>
                    </w:rPr>
                    <w:t>拟建同位素实验室</w:t>
                  </w:r>
                  <w:r w:rsidRPr="00784C26">
                    <w:rPr>
                      <w:color w:val="000000" w:themeColor="text1"/>
                      <w:sz w:val="21"/>
                      <w:szCs w:val="21"/>
                    </w:rPr>
                    <w:t>6</w:t>
                  </w:r>
                  <w:r w:rsidRPr="00784C26">
                    <w:rPr>
                      <w:color w:val="000000" w:themeColor="text1"/>
                      <w:sz w:val="21"/>
                      <w:szCs w:val="21"/>
                    </w:rPr>
                    <w:t>楼上：地面</w:t>
                  </w:r>
                </w:p>
              </w:tc>
              <w:tc>
                <w:tcPr>
                  <w:tcW w:w="1515" w:type="pct"/>
                  <w:vAlign w:val="center"/>
                </w:tcPr>
                <w:p w14:paraId="45C40D3E" w14:textId="77777777" w:rsidR="009D21FE" w:rsidRPr="00784C26" w:rsidRDefault="009D21FE" w:rsidP="009D21FE">
                  <w:pPr>
                    <w:widowControl/>
                    <w:jc w:val="center"/>
                    <w:rPr>
                      <w:color w:val="000000" w:themeColor="text1"/>
                      <w:szCs w:val="21"/>
                    </w:rPr>
                  </w:pPr>
                  <w:r w:rsidRPr="00784C26">
                    <w:rPr>
                      <w:color w:val="000000" w:themeColor="text1"/>
                      <w:szCs w:val="21"/>
                    </w:rPr>
                    <w:t>70±10</w:t>
                  </w:r>
                </w:p>
              </w:tc>
            </w:tr>
            <w:tr w:rsidR="009D21FE" w:rsidRPr="00784C26" w14:paraId="586311BB" w14:textId="77777777" w:rsidTr="0000211A">
              <w:trPr>
                <w:cantSplit/>
                <w:trHeight w:val="340"/>
                <w:jc w:val="center"/>
              </w:trPr>
              <w:tc>
                <w:tcPr>
                  <w:tcW w:w="594" w:type="pct"/>
                  <w:vMerge w:val="restart"/>
                  <w:vAlign w:val="center"/>
                </w:tcPr>
                <w:p w14:paraId="415427AB" w14:textId="5FA019CF" w:rsidR="009D21FE" w:rsidRPr="00784C26" w:rsidRDefault="009D21FE" w:rsidP="009D21FE">
                  <w:pPr>
                    <w:tabs>
                      <w:tab w:val="left" w:pos="5760"/>
                    </w:tabs>
                    <w:spacing w:beforeLines="50" w:before="120" w:afterLines="50" w:after="120"/>
                    <w:jc w:val="center"/>
                    <w:rPr>
                      <w:color w:val="000000" w:themeColor="text1"/>
                      <w:szCs w:val="21"/>
                    </w:rPr>
                  </w:pPr>
                  <w:r w:rsidRPr="0042003E">
                    <w:rPr>
                      <w:rFonts w:eastAsiaTheme="minorEastAsia"/>
                      <w:color w:val="000000" w:themeColor="text1"/>
                      <w:szCs w:val="21"/>
                    </w:rPr>
                    <w:t>室外衰变池</w:t>
                  </w:r>
                </w:p>
              </w:tc>
              <w:tc>
                <w:tcPr>
                  <w:tcW w:w="466" w:type="pct"/>
                  <w:vAlign w:val="center"/>
                </w:tcPr>
                <w:p w14:paraId="54829825" w14:textId="1C0AF610" w:rsidR="009D21FE" w:rsidRPr="00784C26" w:rsidRDefault="009D21FE" w:rsidP="009D21FE">
                  <w:pPr>
                    <w:tabs>
                      <w:tab w:val="left" w:pos="5760"/>
                    </w:tabs>
                    <w:spacing w:beforeLines="50" w:before="120" w:afterLines="50" w:after="120"/>
                    <w:jc w:val="center"/>
                    <w:rPr>
                      <w:color w:val="000000" w:themeColor="text1"/>
                      <w:szCs w:val="21"/>
                    </w:rPr>
                  </w:pPr>
                  <w:r w:rsidRPr="0042003E">
                    <w:rPr>
                      <w:rFonts w:eastAsiaTheme="minorEastAsia"/>
                      <w:color w:val="000000" w:themeColor="text1"/>
                      <w:szCs w:val="21"/>
                    </w:rPr>
                    <w:t>C1</w:t>
                  </w:r>
                </w:p>
              </w:tc>
              <w:tc>
                <w:tcPr>
                  <w:tcW w:w="2425" w:type="pct"/>
                  <w:vAlign w:val="center"/>
                </w:tcPr>
                <w:p w14:paraId="3113B928" w14:textId="6B8E91CF" w:rsidR="009D21FE" w:rsidRPr="00784C26" w:rsidRDefault="009D21FE" w:rsidP="009D21FE">
                  <w:pPr>
                    <w:pStyle w:val="Default"/>
                    <w:ind w:firstLine="420"/>
                    <w:jc w:val="center"/>
                    <w:rPr>
                      <w:color w:val="000000" w:themeColor="text1"/>
                      <w:sz w:val="21"/>
                      <w:szCs w:val="21"/>
                    </w:rPr>
                  </w:pPr>
                  <w:r w:rsidRPr="0042003E">
                    <w:rPr>
                      <w:rFonts w:eastAsiaTheme="minorEastAsia"/>
                      <w:color w:val="000000" w:themeColor="text1"/>
                      <w:sz w:val="21"/>
                      <w:szCs w:val="21"/>
                    </w:rPr>
                    <w:t>拟建衰变池上方（北侧）</w:t>
                  </w:r>
                </w:p>
              </w:tc>
              <w:tc>
                <w:tcPr>
                  <w:tcW w:w="1515" w:type="pct"/>
                  <w:vAlign w:val="center"/>
                </w:tcPr>
                <w:p w14:paraId="5CB2F4B8" w14:textId="577CB5C6" w:rsidR="009D21FE" w:rsidRPr="00784C26" w:rsidRDefault="009D21FE" w:rsidP="009D21FE">
                  <w:pPr>
                    <w:widowControl/>
                    <w:jc w:val="center"/>
                    <w:rPr>
                      <w:color w:val="000000" w:themeColor="text1"/>
                      <w:szCs w:val="21"/>
                    </w:rPr>
                  </w:pPr>
                  <w:r w:rsidRPr="0042003E">
                    <w:rPr>
                      <w:rFonts w:eastAsiaTheme="minorEastAsia"/>
                      <w:color w:val="000000" w:themeColor="text1"/>
                      <w:szCs w:val="21"/>
                    </w:rPr>
                    <w:t>80±10</w:t>
                  </w:r>
                </w:p>
              </w:tc>
            </w:tr>
            <w:tr w:rsidR="009D21FE" w:rsidRPr="00784C26" w14:paraId="39C61C61" w14:textId="77777777" w:rsidTr="0000211A">
              <w:trPr>
                <w:cantSplit/>
                <w:trHeight w:val="340"/>
                <w:jc w:val="center"/>
              </w:trPr>
              <w:tc>
                <w:tcPr>
                  <w:tcW w:w="594" w:type="pct"/>
                  <w:vMerge/>
                  <w:vAlign w:val="center"/>
                </w:tcPr>
                <w:p w14:paraId="1D95AA2D"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11AE3001" w14:textId="66564545" w:rsidR="009D21FE" w:rsidRPr="00784C26" w:rsidRDefault="009D21FE" w:rsidP="009D21FE">
                  <w:pPr>
                    <w:tabs>
                      <w:tab w:val="left" w:pos="5760"/>
                    </w:tabs>
                    <w:spacing w:beforeLines="50" w:before="120" w:afterLines="50" w:after="120"/>
                    <w:jc w:val="center"/>
                    <w:rPr>
                      <w:color w:val="000000" w:themeColor="text1"/>
                      <w:szCs w:val="21"/>
                    </w:rPr>
                  </w:pPr>
                  <w:r w:rsidRPr="0042003E">
                    <w:rPr>
                      <w:rFonts w:eastAsiaTheme="minorEastAsia"/>
                      <w:color w:val="000000" w:themeColor="text1"/>
                      <w:szCs w:val="21"/>
                    </w:rPr>
                    <w:t>C2</w:t>
                  </w:r>
                </w:p>
              </w:tc>
              <w:tc>
                <w:tcPr>
                  <w:tcW w:w="2425" w:type="pct"/>
                  <w:vAlign w:val="center"/>
                </w:tcPr>
                <w:p w14:paraId="62745DEB" w14:textId="16AC47D4" w:rsidR="009D21FE" w:rsidRPr="00784C26" w:rsidRDefault="009D21FE" w:rsidP="009D21FE">
                  <w:pPr>
                    <w:pStyle w:val="Default"/>
                    <w:ind w:firstLine="420"/>
                    <w:jc w:val="center"/>
                    <w:rPr>
                      <w:color w:val="000000" w:themeColor="text1"/>
                      <w:sz w:val="21"/>
                      <w:szCs w:val="21"/>
                    </w:rPr>
                  </w:pPr>
                  <w:r w:rsidRPr="0042003E">
                    <w:rPr>
                      <w:rFonts w:eastAsiaTheme="minorEastAsia"/>
                      <w:color w:val="000000" w:themeColor="text1"/>
                      <w:sz w:val="21"/>
                      <w:szCs w:val="21"/>
                    </w:rPr>
                    <w:t>拟建衰变池上方（中部）</w:t>
                  </w:r>
                </w:p>
              </w:tc>
              <w:tc>
                <w:tcPr>
                  <w:tcW w:w="1515" w:type="pct"/>
                  <w:vAlign w:val="center"/>
                </w:tcPr>
                <w:p w14:paraId="2543EC1F" w14:textId="6A4C48BC" w:rsidR="009D21FE" w:rsidRPr="00784C26" w:rsidRDefault="009D21FE" w:rsidP="009D21FE">
                  <w:pPr>
                    <w:widowControl/>
                    <w:jc w:val="center"/>
                    <w:rPr>
                      <w:color w:val="000000" w:themeColor="text1"/>
                      <w:szCs w:val="21"/>
                    </w:rPr>
                  </w:pPr>
                  <w:r w:rsidRPr="0042003E">
                    <w:rPr>
                      <w:rFonts w:eastAsiaTheme="minorEastAsia"/>
                      <w:color w:val="000000" w:themeColor="text1"/>
                      <w:szCs w:val="21"/>
                    </w:rPr>
                    <w:t>80±10</w:t>
                  </w:r>
                </w:p>
              </w:tc>
            </w:tr>
            <w:tr w:rsidR="009D21FE" w:rsidRPr="00784C26" w14:paraId="10A3FCB7" w14:textId="77777777" w:rsidTr="0000211A">
              <w:trPr>
                <w:cantSplit/>
                <w:trHeight w:val="340"/>
                <w:jc w:val="center"/>
              </w:trPr>
              <w:tc>
                <w:tcPr>
                  <w:tcW w:w="594" w:type="pct"/>
                  <w:vMerge/>
                  <w:vAlign w:val="center"/>
                </w:tcPr>
                <w:p w14:paraId="4224BC05" w14:textId="77777777" w:rsidR="009D21FE" w:rsidRPr="00784C26" w:rsidRDefault="009D21FE" w:rsidP="009D21FE">
                  <w:pPr>
                    <w:tabs>
                      <w:tab w:val="left" w:pos="5760"/>
                    </w:tabs>
                    <w:spacing w:beforeLines="50" w:before="120" w:afterLines="50" w:after="120"/>
                    <w:jc w:val="center"/>
                    <w:rPr>
                      <w:color w:val="000000" w:themeColor="text1"/>
                      <w:szCs w:val="21"/>
                    </w:rPr>
                  </w:pPr>
                </w:p>
              </w:tc>
              <w:tc>
                <w:tcPr>
                  <w:tcW w:w="466" w:type="pct"/>
                  <w:vAlign w:val="center"/>
                </w:tcPr>
                <w:p w14:paraId="164DDB9E" w14:textId="0B8F4165" w:rsidR="009D21FE" w:rsidRPr="00784C26" w:rsidRDefault="009D21FE" w:rsidP="009D21FE">
                  <w:pPr>
                    <w:tabs>
                      <w:tab w:val="left" w:pos="5760"/>
                    </w:tabs>
                    <w:spacing w:beforeLines="50" w:before="120" w:afterLines="50" w:after="120"/>
                    <w:jc w:val="center"/>
                    <w:rPr>
                      <w:color w:val="000000" w:themeColor="text1"/>
                      <w:szCs w:val="21"/>
                    </w:rPr>
                  </w:pPr>
                  <w:r w:rsidRPr="0042003E">
                    <w:rPr>
                      <w:rFonts w:eastAsiaTheme="minorEastAsia"/>
                      <w:color w:val="000000" w:themeColor="text1"/>
                      <w:szCs w:val="21"/>
                    </w:rPr>
                    <w:t>C3</w:t>
                  </w:r>
                </w:p>
              </w:tc>
              <w:tc>
                <w:tcPr>
                  <w:tcW w:w="2425" w:type="pct"/>
                  <w:vAlign w:val="center"/>
                </w:tcPr>
                <w:p w14:paraId="43EF0108" w14:textId="11CC8527" w:rsidR="009D21FE" w:rsidRPr="00784C26" w:rsidRDefault="009D21FE" w:rsidP="009D21FE">
                  <w:pPr>
                    <w:pStyle w:val="Default"/>
                    <w:ind w:firstLine="420"/>
                    <w:jc w:val="center"/>
                    <w:rPr>
                      <w:color w:val="000000" w:themeColor="text1"/>
                      <w:sz w:val="21"/>
                      <w:szCs w:val="21"/>
                    </w:rPr>
                  </w:pPr>
                  <w:r w:rsidRPr="0042003E">
                    <w:rPr>
                      <w:rFonts w:eastAsiaTheme="minorEastAsia"/>
                      <w:color w:val="000000" w:themeColor="text1"/>
                      <w:sz w:val="21"/>
                      <w:szCs w:val="21"/>
                    </w:rPr>
                    <w:t>拟建衰变池上方（南侧）</w:t>
                  </w:r>
                </w:p>
              </w:tc>
              <w:tc>
                <w:tcPr>
                  <w:tcW w:w="1515" w:type="pct"/>
                  <w:vAlign w:val="center"/>
                </w:tcPr>
                <w:p w14:paraId="4307786E" w14:textId="6E1CEB41" w:rsidR="009D21FE" w:rsidRPr="00784C26" w:rsidRDefault="009D21FE" w:rsidP="009D21FE">
                  <w:pPr>
                    <w:widowControl/>
                    <w:jc w:val="center"/>
                    <w:rPr>
                      <w:color w:val="000000" w:themeColor="text1"/>
                      <w:szCs w:val="21"/>
                    </w:rPr>
                  </w:pPr>
                  <w:r w:rsidRPr="0042003E">
                    <w:rPr>
                      <w:rFonts w:eastAsiaTheme="minorEastAsia"/>
                      <w:color w:val="000000" w:themeColor="text1"/>
                      <w:szCs w:val="21"/>
                    </w:rPr>
                    <w:t>70±10</w:t>
                  </w:r>
                </w:p>
              </w:tc>
            </w:tr>
          </w:tbl>
          <w:p w14:paraId="1CA1383E" w14:textId="7C993C52" w:rsidR="007E394C" w:rsidRPr="002116CC" w:rsidRDefault="007E394C" w:rsidP="007E394C">
            <w:pPr>
              <w:spacing w:line="360" w:lineRule="auto"/>
              <w:rPr>
                <w:rFonts w:eastAsiaTheme="minorEastAsia"/>
                <w:b/>
                <w:bCs/>
                <w:color w:val="000000" w:themeColor="text1"/>
                <w:sz w:val="24"/>
              </w:rPr>
            </w:pPr>
            <w:r w:rsidRPr="002116CC">
              <w:rPr>
                <w:rFonts w:eastAsiaTheme="minorEastAsia"/>
                <w:color w:val="000000" w:themeColor="text1"/>
                <w:szCs w:val="21"/>
              </w:rPr>
              <w:t>注：检测结果包含检测仪器在检测点处的宇宙射线响应值（</w:t>
            </w:r>
            <w:r w:rsidRPr="002116CC">
              <w:rPr>
                <w:rFonts w:eastAsiaTheme="minorEastAsia"/>
                <w:color w:val="000000" w:themeColor="text1"/>
                <w:szCs w:val="21"/>
              </w:rPr>
              <w:t>0.03μGy/h</w:t>
            </w:r>
            <w:r w:rsidRPr="002116CC">
              <w:rPr>
                <w:rFonts w:eastAsiaTheme="minorEastAsia"/>
                <w:color w:val="000000" w:themeColor="text1"/>
                <w:szCs w:val="21"/>
              </w:rPr>
              <w:t>）</w:t>
            </w:r>
            <w:r w:rsidR="0042003E">
              <w:rPr>
                <w:rFonts w:eastAsiaTheme="minorEastAsia"/>
                <w:color w:val="000000" w:themeColor="text1"/>
                <w:szCs w:val="21"/>
              </w:rPr>
              <w:t>。</w:t>
            </w:r>
          </w:p>
          <w:p w14:paraId="1025C8E2" w14:textId="77777777" w:rsidR="009D21FE" w:rsidRPr="00784C26" w:rsidRDefault="009D21FE" w:rsidP="009D21FE">
            <w:pPr>
              <w:pStyle w:val="afff0"/>
              <w:spacing w:beforeLines="0" w:afterLines="0"/>
              <w:ind w:firstLineChars="0" w:firstLine="0"/>
              <w:jc w:val="center"/>
              <w:rPr>
                <w:rFonts w:ascii="Times New Roman" w:hAnsi="Times New Roman"/>
                <w:b/>
                <w:color w:val="000000" w:themeColor="text1"/>
                <w:szCs w:val="21"/>
              </w:rPr>
            </w:pPr>
            <w:r w:rsidRPr="00784C26">
              <w:rPr>
                <w:rFonts w:ascii="Times New Roman" w:hAnsi="Times New Roman"/>
                <w:noProof/>
                <w:color w:val="000000" w:themeColor="text1"/>
              </w:rPr>
              <w:lastRenderedPageBreak/>
              <w:drawing>
                <wp:inline distT="0" distB="0" distL="0" distR="0" wp14:anchorId="2D842FD9" wp14:editId="432C61AD">
                  <wp:extent cx="5173980" cy="3357880"/>
                  <wp:effectExtent l="0" t="0" r="7620" b="0"/>
                  <wp:docPr id="1767061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6114" name="图片 11"/>
                          <pic:cNvPicPr>
                            <a:picLocks noChangeAspect="1" noChangeArrowheads="1"/>
                          </pic:cNvPicPr>
                        </pic:nvPicPr>
                        <pic:blipFill>
                          <a:blip r:embed="rId25" cstate="print">
                            <a:extLst>
                              <a:ext uri="{28A0092B-C50C-407E-A947-70E740481C1C}">
                                <a14:useLocalDpi xmlns:a14="http://schemas.microsoft.com/office/drawing/2010/main" val="0"/>
                              </a:ext>
                            </a:extLst>
                          </a:blip>
                          <a:srcRect b="429"/>
                          <a:stretch>
                            <a:fillRect/>
                          </a:stretch>
                        </pic:blipFill>
                        <pic:spPr>
                          <a:xfrm>
                            <a:off x="0" y="0"/>
                            <a:ext cx="5185348" cy="3365646"/>
                          </a:xfrm>
                          <a:prstGeom prst="rect">
                            <a:avLst/>
                          </a:prstGeom>
                          <a:noFill/>
                          <a:ln>
                            <a:noFill/>
                          </a:ln>
                        </pic:spPr>
                      </pic:pic>
                    </a:graphicData>
                  </a:graphic>
                </wp:inline>
              </w:drawing>
            </w:r>
          </w:p>
          <w:p w14:paraId="1498305E" w14:textId="77777777" w:rsidR="009D21FE" w:rsidRPr="00784C26" w:rsidRDefault="009D21FE" w:rsidP="009D21FE">
            <w:pPr>
              <w:pStyle w:val="afff0"/>
              <w:spacing w:beforeLines="0" w:afterLines="0"/>
              <w:ind w:firstLineChars="0" w:firstLine="0"/>
              <w:jc w:val="center"/>
              <w:rPr>
                <w:rFonts w:ascii="Times New Roman" w:hAnsi="Times New Roman"/>
                <w:b/>
                <w:color w:val="000000" w:themeColor="text1"/>
                <w:szCs w:val="21"/>
              </w:rPr>
            </w:pPr>
            <w:r w:rsidRPr="00784C26">
              <w:rPr>
                <w:rFonts w:ascii="Times New Roman" w:hAnsi="Times New Roman"/>
                <w:b/>
                <w:color w:val="000000" w:themeColor="text1"/>
                <w:szCs w:val="21"/>
              </w:rPr>
              <w:t>图</w:t>
            </w:r>
            <w:r w:rsidRPr="00784C26">
              <w:rPr>
                <w:rFonts w:ascii="Times New Roman" w:hAnsi="Times New Roman"/>
                <w:b/>
                <w:color w:val="000000" w:themeColor="text1"/>
                <w:szCs w:val="21"/>
              </w:rPr>
              <w:t>8.1-</w:t>
            </w:r>
            <w:proofErr w:type="gramStart"/>
            <w:r w:rsidRPr="00784C26">
              <w:rPr>
                <w:rFonts w:ascii="Times New Roman" w:hAnsi="Times New Roman"/>
                <w:b/>
                <w:color w:val="000000" w:themeColor="text1"/>
                <w:szCs w:val="21"/>
              </w:rPr>
              <w:t xml:space="preserve">1  </w:t>
            </w:r>
            <w:r w:rsidRPr="00784C26">
              <w:rPr>
                <w:rFonts w:ascii="Times New Roman" w:hAnsi="Times New Roman"/>
                <w:b/>
                <w:color w:val="000000" w:themeColor="text1"/>
                <w:szCs w:val="21"/>
              </w:rPr>
              <w:t>地下一层北侧检测布点示意图</w:t>
            </w:r>
            <w:proofErr w:type="gramEnd"/>
            <w:r w:rsidRPr="00784C26">
              <w:rPr>
                <w:rFonts w:ascii="Times New Roman" w:hAnsi="Times New Roman"/>
                <w:b/>
                <w:color w:val="000000" w:themeColor="text1"/>
                <w:szCs w:val="21"/>
              </w:rPr>
              <w:t>（</w:t>
            </w:r>
            <w:r w:rsidRPr="00784C26">
              <w:rPr>
                <w:rFonts w:ascii="Times New Roman" w:hAnsi="Times New Roman"/>
                <w:b/>
                <w:color w:val="000000" w:themeColor="text1"/>
                <w:szCs w:val="21"/>
              </w:rPr>
              <w:t>γ</w:t>
            </w:r>
            <w:r w:rsidRPr="00784C26">
              <w:rPr>
                <w:rFonts w:ascii="Times New Roman" w:hAnsi="Times New Roman"/>
                <w:b/>
                <w:color w:val="000000" w:themeColor="text1"/>
                <w:szCs w:val="21"/>
              </w:rPr>
              <w:t>辐射）</w:t>
            </w:r>
          </w:p>
          <w:p w14:paraId="7B69DAAF" w14:textId="77777777" w:rsidR="009E570E" w:rsidRPr="002116CC" w:rsidRDefault="009E570E" w:rsidP="009E570E">
            <w:pPr>
              <w:tabs>
                <w:tab w:val="left" w:pos="2340"/>
              </w:tabs>
              <w:spacing w:line="360" w:lineRule="auto"/>
              <w:ind w:firstLineChars="23" w:firstLine="48"/>
              <w:jc w:val="center"/>
              <w:rPr>
                <w:rFonts w:eastAsiaTheme="minorEastAsia"/>
                <w:b/>
                <w:color w:val="000000" w:themeColor="text1"/>
                <w:sz w:val="24"/>
              </w:rPr>
            </w:pPr>
            <w:r w:rsidRPr="002116CC">
              <w:rPr>
                <w:rFonts w:eastAsiaTheme="minorEastAsia"/>
                <w:noProof/>
                <w:color w:val="000000" w:themeColor="text1"/>
              </w:rPr>
              <w:drawing>
                <wp:inline distT="0" distB="0" distL="0" distR="0" wp14:anchorId="7C33AB84" wp14:editId="6547F3F7">
                  <wp:extent cx="1271905" cy="1863725"/>
                  <wp:effectExtent l="0" t="0" r="4445" b="3175"/>
                  <wp:docPr id="212651097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1905" cy="1863725"/>
                          </a:xfrm>
                          <a:prstGeom prst="rect">
                            <a:avLst/>
                          </a:prstGeom>
                          <a:noFill/>
                          <a:ln>
                            <a:noFill/>
                          </a:ln>
                        </pic:spPr>
                      </pic:pic>
                    </a:graphicData>
                  </a:graphic>
                </wp:inline>
              </w:drawing>
            </w:r>
          </w:p>
          <w:p w14:paraId="26F766E8" w14:textId="7C558A6D" w:rsidR="009E570E" w:rsidRPr="002116CC" w:rsidRDefault="009E570E" w:rsidP="009E570E">
            <w:pPr>
              <w:tabs>
                <w:tab w:val="left" w:pos="2340"/>
              </w:tabs>
              <w:spacing w:line="360" w:lineRule="auto"/>
              <w:ind w:firstLineChars="23" w:firstLine="55"/>
              <w:jc w:val="center"/>
              <w:rPr>
                <w:rFonts w:eastAsiaTheme="minorEastAsia"/>
                <w:b/>
                <w:color w:val="000000" w:themeColor="text1"/>
                <w:sz w:val="24"/>
              </w:rPr>
            </w:pPr>
            <w:r w:rsidRPr="002116CC">
              <w:rPr>
                <w:rFonts w:eastAsiaTheme="minorEastAsia"/>
                <w:b/>
                <w:color w:val="000000" w:themeColor="text1"/>
                <w:sz w:val="24"/>
              </w:rPr>
              <w:t>图</w:t>
            </w:r>
            <w:r w:rsidR="0042003E" w:rsidRPr="0042003E">
              <w:rPr>
                <w:rFonts w:eastAsiaTheme="minorEastAsia"/>
                <w:b/>
                <w:color w:val="000000" w:themeColor="text1"/>
                <w:sz w:val="24"/>
              </w:rPr>
              <w:t>8.1</w:t>
            </w:r>
            <w:r w:rsidRPr="002116CC">
              <w:rPr>
                <w:rFonts w:eastAsiaTheme="minorEastAsia"/>
                <w:b/>
                <w:color w:val="000000" w:themeColor="text1"/>
                <w:sz w:val="24"/>
              </w:rPr>
              <w:t>-</w:t>
            </w:r>
            <w:r w:rsidR="009D21FE">
              <w:rPr>
                <w:rFonts w:eastAsiaTheme="minorEastAsia" w:hint="eastAsia"/>
                <w:b/>
                <w:color w:val="000000" w:themeColor="text1"/>
                <w:sz w:val="24"/>
              </w:rPr>
              <w:t>2</w:t>
            </w:r>
            <w:r w:rsidRPr="002116CC">
              <w:rPr>
                <w:rFonts w:eastAsiaTheme="minorEastAsia"/>
                <w:b/>
                <w:color w:val="000000" w:themeColor="text1"/>
                <w:sz w:val="24"/>
              </w:rPr>
              <w:t xml:space="preserve"> </w:t>
            </w:r>
            <w:r w:rsidRPr="002116CC">
              <w:rPr>
                <w:rFonts w:eastAsiaTheme="minorEastAsia"/>
                <w:b/>
                <w:color w:val="000000" w:themeColor="text1"/>
                <w:szCs w:val="21"/>
              </w:rPr>
              <w:t>室外衰变池检测布点示意图</w:t>
            </w:r>
          </w:p>
          <w:p w14:paraId="27AB8DC1" w14:textId="77777777" w:rsidR="009E570E" w:rsidRPr="002116CC" w:rsidRDefault="009E570E" w:rsidP="002E35CE">
            <w:pPr>
              <w:tabs>
                <w:tab w:val="left" w:pos="2340"/>
              </w:tabs>
              <w:spacing w:line="360" w:lineRule="auto"/>
              <w:ind w:firstLineChars="23" w:firstLine="55"/>
              <w:jc w:val="center"/>
              <w:rPr>
                <w:rFonts w:eastAsiaTheme="minorEastAsia"/>
                <w:b/>
                <w:color w:val="000000" w:themeColor="text1"/>
                <w:sz w:val="24"/>
              </w:rPr>
            </w:pPr>
          </w:p>
          <w:p w14:paraId="3E634216" w14:textId="77777777" w:rsidR="00713376" w:rsidRPr="002116CC" w:rsidRDefault="003A31BB">
            <w:pPr>
              <w:spacing w:line="360" w:lineRule="auto"/>
              <w:rPr>
                <w:rFonts w:eastAsiaTheme="minorEastAsia"/>
                <w:b/>
                <w:bCs/>
                <w:color w:val="000000" w:themeColor="text1"/>
                <w:sz w:val="24"/>
              </w:rPr>
            </w:pPr>
            <w:r w:rsidRPr="002116CC">
              <w:rPr>
                <w:rFonts w:eastAsiaTheme="minorEastAsia"/>
                <w:b/>
                <w:bCs/>
                <w:color w:val="000000" w:themeColor="text1"/>
                <w:sz w:val="24"/>
              </w:rPr>
              <w:t>8.2</w:t>
            </w:r>
            <w:r w:rsidRPr="002116CC">
              <w:rPr>
                <w:rFonts w:eastAsiaTheme="minorEastAsia"/>
                <w:b/>
                <w:bCs/>
                <w:color w:val="000000" w:themeColor="text1"/>
                <w:sz w:val="24"/>
              </w:rPr>
              <w:t>监测结果评价</w:t>
            </w:r>
          </w:p>
          <w:p w14:paraId="53A4CAEC" w14:textId="07AF0A09" w:rsidR="00713376" w:rsidRPr="002116CC" w:rsidRDefault="003A31BB" w:rsidP="0067186B">
            <w:pPr>
              <w:pStyle w:val="afff0"/>
              <w:spacing w:beforeLines="0" w:afterLines="0"/>
              <w:jc w:val="both"/>
              <w:rPr>
                <w:rFonts w:eastAsiaTheme="minorEastAsia" w:hint="eastAsia"/>
                <w:b/>
                <w:color w:val="000000" w:themeColor="text1"/>
                <w:szCs w:val="21"/>
              </w:rPr>
            </w:pPr>
            <w:r w:rsidRPr="002116CC">
              <w:rPr>
                <w:rFonts w:ascii="Times New Roman" w:eastAsiaTheme="minorEastAsia" w:hAnsi="Times New Roman"/>
                <w:color w:val="000000" w:themeColor="text1"/>
              </w:rPr>
              <w:t>根据《中国环境天然放射性水平》（</w:t>
            </w:r>
            <w:r w:rsidRPr="002116CC">
              <w:rPr>
                <w:rFonts w:ascii="Times New Roman" w:eastAsiaTheme="minorEastAsia" w:hAnsi="Times New Roman"/>
                <w:color w:val="000000" w:themeColor="text1"/>
              </w:rPr>
              <w:t>1995</w:t>
            </w:r>
            <w:r w:rsidRPr="002116CC">
              <w:rPr>
                <w:rFonts w:ascii="Times New Roman" w:eastAsiaTheme="minorEastAsia" w:hAnsi="Times New Roman"/>
                <w:color w:val="000000" w:themeColor="text1"/>
              </w:rPr>
              <w:t>），北京市天然辐射水平范围为</w:t>
            </w:r>
            <w:r w:rsidRPr="002116CC">
              <w:rPr>
                <w:rFonts w:ascii="Times New Roman" w:eastAsiaTheme="minorEastAsia" w:hAnsi="Times New Roman"/>
                <w:color w:val="000000" w:themeColor="text1"/>
              </w:rPr>
              <w:t>60~123nGy/h</w:t>
            </w:r>
            <w:r w:rsidRPr="002116CC">
              <w:rPr>
                <w:rFonts w:ascii="Times New Roman" w:eastAsiaTheme="minorEastAsia" w:hAnsi="Times New Roman"/>
                <w:color w:val="000000" w:themeColor="text1"/>
              </w:rPr>
              <w:t>（室外，含宇宙射线）和</w:t>
            </w:r>
            <w:r w:rsidRPr="002116CC">
              <w:rPr>
                <w:rFonts w:ascii="Times New Roman" w:eastAsiaTheme="minorEastAsia" w:hAnsi="Times New Roman"/>
                <w:color w:val="000000" w:themeColor="text1"/>
              </w:rPr>
              <w:t>69.8~182nGy/h</w:t>
            </w:r>
            <w:r w:rsidRPr="002116CC">
              <w:rPr>
                <w:rFonts w:ascii="Times New Roman" w:eastAsiaTheme="minorEastAsia" w:hAnsi="Times New Roman"/>
                <w:color w:val="000000" w:themeColor="text1"/>
              </w:rPr>
              <w:t>（室内，含宇宙射线）。因此，本项目拟建室</w:t>
            </w:r>
            <w:r w:rsidR="002E35CE" w:rsidRPr="002116CC">
              <w:rPr>
                <w:rFonts w:ascii="Times New Roman" w:eastAsiaTheme="minorEastAsia" w:hAnsi="Times New Roman"/>
                <w:color w:val="000000" w:themeColor="text1"/>
              </w:rPr>
              <w:t>内</w:t>
            </w:r>
            <w:r w:rsidR="009E570E" w:rsidRPr="002116CC">
              <w:rPr>
                <w:rFonts w:ascii="Times New Roman" w:eastAsiaTheme="minorEastAsia" w:hAnsi="Times New Roman"/>
                <w:color w:val="000000" w:themeColor="text1"/>
              </w:rPr>
              <w:t>外</w:t>
            </w:r>
            <w:r w:rsidRPr="002116CC">
              <w:rPr>
                <w:rFonts w:ascii="Times New Roman" w:eastAsiaTheme="minorEastAsia" w:hAnsi="Times New Roman"/>
                <w:color w:val="000000" w:themeColor="text1"/>
              </w:rPr>
              <w:t>场所</w:t>
            </w:r>
            <w:r w:rsidRPr="002116CC">
              <w:rPr>
                <w:rFonts w:ascii="Times New Roman" w:eastAsiaTheme="minorEastAsia" w:hAnsi="Times New Roman"/>
                <w:color w:val="000000" w:themeColor="text1"/>
              </w:rPr>
              <w:t>γ</w:t>
            </w:r>
            <w:r w:rsidRPr="002116CC">
              <w:rPr>
                <w:rFonts w:ascii="Times New Roman" w:eastAsiaTheme="minorEastAsia" w:hAnsi="Times New Roman"/>
                <w:color w:val="000000" w:themeColor="text1"/>
              </w:rPr>
              <w:t>辐射剂量率水平属于正常本底水平。</w:t>
            </w:r>
          </w:p>
        </w:tc>
      </w:tr>
    </w:tbl>
    <w:p w14:paraId="7B23B061" w14:textId="3FA9B6E0" w:rsidR="00B72E42" w:rsidRPr="002116CC" w:rsidRDefault="003A31BB">
      <w:pPr>
        <w:spacing w:line="360" w:lineRule="auto"/>
        <w:jc w:val="center"/>
        <w:outlineLvl w:val="0"/>
        <w:rPr>
          <w:rFonts w:eastAsiaTheme="minorEastAsia"/>
          <w:b/>
          <w:bCs/>
          <w:color w:val="000000" w:themeColor="text1"/>
          <w:sz w:val="32"/>
          <w:szCs w:val="32"/>
        </w:rPr>
      </w:pPr>
      <w:r w:rsidRPr="002116CC">
        <w:rPr>
          <w:rFonts w:eastAsiaTheme="minorEastAsia"/>
          <w:b/>
          <w:bCs/>
          <w:color w:val="000000" w:themeColor="text1"/>
          <w:sz w:val="28"/>
          <w:szCs w:val="28"/>
        </w:rPr>
        <w:lastRenderedPageBreak/>
        <w:br w:type="page"/>
      </w:r>
      <w:bookmarkStart w:id="86" w:name="_Toc88212634"/>
    </w:p>
    <w:p w14:paraId="310A5A6B" w14:textId="0D8324B3" w:rsidR="00713376" w:rsidRPr="002116CC" w:rsidRDefault="003A31BB">
      <w:pPr>
        <w:spacing w:line="360" w:lineRule="auto"/>
        <w:jc w:val="center"/>
        <w:outlineLvl w:val="0"/>
        <w:rPr>
          <w:rFonts w:eastAsiaTheme="minorEastAsia"/>
          <w:b/>
          <w:bCs/>
          <w:color w:val="000000" w:themeColor="text1"/>
          <w:sz w:val="32"/>
          <w:szCs w:val="32"/>
        </w:rPr>
      </w:pPr>
      <w:bookmarkStart w:id="87" w:name="_Toc234517358"/>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9  </w:t>
      </w:r>
      <w:r w:rsidRPr="002116CC">
        <w:rPr>
          <w:rFonts w:eastAsiaTheme="minorEastAsia"/>
          <w:b/>
          <w:bCs/>
          <w:color w:val="000000" w:themeColor="text1"/>
          <w:sz w:val="32"/>
          <w:szCs w:val="32"/>
        </w:rPr>
        <w:t>项目工程分析与源项</w:t>
      </w:r>
      <w:bookmarkEnd w:id="86"/>
      <w:bookmarkEnd w:id="87"/>
      <w:proofErr w:type="gramEnd"/>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76"/>
      </w:tblGrid>
      <w:tr w:rsidR="00F8448A" w:rsidRPr="002116CC" w14:paraId="52C1C1D7" w14:textId="77777777" w:rsidTr="003F010E">
        <w:trPr>
          <w:jc w:val="center"/>
        </w:trPr>
        <w:tc>
          <w:tcPr>
            <w:tcW w:w="5000" w:type="pct"/>
            <w:tcBorders>
              <w:tl2br w:val="nil"/>
              <w:tr2bl w:val="nil"/>
            </w:tcBorders>
          </w:tcPr>
          <w:p w14:paraId="5F6AC460" w14:textId="27BC8003" w:rsidR="00114F64" w:rsidRPr="002116CC" w:rsidRDefault="00F8448A" w:rsidP="00114F64">
            <w:pPr>
              <w:pStyle w:val="100"/>
              <w:spacing w:beforeLines="50" w:before="120" w:line="360" w:lineRule="auto"/>
              <w:rPr>
                <w:rFonts w:ascii="Times New Roman" w:eastAsiaTheme="minorEastAsia" w:hAnsi="Times New Roman"/>
                <w:color w:val="000000" w:themeColor="text1"/>
                <w:szCs w:val="24"/>
              </w:rPr>
            </w:pPr>
            <w:r w:rsidRPr="002116CC">
              <w:rPr>
                <w:rFonts w:ascii="Times New Roman" w:eastAsiaTheme="minorEastAsia" w:hAnsi="Times New Roman"/>
                <w:b/>
                <w:bCs/>
                <w:snapToGrid w:val="0"/>
                <w:color w:val="000000" w:themeColor="text1"/>
                <w:kern w:val="3"/>
              </w:rPr>
              <w:t>9.1</w:t>
            </w:r>
            <w:bookmarkStart w:id="88" w:name="OLE_LINK44"/>
            <w:r w:rsidR="00E815F1" w:rsidRPr="00E815F1">
              <w:rPr>
                <w:rFonts w:ascii="Times New Roman" w:eastAsiaTheme="minorEastAsia" w:hAnsi="Times New Roman"/>
                <w:b/>
                <w:bCs/>
                <w:color w:val="000000" w:themeColor="text1"/>
                <w:szCs w:val="24"/>
                <w14:ligatures w14:val="none"/>
              </w:rPr>
              <w:t>放射性同位素中试实验</w:t>
            </w:r>
            <w:bookmarkEnd w:id="88"/>
            <w:r w:rsidR="00E815F1" w:rsidRPr="00E815F1">
              <w:rPr>
                <w:rFonts w:ascii="Times New Roman" w:eastAsiaTheme="minorEastAsia" w:hAnsi="Times New Roman"/>
                <w:b/>
                <w:bCs/>
                <w:color w:val="000000" w:themeColor="text1"/>
                <w:szCs w:val="24"/>
                <w14:ligatures w14:val="none"/>
              </w:rPr>
              <w:t>区</w:t>
            </w:r>
          </w:p>
          <w:p w14:paraId="41C13BA4" w14:textId="634C4F4D" w:rsidR="00114F64" w:rsidRPr="002116CC" w:rsidRDefault="00114F64" w:rsidP="00114F64">
            <w:pPr>
              <w:pStyle w:val="aa"/>
              <w:spacing w:line="360" w:lineRule="auto"/>
              <w:ind w:firstLineChars="200" w:firstLine="480"/>
              <w:rPr>
                <w:rFonts w:eastAsiaTheme="minorEastAsia"/>
                <w:color w:val="000000" w:themeColor="text1"/>
                <w:kern w:val="0"/>
              </w:rPr>
            </w:pPr>
            <w:r w:rsidRPr="002116CC">
              <w:rPr>
                <w:rFonts w:eastAsiaTheme="minorEastAsia"/>
                <w:color w:val="000000" w:themeColor="text1"/>
                <w:kern w:val="0"/>
              </w:rPr>
              <w:t>本项目</w:t>
            </w:r>
            <w:r w:rsidR="00332D35">
              <w:rPr>
                <w:rFonts w:eastAsiaTheme="minorEastAsia"/>
                <w:color w:val="000000" w:themeColor="text1"/>
                <w:kern w:val="0"/>
              </w:rPr>
              <w:t>放射性同位素中试实验区</w:t>
            </w:r>
            <w:r w:rsidRPr="002116CC">
              <w:rPr>
                <w:rFonts w:eastAsiaTheme="minorEastAsia"/>
                <w:color w:val="000000" w:themeColor="text1"/>
                <w:kern w:val="0"/>
              </w:rPr>
              <w:t>是</w:t>
            </w:r>
            <w:r w:rsidR="00E815F1" w:rsidRPr="00E815F1">
              <w:rPr>
                <w:rFonts w:eastAsiaTheme="minorEastAsia"/>
                <w:color w:val="000000" w:themeColor="text1"/>
                <w:kern w:val="0"/>
              </w:rPr>
              <w:t>从</w:t>
            </w:r>
            <w:r w:rsidR="00E815F1">
              <w:rPr>
                <w:rFonts w:eastAsiaTheme="minorEastAsia" w:hint="eastAsia"/>
                <w:color w:val="000000" w:themeColor="text1"/>
                <w:kern w:val="0"/>
              </w:rPr>
              <w:t>其他平台</w:t>
            </w:r>
            <w:r w:rsidR="00C83CC6" w:rsidRPr="00C83CC6">
              <w:rPr>
                <w:rFonts w:eastAsiaTheme="minorEastAsia"/>
                <w:color w:val="000000" w:themeColor="text1"/>
                <w:kern w:val="0"/>
              </w:rPr>
              <w:t>小试已摸索好前驱体合成、标记反应条件，中试按比例放大投料量，控制反应温度、</w:t>
            </w:r>
            <w:r w:rsidR="00C83CC6" w:rsidRPr="00C83CC6">
              <w:rPr>
                <w:rFonts w:eastAsiaTheme="minorEastAsia"/>
                <w:color w:val="000000" w:themeColor="text1"/>
                <w:kern w:val="0"/>
              </w:rPr>
              <w:t>pH</w:t>
            </w:r>
            <w:r w:rsidR="00C83CC6" w:rsidRPr="00C83CC6">
              <w:rPr>
                <w:rFonts w:eastAsiaTheme="minorEastAsia"/>
                <w:color w:val="000000" w:themeColor="text1"/>
                <w:kern w:val="0"/>
              </w:rPr>
              <w:t>、反应时长，让放射性核素定向键合到药物分子上；同时验证规模化纯化（色谱分离、固相萃取）能否持续满足药典放化纯度要求</w:t>
            </w:r>
            <w:r w:rsidR="00E815F1" w:rsidRPr="00E815F1">
              <w:rPr>
                <w:rFonts w:eastAsiaTheme="minorEastAsia"/>
                <w:color w:val="000000" w:themeColor="text1"/>
                <w:kern w:val="0"/>
              </w:rPr>
              <w:t>，</w:t>
            </w:r>
            <w:r w:rsidR="00C83CC6">
              <w:rPr>
                <w:rFonts w:eastAsiaTheme="minorEastAsia" w:hint="eastAsia"/>
                <w:color w:val="000000" w:themeColor="text1"/>
                <w:kern w:val="0"/>
              </w:rPr>
              <w:t>是</w:t>
            </w:r>
            <w:r w:rsidR="00E815F1" w:rsidRPr="00E815F1">
              <w:rPr>
                <w:rFonts w:eastAsiaTheme="minorEastAsia"/>
                <w:color w:val="000000" w:themeColor="text1"/>
                <w:kern w:val="0"/>
              </w:rPr>
              <w:t>衔接基础研究与产业化应用。</w:t>
            </w:r>
            <w:r w:rsidR="00C83CC6">
              <w:rPr>
                <w:rFonts w:eastAsiaTheme="minorEastAsia" w:hint="eastAsia"/>
                <w:color w:val="000000" w:themeColor="text1"/>
                <w:kern w:val="0"/>
              </w:rPr>
              <w:t>本项目不含验证环节内容。</w:t>
            </w:r>
          </w:p>
          <w:p w14:paraId="0CC271E3" w14:textId="0D8A7250" w:rsidR="00114F64" w:rsidRPr="002116CC" w:rsidRDefault="0025098C" w:rsidP="00583610">
            <w:pPr>
              <w:pStyle w:val="aa"/>
              <w:spacing w:line="360" w:lineRule="auto"/>
              <w:ind w:firstLineChars="200" w:firstLine="480"/>
              <w:rPr>
                <w:rFonts w:eastAsiaTheme="minorEastAsia"/>
                <w:color w:val="000000" w:themeColor="text1"/>
                <w:kern w:val="0"/>
              </w:rPr>
            </w:pPr>
            <w:r w:rsidRPr="00CC25D8">
              <w:rPr>
                <w:rFonts w:eastAsiaTheme="minorEastAsia"/>
                <w:bCs/>
                <w:color w:val="000000" w:themeColor="text1"/>
                <w:kern w:val="0"/>
                <w:szCs w:val="21"/>
              </w:rPr>
              <w:t>综合实验楼地下一层</w:t>
            </w:r>
            <w:r>
              <w:rPr>
                <w:rFonts w:eastAsiaTheme="minorEastAsia" w:hint="eastAsia"/>
                <w:bCs/>
                <w:color w:val="000000" w:themeColor="text1"/>
                <w:kern w:val="0"/>
                <w:szCs w:val="21"/>
              </w:rPr>
              <w:t>北侧中试实验区</w:t>
            </w:r>
            <w:r w:rsidR="00114F64" w:rsidRPr="002116CC">
              <w:rPr>
                <w:rFonts w:eastAsiaTheme="minorEastAsia"/>
                <w:color w:val="000000" w:themeColor="text1"/>
                <w:kern w:val="0"/>
              </w:rPr>
              <w:t>设置</w:t>
            </w:r>
            <w:r>
              <w:rPr>
                <w:rFonts w:eastAsiaTheme="minorEastAsia" w:hint="eastAsia"/>
                <w:color w:val="000000" w:themeColor="text1"/>
                <w:kern w:val="0"/>
              </w:rPr>
              <w:t>3</w:t>
            </w:r>
            <w:r>
              <w:rPr>
                <w:rFonts w:eastAsiaTheme="minorEastAsia" w:hint="eastAsia"/>
                <w:color w:val="000000" w:themeColor="text1"/>
                <w:kern w:val="0"/>
              </w:rPr>
              <w:t>个中试实验区，</w:t>
            </w:r>
            <w:r w:rsidR="00110E54">
              <w:rPr>
                <w:rFonts w:eastAsiaTheme="minorEastAsia"/>
                <w:color w:val="000000" w:themeColor="text1"/>
              </w:rPr>
              <w:t>α</w:t>
            </w:r>
            <w:r w:rsidR="00110E54">
              <w:rPr>
                <w:rFonts w:eastAsiaTheme="minorEastAsia"/>
                <w:color w:val="000000" w:themeColor="text1"/>
              </w:rPr>
              <w:t>核素中试实验室</w:t>
            </w:r>
            <w:r>
              <w:rPr>
                <w:rFonts w:eastAsiaTheme="minorEastAsia" w:hint="eastAsia"/>
                <w:color w:val="000000" w:themeColor="text1"/>
              </w:rPr>
              <w:t>用于</w:t>
            </w:r>
            <w:r w:rsidRPr="002116CC">
              <w:rPr>
                <w:rFonts w:eastAsiaTheme="minorEastAsia"/>
                <w:color w:val="000000" w:themeColor="text1"/>
              </w:rPr>
              <w:t>Ac-225</w:t>
            </w:r>
            <w:r w:rsidRPr="002116CC">
              <w:rPr>
                <w:rFonts w:eastAsiaTheme="minorEastAsia"/>
                <w:color w:val="000000" w:themeColor="text1"/>
              </w:rPr>
              <w:t>、</w:t>
            </w:r>
            <w:r w:rsidRPr="002116CC">
              <w:rPr>
                <w:rFonts w:eastAsiaTheme="minorEastAsia"/>
                <w:color w:val="000000" w:themeColor="text1"/>
              </w:rPr>
              <w:t>Pb-212</w:t>
            </w:r>
            <w:r w:rsidRPr="002116CC">
              <w:rPr>
                <w:rFonts w:eastAsiaTheme="minorEastAsia"/>
                <w:color w:val="000000" w:themeColor="text1"/>
              </w:rPr>
              <w:t>、</w:t>
            </w:r>
            <w:r w:rsidRPr="002116CC">
              <w:rPr>
                <w:rFonts w:eastAsiaTheme="minorEastAsia"/>
                <w:color w:val="000000" w:themeColor="text1"/>
              </w:rPr>
              <w:t>Th-227</w:t>
            </w:r>
            <w:r w:rsidRPr="002116CC">
              <w:rPr>
                <w:rFonts w:eastAsiaTheme="minorEastAsia"/>
                <w:color w:val="000000" w:themeColor="text1"/>
              </w:rPr>
              <w:t>核素</w:t>
            </w:r>
            <w:r>
              <w:rPr>
                <w:rFonts w:eastAsiaTheme="minorEastAsia" w:hint="eastAsia"/>
                <w:color w:val="000000" w:themeColor="text1"/>
              </w:rPr>
              <w:t>的中试实验</w:t>
            </w:r>
            <w:r w:rsidR="00110E54">
              <w:rPr>
                <w:rFonts w:eastAsiaTheme="minorEastAsia" w:hint="eastAsia"/>
                <w:color w:val="000000" w:themeColor="text1"/>
              </w:rPr>
              <w:t>，</w:t>
            </w:r>
            <w:r w:rsidR="00110E54">
              <w:rPr>
                <w:rFonts w:eastAsiaTheme="minorEastAsia"/>
                <w:snapToGrid w:val="0"/>
                <w:color w:val="000000" w:themeColor="text1"/>
                <w:kern w:val="0"/>
              </w:rPr>
              <w:t>β</w:t>
            </w:r>
            <w:r w:rsidR="00110E54">
              <w:rPr>
                <w:rFonts w:eastAsiaTheme="minorEastAsia"/>
                <w:snapToGrid w:val="0"/>
                <w:color w:val="000000" w:themeColor="text1"/>
                <w:kern w:val="0"/>
              </w:rPr>
              <w:t>核素中试实验室</w:t>
            </w:r>
            <w:r>
              <w:rPr>
                <w:rFonts w:eastAsiaTheme="minorEastAsia" w:hint="eastAsia"/>
                <w:color w:val="000000" w:themeColor="text1"/>
              </w:rPr>
              <w:t>用于</w:t>
            </w:r>
            <w:r w:rsidRPr="002116CC">
              <w:rPr>
                <w:rFonts w:eastAsiaTheme="minorEastAsia"/>
                <w:color w:val="000000" w:themeColor="text1"/>
              </w:rPr>
              <w:t>Sm-153</w:t>
            </w:r>
            <w:r w:rsidRPr="002116CC">
              <w:rPr>
                <w:rFonts w:eastAsiaTheme="minorEastAsia"/>
                <w:color w:val="000000" w:themeColor="text1"/>
              </w:rPr>
              <w:t>、</w:t>
            </w:r>
            <w:r w:rsidRPr="002116CC">
              <w:rPr>
                <w:rFonts w:eastAsiaTheme="minorEastAsia"/>
                <w:color w:val="000000" w:themeColor="text1"/>
              </w:rPr>
              <w:t xml:space="preserve">P-32 </w:t>
            </w:r>
            <w:r w:rsidRPr="002116CC">
              <w:rPr>
                <w:rFonts w:eastAsiaTheme="minorEastAsia"/>
                <w:color w:val="000000" w:themeColor="text1"/>
              </w:rPr>
              <w:t>、</w:t>
            </w:r>
            <w:r w:rsidRPr="002116CC">
              <w:rPr>
                <w:rFonts w:eastAsiaTheme="minorEastAsia"/>
                <w:color w:val="000000" w:themeColor="text1"/>
              </w:rPr>
              <w:t>Lu-177</w:t>
            </w:r>
            <w:r w:rsidRPr="002116CC">
              <w:rPr>
                <w:rFonts w:eastAsiaTheme="minorEastAsia"/>
                <w:color w:val="000000" w:themeColor="text1"/>
              </w:rPr>
              <w:t>、</w:t>
            </w:r>
            <w:r w:rsidRPr="002116CC">
              <w:rPr>
                <w:rFonts w:eastAsiaTheme="minorEastAsia"/>
                <w:color w:val="000000" w:themeColor="text1"/>
              </w:rPr>
              <w:t>Y-90</w:t>
            </w:r>
            <w:r w:rsidRPr="002116CC">
              <w:rPr>
                <w:rFonts w:eastAsiaTheme="minorEastAsia"/>
                <w:color w:val="000000" w:themeColor="text1"/>
              </w:rPr>
              <w:t>、</w:t>
            </w:r>
            <w:r w:rsidRPr="002116CC">
              <w:rPr>
                <w:rFonts w:eastAsiaTheme="minorEastAsia"/>
                <w:color w:val="000000" w:themeColor="text1"/>
              </w:rPr>
              <w:t>Re-188</w:t>
            </w:r>
            <w:r w:rsidRPr="002116CC">
              <w:rPr>
                <w:rFonts w:eastAsiaTheme="minorEastAsia"/>
                <w:color w:val="000000" w:themeColor="text1"/>
              </w:rPr>
              <w:t>、</w:t>
            </w:r>
            <w:r w:rsidRPr="002116CC">
              <w:rPr>
                <w:rFonts w:eastAsiaTheme="minorEastAsia"/>
                <w:color w:val="000000" w:themeColor="text1"/>
              </w:rPr>
              <w:t>Cu-67</w:t>
            </w:r>
            <w:r w:rsidRPr="002116CC">
              <w:rPr>
                <w:rFonts w:eastAsiaTheme="minorEastAsia"/>
                <w:color w:val="000000" w:themeColor="text1"/>
              </w:rPr>
              <w:t>、</w:t>
            </w:r>
            <w:r w:rsidRPr="002116CC">
              <w:rPr>
                <w:rFonts w:eastAsiaTheme="minorEastAsia"/>
                <w:color w:val="000000" w:themeColor="text1"/>
              </w:rPr>
              <w:t>Tb -161</w:t>
            </w:r>
            <w:r w:rsidRPr="002116CC">
              <w:rPr>
                <w:rFonts w:eastAsiaTheme="minorEastAsia"/>
                <w:color w:val="000000" w:themeColor="text1"/>
              </w:rPr>
              <w:t>核素</w:t>
            </w:r>
            <w:bookmarkStart w:id="89" w:name="OLE_LINK196"/>
            <w:r>
              <w:rPr>
                <w:rFonts w:eastAsiaTheme="minorEastAsia" w:hint="eastAsia"/>
                <w:color w:val="000000" w:themeColor="text1"/>
              </w:rPr>
              <w:t>的中试实验</w:t>
            </w:r>
            <w:bookmarkEnd w:id="89"/>
            <w:r w:rsidR="00110E54">
              <w:rPr>
                <w:rFonts w:eastAsiaTheme="minorEastAsia" w:hint="eastAsia"/>
                <w:snapToGrid w:val="0"/>
                <w:color w:val="000000" w:themeColor="text1"/>
                <w:kern w:val="0"/>
              </w:rPr>
              <w:t>，</w:t>
            </w:r>
            <w:r w:rsidR="00110E54">
              <w:rPr>
                <w:rFonts w:eastAsiaTheme="minorEastAsia"/>
                <w:snapToGrid w:val="0"/>
                <w:color w:val="000000" w:themeColor="text1"/>
                <w:kern w:val="0"/>
              </w:rPr>
              <w:t>单光子</w:t>
            </w:r>
            <w:r w:rsidR="00110E54" w:rsidRPr="002116CC">
              <w:rPr>
                <w:rFonts w:eastAsiaTheme="minorEastAsia"/>
                <w:snapToGrid w:val="0"/>
                <w:color w:val="000000" w:themeColor="text1"/>
                <w:kern w:val="0"/>
              </w:rPr>
              <w:t>、</w:t>
            </w:r>
            <w:r w:rsidR="00114966">
              <w:rPr>
                <w:rFonts w:eastAsiaTheme="minorEastAsia"/>
                <w:snapToGrid w:val="0"/>
                <w:color w:val="000000" w:themeColor="text1"/>
                <w:kern w:val="0"/>
              </w:rPr>
              <w:t>碘核素中试</w:t>
            </w:r>
            <w:r w:rsidR="00C723A2">
              <w:rPr>
                <w:rFonts w:eastAsiaTheme="minorEastAsia"/>
                <w:snapToGrid w:val="0"/>
                <w:color w:val="000000" w:themeColor="text1"/>
                <w:kern w:val="0"/>
              </w:rPr>
              <w:t>实验室</w:t>
            </w:r>
            <w:r>
              <w:rPr>
                <w:rFonts w:eastAsiaTheme="minorEastAsia" w:hint="eastAsia"/>
                <w:color w:val="000000" w:themeColor="text1"/>
              </w:rPr>
              <w:t>用于</w:t>
            </w:r>
            <w:r w:rsidRPr="002116CC">
              <w:rPr>
                <w:rFonts w:eastAsiaTheme="minorEastAsia"/>
                <w:color w:val="000000" w:themeColor="text1"/>
              </w:rPr>
              <w:t>Tc-99m</w:t>
            </w:r>
            <w:r w:rsidRPr="002116CC">
              <w:rPr>
                <w:rFonts w:eastAsiaTheme="minorEastAsia"/>
                <w:color w:val="000000" w:themeColor="text1"/>
              </w:rPr>
              <w:t>、</w:t>
            </w:r>
            <w:r w:rsidRPr="002116CC">
              <w:rPr>
                <w:rFonts w:eastAsiaTheme="minorEastAsia"/>
                <w:color w:val="000000" w:themeColor="text1"/>
              </w:rPr>
              <w:t>In-111</w:t>
            </w:r>
            <w:r w:rsidRPr="002116CC">
              <w:rPr>
                <w:rFonts w:eastAsiaTheme="minorEastAsia"/>
                <w:color w:val="000000" w:themeColor="text1"/>
              </w:rPr>
              <w:t>、</w:t>
            </w:r>
            <w:r w:rsidRPr="002116CC">
              <w:rPr>
                <w:rFonts w:eastAsiaTheme="minorEastAsia"/>
                <w:color w:val="000000" w:themeColor="text1"/>
              </w:rPr>
              <w:t>Ga-67</w:t>
            </w:r>
            <w:r w:rsidRPr="002116CC">
              <w:rPr>
                <w:rFonts w:eastAsiaTheme="minorEastAsia"/>
                <w:color w:val="000000" w:themeColor="text1"/>
              </w:rPr>
              <w:t>、</w:t>
            </w:r>
            <w:r w:rsidRPr="002116CC">
              <w:rPr>
                <w:rFonts w:eastAsiaTheme="minorEastAsia"/>
                <w:color w:val="000000" w:themeColor="text1"/>
              </w:rPr>
              <w:t xml:space="preserve"> I-131</w:t>
            </w:r>
            <w:r w:rsidRPr="002116CC">
              <w:rPr>
                <w:rFonts w:eastAsiaTheme="minorEastAsia"/>
                <w:color w:val="000000" w:themeColor="text1"/>
              </w:rPr>
              <w:t>、</w:t>
            </w:r>
            <w:r w:rsidRPr="002116CC">
              <w:rPr>
                <w:rFonts w:eastAsiaTheme="minorEastAsia"/>
                <w:color w:val="000000" w:themeColor="text1"/>
              </w:rPr>
              <w:t>I-123</w:t>
            </w:r>
            <w:r w:rsidRPr="002116CC">
              <w:rPr>
                <w:rFonts w:eastAsiaTheme="minorEastAsia"/>
                <w:color w:val="000000" w:themeColor="text1"/>
              </w:rPr>
              <w:t>核</w:t>
            </w:r>
            <w:r>
              <w:rPr>
                <w:rFonts w:eastAsiaTheme="minorEastAsia" w:hint="eastAsia"/>
                <w:color w:val="000000" w:themeColor="text1"/>
              </w:rPr>
              <w:t>的中试实验，本项目所有核素</w:t>
            </w:r>
            <w:r>
              <w:t>均拟从有资质的公司直接购买。</w:t>
            </w:r>
          </w:p>
          <w:p w14:paraId="5290046E" w14:textId="20EFF56A" w:rsidR="00BC0D4E" w:rsidRPr="002116CC" w:rsidRDefault="00BC0D4E" w:rsidP="00256316">
            <w:pPr>
              <w:spacing w:line="360" w:lineRule="auto"/>
              <w:rPr>
                <w:rFonts w:eastAsiaTheme="minorEastAsia"/>
                <w:b/>
                <w:color w:val="000000" w:themeColor="text1"/>
                <w:sz w:val="24"/>
              </w:rPr>
            </w:pPr>
            <w:bookmarkStart w:id="90" w:name="9.1.1_同位素订购"/>
            <w:bookmarkEnd w:id="90"/>
            <w:r w:rsidRPr="002116CC">
              <w:rPr>
                <w:rFonts w:eastAsiaTheme="minorEastAsia"/>
                <w:b/>
                <w:color w:val="000000" w:themeColor="text1"/>
                <w:sz w:val="24"/>
              </w:rPr>
              <w:t>9.</w:t>
            </w:r>
            <w:r w:rsidR="00786F52" w:rsidRPr="002116CC">
              <w:rPr>
                <w:rFonts w:eastAsiaTheme="minorEastAsia"/>
                <w:b/>
                <w:color w:val="000000" w:themeColor="text1"/>
                <w:sz w:val="24"/>
              </w:rPr>
              <w:t>2</w:t>
            </w:r>
            <w:r w:rsidRPr="002116CC">
              <w:rPr>
                <w:rFonts w:eastAsiaTheme="minorEastAsia"/>
                <w:b/>
                <w:color w:val="000000" w:themeColor="text1"/>
                <w:sz w:val="24"/>
              </w:rPr>
              <w:t>同位素使用流程</w:t>
            </w:r>
          </w:p>
          <w:p w14:paraId="7A06C933" w14:textId="50299394" w:rsidR="00BC0D4E" w:rsidRPr="002116CC" w:rsidRDefault="00BC0D4E" w:rsidP="00256316">
            <w:pPr>
              <w:spacing w:line="360" w:lineRule="auto"/>
              <w:rPr>
                <w:rFonts w:eastAsiaTheme="minorEastAsia"/>
                <w:b/>
                <w:color w:val="000000" w:themeColor="text1"/>
                <w:sz w:val="24"/>
              </w:rPr>
            </w:pPr>
            <w:bookmarkStart w:id="91" w:name="OLE_LINK53"/>
            <w:r w:rsidRPr="002116CC">
              <w:rPr>
                <w:rFonts w:eastAsiaTheme="minorEastAsia"/>
                <w:b/>
                <w:color w:val="000000" w:themeColor="text1"/>
                <w:sz w:val="24"/>
              </w:rPr>
              <w:t>9.</w:t>
            </w:r>
            <w:r w:rsidR="00A03036" w:rsidRPr="002116CC">
              <w:rPr>
                <w:rFonts w:eastAsiaTheme="minorEastAsia"/>
                <w:b/>
                <w:color w:val="000000" w:themeColor="text1"/>
                <w:sz w:val="24"/>
              </w:rPr>
              <w:t>2</w:t>
            </w:r>
            <w:r w:rsidRPr="002116CC">
              <w:rPr>
                <w:rFonts w:eastAsiaTheme="minorEastAsia"/>
                <w:b/>
                <w:color w:val="000000" w:themeColor="text1"/>
                <w:sz w:val="24"/>
              </w:rPr>
              <w:t xml:space="preserve">.1 </w:t>
            </w:r>
            <w:r w:rsidRPr="002116CC">
              <w:rPr>
                <w:rFonts w:eastAsiaTheme="minorEastAsia"/>
                <w:b/>
                <w:color w:val="000000" w:themeColor="text1"/>
                <w:sz w:val="24"/>
              </w:rPr>
              <w:t>同位素订购</w:t>
            </w:r>
          </w:p>
          <w:bookmarkEnd w:id="91"/>
          <w:p w14:paraId="355FA19D" w14:textId="79E68EC5" w:rsidR="00A03036" w:rsidRPr="002116CC" w:rsidRDefault="00A03036" w:rsidP="00EF059F">
            <w:pPr>
              <w:pStyle w:val="afff"/>
              <w:spacing w:line="360" w:lineRule="auto"/>
              <w:ind w:firstLine="480"/>
              <w:rPr>
                <w:rFonts w:ascii="Times New Roman" w:eastAsiaTheme="minorEastAsia" w:hAnsi="Times New Roman"/>
                <w:color w:val="000000" w:themeColor="text1"/>
                <w:sz w:val="24"/>
              </w:rPr>
            </w:pPr>
            <w:r w:rsidRPr="002116CC">
              <w:rPr>
                <w:rFonts w:ascii="Times New Roman" w:eastAsiaTheme="minorEastAsia" w:hAnsi="Times New Roman"/>
                <w:color w:val="000000" w:themeColor="text1"/>
                <w:sz w:val="24"/>
              </w:rPr>
              <w:t>外购核素：同位素订购后，由销售公司运输到综合实验楼西北角，进入货梯厅，从</w:t>
            </w:r>
            <w:r w:rsidRPr="002116CC">
              <w:rPr>
                <w:rFonts w:ascii="Times New Roman" w:eastAsiaTheme="minorEastAsia" w:hAnsi="Times New Roman"/>
                <w:color w:val="000000" w:themeColor="text1"/>
                <w:sz w:val="24"/>
              </w:rPr>
              <w:t>DT-0</w:t>
            </w:r>
            <w:r w:rsidR="00EF059F">
              <w:rPr>
                <w:rFonts w:ascii="Times New Roman" w:eastAsiaTheme="minorEastAsia" w:hAnsi="Times New Roman" w:hint="eastAsia"/>
                <w:color w:val="000000" w:themeColor="text1"/>
                <w:sz w:val="24"/>
              </w:rPr>
              <w:t>2</w:t>
            </w:r>
            <w:r w:rsidRPr="002116CC">
              <w:rPr>
                <w:rFonts w:ascii="Times New Roman" w:eastAsiaTheme="minorEastAsia" w:hAnsi="Times New Roman"/>
                <w:color w:val="000000" w:themeColor="text1"/>
                <w:sz w:val="24"/>
              </w:rPr>
              <w:t>号电梯到达</w:t>
            </w:r>
            <w:r w:rsidR="00EF059F">
              <w:rPr>
                <w:rFonts w:ascii="Times New Roman" w:eastAsiaTheme="minorEastAsia" w:hAnsi="Times New Roman" w:hint="eastAsia"/>
                <w:color w:val="000000" w:themeColor="text1"/>
                <w:sz w:val="24"/>
              </w:rPr>
              <w:t>地下一</w:t>
            </w:r>
            <w:r w:rsidRPr="002116CC">
              <w:rPr>
                <w:rFonts w:ascii="Times New Roman" w:eastAsiaTheme="minorEastAsia" w:hAnsi="Times New Roman"/>
                <w:color w:val="000000" w:themeColor="text1"/>
                <w:sz w:val="24"/>
              </w:rPr>
              <w:t>层，</w:t>
            </w:r>
            <w:r w:rsidR="00EF059F">
              <w:rPr>
                <w:rFonts w:ascii="Times New Roman" w:eastAsiaTheme="minorEastAsia" w:hAnsi="Times New Roman" w:hint="eastAsia"/>
                <w:color w:val="000000" w:themeColor="text1"/>
                <w:sz w:val="24"/>
              </w:rPr>
              <w:t>在地下一层货梯厅门口</w:t>
            </w:r>
            <w:r w:rsidRPr="002116CC">
              <w:rPr>
                <w:rFonts w:ascii="Times New Roman" w:eastAsiaTheme="minorEastAsia" w:hAnsi="Times New Roman"/>
                <w:color w:val="000000" w:themeColor="text1"/>
                <w:sz w:val="24"/>
              </w:rPr>
              <w:t>处进行交接，</w:t>
            </w:r>
            <w:r w:rsidR="00EF059F">
              <w:rPr>
                <w:rFonts w:ascii="Times New Roman" w:eastAsiaTheme="minorEastAsia" w:hAnsi="Times New Roman" w:hint="eastAsia"/>
                <w:color w:val="000000" w:themeColor="text1"/>
                <w:sz w:val="24"/>
              </w:rPr>
              <w:t>然后</w:t>
            </w:r>
            <w:r w:rsidR="00B63501">
              <w:rPr>
                <w:rFonts w:ascii="Times New Roman" w:eastAsiaTheme="minorEastAsia" w:hAnsi="Times New Roman"/>
                <w:color w:val="000000" w:themeColor="text1"/>
                <w:sz w:val="24"/>
              </w:rPr>
              <w:t>从</w:t>
            </w:r>
            <w:r w:rsidR="00EF059F">
              <w:rPr>
                <w:rFonts w:ascii="Times New Roman" w:eastAsiaTheme="minorEastAsia" w:hAnsi="Times New Roman" w:hint="eastAsia"/>
                <w:color w:val="000000" w:themeColor="text1"/>
                <w:sz w:val="24"/>
              </w:rPr>
              <w:t>中试区西南门进入</w:t>
            </w:r>
            <w:r w:rsidR="00B63501">
              <w:rPr>
                <w:rFonts w:ascii="Times New Roman" w:eastAsiaTheme="minorEastAsia" w:hAnsi="Times New Roman"/>
                <w:color w:val="000000" w:themeColor="text1"/>
                <w:sz w:val="24"/>
              </w:rPr>
              <w:t>内部走廊经</w:t>
            </w:r>
            <w:r w:rsidR="00EF059F">
              <w:rPr>
                <w:rFonts w:ascii="Times New Roman" w:eastAsiaTheme="minorEastAsia" w:hAnsi="Times New Roman" w:hint="eastAsia"/>
                <w:color w:val="000000" w:themeColor="text1"/>
                <w:sz w:val="24"/>
              </w:rPr>
              <w:t>每个中试区的包装间传递窗传到</w:t>
            </w:r>
            <w:r w:rsidR="00FF3547">
              <w:rPr>
                <w:rFonts w:ascii="Times New Roman" w:eastAsiaTheme="minorEastAsia" w:hAnsi="Times New Roman" w:hint="eastAsia"/>
                <w:color w:val="000000" w:themeColor="text1"/>
                <w:sz w:val="24"/>
              </w:rPr>
              <w:t>中试操作室</w:t>
            </w:r>
            <w:r w:rsidR="00B63501">
              <w:rPr>
                <w:rFonts w:ascii="Times New Roman" w:eastAsiaTheme="minorEastAsia" w:hAnsi="Times New Roman"/>
                <w:color w:val="000000" w:themeColor="text1"/>
                <w:sz w:val="24"/>
              </w:rPr>
              <w:t>，要求在有监控条件下的点对点交接，由专人负责，有交接记录和台账。</w:t>
            </w:r>
          </w:p>
          <w:p w14:paraId="46E508DB" w14:textId="1D001D32" w:rsidR="00BC0D4E" w:rsidRPr="002116CC" w:rsidRDefault="00A03036" w:rsidP="00256316">
            <w:pPr>
              <w:pStyle w:val="afff"/>
              <w:spacing w:line="360" w:lineRule="auto"/>
              <w:ind w:firstLine="480"/>
              <w:rPr>
                <w:rFonts w:ascii="Times New Roman" w:eastAsiaTheme="minorEastAsia" w:hAnsi="Times New Roman"/>
                <w:color w:val="000000" w:themeColor="text1"/>
                <w:sz w:val="24"/>
              </w:rPr>
            </w:pPr>
            <w:r w:rsidRPr="002116CC">
              <w:rPr>
                <w:rFonts w:ascii="Times New Roman" w:eastAsiaTheme="minorEastAsia" w:hAnsi="Times New Roman"/>
                <w:color w:val="000000" w:themeColor="text1"/>
                <w:sz w:val="24"/>
              </w:rPr>
              <w:t>外购核素具体流程：与有放射性物质销售资质的单位签订合同并办理转让手续</w:t>
            </w:r>
            <w:r w:rsidRPr="002116CC">
              <w:rPr>
                <w:rFonts w:ascii="Times New Roman" w:eastAsiaTheme="minorEastAsia" w:hAnsi="Times New Roman"/>
                <w:color w:val="000000" w:themeColor="text1"/>
                <w:sz w:val="24"/>
              </w:rPr>
              <w:t>→</w:t>
            </w:r>
            <w:r w:rsidRPr="002116CC">
              <w:rPr>
                <w:rFonts w:ascii="Times New Roman" w:eastAsiaTheme="minorEastAsia" w:hAnsi="Times New Roman"/>
                <w:color w:val="000000" w:themeColor="text1"/>
                <w:sz w:val="24"/>
              </w:rPr>
              <w:t>按照预定的实验计划分批次转让放射性同位素</w:t>
            </w:r>
            <w:r w:rsidRPr="002116CC">
              <w:rPr>
                <w:rFonts w:ascii="Times New Roman" w:eastAsiaTheme="minorEastAsia" w:hAnsi="Times New Roman"/>
                <w:color w:val="000000" w:themeColor="text1"/>
                <w:sz w:val="24"/>
              </w:rPr>
              <w:t>→</w:t>
            </w:r>
            <w:r w:rsidRPr="002116CC">
              <w:rPr>
                <w:rFonts w:ascii="Times New Roman" w:eastAsiaTheme="minorEastAsia" w:hAnsi="Times New Roman"/>
                <w:color w:val="000000" w:themeColor="text1"/>
                <w:sz w:val="24"/>
              </w:rPr>
              <w:t>由转出单位运输至北京大学</w:t>
            </w:r>
            <w:r w:rsidR="00491FBE" w:rsidRPr="002116CC">
              <w:rPr>
                <w:rFonts w:ascii="Times New Roman" w:eastAsiaTheme="minorEastAsia" w:hAnsi="Times New Roman"/>
                <w:color w:val="000000" w:themeColor="text1"/>
                <w:sz w:val="24"/>
              </w:rPr>
              <w:t>分子探针</w:t>
            </w:r>
            <w:r w:rsidRPr="002116CC">
              <w:rPr>
                <w:rFonts w:ascii="Times New Roman" w:eastAsiaTheme="minorEastAsia" w:hAnsi="Times New Roman"/>
                <w:color w:val="000000" w:themeColor="text1"/>
                <w:sz w:val="24"/>
              </w:rPr>
              <w:t>平台</w:t>
            </w:r>
            <w:r w:rsidRPr="002116CC">
              <w:rPr>
                <w:rFonts w:ascii="Times New Roman" w:eastAsiaTheme="minorEastAsia" w:hAnsi="Times New Roman"/>
                <w:color w:val="000000" w:themeColor="text1"/>
                <w:sz w:val="24"/>
              </w:rPr>
              <w:t>→</w:t>
            </w:r>
            <w:r w:rsidRPr="002116CC">
              <w:rPr>
                <w:rFonts w:ascii="Times New Roman" w:eastAsiaTheme="minorEastAsia" w:hAnsi="Times New Roman"/>
                <w:color w:val="000000" w:themeColor="text1"/>
                <w:sz w:val="24"/>
              </w:rPr>
              <w:t>对同位素贮存容器进行表面污染和剂量率监测</w:t>
            </w:r>
            <w:r w:rsidRPr="002116CC">
              <w:rPr>
                <w:rFonts w:ascii="Times New Roman" w:eastAsiaTheme="minorEastAsia" w:hAnsi="Times New Roman"/>
                <w:color w:val="000000" w:themeColor="text1"/>
                <w:sz w:val="24"/>
              </w:rPr>
              <w:t>→</w:t>
            </w:r>
            <w:r w:rsidRPr="002116CC">
              <w:rPr>
                <w:rFonts w:ascii="Times New Roman" w:eastAsiaTheme="minorEastAsia" w:hAnsi="Times New Roman"/>
                <w:color w:val="000000" w:themeColor="text1"/>
                <w:sz w:val="24"/>
              </w:rPr>
              <w:t>双方签字确认完成交接</w:t>
            </w:r>
            <w:r w:rsidRPr="002116CC">
              <w:rPr>
                <w:rFonts w:ascii="Times New Roman" w:eastAsiaTheme="minorEastAsia" w:hAnsi="Times New Roman"/>
                <w:color w:val="000000" w:themeColor="text1"/>
                <w:sz w:val="24"/>
              </w:rPr>
              <w:t>→</w:t>
            </w:r>
            <w:r w:rsidRPr="002116CC">
              <w:rPr>
                <w:rFonts w:ascii="Times New Roman" w:eastAsiaTheme="minorEastAsia" w:hAnsi="Times New Roman"/>
                <w:color w:val="000000" w:themeColor="text1"/>
                <w:sz w:val="24"/>
              </w:rPr>
              <w:t>由放射性同位素流入口转移到</w:t>
            </w:r>
            <w:r w:rsidR="00332D35">
              <w:rPr>
                <w:rFonts w:ascii="Times New Roman" w:eastAsiaTheme="minorEastAsia" w:hAnsi="Times New Roman"/>
                <w:color w:val="000000" w:themeColor="text1"/>
                <w:sz w:val="24"/>
              </w:rPr>
              <w:t>放射性同位素中试实验区</w:t>
            </w:r>
            <w:r w:rsidR="00BC0D4E" w:rsidRPr="002116CC">
              <w:rPr>
                <w:rFonts w:ascii="Times New Roman" w:eastAsiaTheme="minorEastAsia" w:hAnsi="Times New Roman"/>
                <w:color w:val="000000" w:themeColor="text1"/>
                <w:sz w:val="24"/>
              </w:rPr>
              <w:t>。</w:t>
            </w:r>
          </w:p>
          <w:p w14:paraId="5B9192CC" w14:textId="16ECF4BF" w:rsidR="00BC0D4E" w:rsidRPr="002116CC" w:rsidRDefault="00BC0D4E" w:rsidP="00256316">
            <w:pPr>
              <w:spacing w:line="360" w:lineRule="auto"/>
              <w:rPr>
                <w:rFonts w:eastAsiaTheme="minorEastAsia"/>
                <w:b/>
                <w:color w:val="000000" w:themeColor="text1"/>
                <w:sz w:val="24"/>
              </w:rPr>
            </w:pPr>
            <w:r w:rsidRPr="002116CC">
              <w:rPr>
                <w:rFonts w:eastAsiaTheme="minorEastAsia"/>
                <w:b/>
                <w:color w:val="000000" w:themeColor="text1"/>
                <w:sz w:val="24"/>
              </w:rPr>
              <w:t>9.</w:t>
            </w:r>
            <w:r w:rsidR="00EA4221" w:rsidRPr="002116CC">
              <w:rPr>
                <w:rFonts w:eastAsiaTheme="minorEastAsia"/>
                <w:b/>
                <w:color w:val="000000" w:themeColor="text1"/>
                <w:sz w:val="24"/>
              </w:rPr>
              <w:t>2</w:t>
            </w:r>
            <w:r w:rsidRPr="002116CC">
              <w:rPr>
                <w:rFonts w:eastAsiaTheme="minorEastAsia"/>
                <w:b/>
                <w:color w:val="000000" w:themeColor="text1"/>
                <w:sz w:val="24"/>
              </w:rPr>
              <w:t xml:space="preserve">.2 </w:t>
            </w:r>
            <w:r w:rsidRPr="002116CC">
              <w:rPr>
                <w:rFonts w:eastAsiaTheme="minorEastAsia"/>
                <w:b/>
                <w:color w:val="000000" w:themeColor="text1"/>
                <w:sz w:val="24"/>
              </w:rPr>
              <w:t>同位素贮存</w:t>
            </w:r>
          </w:p>
          <w:p w14:paraId="08B341A9" w14:textId="77BF493A" w:rsidR="00A03036" w:rsidRPr="002116CC" w:rsidRDefault="00A03036" w:rsidP="00256316">
            <w:pPr>
              <w:pStyle w:val="afff"/>
              <w:spacing w:line="360" w:lineRule="auto"/>
              <w:ind w:firstLine="480"/>
              <w:rPr>
                <w:rFonts w:ascii="Times New Roman" w:eastAsiaTheme="minorEastAsia" w:hAnsi="Times New Roman"/>
                <w:color w:val="000000" w:themeColor="text1"/>
                <w:sz w:val="24"/>
              </w:rPr>
            </w:pPr>
            <w:r w:rsidRPr="002116CC">
              <w:rPr>
                <w:rFonts w:ascii="Times New Roman" w:eastAsiaTheme="minorEastAsia" w:hAnsi="Times New Roman"/>
                <w:color w:val="000000" w:themeColor="text1"/>
                <w:sz w:val="24"/>
              </w:rPr>
              <w:t>北京大学根据预定的实验计划转让放射性同位素，</w:t>
            </w:r>
            <w:r w:rsidR="00FF3547">
              <w:rPr>
                <w:rFonts w:ascii="Times New Roman" w:eastAsiaTheme="minorEastAsia" w:hAnsi="Times New Roman" w:hint="eastAsia"/>
                <w:color w:val="000000" w:themeColor="text1"/>
                <w:sz w:val="24"/>
              </w:rPr>
              <w:t>本项目</w:t>
            </w:r>
            <w:r w:rsidRPr="002116CC">
              <w:rPr>
                <w:rFonts w:ascii="Times New Roman" w:eastAsiaTheme="minorEastAsia" w:hAnsi="Times New Roman"/>
                <w:color w:val="000000" w:themeColor="text1"/>
                <w:sz w:val="24"/>
              </w:rPr>
              <w:t>购入的同位素即来即用不暂存</w:t>
            </w:r>
            <w:r w:rsidR="00FF3547">
              <w:rPr>
                <w:rFonts w:ascii="Times New Roman" w:eastAsiaTheme="minorEastAsia" w:hAnsi="Times New Roman" w:hint="eastAsia"/>
                <w:color w:val="000000" w:themeColor="text1"/>
                <w:sz w:val="24"/>
              </w:rPr>
              <w:t>，</w:t>
            </w:r>
            <w:r w:rsidR="00FF3547" w:rsidRPr="002116CC">
              <w:rPr>
                <w:rFonts w:ascii="Times New Roman" w:eastAsiaTheme="minorEastAsia" w:hAnsi="Times New Roman"/>
                <w:color w:val="000000" w:themeColor="text1"/>
                <w:sz w:val="24"/>
              </w:rPr>
              <w:t>使用当天直接转运到</w:t>
            </w:r>
            <w:r w:rsidR="00FF3547">
              <w:rPr>
                <w:rFonts w:ascii="Times New Roman" w:eastAsiaTheme="minorEastAsia" w:hAnsi="Times New Roman" w:hint="eastAsia"/>
                <w:color w:val="000000" w:themeColor="text1"/>
                <w:sz w:val="24"/>
              </w:rPr>
              <w:t>热室</w:t>
            </w:r>
            <w:r w:rsidR="00FF3547" w:rsidRPr="002116CC">
              <w:rPr>
                <w:rFonts w:ascii="Times New Roman" w:eastAsiaTheme="minorEastAsia" w:hAnsi="Times New Roman"/>
                <w:color w:val="000000" w:themeColor="text1"/>
                <w:sz w:val="24"/>
              </w:rPr>
              <w:t>内</w:t>
            </w:r>
            <w:r w:rsidRPr="002116CC">
              <w:rPr>
                <w:rFonts w:ascii="Times New Roman" w:eastAsiaTheme="minorEastAsia" w:hAnsi="Times New Roman"/>
                <w:color w:val="000000" w:themeColor="text1"/>
                <w:sz w:val="24"/>
              </w:rPr>
              <w:t>。</w:t>
            </w:r>
          </w:p>
          <w:p w14:paraId="05DC4B0D" w14:textId="1A638D3D" w:rsidR="00BC0D4E" w:rsidRPr="002116CC" w:rsidRDefault="00BC0D4E" w:rsidP="00256316">
            <w:pPr>
              <w:spacing w:line="360" w:lineRule="auto"/>
              <w:rPr>
                <w:rFonts w:eastAsiaTheme="minorEastAsia"/>
                <w:b/>
                <w:color w:val="000000" w:themeColor="text1"/>
                <w:sz w:val="24"/>
              </w:rPr>
            </w:pPr>
            <w:r w:rsidRPr="002116CC">
              <w:rPr>
                <w:rFonts w:eastAsiaTheme="minorEastAsia"/>
                <w:b/>
                <w:color w:val="000000" w:themeColor="text1"/>
                <w:sz w:val="24"/>
              </w:rPr>
              <w:t>9.</w:t>
            </w:r>
            <w:r w:rsidR="00EA4221" w:rsidRPr="002116CC">
              <w:rPr>
                <w:rFonts w:eastAsiaTheme="minorEastAsia"/>
                <w:b/>
                <w:color w:val="000000" w:themeColor="text1"/>
                <w:sz w:val="24"/>
              </w:rPr>
              <w:t>2</w:t>
            </w:r>
            <w:r w:rsidRPr="002116CC">
              <w:rPr>
                <w:rFonts w:eastAsiaTheme="minorEastAsia"/>
                <w:b/>
                <w:color w:val="000000" w:themeColor="text1"/>
                <w:sz w:val="24"/>
              </w:rPr>
              <w:t xml:space="preserve">.3 </w:t>
            </w:r>
            <w:r w:rsidRPr="002116CC">
              <w:rPr>
                <w:rFonts w:eastAsiaTheme="minorEastAsia"/>
                <w:b/>
                <w:color w:val="000000" w:themeColor="text1"/>
                <w:sz w:val="24"/>
              </w:rPr>
              <w:t>同位素操作</w:t>
            </w:r>
          </w:p>
          <w:p w14:paraId="4BC8A513" w14:textId="4B45028D" w:rsidR="00BC0D4E" w:rsidRPr="002116CC" w:rsidRDefault="00BC0D4E" w:rsidP="00256316">
            <w:pPr>
              <w:pStyle w:val="afff"/>
              <w:spacing w:line="360" w:lineRule="auto"/>
              <w:ind w:firstLine="480"/>
              <w:rPr>
                <w:rFonts w:ascii="Times New Roman" w:eastAsiaTheme="minorEastAsia" w:hAnsi="Times New Roman"/>
                <w:color w:val="000000" w:themeColor="text1"/>
                <w:sz w:val="24"/>
              </w:rPr>
            </w:pPr>
            <w:r w:rsidRPr="002116CC">
              <w:rPr>
                <w:rFonts w:ascii="Times New Roman" w:eastAsiaTheme="minorEastAsia" w:hAnsi="Times New Roman"/>
                <w:color w:val="000000" w:themeColor="text1"/>
                <w:sz w:val="24"/>
              </w:rPr>
              <w:t>同位素运输或传输到实验室后，根据</w:t>
            </w:r>
            <w:r w:rsidR="00A536F3" w:rsidRPr="002116CC">
              <w:rPr>
                <w:rFonts w:ascii="Times New Roman" w:eastAsiaTheme="minorEastAsia" w:hAnsi="Times New Roman"/>
                <w:color w:val="000000" w:themeColor="text1"/>
                <w:sz w:val="24"/>
              </w:rPr>
              <w:t>本项目</w:t>
            </w:r>
            <w:r w:rsidRPr="002116CC">
              <w:rPr>
                <w:rFonts w:ascii="Times New Roman" w:eastAsiaTheme="minorEastAsia" w:hAnsi="Times New Roman"/>
                <w:color w:val="000000" w:themeColor="text1"/>
                <w:sz w:val="24"/>
              </w:rPr>
              <w:t>实验计划安排和工艺流程，</w:t>
            </w:r>
            <w:r w:rsidR="00FF3547">
              <w:rPr>
                <w:rFonts w:ascii="Times New Roman" w:eastAsiaTheme="minorEastAsia" w:hAnsi="Times New Roman" w:hint="eastAsia"/>
                <w:color w:val="000000" w:themeColor="text1"/>
                <w:sz w:val="24"/>
              </w:rPr>
              <w:t>本项目只做</w:t>
            </w:r>
            <w:r w:rsidR="00FF3547" w:rsidRPr="002116CC">
              <w:rPr>
                <w:rFonts w:ascii="Times New Roman" w:eastAsiaTheme="minorEastAsia" w:hAnsi="Times New Roman"/>
                <w:color w:val="000000" w:themeColor="text1"/>
                <w:sz w:val="24"/>
              </w:rPr>
              <w:t>探针标记</w:t>
            </w:r>
            <w:r w:rsidR="00FF3547">
              <w:rPr>
                <w:rFonts w:ascii="Times New Roman" w:eastAsiaTheme="minorEastAsia" w:hAnsi="Times New Roman" w:hint="eastAsia"/>
                <w:color w:val="000000" w:themeColor="text1"/>
                <w:sz w:val="24"/>
              </w:rPr>
              <w:t>（中试）</w:t>
            </w:r>
            <w:r w:rsidR="00EA4221" w:rsidRPr="002116CC">
              <w:rPr>
                <w:rFonts w:ascii="Times New Roman" w:eastAsiaTheme="minorEastAsia" w:hAnsi="Times New Roman"/>
                <w:color w:val="000000" w:themeColor="text1"/>
                <w:sz w:val="24"/>
              </w:rPr>
              <w:t>。</w:t>
            </w:r>
          </w:p>
          <w:p w14:paraId="6B719C3F" w14:textId="1EE9F938" w:rsidR="00BC0D4E" w:rsidRPr="002116CC" w:rsidRDefault="00BC0D4E" w:rsidP="00256316">
            <w:pPr>
              <w:spacing w:line="360" w:lineRule="auto"/>
              <w:rPr>
                <w:rFonts w:eastAsiaTheme="minorEastAsia"/>
                <w:b/>
                <w:color w:val="000000" w:themeColor="text1"/>
                <w:sz w:val="24"/>
              </w:rPr>
            </w:pPr>
            <w:r w:rsidRPr="002116CC">
              <w:rPr>
                <w:rFonts w:eastAsiaTheme="minorEastAsia"/>
                <w:b/>
                <w:color w:val="000000" w:themeColor="text1"/>
                <w:sz w:val="24"/>
              </w:rPr>
              <w:lastRenderedPageBreak/>
              <w:t>9.</w:t>
            </w:r>
            <w:r w:rsidR="00EA4221" w:rsidRPr="002116CC">
              <w:rPr>
                <w:rFonts w:eastAsiaTheme="minorEastAsia"/>
                <w:b/>
                <w:color w:val="000000" w:themeColor="text1"/>
                <w:sz w:val="24"/>
              </w:rPr>
              <w:t>2</w:t>
            </w:r>
            <w:r w:rsidRPr="002116CC">
              <w:rPr>
                <w:rFonts w:eastAsiaTheme="minorEastAsia"/>
                <w:b/>
                <w:color w:val="000000" w:themeColor="text1"/>
                <w:sz w:val="24"/>
              </w:rPr>
              <w:t xml:space="preserve">.4 </w:t>
            </w:r>
            <w:r w:rsidRPr="002116CC">
              <w:rPr>
                <w:rFonts w:eastAsiaTheme="minorEastAsia"/>
                <w:b/>
                <w:color w:val="000000" w:themeColor="text1"/>
                <w:sz w:val="24"/>
              </w:rPr>
              <w:t>放射性废物贮存</w:t>
            </w:r>
          </w:p>
          <w:p w14:paraId="00840EA2" w14:textId="60AF53FD" w:rsidR="00BC0D4E" w:rsidRPr="002116CC" w:rsidRDefault="00BC0D4E" w:rsidP="00256316">
            <w:pPr>
              <w:pStyle w:val="afff"/>
              <w:spacing w:line="360" w:lineRule="auto"/>
              <w:ind w:firstLine="480"/>
              <w:rPr>
                <w:rFonts w:ascii="Times New Roman" w:eastAsiaTheme="minorEastAsia" w:hAnsi="Times New Roman"/>
                <w:color w:val="000000" w:themeColor="text1"/>
                <w:sz w:val="24"/>
              </w:rPr>
            </w:pPr>
            <w:r w:rsidRPr="002116CC">
              <w:rPr>
                <w:rFonts w:ascii="Times New Roman" w:eastAsiaTheme="minorEastAsia" w:hAnsi="Times New Roman"/>
                <w:color w:val="000000" w:themeColor="text1"/>
                <w:sz w:val="24"/>
              </w:rPr>
              <w:t>每个</w:t>
            </w:r>
            <w:r w:rsidR="00FF3547">
              <w:rPr>
                <w:rFonts w:ascii="Times New Roman" w:eastAsiaTheme="minorEastAsia" w:hAnsi="Times New Roman" w:hint="eastAsia"/>
                <w:color w:val="000000" w:themeColor="text1"/>
                <w:sz w:val="24"/>
              </w:rPr>
              <w:t>中试实验室</w:t>
            </w:r>
            <w:r w:rsidRPr="002116CC">
              <w:rPr>
                <w:rFonts w:ascii="Times New Roman" w:eastAsiaTheme="minorEastAsia" w:hAnsi="Times New Roman"/>
                <w:color w:val="000000" w:themeColor="text1"/>
                <w:sz w:val="24"/>
              </w:rPr>
              <w:t>设有放射性废物桶，收集后集中贮存。本</w:t>
            </w:r>
            <w:r w:rsidR="00FF3547">
              <w:rPr>
                <w:rFonts w:ascii="Times New Roman" w:eastAsiaTheme="minorEastAsia" w:hAnsi="Times New Roman" w:hint="eastAsia"/>
                <w:color w:val="000000" w:themeColor="text1"/>
                <w:sz w:val="24"/>
              </w:rPr>
              <w:t>区域</w:t>
            </w:r>
            <w:r w:rsidRPr="002116CC">
              <w:rPr>
                <w:rFonts w:ascii="Times New Roman" w:eastAsiaTheme="minorEastAsia" w:hAnsi="Times New Roman"/>
                <w:color w:val="000000" w:themeColor="text1"/>
                <w:sz w:val="24"/>
              </w:rPr>
              <w:t>设有</w:t>
            </w:r>
            <w:r w:rsidR="00422F38" w:rsidRPr="002116CC">
              <w:rPr>
                <w:rFonts w:ascii="Times New Roman" w:eastAsiaTheme="minorEastAsia" w:hAnsi="Times New Roman"/>
                <w:color w:val="000000" w:themeColor="text1"/>
                <w:sz w:val="24"/>
              </w:rPr>
              <w:t>放射性废物</w:t>
            </w:r>
            <w:r w:rsidR="00FF3547">
              <w:rPr>
                <w:rFonts w:ascii="Times New Roman" w:eastAsiaTheme="minorEastAsia" w:hAnsi="Times New Roman" w:hint="eastAsia"/>
                <w:color w:val="000000" w:themeColor="text1"/>
                <w:sz w:val="24"/>
              </w:rPr>
              <w:t>暂存室间</w:t>
            </w:r>
            <w:r w:rsidR="00FF3547">
              <w:rPr>
                <w:rFonts w:ascii="Times New Roman" w:eastAsiaTheme="minorEastAsia" w:hAnsi="Times New Roman" w:hint="eastAsia"/>
                <w:color w:val="000000" w:themeColor="text1"/>
                <w:sz w:val="24"/>
              </w:rPr>
              <w:t>1</w:t>
            </w:r>
            <w:r w:rsidR="003D0D80" w:rsidRPr="002116CC">
              <w:rPr>
                <w:rFonts w:ascii="Times New Roman" w:eastAsiaTheme="minorEastAsia" w:hAnsi="Times New Roman"/>
                <w:color w:val="000000" w:themeColor="text1"/>
                <w:sz w:val="24"/>
              </w:rPr>
              <w:t>间</w:t>
            </w:r>
            <w:r w:rsidRPr="002116CC">
              <w:rPr>
                <w:rFonts w:ascii="Times New Roman" w:eastAsiaTheme="minorEastAsia" w:hAnsi="Times New Roman"/>
                <w:color w:val="000000" w:themeColor="text1"/>
                <w:sz w:val="24"/>
              </w:rPr>
              <w:t>，用于放射性固体废物的衰变暂存。</w:t>
            </w:r>
          </w:p>
          <w:p w14:paraId="60623A5C" w14:textId="2DE21FFC" w:rsidR="00EA4221" w:rsidRPr="002116CC" w:rsidRDefault="00EA4221" w:rsidP="004E48C6">
            <w:pPr>
              <w:pStyle w:val="afff"/>
              <w:spacing w:line="360" w:lineRule="auto"/>
              <w:ind w:firstLine="480"/>
              <w:rPr>
                <w:rFonts w:ascii="Times New Roman" w:eastAsiaTheme="minorEastAsia" w:hAnsi="Times New Roman"/>
                <w:color w:val="000000" w:themeColor="text1"/>
                <w:sz w:val="24"/>
              </w:rPr>
            </w:pPr>
            <w:r w:rsidRPr="002116CC">
              <w:rPr>
                <w:rFonts w:ascii="Times New Roman" w:eastAsiaTheme="minorEastAsia" w:hAnsi="Times New Roman"/>
                <w:color w:val="000000" w:themeColor="text1"/>
                <w:sz w:val="24"/>
              </w:rPr>
              <w:t>拟在综合实验楼东侧地下土层新建</w:t>
            </w:r>
            <w:r w:rsidRPr="002116CC">
              <w:rPr>
                <w:rFonts w:ascii="Times New Roman" w:eastAsiaTheme="minorEastAsia" w:hAnsi="Times New Roman"/>
                <w:color w:val="000000" w:themeColor="text1"/>
                <w:sz w:val="24"/>
              </w:rPr>
              <w:t>3</w:t>
            </w:r>
            <w:r w:rsidRPr="002116CC">
              <w:rPr>
                <w:rFonts w:ascii="Times New Roman" w:eastAsiaTheme="minorEastAsia" w:hAnsi="Times New Roman"/>
                <w:color w:val="000000" w:themeColor="text1"/>
                <w:sz w:val="24"/>
              </w:rPr>
              <w:t>套槽式衰变池（</w:t>
            </w:r>
            <w:r w:rsidRPr="002116CC">
              <w:rPr>
                <w:rFonts w:ascii="Times New Roman" w:eastAsiaTheme="minorEastAsia" w:hAnsi="Times New Roman"/>
                <w:color w:val="000000" w:themeColor="text1"/>
                <w:sz w:val="24"/>
              </w:rPr>
              <w:t>1</w:t>
            </w:r>
            <w:r w:rsidRPr="002116CC">
              <w:rPr>
                <w:rFonts w:ascii="Times New Roman" w:eastAsiaTheme="minorEastAsia" w:hAnsi="Times New Roman"/>
                <w:color w:val="000000" w:themeColor="text1"/>
                <w:sz w:val="24"/>
              </w:rPr>
              <w:t>号衰变池、</w:t>
            </w:r>
            <w:r w:rsidRPr="002116CC">
              <w:rPr>
                <w:rFonts w:ascii="Times New Roman" w:eastAsiaTheme="minorEastAsia" w:hAnsi="Times New Roman"/>
                <w:color w:val="000000" w:themeColor="text1"/>
                <w:sz w:val="24"/>
              </w:rPr>
              <w:t>2</w:t>
            </w:r>
            <w:r w:rsidRPr="002116CC">
              <w:rPr>
                <w:rFonts w:ascii="Times New Roman" w:eastAsiaTheme="minorEastAsia" w:hAnsi="Times New Roman"/>
                <w:color w:val="000000" w:themeColor="text1"/>
                <w:sz w:val="24"/>
              </w:rPr>
              <w:t>号衰变池、</w:t>
            </w:r>
            <w:r w:rsidRPr="002116CC">
              <w:rPr>
                <w:rFonts w:ascii="Times New Roman" w:eastAsiaTheme="minorEastAsia" w:hAnsi="Times New Roman"/>
                <w:color w:val="000000" w:themeColor="text1"/>
                <w:sz w:val="24"/>
              </w:rPr>
              <w:t>3</w:t>
            </w:r>
            <w:r w:rsidRPr="002116CC">
              <w:rPr>
                <w:rFonts w:ascii="Times New Roman" w:eastAsiaTheme="minorEastAsia" w:hAnsi="Times New Roman"/>
                <w:color w:val="000000" w:themeColor="text1"/>
                <w:sz w:val="24"/>
              </w:rPr>
              <w:t>号衰变池），</w:t>
            </w:r>
            <w:r w:rsidR="0032285E" w:rsidRPr="002116CC">
              <w:rPr>
                <w:rFonts w:ascii="Times New Roman" w:eastAsiaTheme="minorEastAsia" w:hAnsi="Times New Roman"/>
                <w:color w:val="000000" w:themeColor="text1"/>
                <w:sz w:val="24"/>
              </w:rPr>
              <w:t>衰变池位置示意图见附图</w:t>
            </w:r>
            <w:r w:rsidR="0032285E" w:rsidRPr="002116CC">
              <w:rPr>
                <w:rFonts w:ascii="Times New Roman" w:eastAsiaTheme="minorEastAsia" w:hAnsi="Times New Roman"/>
                <w:color w:val="000000" w:themeColor="text1"/>
                <w:sz w:val="24"/>
              </w:rPr>
              <w:t>2</w:t>
            </w:r>
            <w:r w:rsidR="0032285E" w:rsidRPr="002116CC">
              <w:rPr>
                <w:rFonts w:ascii="Times New Roman" w:eastAsiaTheme="minorEastAsia" w:hAnsi="Times New Roman"/>
                <w:color w:val="000000" w:themeColor="text1"/>
                <w:sz w:val="24"/>
              </w:rPr>
              <w:t>，</w:t>
            </w:r>
            <w:r w:rsidRPr="002116CC">
              <w:rPr>
                <w:rFonts w:ascii="Times New Roman" w:eastAsiaTheme="minorEastAsia" w:hAnsi="Times New Roman"/>
                <w:color w:val="000000" w:themeColor="text1"/>
                <w:sz w:val="24"/>
              </w:rPr>
              <w:t>其中</w:t>
            </w:r>
            <w:r w:rsidR="00FF3547">
              <w:rPr>
                <w:rFonts w:ascii="Times New Roman" w:eastAsiaTheme="minorEastAsia" w:hAnsi="Times New Roman" w:hint="eastAsia"/>
                <w:color w:val="000000" w:themeColor="text1"/>
                <w:sz w:val="24"/>
              </w:rPr>
              <w:t>1</w:t>
            </w:r>
            <w:r w:rsidRPr="002116CC">
              <w:rPr>
                <w:rFonts w:ascii="Times New Roman" w:eastAsiaTheme="minorEastAsia" w:hAnsi="Times New Roman"/>
                <w:color w:val="000000" w:themeColor="text1"/>
                <w:sz w:val="24"/>
              </w:rPr>
              <w:t>号衰变池用于集中收集并暂存本项目产生的放射性废水。</w:t>
            </w:r>
          </w:p>
          <w:p w14:paraId="65320623" w14:textId="40716642" w:rsidR="00BC0D4E" w:rsidRPr="002116CC" w:rsidRDefault="00BC0D4E" w:rsidP="00BC0D4E">
            <w:pPr>
              <w:spacing w:line="360" w:lineRule="auto"/>
              <w:rPr>
                <w:rFonts w:eastAsiaTheme="minorEastAsia"/>
                <w:b/>
                <w:snapToGrid w:val="0"/>
                <w:color w:val="000000" w:themeColor="text1"/>
                <w:kern w:val="3"/>
                <w:sz w:val="24"/>
              </w:rPr>
            </w:pPr>
            <w:r w:rsidRPr="002116CC">
              <w:rPr>
                <w:rFonts w:eastAsiaTheme="minorEastAsia"/>
                <w:b/>
                <w:snapToGrid w:val="0"/>
                <w:color w:val="000000" w:themeColor="text1"/>
                <w:kern w:val="3"/>
                <w:sz w:val="24"/>
              </w:rPr>
              <w:t>9.</w:t>
            </w:r>
            <w:r w:rsidR="00EA4221" w:rsidRPr="002116CC">
              <w:rPr>
                <w:rFonts w:eastAsiaTheme="minorEastAsia"/>
                <w:b/>
                <w:snapToGrid w:val="0"/>
                <w:color w:val="000000" w:themeColor="text1"/>
                <w:kern w:val="3"/>
                <w:sz w:val="24"/>
              </w:rPr>
              <w:t>2</w:t>
            </w:r>
            <w:r w:rsidRPr="002116CC">
              <w:rPr>
                <w:rFonts w:eastAsiaTheme="minorEastAsia"/>
                <w:b/>
                <w:snapToGrid w:val="0"/>
                <w:color w:val="000000" w:themeColor="text1"/>
                <w:kern w:val="3"/>
                <w:sz w:val="24"/>
              </w:rPr>
              <w:t xml:space="preserve">.5 </w:t>
            </w:r>
            <w:r w:rsidRPr="002116CC">
              <w:rPr>
                <w:rFonts w:eastAsiaTheme="minorEastAsia"/>
                <w:b/>
                <w:snapToGrid w:val="0"/>
                <w:color w:val="000000" w:themeColor="text1"/>
                <w:kern w:val="3"/>
                <w:sz w:val="24"/>
              </w:rPr>
              <w:t>实验室辅助用房</w:t>
            </w:r>
          </w:p>
          <w:p w14:paraId="4B2249C7" w14:textId="419973FC" w:rsidR="00BC0D4E" w:rsidRPr="002116CC" w:rsidRDefault="00BC0D4E" w:rsidP="0029207C">
            <w:pPr>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辅助用房包括</w:t>
            </w:r>
            <w:r w:rsidR="00B92ED5">
              <w:rPr>
                <w:rFonts w:eastAsiaTheme="minorEastAsia" w:hint="eastAsia"/>
                <w:color w:val="000000" w:themeColor="text1"/>
                <w:sz w:val="24"/>
              </w:rPr>
              <w:t>一更、二更</w:t>
            </w:r>
            <w:r w:rsidR="0032285E" w:rsidRPr="002116CC">
              <w:rPr>
                <w:rFonts w:eastAsiaTheme="minorEastAsia"/>
                <w:color w:val="000000" w:themeColor="text1"/>
                <w:sz w:val="24"/>
              </w:rPr>
              <w:t>、</w:t>
            </w:r>
            <w:r w:rsidRPr="002116CC">
              <w:rPr>
                <w:rFonts w:eastAsiaTheme="minorEastAsia"/>
                <w:color w:val="000000" w:themeColor="text1"/>
                <w:sz w:val="24"/>
              </w:rPr>
              <w:t>污染检测去污间</w:t>
            </w:r>
            <w:r w:rsidR="0032285E" w:rsidRPr="002116CC">
              <w:rPr>
                <w:rFonts w:eastAsiaTheme="minorEastAsia"/>
                <w:color w:val="000000" w:themeColor="text1"/>
                <w:sz w:val="24"/>
              </w:rPr>
              <w:t>、</w:t>
            </w:r>
            <w:bookmarkStart w:id="92" w:name="OLE_LINK197"/>
            <w:r w:rsidR="00B92ED5">
              <w:rPr>
                <w:rFonts w:eastAsiaTheme="minorEastAsia" w:hint="eastAsia"/>
                <w:color w:val="000000" w:themeColor="text1"/>
                <w:sz w:val="24"/>
              </w:rPr>
              <w:t>清洁</w:t>
            </w:r>
            <w:r w:rsidR="0032285E" w:rsidRPr="002116CC">
              <w:rPr>
                <w:rFonts w:eastAsiaTheme="minorEastAsia"/>
                <w:color w:val="000000" w:themeColor="text1"/>
                <w:sz w:val="24"/>
              </w:rPr>
              <w:t>间</w:t>
            </w:r>
            <w:bookmarkEnd w:id="92"/>
            <w:r w:rsidR="00B92ED5">
              <w:rPr>
                <w:rFonts w:eastAsiaTheme="minorEastAsia" w:hint="eastAsia"/>
                <w:color w:val="000000" w:themeColor="text1"/>
                <w:sz w:val="24"/>
              </w:rPr>
              <w:t>、准备间、包装间、缓冲间等</w:t>
            </w:r>
            <w:r w:rsidRPr="002116CC">
              <w:rPr>
                <w:rFonts w:eastAsiaTheme="minorEastAsia"/>
                <w:color w:val="000000" w:themeColor="text1"/>
                <w:sz w:val="24"/>
              </w:rPr>
              <w:t>。</w:t>
            </w:r>
            <w:r w:rsidR="0032285E" w:rsidRPr="002116CC">
              <w:rPr>
                <w:rFonts w:eastAsiaTheme="minorEastAsia"/>
                <w:color w:val="000000" w:themeColor="text1"/>
                <w:sz w:val="24"/>
              </w:rPr>
              <w:t>检测去污间</w:t>
            </w:r>
            <w:r w:rsidRPr="002116CC">
              <w:rPr>
                <w:rFonts w:eastAsiaTheme="minorEastAsia"/>
                <w:color w:val="000000" w:themeColor="text1"/>
                <w:sz w:val="24"/>
              </w:rPr>
              <w:t>配备应急淋浴装置、铅</w:t>
            </w:r>
            <w:r w:rsidR="003D0D80" w:rsidRPr="002116CC">
              <w:rPr>
                <w:rFonts w:eastAsiaTheme="minorEastAsia"/>
                <w:color w:val="000000" w:themeColor="text1"/>
                <w:sz w:val="24"/>
              </w:rPr>
              <w:t>废物</w:t>
            </w:r>
            <w:r w:rsidRPr="002116CC">
              <w:rPr>
                <w:rFonts w:eastAsiaTheme="minorEastAsia"/>
                <w:color w:val="000000" w:themeColor="text1"/>
                <w:sz w:val="24"/>
              </w:rPr>
              <w:t>桶和辐射剂量率</w:t>
            </w:r>
            <w:r w:rsidR="0029207C" w:rsidRPr="002116CC">
              <w:rPr>
                <w:rFonts w:eastAsiaTheme="minorEastAsia"/>
                <w:color w:val="000000" w:themeColor="text1"/>
                <w:sz w:val="24"/>
              </w:rPr>
              <w:t>和表面污染监测</w:t>
            </w:r>
            <w:r w:rsidRPr="002116CC">
              <w:rPr>
                <w:rFonts w:eastAsiaTheme="minorEastAsia"/>
                <w:color w:val="000000" w:themeColor="text1"/>
                <w:sz w:val="24"/>
              </w:rPr>
              <w:t>仪表。用于</w:t>
            </w:r>
            <w:r w:rsidR="0029207C" w:rsidRPr="002116CC">
              <w:rPr>
                <w:rFonts w:eastAsiaTheme="minorEastAsia"/>
                <w:color w:val="000000" w:themeColor="text1"/>
                <w:sz w:val="24"/>
              </w:rPr>
              <w:t>辐射</w:t>
            </w:r>
            <w:r w:rsidRPr="002116CC">
              <w:rPr>
                <w:rFonts w:eastAsiaTheme="minorEastAsia"/>
                <w:color w:val="000000" w:themeColor="text1"/>
                <w:sz w:val="24"/>
              </w:rPr>
              <w:t>工作人员的污染检测、去污、清洁和辐射安全管理。</w:t>
            </w:r>
          </w:p>
          <w:p w14:paraId="3914D5E6" w14:textId="309DCA45" w:rsidR="00D449E9" w:rsidRPr="002116CC" w:rsidRDefault="00D449E9" w:rsidP="00D449E9">
            <w:pPr>
              <w:spacing w:line="360" w:lineRule="auto"/>
              <w:rPr>
                <w:rFonts w:eastAsiaTheme="minorEastAsia"/>
                <w:b/>
                <w:snapToGrid w:val="0"/>
                <w:color w:val="000000" w:themeColor="text1"/>
                <w:kern w:val="3"/>
                <w:sz w:val="24"/>
              </w:rPr>
            </w:pPr>
            <w:r w:rsidRPr="002116CC">
              <w:rPr>
                <w:rFonts w:eastAsiaTheme="minorEastAsia"/>
                <w:b/>
                <w:snapToGrid w:val="0"/>
                <w:color w:val="000000" w:themeColor="text1"/>
                <w:kern w:val="3"/>
                <w:sz w:val="24"/>
              </w:rPr>
              <w:t>9.3</w:t>
            </w:r>
            <w:r w:rsidR="00B92ED5">
              <w:rPr>
                <w:rFonts w:eastAsiaTheme="minorEastAsia" w:hint="eastAsia"/>
                <w:b/>
                <w:snapToGrid w:val="0"/>
                <w:color w:val="000000" w:themeColor="text1"/>
                <w:kern w:val="3"/>
                <w:sz w:val="24"/>
              </w:rPr>
              <w:t>中试</w:t>
            </w:r>
            <w:r w:rsidR="00730CE8" w:rsidRPr="002116CC">
              <w:rPr>
                <w:rFonts w:eastAsiaTheme="minorEastAsia"/>
                <w:b/>
                <w:snapToGrid w:val="0"/>
                <w:color w:val="000000" w:themeColor="text1"/>
                <w:kern w:val="3"/>
                <w:sz w:val="24"/>
              </w:rPr>
              <w:t>实验过程</w:t>
            </w:r>
          </w:p>
          <w:p w14:paraId="6672D53D" w14:textId="3C4E1FAF" w:rsidR="00B92ED5" w:rsidRDefault="009E667F" w:rsidP="00B92ED5">
            <w:pPr>
              <w:tabs>
                <w:tab w:val="left" w:pos="2340"/>
              </w:tabs>
              <w:spacing w:line="360" w:lineRule="auto"/>
              <w:rPr>
                <w:rFonts w:eastAsiaTheme="minorEastAsia"/>
                <w:b/>
                <w:snapToGrid w:val="0"/>
                <w:color w:val="000000" w:themeColor="text1"/>
                <w:kern w:val="3"/>
                <w:sz w:val="24"/>
              </w:rPr>
            </w:pPr>
            <w:r w:rsidRPr="002116CC">
              <w:rPr>
                <w:rFonts w:eastAsiaTheme="minorEastAsia"/>
                <w:b/>
                <w:snapToGrid w:val="0"/>
                <w:color w:val="000000" w:themeColor="text1"/>
                <w:kern w:val="3"/>
                <w:sz w:val="24"/>
              </w:rPr>
              <w:t>9.3.1</w:t>
            </w:r>
            <w:r w:rsidR="00D86FA5">
              <w:rPr>
                <w:rFonts w:eastAsiaTheme="minorEastAsia" w:hint="eastAsia"/>
                <w:b/>
                <w:snapToGrid w:val="0"/>
                <w:color w:val="000000" w:themeColor="text1"/>
                <w:kern w:val="3"/>
                <w:sz w:val="24"/>
              </w:rPr>
              <w:t>中试</w:t>
            </w:r>
            <w:r w:rsidR="00D86FA5" w:rsidRPr="002116CC">
              <w:rPr>
                <w:rFonts w:eastAsiaTheme="minorEastAsia"/>
                <w:b/>
                <w:snapToGrid w:val="0"/>
                <w:color w:val="000000" w:themeColor="text1"/>
                <w:kern w:val="3"/>
                <w:sz w:val="24"/>
              </w:rPr>
              <w:t>实验</w:t>
            </w:r>
            <w:r w:rsidR="00D86FA5" w:rsidRPr="00784C26">
              <w:rPr>
                <w:b/>
                <w:color w:val="000000" w:themeColor="text1"/>
                <w:sz w:val="24"/>
              </w:rPr>
              <w:t>工艺流程</w:t>
            </w:r>
          </w:p>
          <w:p w14:paraId="0D687858" w14:textId="13501C90" w:rsidR="00730CE8" w:rsidRPr="002116CC" w:rsidRDefault="00730CE8" w:rsidP="00B92ED5">
            <w:pPr>
              <w:pStyle w:val="TOC2"/>
              <w:spacing w:after="0" w:line="360" w:lineRule="auto"/>
              <w:ind w:left="0" w:firstLineChars="200" w:firstLine="480"/>
              <w:jc w:val="both"/>
              <w:rPr>
                <w:rFonts w:eastAsiaTheme="minorEastAsia"/>
                <w:color w:val="000000" w:themeColor="text1"/>
                <w:sz w:val="24"/>
              </w:rPr>
            </w:pPr>
            <w:r w:rsidRPr="002116CC">
              <w:rPr>
                <w:rFonts w:eastAsiaTheme="minorEastAsia"/>
                <w:color w:val="000000" w:themeColor="text1"/>
                <w:sz w:val="24"/>
              </w:rPr>
              <w:t>本项目配备</w:t>
            </w:r>
            <w:r w:rsidR="00B92ED5">
              <w:rPr>
                <w:rFonts w:eastAsiaTheme="minorEastAsia" w:hint="eastAsia"/>
                <w:color w:val="000000" w:themeColor="text1"/>
                <w:sz w:val="24"/>
              </w:rPr>
              <w:t>3</w:t>
            </w:r>
            <w:r w:rsidRPr="002116CC">
              <w:rPr>
                <w:rFonts w:eastAsiaTheme="minorEastAsia"/>
                <w:color w:val="000000" w:themeColor="text1"/>
                <w:sz w:val="24"/>
              </w:rPr>
              <w:t>间</w:t>
            </w:r>
            <w:r w:rsidR="00F73F0E" w:rsidRPr="002116CC">
              <w:rPr>
                <w:rFonts w:eastAsiaTheme="minorEastAsia"/>
                <w:color w:val="000000" w:themeColor="text1"/>
                <w:sz w:val="24"/>
              </w:rPr>
              <w:t>核素</w:t>
            </w:r>
            <w:r w:rsidR="00B92ED5">
              <w:rPr>
                <w:rFonts w:eastAsiaTheme="minorEastAsia" w:hint="eastAsia"/>
                <w:color w:val="000000" w:themeColor="text1"/>
                <w:sz w:val="24"/>
              </w:rPr>
              <w:t>中试</w:t>
            </w:r>
            <w:r w:rsidR="00F73F0E" w:rsidRPr="002116CC">
              <w:rPr>
                <w:rFonts w:eastAsiaTheme="minorEastAsia"/>
                <w:color w:val="000000" w:themeColor="text1"/>
                <w:sz w:val="24"/>
              </w:rPr>
              <w:t>实验室</w:t>
            </w:r>
            <w:r w:rsidRPr="002116CC">
              <w:rPr>
                <w:rFonts w:eastAsiaTheme="minorEastAsia"/>
                <w:color w:val="000000" w:themeColor="text1"/>
                <w:sz w:val="24"/>
              </w:rPr>
              <w:t>，</w:t>
            </w:r>
            <w:r w:rsidR="007E296B" w:rsidRPr="002116CC">
              <w:rPr>
                <w:rFonts w:eastAsiaTheme="minorEastAsia"/>
                <w:color w:val="000000" w:themeColor="text1"/>
                <w:sz w:val="24"/>
              </w:rPr>
              <w:t>其中</w:t>
            </w:r>
            <w:r w:rsidR="00B92ED5">
              <w:rPr>
                <w:rFonts w:eastAsiaTheme="minorEastAsia"/>
                <w:color w:val="000000" w:themeColor="text1"/>
                <w:sz w:val="24"/>
              </w:rPr>
              <w:t>α</w:t>
            </w:r>
            <w:r w:rsidR="00B92ED5">
              <w:rPr>
                <w:rFonts w:eastAsiaTheme="minorEastAsia"/>
                <w:color w:val="000000" w:themeColor="text1"/>
                <w:sz w:val="24"/>
              </w:rPr>
              <w:t>核素中试实验室</w:t>
            </w:r>
            <w:r w:rsidR="00B92ED5" w:rsidRPr="002116CC">
              <w:rPr>
                <w:rFonts w:eastAsiaTheme="minorEastAsia"/>
                <w:color w:val="000000" w:themeColor="text1"/>
                <w:sz w:val="24"/>
              </w:rPr>
              <w:t>使用</w:t>
            </w:r>
            <w:bookmarkStart w:id="93" w:name="OLE_LINK207"/>
            <w:r w:rsidR="00B92ED5" w:rsidRPr="002116CC">
              <w:rPr>
                <w:rFonts w:eastAsiaTheme="minorEastAsia"/>
                <w:color w:val="000000" w:themeColor="text1"/>
                <w:sz w:val="24"/>
              </w:rPr>
              <w:t>Ac-225</w:t>
            </w:r>
            <w:r w:rsidR="00B92ED5" w:rsidRPr="002116CC">
              <w:rPr>
                <w:rFonts w:eastAsiaTheme="minorEastAsia"/>
                <w:color w:val="000000" w:themeColor="text1"/>
                <w:sz w:val="24"/>
              </w:rPr>
              <w:t>、</w:t>
            </w:r>
            <w:r w:rsidR="00B92ED5" w:rsidRPr="002116CC">
              <w:rPr>
                <w:rFonts w:eastAsiaTheme="minorEastAsia"/>
                <w:color w:val="000000" w:themeColor="text1"/>
                <w:sz w:val="24"/>
              </w:rPr>
              <w:t>Pb-212</w:t>
            </w:r>
            <w:r w:rsidR="00B92ED5" w:rsidRPr="002116CC">
              <w:rPr>
                <w:rFonts w:eastAsiaTheme="minorEastAsia"/>
                <w:color w:val="000000" w:themeColor="text1"/>
                <w:sz w:val="24"/>
              </w:rPr>
              <w:t>、</w:t>
            </w:r>
            <w:r w:rsidR="00B92ED5" w:rsidRPr="002116CC">
              <w:rPr>
                <w:rFonts w:eastAsiaTheme="minorEastAsia"/>
                <w:color w:val="000000" w:themeColor="text1"/>
                <w:sz w:val="24"/>
              </w:rPr>
              <w:t>Th-227</w:t>
            </w:r>
            <w:bookmarkEnd w:id="93"/>
            <w:r w:rsidR="00B92ED5" w:rsidRPr="002116CC">
              <w:rPr>
                <w:rFonts w:eastAsiaTheme="minorEastAsia"/>
                <w:color w:val="000000" w:themeColor="text1"/>
                <w:sz w:val="24"/>
              </w:rPr>
              <w:t>核素标记分子探针</w:t>
            </w:r>
            <w:r w:rsidR="00B92ED5">
              <w:rPr>
                <w:rFonts w:eastAsiaTheme="minorEastAsia" w:hint="eastAsia"/>
                <w:color w:val="000000" w:themeColor="text1"/>
                <w:sz w:val="24"/>
              </w:rPr>
              <w:t>；</w:t>
            </w:r>
            <w:r w:rsidR="00B92ED5">
              <w:rPr>
                <w:rFonts w:eastAsiaTheme="minorEastAsia"/>
                <w:color w:val="000000" w:themeColor="text1"/>
                <w:sz w:val="24"/>
              </w:rPr>
              <w:t>β</w:t>
            </w:r>
            <w:r w:rsidR="00B92ED5">
              <w:rPr>
                <w:rFonts w:eastAsiaTheme="minorEastAsia"/>
                <w:color w:val="000000" w:themeColor="text1"/>
                <w:sz w:val="24"/>
              </w:rPr>
              <w:t>核素中试实验室</w:t>
            </w:r>
            <w:r w:rsidR="00B92ED5" w:rsidRPr="002116CC">
              <w:rPr>
                <w:rFonts w:eastAsiaTheme="minorEastAsia"/>
                <w:color w:val="000000" w:themeColor="text1"/>
                <w:sz w:val="24"/>
              </w:rPr>
              <w:t>使用</w:t>
            </w:r>
            <w:r w:rsidR="00B92ED5" w:rsidRPr="002116CC">
              <w:rPr>
                <w:rFonts w:eastAsiaTheme="minorEastAsia"/>
                <w:color w:val="000000" w:themeColor="text1"/>
                <w:sz w:val="24"/>
              </w:rPr>
              <w:t>Sm-153</w:t>
            </w:r>
            <w:r w:rsidR="00B92ED5" w:rsidRPr="002116CC">
              <w:rPr>
                <w:rFonts w:eastAsiaTheme="minorEastAsia"/>
                <w:color w:val="000000" w:themeColor="text1"/>
                <w:sz w:val="24"/>
              </w:rPr>
              <w:t>、</w:t>
            </w:r>
            <w:r w:rsidR="00B92ED5" w:rsidRPr="002116CC">
              <w:rPr>
                <w:rFonts w:eastAsiaTheme="minorEastAsia"/>
                <w:color w:val="000000" w:themeColor="text1"/>
                <w:sz w:val="24"/>
              </w:rPr>
              <w:t xml:space="preserve">P-32 </w:t>
            </w:r>
            <w:r w:rsidR="00B92ED5" w:rsidRPr="002116CC">
              <w:rPr>
                <w:rFonts w:eastAsiaTheme="minorEastAsia"/>
                <w:color w:val="000000" w:themeColor="text1"/>
                <w:sz w:val="24"/>
              </w:rPr>
              <w:t>、</w:t>
            </w:r>
            <w:r w:rsidR="00B92ED5" w:rsidRPr="002116CC">
              <w:rPr>
                <w:rFonts w:eastAsiaTheme="minorEastAsia"/>
                <w:color w:val="000000" w:themeColor="text1"/>
                <w:sz w:val="24"/>
              </w:rPr>
              <w:t>Lu-177</w:t>
            </w:r>
            <w:r w:rsidR="00B92ED5" w:rsidRPr="002116CC">
              <w:rPr>
                <w:rFonts w:eastAsiaTheme="minorEastAsia"/>
                <w:color w:val="000000" w:themeColor="text1"/>
                <w:sz w:val="24"/>
              </w:rPr>
              <w:t>、</w:t>
            </w:r>
            <w:r w:rsidR="00B92ED5" w:rsidRPr="002116CC">
              <w:rPr>
                <w:rFonts w:eastAsiaTheme="minorEastAsia"/>
                <w:color w:val="000000" w:themeColor="text1"/>
                <w:sz w:val="24"/>
              </w:rPr>
              <w:t>Y-90</w:t>
            </w:r>
            <w:r w:rsidR="00B92ED5" w:rsidRPr="002116CC">
              <w:rPr>
                <w:rFonts w:eastAsiaTheme="minorEastAsia"/>
                <w:color w:val="000000" w:themeColor="text1"/>
                <w:sz w:val="24"/>
              </w:rPr>
              <w:t>、</w:t>
            </w:r>
            <w:r w:rsidR="00B92ED5" w:rsidRPr="002116CC">
              <w:rPr>
                <w:rFonts w:eastAsiaTheme="minorEastAsia"/>
                <w:color w:val="000000" w:themeColor="text1"/>
                <w:sz w:val="24"/>
              </w:rPr>
              <w:t>Re-188</w:t>
            </w:r>
            <w:r w:rsidR="00B92ED5" w:rsidRPr="002116CC">
              <w:rPr>
                <w:rFonts w:eastAsiaTheme="minorEastAsia"/>
                <w:color w:val="000000" w:themeColor="text1"/>
                <w:sz w:val="24"/>
              </w:rPr>
              <w:t>、</w:t>
            </w:r>
            <w:r w:rsidR="00B92ED5" w:rsidRPr="002116CC">
              <w:rPr>
                <w:rFonts w:eastAsiaTheme="minorEastAsia"/>
                <w:color w:val="000000" w:themeColor="text1"/>
                <w:sz w:val="24"/>
              </w:rPr>
              <w:t>Cu-67</w:t>
            </w:r>
            <w:r w:rsidR="00B92ED5" w:rsidRPr="002116CC">
              <w:rPr>
                <w:rFonts w:eastAsiaTheme="minorEastAsia"/>
                <w:color w:val="000000" w:themeColor="text1"/>
                <w:sz w:val="24"/>
              </w:rPr>
              <w:t>、</w:t>
            </w:r>
            <w:r w:rsidR="00B92ED5" w:rsidRPr="002116CC">
              <w:rPr>
                <w:rFonts w:eastAsiaTheme="minorEastAsia"/>
                <w:color w:val="000000" w:themeColor="text1"/>
                <w:sz w:val="24"/>
              </w:rPr>
              <w:t>Tb -161</w:t>
            </w:r>
            <w:r w:rsidR="00B92ED5" w:rsidRPr="002116CC">
              <w:rPr>
                <w:rFonts w:eastAsiaTheme="minorEastAsia"/>
                <w:color w:val="000000" w:themeColor="text1"/>
                <w:sz w:val="24"/>
              </w:rPr>
              <w:t>核素标记分子探针；</w:t>
            </w:r>
            <w:r w:rsidR="00B92ED5">
              <w:rPr>
                <w:rFonts w:eastAsiaTheme="minorEastAsia"/>
                <w:color w:val="000000" w:themeColor="text1"/>
                <w:sz w:val="24"/>
              </w:rPr>
              <w:t>单光子</w:t>
            </w:r>
            <w:r w:rsidR="00B92ED5">
              <w:rPr>
                <w:rFonts w:eastAsiaTheme="minorEastAsia" w:hint="eastAsia"/>
                <w:color w:val="000000" w:themeColor="text1"/>
                <w:sz w:val="24"/>
              </w:rPr>
              <w:t>、</w:t>
            </w:r>
            <w:r w:rsidR="00B92ED5">
              <w:rPr>
                <w:rFonts w:eastAsiaTheme="minorEastAsia"/>
                <w:color w:val="000000" w:themeColor="text1"/>
                <w:sz w:val="24"/>
              </w:rPr>
              <w:t>碘核素中试实验室</w:t>
            </w:r>
            <w:r w:rsidR="00114966">
              <w:rPr>
                <w:rFonts w:eastAsiaTheme="minorEastAsia"/>
                <w:color w:val="000000" w:themeColor="text1"/>
                <w:sz w:val="24"/>
              </w:rPr>
              <w:t>中试</w:t>
            </w:r>
            <w:r w:rsidR="00C723A2">
              <w:rPr>
                <w:rFonts w:eastAsiaTheme="minorEastAsia"/>
                <w:color w:val="000000" w:themeColor="text1"/>
                <w:sz w:val="24"/>
              </w:rPr>
              <w:t>实验室</w:t>
            </w:r>
            <w:r w:rsidR="007E296B" w:rsidRPr="002116CC">
              <w:rPr>
                <w:rFonts w:eastAsiaTheme="minorEastAsia"/>
                <w:color w:val="000000" w:themeColor="text1"/>
                <w:sz w:val="24"/>
              </w:rPr>
              <w:t>使用</w:t>
            </w:r>
            <w:r w:rsidR="00B92ED5" w:rsidRPr="002116CC">
              <w:rPr>
                <w:rFonts w:eastAsiaTheme="minorEastAsia"/>
                <w:color w:val="000000" w:themeColor="text1"/>
                <w:sz w:val="24"/>
              </w:rPr>
              <w:t>Tc-99m</w:t>
            </w:r>
            <w:r w:rsidR="00B92ED5" w:rsidRPr="002116CC">
              <w:rPr>
                <w:rFonts w:eastAsiaTheme="minorEastAsia"/>
                <w:color w:val="000000" w:themeColor="text1"/>
                <w:sz w:val="24"/>
              </w:rPr>
              <w:t>、</w:t>
            </w:r>
            <w:r w:rsidR="00B92ED5" w:rsidRPr="002116CC">
              <w:rPr>
                <w:rFonts w:eastAsiaTheme="minorEastAsia"/>
                <w:color w:val="000000" w:themeColor="text1"/>
                <w:sz w:val="24"/>
              </w:rPr>
              <w:t>In-111</w:t>
            </w:r>
            <w:r w:rsidR="00B92ED5" w:rsidRPr="002116CC">
              <w:rPr>
                <w:rFonts w:eastAsiaTheme="minorEastAsia"/>
                <w:color w:val="000000" w:themeColor="text1"/>
                <w:sz w:val="24"/>
              </w:rPr>
              <w:t>、</w:t>
            </w:r>
            <w:r w:rsidR="00B92ED5" w:rsidRPr="002116CC">
              <w:rPr>
                <w:rFonts w:eastAsiaTheme="minorEastAsia"/>
                <w:color w:val="000000" w:themeColor="text1"/>
                <w:sz w:val="24"/>
              </w:rPr>
              <w:t>Ga-67</w:t>
            </w:r>
            <w:r w:rsidR="00B92ED5" w:rsidRPr="002116CC">
              <w:rPr>
                <w:rFonts w:eastAsiaTheme="minorEastAsia"/>
                <w:color w:val="000000" w:themeColor="text1"/>
                <w:sz w:val="24"/>
              </w:rPr>
              <w:t>、</w:t>
            </w:r>
            <w:r w:rsidR="007E296B" w:rsidRPr="002116CC">
              <w:rPr>
                <w:rFonts w:eastAsiaTheme="minorEastAsia"/>
                <w:color w:val="000000" w:themeColor="text1"/>
                <w:sz w:val="24"/>
              </w:rPr>
              <w:t>I-131</w:t>
            </w:r>
            <w:r w:rsidR="007E296B" w:rsidRPr="002116CC">
              <w:rPr>
                <w:rFonts w:eastAsiaTheme="minorEastAsia"/>
                <w:color w:val="000000" w:themeColor="text1"/>
                <w:sz w:val="24"/>
              </w:rPr>
              <w:t>、</w:t>
            </w:r>
            <w:r w:rsidR="007E296B" w:rsidRPr="002116CC">
              <w:rPr>
                <w:rFonts w:eastAsiaTheme="minorEastAsia"/>
                <w:color w:val="000000" w:themeColor="text1"/>
                <w:sz w:val="24"/>
              </w:rPr>
              <w:t>I-123</w:t>
            </w:r>
            <w:r w:rsidR="007E296B" w:rsidRPr="002116CC">
              <w:rPr>
                <w:rFonts w:eastAsiaTheme="minorEastAsia"/>
                <w:color w:val="000000" w:themeColor="text1"/>
                <w:sz w:val="24"/>
              </w:rPr>
              <w:t>核素标记分子探针</w:t>
            </w:r>
            <w:r w:rsidR="00B92ED5">
              <w:rPr>
                <w:rFonts w:eastAsiaTheme="minorEastAsia" w:hint="eastAsia"/>
                <w:color w:val="000000" w:themeColor="text1"/>
                <w:sz w:val="24"/>
              </w:rPr>
              <w:t>。</w:t>
            </w:r>
            <w:r w:rsidR="00B92ED5" w:rsidRPr="002116CC">
              <w:rPr>
                <w:rFonts w:eastAsiaTheme="minorEastAsia"/>
                <w:color w:val="000000" w:themeColor="text1"/>
                <w:sz w:val="24"/>
              </w:rPr>
              <w:t xml:space="preserve"> </w:t>
            </w:r>
          </w:p>
          <w:p w14:paraId="58703D26" w14:textId="36247E9D" w:rsidR="00C15B14" w:rsidRPr="002116CC" w:rsidRDefault="00C15B14" w:rsidP="00C15B14">
            <w:pPr>
              <w:pStyle w:val="TOC2"/>
              <w:spacing w:after="0" w:line="360" w:lineRule="auto"/>
              <w:ind w:left="0" w:firstLineChars="200" w:firstLine="480"/>
              <w:jc w:val="both"/>
              <w:rPr>
                <w:rFonts w:ascii="Times New Roman" w:eastAsiaTheme="minorEastAsia" w:hAnsi="Times New Roman"/>
                <w:color w:val="000000" w:themeColor="text1"/>
                <w:sz w:val="24"/>
                <w:szCs w:val="24"/>
              </w:rPr>
            </w:pPr>
            <w:r w:rsidRPr="002116CC">
              <w:rPr>
                <w:rFonts w:ascii="Times New Roman" w:eastAsiaTheme="minorEastAsia" w:hAnsi="Times New Roman"/>
                <w:color w:val="000000" w:themeColor="text1"/>
                <w:sz w:val="24"/>
                <w:szCs w:val="24"/>
              </w:rPr>
              <w:t>本平台涉及的同位素可以分为两类，一类是卤族元素</w:t>
            </w:r>
            <w:r w:rsidR="0092797A" w:rsidRPr="002116CC">
              <w:rPr>
                <w:rFonts w:ascii="Times New Roman" w:eastAsiaTheme="minorEastAsia" w:hAnsi="Times New Roman"/>
                <w:color w:val="000000" w:themeColor="text1"/>
                <w:sz w:val="24"/>
                <w:szCs w:val="24"/>
              </w:rPr>
              <w:t>碘</w:t>
            </w:r>
            <w:r w:rsidR="007E296B" w:rsidRPr="002116CC">
              <w:rPr>
                <w:rFonts w:ascii="Times New Roman" w:eastAsiaTheme="minorEastAsia" w:hAnsi="Times New Roman"/>
                <w:color w:val="000000" w:themeColor="text1"/>
                <w:sz w:val="24"/>
                <w:szCs w:val="24"/>
              </w:rPr>
              <w:t>（</w:t>
            </w:r>
            <w:r w:rsidR="007E296B" w:rsidRPr="002116CC">
              <w:rPr>
                <w:rFonts w:ascii="Times New Roman" w:eastAsiaTheme="minorEastAsia" w:hAnsi="Times New Roman"/>
                <w:color w:val="000000" w:themeColor="text1"/>
                <w:sz w:val="24"/>
              </w:rPr>
              <w:t>I-131</w:t>
            </w:r>
            <w:r w:rsidR="007E296B" w:rsidRPr="002116CC">
              <w:rPr>
                <w:rFonts w:ascii="Times New Roman" w:eastAsiaTheme="minorEastAsia" w:hAnsi="Times New Roman"/>
                <w:color w:val="000000" w:themeColor="text1"/>
                <w:sz w:val="24"/>
              </w:rPr>
              <w:t>、</w:t>
            </w:r>
            <w:r w:rsidR="007E296B" w:rsidRPr="002116CC">
              <w:rPr>
                <w:rFonts w:ascii="Times New Roman" w:eastAsiaTheme="minorEastAsia" w:hAnsi="Times New Roman"/>
                <w:color w:val="000000" w:themeColor="text1"/>
                <w:sz w:val="24"/>
              </w:rPr>
              <w:t>I-123</w:t>
            </w:r>
            <w:r w:rsidR="007E296B" w:rsidRPr="002116CC">
              <w:rPr>
                <w:rFonts w:ascii="Times New Roman" w:eastAsiaTheme="minorEastAsia" w:hAnsi="Times New Roman"/>
                <w:color w:val="000000" w:themeColor="text1"/>
                <w:sz w:val="24"/>
              </w:rPr>
              <w:t>核素</w:t>
            </w:r>
            <w:r w:rsidR="007E296B" w:rsidRPr="002116CC">
              <w:rPr>
                <w:rFonts w:ascii="Times New Roman" w:eastAsiaTheme="minorEastAsia" w:hAnsi="Times New Roman"/>
                <w:color w:val="000000" w:themeColor="text1"/>
                <w:sz w:val="24"/>
                <w:szCs w:val="24"/>
              </w:rPr>
              <w:t>）</w:t>
            </w:r>
            <w:r w:rsidRPr="002116CC">
              <w:rPr>
                <w:rFonts w:ascii="Times New Roman" w:eastAsiaTheme="minorEastAsia" w:hAnsi="Times New Roman"/>
                <w:color w:val="000000" w:themeColor="text1"/>
                <w:sz w:val="24"/>
                <w:szCs w:val="24"/>
              </w:rPr>
              <w:t>，其他都是金属元素。对于卤族元素</w:t>
            </w:r>
            <w:r w:rsidR="005F4B60" w:rsidRPr="002116CC">
              <w:rPr>
                <w:rFonts w:ascii="Times New Roman" w:eastAsiaTheme="minorEastAsia" w:hAnsi="Times New Roman"/>
                <w:color w:val="000000" w:themeColor="text1"/>
                <w:sz w:val="24"/>
                <w:szCs w:val="24"/>
              </w:rPr>
              <w:t>碘（</w:t>
            </w:r>
            <w:r w:rsidR="005F4B60" w:rsidRPr="002116CC">
              <w:rPr>
                <w:rFonts w:ascii="Times New Roman" w:eastAsiaTheme="minorEastAsia" w:hAnsi="Times New Roman"/>
                <w:color w:val="000000" w:themeColor="text1"/>
                <w:sz w:val="24"/>
                <w:szCs w:val="24"/>
              </w:rPr>
              <w:t>I</w:t>
            </w:r>
            <w:r w:rsidR="005F4B60" w:rsidRPr="002116CC">
              <w:rPr>
                <w:rFonts w:ascii="Times New Roman" w:eastAsiaTheme="minorEastAsia" w:hAnsi="Times New Roman"/>
                <w:color w:val="000000" w:themeColor="text1"/>
                <w:sz w:val="24"/>
                <w:szCs w:val="24"/>
              </w:rPr>
              <w:t>）</w:t>
            </w:r>
            <w:r w:rsidRPr="002116CC">
              <w:rPr>
                <w:rFonts w:ascii="Times New Roman" w:eastAsiaTheme="minorEastAsia" w:hAnsi="Times New Roman"/>
                <w:color w:val="000000" w:themeColor="text1"/>
                <w:sz w:val="24"/>
                <w:szCs w:val="24"/>
              </w:rPr>
              <w:t>相关</w:t>
            </w:r>
            <w:r w:rsidR="00F73F0E" w:rsidRPr="002116CC">
              <w:rPr>
                <w:rFonts w:ascii="Times New Roman" w:eastAsiaTheme="minorEastAsia" w:hAnsi="Times New Roman"/>
                <w:color w:val="000000" w:themeColor="text1"/>
                <w:sz w:val="24"/>
                <w:szCs w:val="24"/>
              </w:rPr>
              <w:t>同位素</w:t>
            </w:r>
            <w:r w:rsidRPr="002116CC">
              <w:rPr>
                <w:rFonts w:ascii="Times New Roman" w:eastAsiaTheme="minorEastAsia" w:hAnsi="Times New Roman"/>
                <w:color w:val="000000" w:themeColor="text1"/>
                <w:sz w:val="24"/>
                <w:szCs w:val="24"/>
              </w:rPr>
              <w:t>的放射化学实验，标记反应为取代反应，对于金属元素，标记反应为螯合反应。</w:t>
            </w:r>
          </w:p>
          <w:p w14:paraId="60A59353" w14:textId="6E224BBF" w:rsidR="00A2333E" w:rsidRDefault="00FB259D" w:rsidP="00A2333E">
            <w:pPr>
              <w:pStyle w:val="TOC2"/>
              <w:spacing w:after="0" w:line="360" w:lineRule="auto"/>
              <w:ind w:left="0" w:firstLineChars="200" w:firstLine="480"/>
              <w:jc w:val="both"/>
              <w:rPr>
                <w:rFonts w:ascii="Times New Roman" w:eastAsiaTheme="minorEastAsia" w:hAnsi="Times New Roman"/>
                <w:color w:val="000000" w:themeColor="text1"/>
                <w:sz w:val="24"/>
                <w:szCs w:val="24"/>
              </w:rPr>
            </w:pPr>
            <w:r w:rsidRPr="002116CC">
              <w:rPr>
                <w:rFonts w:ascii="Times New Roman" w:eastAsiaTheme="minorEastAsia" w:hAnsi="Times New Roman"/>
                <w:color w:val="000000" w:themeColor="text1"/>
                <w:sz w:val="24"/>
                <w:szCs w:val="24"/>
              </w:rPr>
              <w:t>所有核素的标记流程大致相同，主要操作如下</w:t>
            </w:r>
            <w:r w:rsidR="00C15B14" w:rsidRPr="002116CC">
              <w:rPr>
                <w:rFonts w:ascii="Times New Roman" w:eastAsiaTheme="minorEastAsia" w:hAnsi="Times New Roman"/>
                <w:color w:val="000000" w:themeColor="text1"/>
                <w:sz w:val="24"/>
                <w:szCs w:val="24"/>
              </w:rPr>
              <w:t>：</w:t>
            </w:r>
            <w:r w:rsidR="00913DEA" w:rsidRPr="002116CC">
              <w:rPr>
                <w:rFonts w:ascii="Times New Roman" w:eastAsiaTheme="minorEastAsia" w:hAnsi="Times New Roman"/>
                <w:color w:val="000000" w:themeColor="text1"/>
                <w:sz w:val="24"/>
                <w:szCs w:val="24"/>
              </w:rPr>
              <w:t>将相应的同位素液体加入反应体系，通过</w:t>
            </w:r>
            <w:r w:rsidR="001F3936" w:rsidRPr="002116CC">
              <w:rPr>
                <w:rFonts w:ascii="Times New Roman" w:eastAsiaTheme="minorEastAsia" w:hAnsi="Times New Roman"/>
                <w:color w:val="000000" w:themeColor="text1"/>
                <w:sz w:val="24"/>
                <w:szCs w:val="24"/>
              </w:rPr>
              <w:t>螯合</w:t>
            </w:r>
            <w:r w:rsidR="00913DEA" w:rsidRPr="002116CC">
              <w:rPr>
                <w:rFonts w:ascii="Times New Roman" w:eastAsiaTheme="minorEastAsia" w:hAnsi="Times New Roman"/>
                <w:color w:val="000000" w:themeColor="text1"/>
                <w:sz w:val="24"/>
                <w:szCs w:val="24"/>
              </w:rPr>
              <w:t>或取代等放化标记反应</w:t>
            </w:r>
            <w:r w:rsidR="00913DEA" w:rsidRPr="002116CC">
              <w:rPr>
                <w:rFonts w:ascii="Times New Roman" w:eastAsiaTheme="minorEastAsia" w:hAnsi="Times New Roman"/>
                <w:color w:val="000000" w:themeColor="text1"/>
                <w:sz w:val="24"/>
                <w:szCs w:val="24"/>
              </w:rPr>
              <w:t>5~30min</w:t>
            </w:r>
            <w:r w:rsidR="00913DEA" w:rsidRPr="002116CC">
              <w:rPr>
                <w:rFonts w:ascii="Times New Roman" w:eastAsiaTheme="minorEastAsia" w:hAnsi="Times New Roman"/>
                <w:color w:val="000000" w:themeColor="text1"/>
                <w:sz w:val="24"/>
                <w:szCs w:val="24"/>
              </w:rPr>
              <w:t>得到目标化合物。反应完成后根据标记类型，可以通过固相萃取小柱纯化处理的在</w:t>
            </w:r>
            <w:r w:rsidR="00B92ED5">
              <w:rPr>
                <w:rFonts w:ascii="Times New Roman" w:eastAsiaTheme="minorEastAsia" w:hAnsi="Times New Roman" w:hint="eastAsia"/>
                <w:color w:val="000000" w:themeColor="text1"/>
                <w:sz w:val="24"/>
                <w:szCs w:val="24"/>
              </w:rPr>
              <w:t>热室</w:t>
            </w:r>
            <w:r w:rsidR="00913DEA" w:rsidRPr="002116CC">
              <w:rPr>
                <w:rFonts w:ascii="Times New Roman" w:eastAsiaTheme="minorEastAsia" w:hAnsi="Times New Roman"/>
                <w:color w:val="000000" w:themeColor="text1"/>
                <w:sz w:val="24"/>
                <w:szCs w:val="24"/>
              </w:rPr>
              <w:t>内通过相应的固相萃取色谱柱进行分离，经过</w:t>
            </w:r>
            <w:r w:rsidR="00913DEA" w:rsidRPr="002116CC">
              <w:rPr>
                <w:rFonts w:ascii="Times New Roman" w:eastAsiaTheme="minorEastAsia" w:hAnsi="Times New Roman"/>
                <w:color w:val="000000" w:themeColor="text1"/>
                <w:sz w:val="24"/>
                <w:szCs w:val="24"/>
              </w:rPr>
              <w:t>20~40min</w:t>
            </w:r>
            <w:r w:rsidR="00913DEA" w:rsidRPr="002116CC">
              <w:rPr>
                <w:rFonts w:ascii="Times New Roman" w:eastAsiaTheme="minorEastAsia" w:hAnsi="Times New Roman"/>
                <w:color w:val="000000" w:themeColor="text1"/>
                <w:sz w:val="24"/>
                <w:szCs w:val="24"/>
              </w:rPr>
              <w:t>，得到纯化后的放射性</w:t>
            </w:r>
            <w:r w:rsidR="00ED6979" w:rsidRPr="002116CC">
              <w:rPr>
                <w:rFonts w:ascii="Times New Roman" w:eastAsiaTheme="minorEastAsia" w:hAnsi="Times New Roman"/>
                <w:color w:val="000000" w:themeColor="text1"/>
                <w:sz w:val="24"/>
                <w:szCs w:val="24"/>
              </w:rPr>
              <w:t>分子探针</w:t>
            </w:r>
            <w:r w:rsidR="00913DEA" w:rsidRPr="002116CC">
              <w:rPr>
                <w:rFonts w:ascii="Times New Roman" w:eastAsiaTheme="minorEastAsia" w:hAnsi="Times New Roman"/>
                <w:color w:val="000000" w:themeColor="text1"/>
                <w:sz w:val="24"/>
                <w:szCs w:val="24"/>
              </w:rPr>
              <w:t>。</w:t>
            </w:r>
            <w:r w:rsidR="00C15B14" w:rsidRPr="002116CC">
              <w:rPr>
                <w:rFonts w:ascii="Times New Roman" w:eastAsiaTheme="minorEastAsia" w:hAnsi="Times New Roman"/>
                <w:color w:val="000000" w:themeColor="text1"/>
                <w:sz w:val="24"/>
                <w:szCs w:val="24"/>
              </w:rPr>
              <w:t>放射性分子探针标记工艺流程图见图</w:t>
            </w:r>
            <w:r w:rsidR="00A2333E">
              <w:rPr>
                <w:rFonts w:ascii="Times New Roman" w:eastAsiaTheme="minorEastAsia" w:hAnsi="Times New Roman"/>
                <w:color w:val="000000" w:themeColor="text1"/>
                <w:sz w:val="24"/>
                <w:szCs w:val="24"/>
              </w:rPr>
              <w:t>9</w:t>
            </w:r>
            <w:r w:rsidR="00A2333E" w:rsidRPr="003D205E">
              <w:rPr>
                <w:rFonts w:ascii="Times New Roman" w:eastAsiaTheme="minorEastAsia" w:hAnsi="Times New Roman"/>
                <w:color w:val="000000" w:themeColor="text1"/>
                <w:sz w:val="24"/>
                <w:szCs w:val="24"/>
              </w:rPr>
              <w:t>.</w:t>
            </w:r>
            <w:r w:rsidR="00A2333E">
              <w:rPr>
                <w:rFonts w:ascii="Times New Roman" w:eastAsiaTheme="minorEastAsia" w:hAnsi="Times New Roman" w:hint="eastAsia"/>
                <w:color w:val="000000" w:themeColor="text1"/>
                <w:sz w:val="24"/>
                <w:szCs w:val="24"/>
              </w:rPr>
              <w:t>3</w:t>
            </w:r>
            <w:r w:rsidR="00A2333E">
              <w:rPr>
                <w:rFonts w:ascii="Times New Roman" w:eastAsiaTheme="minorEastAsia" w:hAnsi="Times New Roman"/>
                <w:color w:val="000000" w:themeColor="text1"/>
                <w:sz w:val="24"/>
                <w:szCs w:val="24"/>
              </w:rPr>
              <w:t>-</w:t>
            </w:r>
            <w:r w:rsidR="00A2333E">
              <w:rPr>
                <w:rFonts w:ascii="Times New Roman" w:eastAsiaTheme="minorEastAsia" w:hAnsi="Times New Roman" w:hint="eastAsia"/>
                <w:color w:val="000000" w:themeColor="text1"/>
                <w:sz w:val="24"/>
                <w:szCs w:val="24"/>
              </w:rPr>
              <w:t>1</w:t>
            </w:r>
            <w:r w:rsidR="00A2333E">
              <w:rPr>
                <w:rFonts w:ascii="Times New Roman" w:eastAsiaTheme="minorEastAsia" w:hAnsi="Times New Roman"/>
                <w:color w:val="000000" w:themeColor="text1"/>
                <w:sz w:val="24"/>
                <w:szCs w:val="24"/>
              </w:rPr>
              <w:t>。</w:t>
            </w:r>
          </w:p>
          <w:p w14:paraId="4B11C3A6" w14:textId="77777777" w:rsidR="00A2333E" w:rsidRDefault="00A2333E" w:rsidP="00A2333E">
            <w:pPr>
              <w:pStyle w:val="TOC2"/>
              <w:spacing w:after="0" w:line="360" w:lineRule="auto"/>
              <w:ind w:left="0" w:firstLineChars="200" w:firstLine="440"/>
              <w:jc w:val="center"/>
              <w:rPr>
                <w:rFonts w:ascii="Times New Roman" w:eastAsiaTheme="minorEastAsia" w:hAnsi="Times New Roman"/>
                <w:color w:val="000000" w:themeColor="text1"/>
                <w:sz w:val="24"/>
                <w:szCs w:val="24"/>
              </w:rPr>
            </w:pPr>
            <w:r>
              <w:rPr>
                <w:rFonts w:ascii="Times New Roman" w:eastAsiaTheme="minorEastAsia" w:hAnsi="Times New Roman"/>
                <w:noProof/>
                <w:color w:val="000000" w:themeColor="text1"/>
              </w:rPr>
              <w:lastRenderedPageBreak/>
              <w:drawing>
                <wp:inline distT="0" distB="0" distL="0" distR="0" wp14:anchorId="1C630915" wp14:editId="1E60230D">
                  <wp:extent cx="3023870" cy="1758950"/>
                  <wp:effectExtent l="0" t="0" r="5080" b="0"/>
                  <wp:docPr id="1376420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20075" name="图片 1"/>
                          <pic:cNvPicPr>
                            <a:picLocks noChangeAspect="1"/>
                          </pic:cNvPicPr>
                        </pic:nvPicPr>
                        <pic:blipFill>
                          <a:blip r:embed="rId27"/>
                          <a:stretch>
                            <a:fillRect/>
                          </a:stretch>
                        </pic:blipFill>
                        <pic:spPr>
                          <a:xfrm>
                            <a:off x="0" y="0"/>
                            <a:ext cx="3041633" cy="1769464"/>
                          </a:xfrm>
                          <a:prstGeom prst="rect">
                            <a:avLst/>
                          </a:prstGeom>
                        </pic:spPr>
                      </pic:pic>
                    </a:graphicData>
                  </a:graphic>
                </wp:inline>
              </w:drawing>
            </w:r>
          </w:p>
          <w:p w14:paraId="2606D94D" w14:textId="038B91BF" w:rsidR="00BF4936" w:rsidRPr="002116CC" w:rsidRDefault="00A2333E" w:rsidP="00A2333E">
            <w:pPr>
              <w:pStyle w:val="TOC2"/>
              <w:spacing w:after="0" w:line="360" w:lineRule="auto"/>
              <w:ind w:left="0"/>
              <w:jc w:val="center"/>
              <w:rPr>
                <w:rFonts w:ascii="Times New Roman" w:eastAsiaTheme="minorEastAsia" w:hAnsi="Times New Roman"/>
                <w:b/>
                <w:bCs/>
                <w:color w:val="000000" w:themeColor="text1"/>
                <w:sz w:val="24"/>
                <w:szCs w:val="24"/>
              </w:rPr>
            </w:pPr>
            <w:r>
              <w:rPr>
                <w:rFonts w:ascii="Times New Roman" w:eastAsiaTheme="minorEastAsia" w:hAnsi="Times New Roman"/>
                <w:b/>
                <w:bCs/>
                <w:color w:val="000000" w:themeColor="text1"/>
                <w:sz w:val="24"/>
                <w:szCs w:val="24"/>
              </w:rPr>
              <w:t>图</w:t>
            </w:r>
            <w:r>
              <w:rPr>
                <w:rFonts w:ascii="Times New Roman" w:eastAsiaTheme="minorEastAsia" w:hAnsi="Times New Roman"/>
                <w:b/>
                <w:bCs/>
                <w:color w:val="000000" w:themeColor="text1"/>
                <w:sz w:val="24"/>
                <w:szCs w:val="24"/>
              </w:rPr>
              <w:t>9</w:t>
            </w:r>
            <w:r w:rsidRPr="003D205E">
              <w:rPr>
                <w:rFonts w:ascii="Times New Roman" w:eastAsiaTheme="minorEastAsia" w:hAnsi="Times New Roman"/>
                <w:b/>
                <w:bCs/>
                <w:color w:val="000000" w:themeColor="text1"/>
                <w:sz w:val="24"/>
                <w:szCs w:val="24"/>
              </w:rPr>
              <w:t>.</w:t>
            </w:r>
            <w:r>
              <w:rPr>
                <w:rFonts w:ascii="Times New Roman" w:eastAsiaTheme="minorEastAsia" w:hAnsi="Times New Roman" w:hint="eastAsia"/>
                <w:b/>
                <w:bCs/>
                <w:color w:val="000000" w:themeColor="text1"/>
                <w:sz w:val="24"/>
                <w:szCs w:val="24"/>
              </w:rPr>
              <w:t>3</w:t>
            </w:r>
            <w:r>
              <w:rPr>
                <w:rFonts w:ascii="Times New Roman" w:eastAsiaTheme="minorEastAsia" w:hAnsi="Times New Roman"/>
                <w:b/>
                <w:bCs/>
                <w:color w:val="000000" w:themeColor="text1"/>
                <w:sz w:val="24"/>
                <w:szCs w:val="24"/>
              </w:rPr>
              <w:t>-</w:t>
            </w:r>
            <w:r>
              <w:rPr>
                <w:rFonts w:ascii="Times New Roman" w:eastAsiaTheme="minorEastAsia" w:hAnsi="Times New Roman" w:hint="eastAsia"/>
                <w:b/>
                <w:bCs/>
                <w:color w:val="000000" w:themeColor="text1"/>
                <w:sz w:val="24"/>
                <w:szCs w:val="24"/>
              </w:rPr>
              <w:t>1</w:t>
            </w:r>
            <w:r w:rsidR="00BF4936" w:rsidRPr="002116CC">
              <w:rPr>
                <w:rFonts w:ascii="Times New Roman" w:eastAsiaTheme="minorEastAsia" w:hAnsi="Times New Roman"/>
                <w:b/>
                <w:bCs/>
                <w:color w:val="000000" w:themeColor="text1"/>
                <w:sz w:val="24"/>
                <w:szCs w:val="24"/>
              </w:rPr>
              <w:t xml:space="preserve"> </w:t>
            </w:r>
            <w:r w:rsidR="00BF4936" w:rsidRPr="002116CC">
              <w:rPr>
                <w:rFonts w:ascii="Times New Roman" w:eastAsiaTheme="minorEastAsia" w:hAnsi="Times New Roman"/>
                <w:b/>
                <w:bCs/>
                <w:color w:val="000000" w:themeColor="text1"/>
                <w:sz w:val="24"/>
                <w:szCs w:val="24"/>
              </w:rPr>
              <w:t>放射性分子探针标记工艺流程图</w:t>
            </w:r>
          </w:p>
          <w:p w14:paraId="5F21EC35" w14:textId="1B4836B2" w:rsidR="00477039" w:rsidRPr="002116CC" w:rsidRDefault="00477039" w:rsidP="00477039">
            <w:pPr>
              <w:pStyle w:val="TOC2"/>
              <w:spacing w:after="0" w:line="360" w:lineRule="auto"/>
              <w:ind w:left="0" w:firstLineChars="200" w:firstLine="480"/>
              <w:jc w:val="both"/>
              <w:rPr>
                <w:rFonts w:ascii="Times New Roman" w:eastAsiaTheme="minorEastAsia" w:hAnsi="Times New Roman"/>
                <w:color w:val="000000" w:themeColor="text1"/>
              </w:rPr>
            </w:pPr>
            <w:r w:rsidRPr="002116CC">
              <w:rPr>
                <w:rFonts w:ascii="Times New Roman" w:eastAsiaTheme="minorEastAsia" w:hAnsi="Times New Roman"/>
                <w:color w:val="000000" w:themeColor="text1"/>
                <w:sz w:val="24"/>
                <w:szCs w:val="24"/>
              </w:rPr>
              <w:t>（</w:t>
            </w:r>
            <w:r w:rsidR="00D564E0" w:rsidRPr="002116CC">
              <w:rPr>
                <w:rFonts w:ascii="Times New Roman" w:eastAsiaTheme="minorEastAsia" w:hAnsi="Times New Roman"/>
                <w:color w:val="000000" w:themeColor="text1"/>
                <w:sz w:val="24"/>
                <w:szCs w:val="24"/>
              </w:rPr>
              <w:t>1</w:t>
            </w:r>
            <w:r w:rsidR="00D564E0" w:rsidRPr="002116CC">
              <w:rPr>
                <w:rFonts w:ascii="Times New Roman" w:eastAsiaTheme="minorEastAsia" w:hAnsi="Times New Roman"/>
                <w:color w:val="000000" w:themeColor="text1"/>
                <w:sz w:val="24"/>
                <w:szCs w:val="24"/>
              </w:rPr>
              <w:t>）</w:t>
            </w:r>
            <w:r w:rsidRPr="002116CC">
              <w:rPr>
                <w:rFonts w:ascii="Times New Roman" w:eastAsiaTheme="minorEastAsia" w:hAnsi="Times New Roman"/>
                <w:color w:val="000000" w:themeColor="text1"/>
                <w:sz w:val="24"/>
                <w:szCs w:val="24"/>
              </w:rPr>
              <w:t>外购放射性同位素，盛装在铅罐内西林瓶中</w:t>
            </w:r>
            <w:r w:rsidRPr="002116CC">
              <w:rPr>
                <w:rFonts w:ascii="Times New Roman" w:eastAsiaTheme="minorEastAsia" w:hAnsi="Times New Roman"/>
                <w:color w:val="000000" w:themeColor="text1"/>
                <w:sz w:val="24"/>
                <w:szCs w:val="24"/>
              </w:rPr>
              <w:t>→</w:t>
            </w:r>
            <w:r w:rsidRPr="002116CC">
              <w:rPr>
                <w:rFonts w:ascii="Times New Roman" w:eastAsiaTheme="minorEastAsia" w:hAnsi="Times New Roman"/>
                <w:color w:val="000000" w:themeColor="text1"/>
                <w:sz w:val="24"/>
                <w:szCs w:val="24"/>
              </w:rPr>
              <w:t>转移</w:t>
            </w:r>
            <w:r w:rsidR="00D86FA5">
              <w:rPr>
                <w:rFonts w:ascii="Times New Roman" w:eastAsiaTheme="minorEastAsia" w:hAnsi="Times New Roman" w:hint="eastAsia"/>
                <w:color w:val="000000" w:themeColor="text1"/>
                <w:sz w:val="24"/>
                <w:szCs w:val="24"/>
              </w:rPr>
              <w:t>热室</w:t>
            </w:r>
            <w:r w:rsidRPr="002116CC">
              <w:rPr>
                <w:rFonts w:ascii="Times New Roman" w:eastAsiaTheme="minorEastAsia" w:hAnsi="Times New Roman"/>
                <w:color w:val="000000" w:themeColor="text1"/>
                <w:sz w:val="24"/>
                <w:szCs w:val="24"/>
              </w:rPr>
              <w:t>内（完整包装）打开铅罐，</w:t>
            </w:r>
            <w:r w:rsidR="0032285E" w:rsidRPr="002116CC">
              <w:rPr>
                <w:rFonts w:ascii="Times New Roman" w:eastAsiaTheme="minorEastAsia" w:hAnsi="Times New Roman"/>
                <w:color w:val="000000" w:themeColor="text1"/>
                <w:sz w:val="24"/>
                <w:szCs w:val="24"/>
              </w:rPr>
              <w:t>把同位素瓶放到活度计内</w:t>
            </w:r>
            <w:r w:rsidRPr="002116CC">
              <w:rPr>
                <w:rFonts w:ascii="Times New Roman" w:eastAsiaTheme="minorEastAsia" w:hAnsi="Times New Roman"/>
                <w:color w:val="000000" w:themeColor="text1"/>
                <w:sz w:val="24"/>
                <w:szCs w:val="24"/>
              </w:rPr>
              <w:t>测定活度。</w:t>
            </w:r>
            <w:r w:rsidR="00D0394E">
              <w:rPr>
                <w:rFonts w:ascii="Times New Roman" w:eastAsiaTheme="minorEastAsia" w:hAnsi="Times New Roman"/>
                <w:color w:val="000000" w:themeColor="text1"/>
                <w:sz w:val="24"/>
                <w:szCs w:val="24"/>
              </w:rPr>
              <w:t>使用金属浴加热器进行标记反应一使用移液器取中间体和终产品至样品瓶中</w:t>
            </w:r>
            <w:r w:rsidR="00D0394E">
              <w:rPr>
                <w:rFonts w:ascii="Times New Roman" w:eastAsiaTheme="minorEastAsia" w:hAnsi="Times New Roman" w:hint="eastAsia"/>
                <w:color w:val="000000" w:themeColor="text1"/>
                <w:sz w:val="24"/>
                <w:szCs w:val="24"/>
              </w:rPr>
              <w:t>，</w:t>
            </w:r>
            <w:r w:rsidR="00D0394E">
              <w:rPr>
                <w:rFonts w:ascii="Times New Roman" w:eastAsiaTheme="minorEastAsia" w:hAnsi="Times New Roman"/>
                <w:color w:val="000000" w:themeColor="text1"/>
                <w:sz w:val="24"/>
                <w:szCs w:val="24"/>
              </w:rPr>
              <w:t>接着将纯化样品进行相应的制备纯化，经纯化、过滤形成的放射性标记化合物即为放射性分子探针。</w:t>
            </w:r>
            <w:bookmarkStart w:id="94" w:name="_Hlk215695965"/>
          </w:p>
          <w:p w14:paraId="1299E582" w14:textId="41554E1F" w:rsidR="00D564E0" w:rsidRPr="002116CC" w:rsidRDefault="00477039" w:rsidP="00D564E0">
            <w:pPr>
              <w:pStyle w:val="TOC2"/>
              <w:spacing w:after="0" w:line="360" w:lineRule="auto"/>
              <w:ind w:left="0" w:firstLineChars="200" w:firstLine="480"/>
              <w:jc w:val="both"/>
              <w:rPr>
                <w:rFonts w:ascii="Times New Roman" w:eastAsiaTheme="minorEastAsia" w:hAnsi="Times New Roman"/>
                <w:color w:val="000000" w:themeColor="text1"/>
                <w:sz w:val="24"/>
                <w:szCs w:val="24"/>
              </w:rPr>
            </w:pPr>
            <w:r w:rsidRPr="002116CC">
              <w:rPr>
                <w:rFonts w:ascii="Times New Roman" w:eastAsiaTheme="minorEastAsia" w:hAnsi="Times New Roman"/>
                <w:color w:val="000000" w:themeColor="text1"/>
                <w:sz w:val="24"/>
                <w:szCs w:val="24"/>
              </w:rPr>
              <w:t>（</w:t>
            </w:r>
            <w:r w:rsidR="00D564E0" w:rsidRPr="002116CC">
              <w:rPr>
                <w:rFonts w:ascii="Times New Roman" w:eastAsiaTheme="minorEastAsia" w:hAnsi="Times New Roman"/>
                <w:color w:val="000000" w:themeColor="text1"/>
                <w:sz w:val="24"/>
                <w:szCs w:val="24"/>
              </w:rPr>
              <w:t>2</w:t>
            </w:r>
            <w:r w:rsidR="00913DEA" w:rsidRPr="002116CC">
              <w:rPr>
                <w:rFonts w:ascii="Times New Roman" w:eastAsiaTheme="minorEastAsia" w:hAnsi="Times New Roman"/>
                <w:color w:val="000000" w:themeColor="text1"/>
                <w:sz w:val="24"/>
                <w:szCs w:val="24"/>
              </w:rPr>
              <w:t>）</w:t>
            </w:r>
            <w:r w:rsidR="00D564E0" w:rsidRPr="002116CC">
              <w:rPr>
                <w:rFonts w:ascii="Times New Roman" w:eastAsiaTheme="minorEastAsia" w:hAnsi="Times New Roman"/>
                <w:color w:val="000000" w:themeColor="text1"/>
                <w:sz w:val="24"/>
                <w:szCs w:val="24"/>
              </w:rPr>
              <w:t>使用全自动合成仪进行放射化学实验，采集关键工艺参数。全自动合成仪置于</w:t>
            </w:r>
            <w:r w:rsidR="00D86FA5">
              <w:rPr>
                <w:rFonts w:ascii="Times New Roman" w:eastAsiaTheme="minorEastAsia" w:hAnsi="Times New Roman" w:hint="eastAsia"/>
                <w:color w:val="000000" w:themeColor="text1"/>
                <w:sz w:val="24"/>
                <w:szCs w:val="24"/>
              </w:rPr>
              <w:t>热室</w:t>
            </w:r>
            <w:r w:rsidR="00D564E0" w:rsidRPr="002116CC">
              <w:rPr>
                <w:rFonts w:ascii="Times New Roman" w:eastAsiaTheme="minorEastAsia" w:hAnsi="Times New Roman"/>
                <w:color w:val="000000" w:themeColor="text1"/>
                <w:sz w:val="24"/>
                <w:szCs w:val="24"/>
              </w:rPr>
              <w:t>内，实验由计算机远程控制，在合成阶段工作人员无需操作，并远离设备，大大降低了操作人员的辐射剂量。</w:t>
            </w:r>
            <w:r w:rsidR="00A2333E" w:rsidRPr="0093629F">
              <w:rPr>
                <w:rFonts w:ascii="Times New Roman" w:eastAsiaTheme="minorEastAsia" w:hAnsi="Times New Roman" w:hint="eastAsia"/>
                <w:color w:val="000000" w:themeColor="text1"/>
                <w:sz w:val="24"/>
                <w:szCs w:val="24"/>
                <w:highlight w:val="yellow"/>
              </w:rPr>
              <w:t>考虑到不同核素合成效率的差异性</w:t>
            </w:r>
            <w:r w:rsidR="00A2333E">
              <w:rPr>
                <w:rFonts w:ascii="Times New Roman" w:eastAsiaTheme="minorEastAsia" w:hAnsi="Times New Roman" w:hint="eastAsia"/>
                <w:color w:val="000000" w:themeColor="text1"/>
                <w:sz w:val="24"/>
                <w:szCs w:val="24"/>
                <w:highlight w:val="yellow"/>
              </w:rPr>
              <w:t>（约</w:t>
            </w:r>
            <w:r w:rsidR="00A2333E">
              <w:rPr>
                <w:rFonts w:ascii="Times New Roman" w:eastAsiaTheme="minorEastAsia" w:hAnsi="Times New Roman" w:hint="eastAsia"/>
                <w:color w:val="000000" w:themeColor="text1"/>
                <w:sz w:val="24"/>
                <w:szCs w:val="24"/>
                <w:highlight w:val="yellow"/>
              </w:rPr>
              <w:t>20%~50%</w:t>
            </w:r>
            <w:r w:rsidR="00A2333E">
              <w:rPr>
                <w:rFonts w:ascii="Times New Roman" w:eastAsiaTheme="minorEastAsia" w:hAnsi="Times New Roman" w:hint="eastAsia"/>
                <w:color w:val="000000" w:themeColor="text1"/>
                <w:sz w:val="24"/>
                <w:szCs w:val="24"/>
                <w:highlight w:val="yellow"/>
              </w:rPr>
              <w:t>）</w:t>
            </w:r>
            <w:r w:rsidR="00A2333E" w:rsidRPr="0093629F">
              <w:rPr>
                <w:rFonts w:ascii="Times New Roman" w:eastAsiaTheme="minorEastAsia" w:hAnsi="Times New Roman" w:hint="eastAsia"/>
                <w:color w:val="000000" w:themeColor="text1"/>
                <w:sz w:val="24"/>
                <w:szCs w:val="24"/>
                <w:highlight w:val="yellow"/>
              </w:rPr>
              <w:t>，本项目评价</w:t>
            </w:r>
            <w:r w:rsidR="00A2333E" w:rsidRPr="0093629F">
              <w:rPr>
                <w:rFonts w:ascii="Times New Roman" w:eastAsiaTheme="minorEastAsia" w:hAnsi="Times New Roman"/>
                <w:color w:val="000000" w:themeColor="text1"/>
                <w:sz w:val="24"/>
                <w:szCs w:val="24"/>
                <w:highlight w:val="yellow"/>
              </w:rPr>
              <w:t>单次最大分子探针制备量</w:t>
            </w:r>
            <w:r w:rsidR="00A2333E" w:rsidRPr="0093629F">
              <w:rPr>
                <w:rFonts w:ascii="Times New Roman" w:eastAsiaTheme="minorEastAsia" w:hAnsi="Times New Roman" w:hint="eastAsia"/>
                <w:color w:val="000000" w:themeColor="text1"/>
                <w:sz w:val="24"/>
                <w:szCs w:val="24"/>
                <w:highlight w:val="yellow"/>
              </w:rPr>
              <w:t>以下活度进行评价，</w:t>
            </w:r>
            <w:r w:rsidR="0032285E" w:rsidRPr="002116CC">
              <w:rPr>
                <w:rFonts w:ascii="Times New Roman" w:eastAsiaTheme="minorEastAsia" w:hAnsi="Times New Roman"/>
                <w:color w:val="000000" w:themeColor="text1"/>
                <w:sz w:val="24"/>
                <w:szCs w:val="24"/>
              </w:rPr>
              <w:t>分别取</w:t>
            </w:r>
            <w:bookmarkStart w:id="95" w:name="OLE_LINK1"/>
            <w:bookmarkStart w:id="96" w:name="OLE_LINK57"/>
            <w:bookmarkStart w:id="97" w:name="OLE_LINK72"/>
            <w:r w:rsidR="00822F12">
              <w:rPr>
                <w:rFonts w:ascii="Times New Roman" w:eastAsiaTheme="minorEastAsia" w:hAnsi="Times New Roman" w:hint="eastAsia"/>
                <w:color w:val="000000" w:themeColor="text1"/>
                <w:sz w:val="24"/>
                <w:szCs w:val="24"/>
              </w:rPr>
              <w:t>7.40E+7Bq</w:t>
            </w:r>
            <w:r w:rsidR="00822F12">
              <w:rPr>
                <w:rFonts w:ascii="Times New Roman" w:eastAsiaTheme="minorEastAsia" w:hAnsi="Times New Roman" w:hint="eastAsia"/>
                <w:color w:val="000000" w:themeColor="text1"/>
                <w:sz w:val="24"/>
                <w:szCs w:val="24"/>
              </w:rPr>
              <w:t>（</w:t>
            </w:r>
            <w:r w:rsidR="00822F12">
              <w:rPr>
                <w:rFonts w:ascii="Times New Roman" w:eastAsiaTheme="minorEastAsia" w:hAnsi="Times New Roman" w:hint="eastAsia"/>
                <w:color w:val="000000" w:themeColor="text1"/>
                <w:sz w:val="24"/>
                <w:szCs w:val="24"/>
              </w:rPr>
              <w:t>Ac-225</w:t>
            </w:r>
            <w:r w:rsidR="00822F12">
              <w:rPr>
                <w:rFonts w:ascii="Times New Roman" w:eastAsiaTheme="minorEastAsia" w:hAnsi="Times New Roman" w:hint="eastAsia"/>
                <w:color w:val="000000" w:themeColor="text1"/>
                <w:sz w:val="24"/>
                <w:szCs w:val="24"/>
              </w:rPr>
              <w:t>）</w:t>
            </w:r>
            <w:r w:rsidR="00822F12" w:rsidRPr="002116CC">
              <w:rPr>
                <w:rFonts w:ascii="Times New Roman" w:eastAsiaTheme="minorEastAsia" w:hAnsi="Times New Roman"/>
                <w:color w:val="000000" w:themeColor="text1"/>
                <w:sz w:val="24"/>
                <w:szCs w:val="24"/>
              </w:rPr>
              <w:t>、</w:t>
            </w:r>
            <w:r w:rsidR="00822F12">
              <w:rPr>
                <w:rFonts w:ascii="Times New Roman" w:eastAsiaTheme="minorEastAsia" w:hAnsi="Times New Roman" w:hint="eastAsia"/>
                <w:color w:val="000000" w:themeColor="text1"/>
                <w:sz w:val="24"/>
                <w:szCs w:val="24"/>
              </w:rPr>
              <w:t>7.40E+7Bq</w:t>
            </w:r>
            <w:r w:rsidR="00822F12">
              <w:rPr>
                <w:rFonts w:ascii="Times New Roman" w:eastAsiaTheme="minorEastAsia" w:hAnsi="Times New Roman" w:hint="eastAsia"/>
                <w:color w:val="000000" w:themeColor="text1"/>
                <w:sz w:val="24"/>
                <w:szCs w:val="24"/>
              </w:rPr>
              <w:t>（</w:t>
            </w:r>
            <w:r w:rsidR="00822F12">
              <w:rPr>
                <w:rFonts w:ascii="Times New Roman" w:eastAsiaTheme="minorEastAsia" w:hAnsi="Times New Roman" w:hint="eastAsia"/>
                <w:color w:val="000000" w:themeColor="text1"/>
                <w:sz w:val="24"/>
                <w:szCs w:val="24"/>
              </w:rPr>
              <w:t>Pb-212</w:t>
            </w:r>
            <w:r w:rsidR="00822F12">
              <w:rPr>
                <w:rFonts w:ascii="Times New Roman" w:eastAsiaTheme="minorEastAsia" w:hAnsi="Times New Roman" w:hint="eastAsia"/>
                <w:color w:val="000000" w:themeColor="text1"/>
                <w:sz w:val="24"/>
                <w:szCs w:val="24"/>
              </w:rPr>
              <w:t>）</w:t>
            </w:r>
            <w:r w:rsidR="00822F12" w:rsidRPr="002116CC">
              <w:rPr>
                <w:rFonts w:ascii="Times New Roman" w:eastAsiaTheme="minorEastAsia" w:hAnsi="Times New Roman"/>
                <w:color w:val="000000" w:themeColor="text1"/>
                <w:sz w:val="24"/>
                <w:szCs w:val="24"/>
              </w:rPr>
              <w:t>、</w:t>
            </w:r>
            <w:r w:rsidR="00822F12">
              <w:rPr>
                <w:rFonts w:ascii="Times New Roman" w:eastAsiaTheme="minorEastAsia" w:hAnsi="Times New Roman" w:hint="eastAsia"/>
                <w:color w:val="000000" w:themeColor="text1"/>
                <w:sz w:val="24"/>
                <w:szCs w:val="24"/>
              </w:rPr>
              <w:t>7.40E+7Bq</w:t>
            </w:r>
            <w:r w:rsidR="00822F12">
              <w:rPr>
                <w:rFonts w:ascii="Times New Roman" w:eastAsiaTheme="minorEastAsia" w:hAnsi="Times New Roman" w:hint="eastAsia"/>
                <w:color w:val="000000" w:themeColor="text1"/>
                <w:sz w:val="24"/>
                <w:szCs w:val="24"/>
              </w:rPr>
              <w:t>（</w:t>
            </w:r>
            <w:r w:rsidR="00822F12">
              <w:rPr>
                <w:rFonts w:ascii="Times New Roman" w:eastAsiaTheme="minorEastAsia" w:hAnsi="Times New Roman" w:hint="eastAsia"/>
                <w:color w:val="000000" w:themeColor="text1"/>
                <w:sz w:val="24"/>
                <w:szCs w:val="24"/>
              </w:rPr>
              <w:t>Th-227</w:t>
            </w:r>
            <w:r w:rsidR="00822F12">
              <w:rPr>
                <w:rFonts w:ascii="Times New Roman" w:eastAsiaTheme="minorEastAsia" w:hAnsi="Times New Roman" w:hint="eastAsia"/>
                <w:color w:val="000000" w:themeColor="text1"/>
                <w:sz w:val="24"/>
                <w:szCs w:val="24"/>
              </w:rPr>
              <w:t>）</w:t>
            </w:r>
            <w:bookmarkEnd w:id="95"/>
            <w:r w:rsidR="00D564E0" w:rsidRPr="002116CC">
              <w:rPr>
                <w:rFonts w:ascii="Times New Roman" w:eastAsiaTheme="minorEastAsia" w:hAnsi="Times New Roman"/>
                <w:color w:val="000000" w:themeColor="text1"/>
                <w:sz w:val="24"/>
                <w:szCs w:val="24"/>
              </w:rPr>
              <w:t>、</w:t>
            </w:r>
            <w:r w:rsidR="0093268E">
              <w:rPr>
                <w:rFonts w:ascii="Times New Roman" w:eastAsiaTheme="minorEastAsia" w:hAnsi="Times New Roman" w:hint="eastAsia"/>
                <w:color w:val="000000" w:themeColor="text1"/>
                <w:sz w:val="24"/>
                <w:szCs w:val="24"/>
              </w:rPr>
              <w:t>1</w:t>
            </w:r>
            <w:r w:rsidR="0093268E" w:rsidRPr="002116CC">
              <w:rPr>
                <w:rFonts w:ascii="Times New Roman" w:eastAsiaTheme="minorEastAsia" w:hAnsi="Times New Roman"/>
                <w:color w:val="000000" w:themeColor="text1"/>
                <w:sz w:val="24"/>
                <w:szCs w:val="24"/>
              </w:rPr>
              <w:t>.</w:t>
            </w:r>
            <w:r w:rsidR="0093268E">
              <w:rPr>
                <w:rFonts w:ascii="Times New Roman" w:eastAsiaTheme="minorEastAsia" w:hAnsi="Times New Roman" w:hint="eastAsia"/>
                <w:color w:val="000000" w:themeColor="text1"/>
                <w:sz w:val="24"/>
                <w:szCs w:val="24"/>
              </w:rPr>
              <w:t>85</w:t>
            </w:r>
            <w:r w:rsidR="0093268E" w:rsidRPr="002116CC">
              <w:rPr>
                <w:rFonts w:ascii="Times New Roman" w:eastAsiaTheme="minorEastAsia" w:hAnsi="Times New Roman"/>
                <w:color w:val="000000" w:themeColor="text1"/>
                <w:sz w:val="24"/>
                <w:szCs w:val="24"/>
              </w:rPr>
              <w:t>E+</w:t>
            </w:r>
            <w:r w:rsidR="0093268E">
              <w:rPr>
                <w:rFonts w:ascii="Times New Roman" w:eastAsiaTheme="minorEastAsia" w:hAnsi="Times New Roman" w:hint="eastAsia"/>
                <w:color w:val="000000" w:themeColor="text1"/>
                <w:sz w:val="24"/>
                <w:szCs w:val="24"/>
              </w:rPr>
              <w:t>9</w:t>
            </w:r>
            <w:r w:rsidR="0093268E" w:rsidRPr="002116CC">
              <w:rPr>
                <w:rFonts w:ascii="Times New Roman" w:eastAsiaTheme="minorEastAsia" w:hAnsi="Times New Roman"/>
                <w:color w:val="000000" w:themeColor="text1"/>
                <w:sz w:val="24"/>
                <w:szCs w:val="24"/>
              </w:rPr>
              <w:t>Bq</w:t>
            </w:r>
            <w:r w:rsidR="006A0CB5" w:rsidRPr="002116CC">
              <w:rPr>
                <w:rFonts w:ascii="Times New Roman" w:eastAsiaTheme="minorEastAsia" w:hAnsi="Times New Roman"/>
                <w:color w:val="000000" w:themeColor="text1"/>
                <w:sz w:val="24"/>
                <w:szCs w:val="24"/>
              </w:rPr>
              <w:t>（</w:t>
            </w:r>
            <w:r w:rsidR="006A0CB5" w:rsidRPr="006A0CB5">
              <w:rPr>
                <w:rFonts w:ascii="Times New Roman" w:eastAsiaTheme="minorEastAsia" w:hAnsi="Times New Roman"/>
                <w:color w:val="000000" w:themeColor="text1"/>
                <w:sz w:val="24"/>
                <w:szCs w:val="24"/>
              </w:rPr>
              <w:t>Sm-153</w:t>
            </w:r>
            <w:r w:rsidR="006A0CB5" w:rsidRPr="002116CC">
              <w:rPr>
                <w:rFonts w:ascii="Times New Roman" w:eastAsiaTheme="minorEastAsia" w:hAnsi="Times New Roman"/>
                <w:color w:val="000000" w:themeColor="text1"/>
                <w:sz w:val="24"/>
                <w:szCs w:val="24"/>
              </w:rPr>
              <w:t>）、</w:t>
            </w:r>
            <w:r w:rsidR="0093268E">
              <w:rPr>
                <w:rFonts w:ascii="Times New Roman" w:eastAsiaTheme="minorEastAsia" w:hAnsi="Times New Roman" w:hint="eastAsia"/>
                <w:color w:val="000000" w:themeColor="text1"/>
                <w:sz w:val="24"/>
                <w:szCs w:val="24"/>
              </w:rPr>
              <w:t>1</w:t>
            </w:r>
            <w:r w:rsidR="0093268E" w:rsidRPr="002116CC">
              <w:rPr>
                <w:rFonts w:ascii="Times New Roman" w:eastAsiaTheme="minorEastAsia" w:hAnsi="Times New Roman"/>
                <w:color w:val="000000" w:themeColor="text1"/>
                <w:sz w:val="24"/>
                <w:szCs w:val="24"/>
              </w:rPr>
              <w:t>.</w:t>
            </w:r>
            <w:r w:rsidR="0093268E">
              <w:rPr>
                <w:rFonts w:ascii="Times New Roman" w:eastAsiaTheme="minorEastAsia" w:hAnsi="Times New Roman" w:hint="eastAsia"/>
                <w:color w:val="000000" w:themeColor="text1"/>
                <w:sz w:val="24"/>
                <w:szCs w:val="24"/>
              </w:rPr>
              <w:t>85</w:t>
            </w:r>
            <w:r w:rsidR="0093268E" w:rsidRPr="002116CC">
              <w:rPr>
                <w:rFonts w:ascii="Times New Roman" w:eastAsiaTheme="minorEastAsia" w:hAnsi="Times New Roman"/>
                <w:color w:val="000000" w:themeColor="text1"/>
                <w:sz w:val="24"/>
                <w:szCs w:val="24"/>
              </w:rPr>
              <w:t>E+</w:t>
            </w:r>
            <w:r w:rsidR="0093268E">
              <w:rPr>
                <w:rFonts w:ascii="Times New Roman" w:eastAsiaTheme="minorEastAsia" w:hAnsi="Times New Roman" w:hint="eastAsia"/>
                <w:color w:val="000000" w:themeColor="text1"/>
                <w:sz w:val="24"/>
                <w:szCs w:val="24"/>
              </w:rPr>
              <w:t>9</w:t>
            </w:r>
            <w:r w:rsidR="0093268E" w:rsidRPr="002116CC">
              <w:rPr>
                <w:rFonts w:ascii="Times New Roman" w:eastAsiaTheme="minorEastAsia" w:hAnsi="Times New Roman"/>
                <w:color w:val="000000" w:themeColor="text1"/>
                <w:sz w:val="24"/>
                <w:szCs w:val="24"/>
              </w:rPr>
              <w:t>Bq</w:t>
            </w:r>
            <w:r w:rsidR="006A0CB5" w:rsidRPr="002116CC">
              <w:rPr>
                <w:rFonts w:ascii="Times New Roman" w:eastAsiaTheme="minorEastAsia" w:hAnsi="Times New Roman"/>
                <w:color w:val="000000" w:themeColor="text1"/>
                <w:sz w:val="24"/>
                <w:szCs w:val="24"/>
              </w:rPr>
              <w:t>（</w:t>
            </w:r>
            <w:r w:rsidR="006A0CB5" w:rsidRPr="006A0CB5">
              <w:rPr>
                <w:rFonts w:ascii="Times New Roman" w:eastAsiaTheme="minorEastAsia" w:hAnsi="Times New Roman"/>
                <w:color w:val="000000" w:themeColor="text1"/>
                <w:sz w:val="24"/>
                <w:szCs w:val="24"/>
              </w:rPr>
              <w:t>P-32</w:t>
            </w:r>
            <w:r w:rsidR="006A0CB5" w:rsidRPr="002116CC">
              <w:rPr>
                <w:rFonts w:ascii="Times New Roman" w:eastAsiaTheme="minorEastAsia" w:hAnsi="Times New Roman"/>
                <w:color w:val="000000" w:themeColor="text1"/>
                <w:sz w:val="24"/>
                <w:szCs w:val="24"/>
              </w:rPr>
              <w:t>）、</w:t>
            </w:r>
            <w:r w:rsidR="00B23102">
              <w:rPr>
                <w:rFonts w:ascii="Times New Roman" w:eastAsiaTheme="minorEastAsia" w:hAnsi="Times New Roman" w:hint="eastAsia"/>
                <w:color w:val="000000" w:themeColor="text1"/>
                <w:sz w:val="24"/>
                <w:szCs w:val="24"/>
              </w:rPr>
              <w:t>1</w:t>
            </w:r>
            <w:r w:rsidR="006A0CB5" w:rsidRPr="002116CC">
              <w:rPr>
                <w:rFonts w:ascii="Times New Roman" w:eastAsiaTheme="minorEastAsia" w:hAnsi="Times New Roman"/>
                <w:color w:val="000000" w:themeColor="text1"/>
                <w:sz w:val="24"/>
                <w:szCs w:val="24"/>
              </w:rPr>
              <w:t>.</w:t>
            </w:r>
            <w:r w:rsidR="00B23102">
              <w:rPr>
                <w:rFonts w:ascii="Times New Roman" w:eastAsiaTheme="minorEastAsia" w:hAnsi="Times New Roman" w:hint="eastAsia"/>
                <w:color w:val="000000" w:themeColor="text1"/>
                <w:sz w:val="24"/>
                <w:szCs w:val="24"/>
              </w:rPr>
              <w:t>85</w:t>
            </w:r>
            <w:r w:rsidR="006A0CB5" w:rsidRPr="002116CC">
              <w:rPr>
                <w:rFonts w:ascii="Times New Roman" w:eastAsiaTheme="minorEastAsia" w:hAnsi="Times New Roman"/>
                <w:color w:val="000000" w:themeColor="text1"/>
                <w:sz w:val="24"/>
                <w:szCs w:val="24"/>
              </w:rPr>
              <w:t>E+</w:t>
            </w:r>
            <w:r w:rsidR="00E56F73">
              <w:rPr>
                <w:rFonts w:ascii="Times New Roman" w:eastAsiaTheme="minorEastAsia" w:hAnsi="Times New Roman" w:hint="eastAsia"/>
                <w:color w:val="000000" w:themeColor="text1"/>
                <w:sz w:val="24"/>
                <w:szCs w:val="24"/>
              </w:rPr>
              <w:t>10</w:t>
            </w:r>
            <w:r w:rsidR="006A0CB5" w:rsidRPr="002116CC">
              <w:rPr>
                <w:rFonts w:ascii="Times New Roman" w:eastAsiaTheme="minorEastAsia" w:hAnsi="Times New Roman"/>
                <w:color w:val="000000" w:themeColor="text1"/>
                <w:sz w:val="24"/>
                <w:szCs w:val="24"/>
              </w:rPr>
              <w:t>Bq</w:t>
            </w:r>
            <w:r w:rsidR="006A0CB5" w:rsidRPr="002116CC">
              <w:rPr>
                <w:rFonts w:ascii="Times New Roman" w:eastAsiaTheme="minorEastAsia" w:hAnsi="Times New Roman"/>
                <w:color w:val="000000" w:themeColor="text1"/>
                <w:sz w:val="24"/>
                <w:szCs w:val="24"/>
              </w:rPr>
              <w:t>（</w:t>
            </w:r>
            <w:r w:rsidR="006A0CB5" w:rsidRPr="006A0CB5">
              <w:rPr>
                <w:rFonts w:ascii="Times New Roman" w:eastAsiaTheme="minorEastAsia" w:hAnsi="Times New Roman"/>
                <w:color w:val="000000" w:themeColor="text1"/>
                <w:sz w:val="24"/>
                <w:szCs w:val="24"/>
              </w:rPr>
              <w:t>Lu-177</w:t>
            </w:r>
            <w:r w:rsidR="006A0CB5" w:rsidRPr="002116CC">
              <w:rPr>
                <w:rFonts w:ascii="Times New Roman" w:eastAsiaTheme="minorEastAsia" w:hAnsi="Times New Roman"/>
                <w:color w:val="000000" w:themeColor="text1"/>
                <w:sz w:val="24"/>
                <w:szCs w:val="24"/>
              </w:rPr>
              <w:t>）、</w:t>
            </w:r>
            <w:r w:rsidR="00822F12">
              <w:rPr>
                <w:rFonts w:ascii="Times New Roman" w:eastAsiaTheme="minorEastAsia" w:hAnsi="Times New Roman" w:hint="eastAsia"/>
                <w:color w:val="000000" w:themeColor="text1"/>
                <w:sz w:val="24"/>
                <w:szCs w:val="24"/>
              </w:rPr>
              <w:t>3</w:t>
            </w:r>
            <w:r w:rsidR="006A0CB5" w:rsidRPr="002116CC">
              <w:rPr>
                <w:rFonts w:ascii="Times New Roman" w:eastAsiaTheme="minorEastAsia" w:hAnsi="Times New Roman"/>
                <w:color w:val="000000" w:themeColor="text1"/>
                <w:sz w:val="24"/>
                <w:szCs w:val="24"/>
              </w:rPr>
              <w:t>.</w:t>
            </w:r>
            <w:r w:rsidR="00822F12">
              <w:rPr>
                <w:rFonts w:ascii="Times New Roman" w:eastAsiaTheme="minorEastAsia" w:hAnsi="Times New Roman" w:hint="eastAsia"/>
                <w:color w:val="000000" w:themeColor="text1"/>
                <w:sz w:val="24"/>
                <w:szCs w:val="24"/>
              </w:rPr>
              <w:t>0</w:t>
            </w:r>
            <w:r w:rsidR="00E56F73">
              <w:rPr>
                <w:rFonts w:ascii="Times New Roman" w:eastAsiaTheme="minorEastAsia" w:hAnsi="Times New Roman" w:hint="eastAsia"/>
                <w:color w:val="000000" w:themeColor="text1"/>
                <w:sz w:val="24"/>
                <w:szCs w:val="24"/>
              </w:rPr>
              <w:t>0</w:t>
            </w:r>
            <w:r w:rsidR="006A0CB5" w:rsidRPr="002116CC">
              <w:rPr>
                <w:rFonts w:ascii="Times New Roman" w:eastAsiaTheme="minorEastAsia" w:hAnsi="Times New Roman"/>
                <w:color w:val="000000" w:themeColor="text1"/>
                <w:sz w:val="24"/>
                <w:szCs w:val="24"/>
              </w:rPr>
              <w:t>E+</w:t>
            </w:r>
            <w:r w:rsidR="00E56F73">
              <w:rPr>
                <w:rFonts w:ascii="Times New Roman" w:eastAsiaTheme="minorEastAsia" w:hAnsi="Times New Roman" w:hint="eastAsia"/>
                <w:color w:val="000000" w:themeColor="text1"/>
                <w:sz w:val="24"/>
                <w:szCs w:val="24"/>
              </w:rPr>
              <w:t>9</w:t>
            </w:r>
            <w:r w:rsidR="006A0CB5" w:rsidRPr="002116CC">
              <w:rPr>
                <w:rFonts w:ascii="Times New Roman" w:eastAsiaTheme="minorEastAsia" w:hAnsi="Times New Roman"/>
                <w:color w:val="000000" w:themeColor="text1"/>
                <w:sz w:val="24"/>
                <w:szCs w:val="24"/>
              </w:rPr>
              <w:t>Bq</w:t>
            </w:r>
            <w:r w:rsidR="006A0CB5" w:rsidRPr="002116CC">
              <w:rPr>
                <w:rFonts w:ascii="Times New Roman" w:eastAsiaTheme="minorEastAsia" w:hAnsi="Times New Roman"/>
                <w:color w:val="000000" w:themeColor="text1"/>
                <w:sz w:val="24"/>
                <w:szCs w:val="24"/>
              </w:rPr>
              <w:t>（</w:t>
            </w:r>
            <w:r w:rsidR="006A0CB5" w:rsidRPr="006A0CB5">
              <w:rPr>
                <w:rFonts w:ascii="Times New Roman" w:eastAsiaTheme="minorEastAsia" w:hAnsi="Times New Roman"/>
                <w:color w:val="000000" w:themeColor="text1"/>
                <w:sz w:val="24"/>
                <w:szCs w:val="24"/>
              </w:rPr>
              <w:t>Y-90</w:t>
            </w:r>
            <w:r w:rsidR="006A0CB5" w:rsidRPr="002116CC">
              <w:rPr>
                <w:rFonts w:ascii="Times New Roman" w:eastAsiaTheme="minorEastAsia" w:hAnsi="Times New Roman"/>
                <w:color w:val="000000" w:themeColor="text1"/>
                <w:sz w:val="24"/>
                <w:szCs w:val="24"/>
              </w:rPr>
              <w:t>）、</w:t>
            </w:r>
            <w:r w:rsidR="00B23102">
              <w:rPr>
                <w:rFonts w:ascii="Times New Roman" w:eastAsiaTheme="minorEastAsia" w:hAnsi="Times New Roman" w:hint="eastAsia"/>
                <w:color w:val="000000" w:themeColor="text1"/>
                <w:sz w:val="24"/>
                <w:szCs w:val="24"/>
              </w:rPr>
              <w:t>1</w:t>
            </w:r>
            <w:r w:rsidR="00913DEA" w:rsidRPr="002116CC">
              <w:rPr>
                <w:rFonts w:ascii="Times New Roman" w:eastAsiaTheme="minorEastAsia" w:hAnsi="Times New Roman"/>
                <w:color w:val="000000" w:themeColor="text1"/>
                <w:sz w:val="24"/>
                <w:szCs w:val="24"/>
              </w:rPr>
              <w:t>.</w:t>
            </w:r>
            <w:r w:rsidR="00B23102">
              <w:rPr>
                <w:rFonts w:ascii="Times New Roman" w:eastAsiaTheme="minorEastAsia" w:hAnsi="Times New Roman" w:hint="eastAsia"/>
                <w:color w:val="000000" w:themeColor="text1"/>
                <w:sz w:val="24"/>
                <w:szCs w:val="24"/>
              </w:rPr>
              <w:t>85</w:t>
            </w:r>
            <w:r w:rsidR="00913DEA" w:rsidRPr="002116CC">
              <w:rPr>
                <w:rFonts w:ascii="Times New Roman" w:eastAsiaTheme="minorEastAsia" w:hAnsi="Times New Roman"/>
                <w:color w:val="000000" w:themeColor="text1"/>
                <w:sz w:val="24"/>
                <w:szCs w:val="24"/>
              </w:rPr>
              <w:t>E+</w:t>
            </w:r>
            <w:r w:rsidR="00E56F73">
              <w:rPr>
                <w:rFonts w:ascii="Times New Roman" w:eastAsiaTheme="minorEastAsia" w:hAnsi="Times New Roman" w:hint="eastAsia"/>
                <w:color w:val="000000" w:themeColor="text1"/>
                <w:sz w:val="24"/>
                <w:szCs w:val="24"/>
              </w:rPr>
              <w:t>9</w:t>
            </w:r>
            <w:r w:rsidR="00913DEA" w:rsidRPr="002116CC">
              <w:rPr>
                <w:rFonts w:ascii="Times New Roman" w:eastAsiaTheme="minorEastAsia" w:hAnsi="Times New Roman"/>
                <w:color w:val="000000" w:themeColor="text1"/>
                <w:sz w:val="24"/>
                <w:szCs w:val="24"/>
              </w:rPr>
              <w:t>Bq</w:t>
            </w:r>
            <w:r w:rsidR="00913DEA" w:rsidRPr="002116CC">
              <w:rPr>
                <w:rFonts w:ascii="Times New Roman" w:eastAsiaTheme="minorEastAsia" w:hAnsi="Times New Roman"/>
                <w:color w:val="000000" w:themeColor="text1"/>
                <w:sz w:val="24"/>
                <w:szCs w:val="24"/>
              </w:rPr>
              <w:t>（</w:t>
            </w:r>
            <w:r w:rsidR="006A0CB5" w:rsidRPr="006A0CB5">
              <w:rPr>
                <w:rFonts w:ascii="Times New Roman" w:eastAsiaTheme="minorEastAsia" w:hAnsi="Times New Roman"/>
                <w:color w:val="000000" w:themeColor="text1"/>
                <w:sz w:val="24"/>
                <w:szCs w:val="24"/>
              </w:rPr>
              <w:t>Re-188</w:t>
            </w:r>
            <w:r w:rsidR="00913DEA" w:rsidRPr="002116CC">
              <w:rPr>
                <w:rFonts w:ascii="Times New Roman" w:eastAsiaTheme="minorEastAsia" w:hAnsi="Times New Roman"/>
                <w:color w:val="000000" w:themeColor="text1"/>
                <w:sz w:val="24"/>
                <w:szCs w:val="24"/>
              </w:rPr>
              <w:t>）</w:t>
            </w:r>
            <w:r w:rsidR="006A0CB5" w:rsidRPr="006A0CB5">
              <w:rPr>
                <w:rFonts w:ascii="Times New Roman" w:eastAsiaTheme="minorEastAsia" w:hAnsi="Times New Roman"/>
                <w:color w:val="000000" w:themeColor="text1"/>
                <w:sz w:val="24"/>
                <w:szCs w:val="24"/>
              </w:rPr>
              <w:t>、</w:t>
            </w:r>
            <w:r w:rsidR="0093268E">
              <w:rPr>
                <w:rFonts w:ascii="Times New Roman" w:eastAsiaTheme="minorEastAsia" w:hAnsi="Times New Roman" w:hint="eastAsia"/>
                <w:color w:val="000000" w:themeColor="text1"/>
                <w:sz w:val="24"/>
                <w:szCs w:val="24"/>
              </w:rPr>
              <w:t>1</w:t>
            </w:r>
            <w:r w:rsidR="0093268E" w:rsidRPr="002116CC">
              <w:rPr>
                <w:rFonts w:ascii="Times New Roman" w:eastAsiaTheme="minorEastAsia" w:hAnsi="Times New Roman"/>
                <w:color w:val="000000" w:themeColor="text1"/>
                <w:sz w:val="24"/>
                <w:szCs w:val="24"/>
              </w:rPr>
              <w:t>.</w:t>
            </w:r>
            <w:r w:rsidR="0093268E">
              <w:rPr>
                <w:rFonts w:ascii="Times New Roman" w:eastAsiaTheme="minorEastAsia" w:hAnsi="Times New Roman" w:hint="eastAsia"/>
                <w:color w:val="000000" w:themeColor="text1"/>
                <w:sz w:val="24"/>
                <w:szCs w:val="24"/>
              </w:rPr>
              <w:t>85</w:t>
            </w:r>
            <w:r w:rsidR="0093268E" w:rsidRPr="002116CC">
              <w:rPr>
                <w:rFonts w:ascii="Times New Roman" w:eastAsiaTheme="minorEastAsia" w:hAnsi="Times New Roman"/>
                <w:color w:val="000000" w:themeColor="text1"/>
                <w:sz w:val="24"/>
                <w:szCs w:val="24"/>
              </w:rPr>
              <w:t>E+</w:t>
            </w:r>
            <w:r w:rsidR="0093268E">
              <w:rPr>
                <w:rFonts w:ascii="Times New Roman" w:eastAsiaTheme="minorEastAsia" w:hAnsi="Times New Roman" w:hint="eastAsia"/>
                <w:color w:val="000000" w:themeColor="text1"/>
                <w:sz w:val="24"/>
                <w:szCs w:val="24"/>
              </w:rPr>
              <w:t>9</w:t>
            </w:r>
            <w:r w:rsidR="0009413E">
              <w:rPr>
                <w:rFonts w:ascii="Times New Roman" w:eastAsiaTheme="minorEastAsia" w:hAnsi="Times New Roman"/>
                <w:color w:val="000000" w:themeColor="text1"/>
                <w:sz w:val="24"/>
                <w:szCs w:val="24"/>
              </w:rPr>
              <w:t>Bq</w:t>
            </w:r>
            <w:r w:rsidR="006A0CB5" w:rsidRPr="006A0CB5">
              <w:rPr>
                <w:rFonts w:ascii="Times New Roman" w:eastAsiaTheme="minorEastAsia" w:hAnsi="Times New Roman"/>
                <w:color w:val="000000" w:themeColor="text1"/>
                <w:sz w:val="24"/>
                <w:szCs w:val="24"/>
              </w:rPr>
              <w:t>（</w:t>
            </w:r>
            <w:r w:rsidR="006A0CB5" w:rsidRPr="006A0CB5">
              <w:rPr>
                <w:rFonts w:ascii="Times New Roman" w:eastAsiaTheme="minorEastAsia" w:hAnsi="Times New Roman"/>
                <w:color w:val="000000" w:themeColor="text1"/>
                <w:sz w:val="24"/>
                <w:szCs w:val="24"/>
              </w:rPr>
              <w:t>Cu-67</w:t>
            </w:r>
            <w:r w:rsidR="006A0CB5" w:rsidRPr="006A0CB5">
              <w:rPr>
                <w:rFonts w:ascii="Times New Roman" w:eastAsiaTheme="minorEastAsia" w:hAnsi="Times New Roman"/>
                <w:color w:val="000000" w:themeColor="text1"/>
                <w:sz w:val="24"/>
                <w:szCs w:val="24"/>
              </w:rPr>
              <w:t>）、</w:t>
            </w:r>
            <w:r w:rsidR="0093268E">
              <w:rPr>
                <w:rFonts w:ascii="Times New Roman" w:eastAsiaTheme="minorEastAsia" w:hAnsi="Times New Roman" w:hint="eastAsia"/>
                <w:color w:val="000000" w:themeColor="text1"/>
                <w:sz w:val="24"/>
                <w:szCs w:val="24"/>
              </w:rPr>
              <w:t>1</w:t>
            </w:r>
            <w:r w:rsidR="0093268E" w:rsidRPr="002116CC">
              <w:rPr>
                <w:rFonts w:ascii="Times New Roman" w:eastAsiaTheme="minorEastAsia" w:hAnsi="Times New Roman"/>
                <w:color w:val="000000" w:themeColor="text1"/>
                <w:sz w:val="24"/>
                <w:szCs w:val="24"/>
              </w:rPr>
              <w:t>.</w:t>
            </w:r>
            <w:r w:rsidR="0093268E">
              <w:rPr>
                <w:rFonts w:ascii="Times New Roman" w:eastAsiaTheme="minorEastAsia" w:hAnsi="Times New Roman" w:hint="eastAsia"/>
                <w:color w:val="000000" w:themeColor="text1"/>
                <w:sz w:val="24"/>
                <w:szCs w:val="24"/>
              </w:rPr>
              <w:t>85</w:t>
            </w:r>
            <w:r w:rsidR="0093268E" w:rsidRPr="002116CC">
              <w:rPr>
                <w:rFonts w:ascii="Times New Roman" w:eastAsiaTheme="minorEastAsia" w:hAnsi="Times New Roman"/>
                <w:color w:val="000000" w:themeColor="text1"/>
                <w:sz w:val="24"/>
                <w:szCs w:val="24"/>
              </w:rPr>
              <w:t>E+</w:t>
            </w:r>
            <w:r w:rsidR="0093268E">
              <w:rPr>
                <w:rFonts w:ascii="Times New Roman" w:eastAsiaTheme="minorEastAsia" w:hAnsi="Times New Roman" w:hint="eastAsia"/>
                <w:color w:val="000000" w:themeColor="text1"/>
                <w:sz w:val="24"/>
                <w:szCs w:val="24"/>
              </w:rPr>
              <w:t>9</w:t>
            </w:r>
            <w:r w:rsidR="0009413E">
              <w:rPr>
                <w:rFonts w:ascii="Times New Roman" w:eastAsiaTheme="minorEastAsia" w:hAnsi="Times New Roman"/>
                <w:color w:val="000000" w:themeColor="text1"/>
                <w:sz w:val="24"/>
                <w:szCs w:val="24"/>
              </w:rPr>
              <w:t>Bq</w:t>
            </w:r>
            <w:r w:rsidR="006A0CB5" w:rsidRPr="006A0CB5">
              <w:rPr>
                <w:rFonts w:ascii="Times New Roman" w:eastAsiaTheme="minorEastAsia" w:hAnsi="Times New Roman"/>
                <w:color w:val="000000" w:themeColor="text1"/>
                <w:sz w:val="24"/>
                <w:szCs w:val="24"/>
              </w:rPr>
              <w:t>（</w:t>
            </w:r>
            <w:r w:rsidR="006A0CB5" w:rsidRPr="006A0CB5">
              <w:rPr>
                <w:rFonts w:ascii="Times New Roman" w:eastAsiaTheme="minorEastAsia" w:hAnsi="Times New Roman"/>
                <w:color w:val="000000" w:themeColor="text1"/>
                <w:sz w:val="24"/>
                <w:szCs w:val="24"/>
              </w:rPr>
              <w:t>Tb -161</w:t>
            </w:r>
            <w:r w:rsidR="006A0CB5" w:rsidRPr="006A0CB5">
              <w:rPr>
                <w:rFonts w:ascii="Times New Roman" w:eastAsiaTheme="minorEastAsia" w:hAnsi="Times New Roman"/>
                <w:color w:val="000000" w:themeColor="text1"/>
                <w:sz w:val="24"/>
                <w:szCs w:val="24"/>
              </w:rPr>
              <w:t>）、</w:t>
            </w:r>
            <w:r w:rsidR="00E56F73">
              <w:rPr>
                <w:rFonts w:ascii="Times New Roman" w:eastAsiaTheme="minorEastAsia" w:hAnsi="Times New Roman" w:hint="eastAsia"/>
                <w:color w:val="000000" w:themeColor="text1"/>
                <w:sz w:val="24"/>
                <w:szCs w:val="24"/>
              </w:rPr>
              <w:t>7</w:t>
            </w:r>
            <w:r w:rsidR="006A0CB5" w:rsidRPr="006A0CB5">
              <w:rPr>
                <w:rFonts w:ascii="Times New Roman" w:eastAsiaTheme="minorEastAsia" w:hAnsi="Times New Roman"/>
                <w:color w:val="000000" w:themeColor="text1"/>
                <w:sz w:val="24"/>
                <w:szCs w:val="24"/>
              </w:rPr>
              <w:t>.</w:t>
            </w:r>
            <w:r w:rsidR="00E56F73">
              <w:rPr>
                <w:rFonts w:ascii="Times New Roman" w:eastAsiaTheme="minorEastAsia" w:hAnsi="Times New Roman" w:hint="eastAsia"/>
                <w:color w:val="000000" w:themeColor="text1"/>
                <w:sz w:val="24"/>
                <w:szCs w:val="24"/>
              </w:rPr>
              <w:t>4</w:t>
            </w:r>
            <w:r w:rsidR="0083371C">
              <w:rPr>
                <w:rFonts w:ascii="Times New Roman" w:eastAsiaTheme="minorEastAsia" w:hAnsi="Times New Roman" w:hint="eastAsia"/>
                <w:color w:val="000000" w:themeColor="text1"/>
                <w:sz w:val="24"/>
                <w:szCs w:val="24"/>
              </w:rPr>
              <w:t>0</w:t>
            </w:r>
            <w:r w:rsidR="006A0CB5" w:rsidRPr="006A0CB5">
              <w:rPr>
                <w:rFonts w:ascii="Times New Roman" w:eastAsiaTheme="minorEastAsia" w:hAnsi="Times New Roman"/>
                <w:color w:val="000000" w:themeColor="text1"/>
                <w:sz w:val="24"/>
                <w:szCs w:val="24"/>
              </w:rPr>
              <w:t>E+</w:t>
            </w:r>
            <w:r w:rsidR="00E56F73">
              <w:rPr>
                <w:rFonts w:ascii="Times New Roman" w:eastAsiaTheme="minorEastAsia" w:hAnsi="Times New Roman" w:hint="eastAsia"/>
                <w:color w:val="000000" w:themeColor="text1"/>
                <w:sz w:val="24"/>
                <w:szCs w:val="24"/>
              </w:rPr>
              <w:t>9</w:t>
            </w:r>
            <w:r w:rsidR="006A0CB5" w:rsidRPr="006A0CB5">
              <w:rPr>
                <w:rFonts w:ascii="Times New Roman" w:eastAsiaTheme="minorEastAsia" w:hAnsi="Times New Roman"/>
                <w:color w:val="000000" w:themeColor="text1"/>
                <w:sz w:val="24"/>
                <w:szCs w:val="24"/>
              </w:rPr>
              <w:t>Bq</w:t>
            </w:r>
            <w:r w:rsidR="006A0CB5" w:rsidRPr="006A0CB5">
              <w:rPr>
                <w:rFonts w:ascii="Times New Roman" w:eastAsiaTheme="minorEastAsia" w:hAnsi="Times New Roman"/>
                <w:color w:val="000000" w:themeColor="text1"/>
                <w:sz w:val="24"/>
                <w:szCs w:val="24"/>
              </w:rPr>
              <w:t>（</w:t>
            </w:r>
            <w:r w:rsidR="006A0CB5" w:rsidRPr="006A0CB5">
              <w:rPr>
                <w:rFonts w:ascii="Times New Roman" w:eastAsiaTheme="minorEastAsia" w:hAnsi="Times New Roman"/>
                <w:color w:val="000000" w:themeColor="text1"/>
                <w:sz w:val="24"/>
                <w:szCs w:val="24"/>
              </w:rPr>
              <w:t>Tc-99m</w:t>
            </w:r>
            <w:r w:rsidR="006A0CB5" w:rsidRPr="006A0CB5">
              <w:rPr>
                <w:rFonts w:ascii="Times New Roman" w:eastAsiaTheme="minorEastAsia" w:hAnsi="Times New Roman"/>
                <w:color w:val="000000" w:themeColor="text1"/>
                <w:sz w:val="24"/>
                <w:szCs w:val="24"/>
              </w:rPr>
              <w:t>）、</w:t>
            </w:r>
            <w:r w:rsidR="0083371C">
              <w:rPr>
                <w:rFonts w:ascii="Times New Roman" w:eastAsiaTheme="minorEastAsia" w:hAnsi="Times New Roman" w:hint="eastAsia"/>
                <w:color w:val="000000" w:themeColor="text1"/>
                <w:sz w:val="24"/>
                <w:szCs w:val="24"/>
              </w:rPr>
              <w:t>1</w:t>
            </w:r>
            <w:r w:rsidR="006A0CB5" w:rsidRPr="006A0CB5">
              <w:rPr>
                <w:rFonts w:ascii="Times New Roman" w:eastAsiaTheme="minorEastAsia" w:hAnsi="Times New Roman"/>
                <w:color w:val="000000" w:themeColor="text1"/>
                <w:sz w:val="24"/>
                <w:szCs w:val="24"/>
              </w:rPr>
              <w:t>.</w:t>
            </w:r>
            <w:r w:rsidR="0083371C">
              <w:rPr>
                <w:rFonts w:ascii="Times New Roman" w:eastAsiaTheme="minorEastAsia" w:hAnsi="Times New Roman" w:hint="eastAsia"/>
                <w:color w:val="000000" w:themeColor="text1"/>
                <w:sz w:val="24"/>
                <w:szCs w:val="24"/>
              </w:rPr>
              <w:t>85</w:t>
            </w:r>
            <w:r w:rsidR="006A0CB5" w:rsidRPr="006A0CB5">
              <w:rPr>
                <w:rFonts w:ascii="Times New Roman" w:eastAsiaTheme="minorEastAsia" w:hAnsi="Times New Roman"/>
                <w:color w:val="000000" w:themeColor="text1"/>
                <w:sz w:val="24"/>
                <w:szCs w:val="24"/>
              </w:rPr>
              <w:t>E+</w:t>
            </w:r>
            <w:r w:rsidR="00E56F73">
              <w:rPr>
                <w:rFonts w:ascii="Times New Roman" w:eastAsiaTheme="minorEastAsia" w:hAnsi="Times New Roman" w:hint="eastAsia"/>
                <w:color w:val="000000" w:themeColor="text1"/>
                <w:sz w:val="24"/>
                <w:szCs w:val="24"/>
              </w:rPr>
              <w:t>9</w:t>
            </w:r>
            <w:r w:rsidR="006A0CB5" w:rsidRPr="006A0CB5">
              <w:rPr>
                <w:rFonts w:ascii="Times New Roman" w:eastAsiaTheme="minorEastAsia" w:hAnsi="Times New Roman"/>
                <w:color w:val="000000" w:themeColor="text1"/>
                <w:sz w:val="24"/>
                <w:szCs w:val="24"/>
              </w:rPr>
              <w:t>Bq</w:t>
            </w:r>
            <w:r w:rsidR="006A0CB5" w:rsidRPr="006A0CB5">
              <w:rPr>
                <w:rFonts w:ascii="Times New Roman" w:eastAsiaTheme="minorEastAsia" w:hAnsi="Times New Roman"/>
                <w:color w:val="000000" w:themeColor="text1"/>
                <w:sz w:val="24"/>
                <w:szCs w:val="24"/>
              </w:rPr>
              <w:t>（</w:t>
            </w:r>
            <w:r w:rsidR="006A0CB5" w:rsidRPr="006A0CB5">
              <w:rPr>
                <w:rFonts w:ascii="Times New Roman" w:eastAsiaTheme="minorEastAsia" w:hAnsi="Times New Roman"/>
                <w:color w:val="000000" w:themeColor="text1"/>
                <w:sz w:val="24"/>
                <w:szCs w:val="24"/>
              </w:rPr>
              <w:t>In-111</w:t>
            </w:r>
            <w:r w:rsidR="006A0CB5" w:rsidRPr="006A0CB5">
              <w:rPr>
                <w:rFonts w:ascii="Times New Roman" w:eastAsiaTheme="minorEastAsia" w:hAnsi="Times New Roman"/>
                <w:color w:val="000000" w:themeColor="text1"/>
                <w:sz w:val="24"/>
                <w:szCs w:val="24"/>
              </w:rPr>
              <w:t>）、</w:t>
            </w:r>
            <w:r w:rsidR="00822F12">
              <w:rPr>
                <w:rFonts w:ascii="Times New Roman" w:eastAsiaTheme="minorEastAsia" w:hAnsi="Times New Roman" w:hint="eastAsia"/>
                <w:color w:val="000000" w:themeColor="text1"/>
                <w:sz w:val="24"/>
                <w:szCs w:val="24"/>
              </w:rPr>
              <w:t>7</w:t>
            </w:r>
            <w:r w:rsidR="006A0CB5" w:rsidRPr="006A0CB5">
              <w:rPr>
                <w:rFonts w:ascii="Times New Roman" w:eastAsiaTheme="minorEastAsia" w:hAnsi="Times New Roman"/>
                <w:color w:val="000000" w:themeColor="text1"/>
                <w:sz w:val="24"/>
                <w:szCs w:val="24"/>
              </w:rPr>
              <w:t>.</w:t>
            </w:r>
            <w:r w:rsidR="00822F12">
              <w:rPr>
                <w:rFonts w:ascii="Times New Roman" w:eastAsiaTheme="minorEastAsia" w:hAnsi="Times New Roman" w:hint="eastAsia"/>
                <w:color w:val="000000" w:themeColor="text1"/>
                <w:sz w:val="24"/>
                <w:szCs w:val="24"/>
              </w:rPr>
              <w:t>40</w:t>
            </w:r>
            <w:r w:rsidR="006A0CB5" w:rsidRPr="006A0CB5">
              <w:rPr>
                <w:rFonts w:ascii="Times New Roman" w:eastAsiaTheme="minorEastAsia" w:hAnsi="Times New Roman"/>
                <w:color w:val="000000" w:themeColor="text1"/>
                <w:sz w:val="24"/>
                <w:szCs w:val="24"/>
              </w:rPr>
              <w:t>E+</w:t>
            </w:r>
            <w:r w:rsidR="00E56F73">
              <w:rPr>
                <w:rFonts w:ascii="Times New Roman" w:eastAsiaTheme="minorEastAsia" w:hAnsi="Times New Roman" w:hint="eastAsia"/>
                <w:color w:val="000000" w:themeColor="text1"/>
                <w:sz w:val="24"/>
                <w:szCs w:val="24"/>
              </w:rPr>
              <w:t>9</w:t>
            </w:r>
            <w:r w:rsidR="006A0CB5" w:rsidRPr="006A0CB5">
              <w:rPr>
                <w:rFonts w:ascii="Times New Roman" w:eastAsiaTheme="minorEastAsia" w:hAnsi="Times New Roman"/>
                <w:color w:val="000000" w:themeColor="text1"/>
                <w:sz w:val="24"/>
                <w:szCs w:val="24"/>
              </w:rPr>
              <w:t>Bq</w:t>
            </w:r>
            <w:r w:rsidR="006A0CB5" w:rsidRPr="006A0CB5">
              <w:rPr>
                <w:rFonts w:ascii="Times New Roman" w:eastAsiaTheme="minorEastAsia" w:hAnsi="Times New Roman"/>
                <w:color w:val="000000" w:themeColor="text1"/>
                <w:sz w:val="24"/>
                <w:szCs w:val="24"/>
              </w:rPr>
              <w:t>（</w:t>
            </w:r>
            <w:r w:rsidR="006A0CB5" w:rsidRPr="006A0CB5">
              <w:rPr>
                <w:rFonts w:ascii="Times New Roman" w:eastAsiaTheme="minorEastAsia" w:hAnsi="Times New Roman"/>
                <w:color w:val="000000" w:themeColor="text1"/>
                <w:sz w:val="24"/>
                <w:szCs w:val="24"/>
              </w:rPr>
              <w:t>Ga-67</w:t>
            </w:r>
            <w:r w:rsidR="006A0CB5" w:rsidRPr="006A0CB5">
              <w:rPr>
                <w:rFonts w:ascii="Times New Roman" w:eastAsiaTheme="minorEastAsia" w:hAnsi="Times New Roman"/>
                <w:color w:val="000000" w:themeColor="text1"/>
                <w:sz w:val="24"/>
                <w:szCs w:val="24"/>
              </w:rPr>
              <w:t>）、</w:t>
            </w:r>
            <w:bookmarkEnd w:id="96"/>
            <w:r w:rsidR="00822F12" w:rsidRPr="002116CC">
              <w:rPr>
                <w:rFonts w:ascii="Times New Roman" w:eastAsiaTheme="minorEastAsia" w:hAnsi="Times New Roman"/>
                <w:color w:val="000000" w:themeColor="text1"/>
                <w:sz w:val="24"/>
                <w:szCs w:val="24"/>
              </w:rPr>
              <w:t>7.4E+</w:t>
            </w:r>
            <w:r w:rsidR="00822F12">
              <w:rPr>
                <w:rFonts w:ascii="Times New Roman" w:eastAsiaTheme="minorEastAsia" w:hAnsi="Times New Roman" w:hint="eastAsia"/>
                <w:color w:val="000000" w:themeColor="text1"/>
                <w:sz w:val="24"/>
                <w:szCs w:val="24"/>
              </w:rPr>
              <w:t>9</w:t>
            </w:r>
            <w:r w:rsidR="00822F12" w:rsidRPr="002116CC">
              <w:rPr>
                <w:rFonts w:ascii="Times New Roman" w:eastAsiaTheme="minorEastAsia" w:hAnsi="Times New Roman"/>
                <w:color w:val="000000" w:themeColor="text1"/>
                <w:sz w:val="24"/>
                <w:szCs w:val="24"/>
              </w:rPr>
              <w:t>Bq</w:t>
            </w:r>
            <w:r w:rsidR="00822F12" w:rsidRPr="002116CC">
              <w:rPr>
                <w:rFonts w:ascii="Times New Roman" w:eastAsiaTheme="minorEastAsia" w:hAnsi="Times New Roman"/>
                <w:color w:val="000000" w:themeColor="text1"/>
                <w:sz w:val="24"/>
                <w:szCs w:val="24"/>
              </w:rPr>
              <w:t>（</w:t>
            </w:r>
            <w:r w:rsidR="00822F12" w:rsidRPr="002116CC">
              <w:rPr>
                <w:rFonts w:ascii="Times New Roman" w:eastAsiaTheme="minorEastAsia" w:hAnsi="Times New Roman"/>
                <w:color w:val="000000" w:themeColor="text1"/>
                <w:sz w:val="24"/>
                <w:szCs w:val="24"/>
              </w:rPr>
              <w:t>I-131</w:t>
            </w:r>
            <w:r w:rsidR="00822F12" w:rsidRPr="002116CC">
              <w:rPr>
                <w:rFonts w:ascii="Times New Roman" w:eastAsiaTheme="minorEastAsia" w:hAnsi="Times New Roman"/>
                <w:color w:val="000000" w:themeColor="text1"/>
                <w:sz w:val="24"/>
                <w:szCs w:val="24"/>
              </w:rPr>
              <w:t>）、</w:t>
            </w:r>
            <w:r w:rsidR="00822F12">
              <w:rPr>
                <w:rFonts w:ascii="Times New Roman" w:eastAsiaTheme="minorEastAsia" w:hAnsi="Times New Roman" w:hint="eastAsia"/>
                <w:color w:val="000000" w:themeColor="text1"/>
                <w:sz w:val="24"/>
                <w:szCs w:val="24"/>
              </w:rPr>
              <w:t>1</w:t>
            </w:r>
            <w:r w:rsidR="00822F12" w:rsidRPr="002116CC">
              <w:rPr>
                <w:rFonts w:ascii="Times New Roman" w:eastAsiaTheme="minorEastAsia" w:hAnsi="Times New Roman"/>
                <w:color w:val="000000" w:themeColor="text1"/>
                <w:sz w:val="24"/>
                <w:szCs w:val="24"/>
              </w:rPr>
              <w:t>.</w:t>
            </w:r>
            <w:r w:rsidR="00822F12">
              <w:rPr>
                <w:rFonts w:ascii="Times New Roman" w:eastAsiaTheme="minorEastAsia" w:hAnsi="Times New Roman" w:hint="eastAsia"/>
                <w:color w:val="000000" w:themeColor="text1"/>
                <w:sz w:val="24"/>
                <w:szCs w:val="24"/>
              </w:rPr>
              <w:t>85</w:t>
            </w:r>
            <w:r w:rsidR="00822F12" w:rsidRPr="002116CC">
              <w:rPr>
                <w:rFonts w:ascii="Times New Roman" w:eastAsiaTheme="minorEastAsia" w:hAnsi="Times New Roman"/>
                <w:color w:val="000000" w:themeColor="text1"/>
                <w:sz w:val="24"/>
                <w:szCs w:val="24"/>
              </w:rPr>
              <w:t>E+</w:t>
            </w:r>
            <w:r w:rsidR="00822F12">
              <w:rPr>
                <w:rFonts w:ascii="Times New Roman" w:eastAsiaTheme="minorEastAsia" w:hAnsi="Times New Roman" w:hint="eastAsia"/>
                <w:color w:val="000000" w:themeColor="text1"/>
                <w:sz w:val="24"/>
                <w:szCs w:val="24"/>
              </w:rPr>
              <w:t>9</w:t>
            </w:r>
            <w:r w:rsidR="00822F12" w:rsidRPr="002116CC">
              <w:rPr>
                <w:rFonts w:ascii="Times New Roman" w:eastAsiaTheme="minorEastAsia" w:hAnsi="Times New Roman"/>
                <w:color w:val="000000" w:themeColor="text1"/>
                <w:sz w:val="24"/>
                <w:szCs w:val="24"/>
              </w:rPr>
              <w:t>Bq</w:t>
            </w:r>
            <w:r w:rsidR="00822F12" w:rsidRPr="002116CC">
              <w:rPr>
                <w:rFonts w:ascii="Times New Roman" w:eastAsiaTheme="minorEastAsia" w:hAnsi="Times New Roman"/>
                <w:color w:val="000000" w:themeColor="text1"/>
                <w:sz w:val="24"/>
                <w:szCs w:val="24"/>
              </w:rPr>
              <w:t>（</w:t>
            </w:r>
            <w:r w:rsidR="00822F12" w:rsidRPr="006A0CB5">
              <w:rPr>
                <w:rFonts w:ascii="Times New Roman" w:eastAsiaTheme="minorEastAsia" w:hAnsi="Times New Roman"/>
                <w:color w:val="000000" w:themeColor="text1"/>
                <w:sz w:val="24"/>
                <w:szCs w:val="24"/>
              </w:rPr>
              <w:t>I-123</w:t>
            </w:r>
            <w:r w:rsidR="00822F12" w:rsidRPr="002116CC">
              <w:rPr>
                <w:rFonts w:ascii="Times New Roman" w:eastAsiaTheme="minorEastAsia" w:hAnsi="Times New Roman"/>
                <w:color w:val="000000" w:themeColor="text1"/>
                <w:sz w:val="24"/>
                <w:szCs w:val="24"/>
              </w:rPr>
              <w:t>）</w:t>
            </w:r>
            <w:bookmarkEnd w:id="97"/>
            <w:r w:rsidR="006A0CB5" w:rsidRPr="006A0CB5">
              <w:rPr>
                <w:rFonts w:ascii="Times New Roman" w:eastAsiaTheme="minorEastAsia" w:hAnsi="Times New Roman"/>
                <w:color w:val="000000" w:themeColor="text1"/>
                <w:sz w:val="24"/>
                <w:szCs w:val="24"/>
              </w:rPr>
              <w:t>核素</w:t>
            </w:r>
            <w:r w:rsidR="00913DEA" w:rsidRPr="002116CC">
              <w:rPr>
                <w:rFonts w:ascii="Times New Roman" w:eastAsiaTheme="minorEastAsia" w:hAnsi="Times New Roman"/>
                <w:color w:val="000000" w:themeColor="text1"/>
                <w:sz w:val="24"/>
                <w:szCs w:val="24"/>
              </w:rPr>
              <w:t>。</w:t>
            </w:r>
            <w:r w:rsidR="00E56F73">
              <w:rPr>
                <w:rFonts w:ascii="Times New Roman" w:eastAsiaTheme="minorEastAsia" w:hAnsi="Times New Roman" w:hint="eastAsia"/>
                <w:color w:val="000000" w:themeColor="text1"/>
                <w:sz w:val="24"/>
                <w:szCs w:val="24"/>
              </w:rPr>
              <w:t>中试实验后</w:t>
            </w:r>
            <w:r w:rsidR="00A2333E">
              <w:rPr>
                <w:rFonts w:ascii="Times New Roman" w:eastAsiaTheme="minorEastAsia" w:hAnsi="Times New Roman" w:hint="eastAsia"/>
                <w:color w:val="000000" w:themeColor="text1"/>
                <w:sz w:val="24"/>
                <w:szCs w:val="24"/>
              </w:rPr>
              <w:t>，</w:t>
            </w:r>
            <w:r w:rsidR="00E56F73">
              <w:rPr>
                <w:rFonts w:ascii="Times New Roman" w:eastAsiaTheme="minorEastAsia" w:hAnsi="Times New Roman" w:hint="eastAsia"/>
                <w:color w:val="000000" w:themeColor="text1"/>
                <w:sz w:val="24"/>
                <w:szCs w:val="24"/>
              </w:rPr>
              <w:t>少量用于</w:t>
            </w:r>
            <w:r w:rsidR="00A2333E">
              <w:rPr>
                <w:rFonts w:ascii="Times New Roman" w:eastAsiaTheme="minorEastAsia" w:hAnsi="Times New Roman" w:hint="eastAsia"/>
                <w:color w:val="000000" w:themeColor="text1"/>
                <w:sz w:val="24"/>
                <w:szCs w:val="24"/>
              </w:rPr>
              <w:t>后期</w:t>
            </w:r>
            <w:r w:rsidR="00A2333E" w:rsidRPr="00657602">
              <w:rPr>
                <w:rFonts w:ascii="Times New Roman" w:eastAsiaTheme="minorEastAsia" w:hAnsi="Times New Roman"/>
                <w:color w:val="000000" w:themeColor="text1"/>
                <w:sz w:val="24"/>
                <w:szCs w:val="24"/>
              </w:rPr>
              <w:t>质控室、体外性质评价和体内性能评价等实验</w:t>
            </w:r>
            <w:r w:rsidR="00E56F73">
              <w:rPr>
                <w:rFonts w:ascii="Times New Roman" w:eastAsiaTheme="minorEastAsia" w:hAnsi="Times New Roman" w:hint="eastAsia"/>
                <w:color w:val="000000" w:themeColor="text1"/>
                <w:sz w:val="24"/>
                <w:szCs w:val="24"/>
              </w:rPr>
              <w:t>，</w:t>
            </w:r>
            <w:r w:rsidR="009B0CC4">
              <w:rPr>
                <w:rFonts w:ascii="Times New Roman" w:eastAsiaTheme="minorEastAsia" w:hAnsi="Times New Roman" w:hint="eastAsia"/>
                <w:color w:val="000000" w:themeColor="text1"/>
                <w:sz w:val="24"/>
                <w:szCs w:val="24"/>
              </w:rPr>
              <w:t>其他的衰变后当放射性废物处置</w:t>
            </w:r>
            <w:r w:rsidR="00981118">
              <w:rPr>
                <w:rFonts w:ascii="Times New Roman" w:eastAsiaTheme="minorEastAsia" w:hAnsi="Times New Roman"/>
                <w:color w:val="000000" w:themeColor="text1"/>
                <w:sz w:val="24"/>
                <w:szCs w:val="24"/>
              </w:rPr>
              <w:t>。</w:t>
            </w:r>
          </w:p>
          <w:bookmarkEnd w:id="94"/>
          <w:p w14:paraId="557EC10B" w14:textId="535CA68A" w:rsidR="00BF4936" w:rsidRPr="002116CC" w:rsidRDefault="00927FD9" w:rsidP="009F7FCC">
            <w:pPr>
              <w:pStyle w:val="TOC2"/>
              <w:spacing w:after="0" w:line="360" w:lineRule="auto"/>
              <w:ind w:left="0" w:firstLineChars="200" w:firstLine="482"/>
              <w:jc w:val="both"/>
              <w:rPr>
                <w:rFonts w:ascii="Times New Roman" w:eastAsiaTheme="minorEastAsia" w:hAnsi="Times New Roman"/>
                <w:color w:val="000000" w:themeColor="text1"/>
                <w:sz w:val="24"/>
                <w:szCs w:val="24"/>
              </w:rPr>
            </w:pPr>
            <w:r w:rsidRPr="002116CC">
              <w:rPr>
                <w:rFonts w:ascii="Times New Roman" w:eastAsiaTheme="minorEastAsia" w:hAnsi="Times New Roman"/>
                <w:b/>
                <w:bCs/>
                <w:color w:val="000000" w:themeColor="text1"/>
                <w:sz w:val="24"/>
                <w:szCs w:val="24"/>
              </w:rPr>
              <w:t>分子探针</w:t>
            </w:r>
            <w:r w:rsidR="00BF4936" w:rsidRPr="002116CC">
              <w:rPr>
                <w:rFonts w:ascii="Times New Roman" w:eastAsiaTheme="minorEastAsia" w:hAnsi="Times New Roman"/>
                <w:b/>
                <w:bCs/>
                <w:color w:val="000000" w:themeColor="text1"/>
                <w:sz w:val="24"/>
                <w:szCs w:val="24"/>
              </w:rPr>
              <w:t>合成与分装流程</w:t>
            </w:r>
            <w:r w:rsidR="00477039" w:rsidRPr="002116CC">
              <w:rPr>
                <w:rFonts w:ascii="Times New Roman" w:eastAsiaTheme="minorEastAsia" w:hAnsi="Times New Roman"/>
                <w:b/>
                <w:bCs/>
                <w:color w:val="000000" w:themeColor="text1"/>
                <w:sz w:val="24"/>
                <w:szCs w:val="24"/>
              </w:rPr>
              <w:t>：</w:t>
            </w:r>
            <w:bookmarkStart w:id="98" w:name="OLE_LINK50"/>
            <w:r w:rsidR="00BF4936" w:rsidRPr="002116CC">
              <w:rPr>
                <w:rFonts w:ascii="Times New Roman" w:eastAsiaTheme="minorEastAsia" w:hAnsi="Times New Roman"/>
                <w:color w:val="000000" w:themeColor="text1"/>
                <w:sz w:val="24"/>
                <w:szCs w:val="24"/>
              </w:rPr>
              <w:t>外购放射性同位素</w:t>
            </w:r>
            <w:r w:rsidRPr="002116CC">
              <w:rPr>
                <w:rFonts w:ascii="Times New Roman" w:eastAsiaTheme="minorEastAsia" w:hAnsi="Times New Roman"/>
                <w:color w:val="000000" w:themeColor="text1"/>
                <w:sz w:val="24"/>
                <w:szCs w:val="24"/>
              </w:rPr>
              <w:t>（</w:t>
            </w:r>
            <w:r w:rsidR="00BF4936" w:rsidRPr="002116CC">
              <w:rPr>
                <w:rFonts w:ascii="Times New Roman" w:eastAsiaTheme="minorEastAsia" w:hAnsi="Times New Roman"/>
                <w:color w:val="000000" w:themeColor="text1"/>
                <w:sz w:val="24"/>
                <w:szCs w:val="24"/>
              </w:rPr>
              <w:t>盛装在铅罐内西林瓶内</w:t>
            </w:r>
            <w:r w:rsidRPr="002116CC">
              <w:rPr>
                <w:rFonts w:ascii="Times New Roman" w:eastAsiaTheme="minorEastAsia" w:hAnsi="Times New Roman"/>
                <w:color w:val="000000" w:themeColor="text1"/>
                <w:sz w:val="24"/>
                <w:szCs w:val="24"/>
              </w:rPr>
              <w:t>）</w:t>
            </w:r>
            <w:r w:rsidR="00BF4936" w:rsidRPr="002116CC">
              <w:rPr>
                <w:rFonts w:ascii="Times New Roman" w:eastAsiaTheme="minorEastAsia" w:hAnsi="Times New Roman"/>
                <w:color w:val="000000" w:themeColor="text1"/>
                <w:sz w:val="24"/>
                <w:szCs w:val="24"/>
              </w:rPr>
              <w:t>→</w:t>
            </w:r>
            <w:r w:rsidR="00BF4936" w:rsidRPr="002116CC">
              <w:rPr>
                <w:rFonts w:ascii="Times New Roman" w:eastAsiaTheme="minorEastAsia" w:hAnsi="Times New Roman"/>
                <w:color w:val="000000" w:themeColor="text1"/>
                <w:sz w:val="24"/>
                <w:szCs w:val="24"/>
              </w:rPr>
              <w:t>转移</w:t>
            </w:r>
            <w:r w:rsidR="00356EA5">
              <w:rPr>
                <w:rFonts w:ascii="Times New Roman" w:eastAsiaTheme="minorEastAsia" w:hAnsi="Times New Roman"/>
                <w:color w:val="000000" w:themeColor="text1"/>
                <w:sz w:val="24"/>
                <w:szCs w:val="24"/>
              </w:rPr>
              <w:t>合成热室</w:t>
            </w:r>
            <w:r w:rsidR="00BF4936" w:rsidRPr="002116CC">
              <w:rPr>
                <w:rFonts w:ascii="Times New Roman" w:eastAsiaTheme="minorEastAsia" w:hAnsi="Times New Roman"/>
                <w:color w:val="000000" w:themeColor="text1"/>
                <w:sz w:val="24"/>
                <w:szCs w:val="24"/>
              </w:rPr>
              <w:t>内</w:t>
            </w:r>
            <w:r w:rsidRPr="002116CC">
              <w:rPr>
                <w:rFonts w:ascii="Times New Roman" w:eastAsiaTheme="minorEastAsia" w:hAnsi="Times New Roman"/>
                <w:color w:val="000000" w:themeColor="text1"/>
                <w:sz w:val="24"/>
                <w:szCs w:val="24"/>
              </w:rPr>
              <w:t>（</w:t>
            </w:r>
            <w:r w:rsidR="00BF4936" w:rsidRPr="002116CC">
              <w:rPr>
                <w:rFonts w:ascii="Times New Roman" w:eastAsiaTheme="minorEastAsia" w:hAnsi="Times New Roman"/>
                <w:color w:val="000000" w:themeColor="text1"/>
                <w:sz w:val="24"/>
                <w:szCs w:val="24"/>
              </w:rPr>
              <w:t>完整包装</w:t>
            </w:r>
            <w:r w:rsidRPr="002116CC">
              <w:rPr>
                <w:rFonts w:ascii="Times New Roman" w:eastAsiaTheme="minorEastAsia" w:hAnsi="Times New Roman"/>
                <w:color w:val="000000" w:themeColor="text1"/>
                <w:sz w:val="24"/>
                <w:szCs w:val="24"/>
              </w:rPr>
              <w:t>）</w:t>
            </w:r>
            <w:r w:rsidR="00BF4936" w:rsidRPr="002116CC">
              <w:rPr>
                <w:rFonts w:ascii="Times New Roman" w:eastAsiaTheme="minorEastAsia" w:hAnsi="Times New Roman"/>
                <w:color w:val="000000" w:themeColor="text1"/>
                <w:sz w:val="24"/>
                <w:szCs w:val="24"/>
              </w:rPr>
              <w:t>→</w:t>
            </w:r>
            <w:r w:rsidR="00356EA5">
              <w:rPr>
                <w:rFonts w:ascii="Times New Roman" w:eastAsiaTheme="minorEastAsia" w:hAnsi="Times New Roman"/>
                <w:color w:val="000000" w:themeColor="text1"/>
                <w:sz w:val="24"/>
                <w:szCs w:val="24"/>
              </w:rPr>
              <w:t>热室</w:t>
            </w:r>
            <w:r w:rsidR="00BF4936" w:rsidRPr="002116CC">
              <w:rPr>
                <w:rFonts w:ascii="Times New Roman" w:eastAsiaTheme="minorEastAsia" w:hAnsi="Times New Roman"/>
                <w:color w:val="000000" w:themeColor="text1"/>
                <w:sz w:val="24"/>
                <w:szCs w:val="24"/>
              </w:rPr>
              <w:t>内打开铅罐</w:t>
            </w:r>
            <w:r w:rsidRPr="002116CC">
              <w:rPr>
                <w:rFonts w:ascii="Times New Roman" w:eastAsiaTheme="minorEastAsia" w:hAnsi="Times New Roman"/>
                <w:color w:val="000000" w:themeColor="text1"/>
                <w:sz w:val="24"/>
                <w:szCs w:val="24"/>
              </w:rPr>
              <w:t>，</w:t>
            </w:r>
            <w:bookmarkEnd w:id="98"/>
            <w:r w:rsidR="00BF4936" w:rsidRPr="002116CC">
              <w:rPr>
                <w:rFonts w:ascii="Times New Roman" w:eastAsiaTheme="minorEastAsia" w:hAnsi="Times New Roman"/>
                <w:color w:val="000000" w:themeColor="text1"/>
                <w:sz w:val="24"/>
                <w:szCs w:val="24"/>
              </w:rPr>
              <w:t>将装有同位素的西林瓶与全自动合成仪连接由计算机控制进行</w:t>
            </w:r>
            <w:r w:rsidR="00ED6979" w:rsidRPr="002116CC">
              <w:rPr>
                <w:rFonts w:ascii="Times New Roman" w:eastAsiaTheme="minorEastAsia" w:hAnsi="Times New Roman"/>
                <w:color w:val="000000" w:themeColor="text1"/>
                <w:sz w:val="24"/>
                <w:szCs w:val="24"/>
              </w:rPr>
              <w:t>分子探针</w:t>
            </w:r>
            <w:r w:rsidR="00BF4936" w:rsidRPr="002116CC">
              <w:rPr>
                <w:rFonts w:ascii="Times New Roman" w:eastAsiaTheme="minorEastAsia" w:hAnsi="Times New Roman"/>
                <w:color w:val="000000" w:themeColor="text1"/>
                <w:sz w:val="24"/>
                <w:szCs w:val="24"/>
              </w:rPr>
              <w:t>合成</w:t>
            </w:r>
            <w:r w:rsidR="00BF4936" w:rsidRPr="002116CC">
              <w:rPr>
                <w:rFonts w:ascii="Times New Roman" w:eastAsiaTheme="minorEastAsia" w:hAnsi="Times New Roman"/>
                <w:color w:val="000000" w:themeColor="text1"/>
                <w:sz w:val="24"/>
                <w:szCs w:val="24"/>
              </w:rPr>
              <w:t>→</w:t>
            </w:r>
            <w:r w:rsidR="00BF4936" w:rsidRPr="002116CC">
              <w:rPr>
                <w:rFonts w:ascii="Times New Roman" w:eastAsiaTheme="minorEastAsia" w:hAnsi="Times New Roman"/>
                <w:color w:val="000000" w:themeColor="text1"/>
                <w:sz w:val="24"/>
                <w:szCs w:val="24"/>
              </w:rPr>
              <w:t>将</w:t>
            </w:r>
            <w:r w:rsidR="00ED6979" w:rsidRPr="002116CC">
              <w:rPr>
                <w:rFonts w:ascii="Times New Roman" w:eastAsiaTheme="minorEastAsia" w:hAnsi="Times New Roman"/>
                <w:color w:val="000000" w:themeColor="text1"/>
                <w:sz w:val="24"/>
                <w:szCs w:val="24"/>
              </w:rPr>
              <w:t>分子探针</w:t>
            </w:r>
            <w:r w:rsidR="00BF4936" w:rsidRPr="002116CC">
              <w:rPr>
                <w:rFonts w:ascii="Times New Roman" w:eastAsiaTheme="minorEastAsia" w:hAnsi="Times New Roman"/>
                <w:color w:val="000000" w:themeColor="text1"/>
                <w:sz w:val="24"/>
                <w:szCs w:val="24"/>
              </w:rPr>
              <w:t>分装到样品瓶中</w:t>
            </w:r>
            <w:r w:rsidR="00BF4936" w:rsidRPr="002116CC">
              <w:rPr>
                <w:rFonts w:ascii="Times New Roman" w:eastAsiaTheme="minorEastAsia" w:hAnsi="Times New Roman"/>
                <w:color w:val="000000" w:themeColor="text1"/>
                <w:sz w:val="24"/>
                <w:szCs w:val="24"/>
              </w:rPr>
              <w:t>→</w:t>
            </w:r>
            <w:r w:rsidR="00BF4936" w:rsidRPr="002116CC">
              <w:rPr>
                <w:rFonts w:ascii="Times New Roman" w:eastAsiaTheme="minorEastAsia" w:hAnsi="Times New Roman"/>
                <w:color w:val="000000" w:themeColor="text1"/>
                <w:sz w:val="24"/>
                <w:szCs w:val="24"/>
              </w:rPr>
              <w:t>人工测量</w:t>
            </w:r>
            <w:r w:rsidR="00ED6979" w:rsidRPr="002116CC">
              <w:rPr>
                <w:rFonts w:ascii="Times New Roman" w:eastAsiaTheme="minorEastAsia" w:hAnsi="Times New Roman"/>
                <w:color w:val="000000" w:themeColor="text1"/>
                <w:sz w:val="24"/>
                <w:szCs w:val="24"/>
              </w:rPr>
              <w:t>分子探针</w:t>
            </w:r>
            <w:r w:rsidR="00BF4936" w:rsidRPr="002116CC">
              <w:rPr>
                <w:rFonts w:ascii="Times New Roman" w:eastAsiaTheme="minorEastAsia" w:hAnsi="Times New Roman"/>
                <w:color w:val="000000" w:themeColor="text1"/>
                <w:sz w:val="24"/>
                <w:szCs w:val="24"/>
              </w:rPr>
              <w:t>活度</w:t>
            </w:r>
            <w:r w:rsidRPr="002116CC">
              <w:rPr>
                <w:rFonts w:ascii="Times New Roman" w:eastAsiaTheme="minorEastAsia" w:hAnsi="Times New Roman"/>
                <w:color w:val="000000" w:themeColor="text1"/>
                <w:sz w:val="24"/>
                <w:szCs w:val="24"/>
              </w:rPr>
              <w:t>，</w:t>
            </w:r>
            <w:r w:rsidR="00C328B5">
              <w:rPr>
                <w:rFonts w:eastAsiaTheme="minorEastAsia" w:hint="eastAsia"/>
                <w:color w:val="000000" w:themeColor="text1"/>
                <w:sz w:val="24"/>
              </w:rPr>
              <w:t>中试实验后分装少量的分子探针转到楼上做质控外，其他的分子探针</w:t>
            </w:r>
            <w:r w:rsidR="00C328B5" w:rsidRPr="002116CC">
              <w:rPr>
                <w:rFonts w:eastAsiaTheme="minorEastAsia"/>
                <w:color w:val="000000" w:themeColor="text1"/>
                <w:sz w:val="24"/>
              </w:rPr>
              <w:t>都是放在</w:t>
            </w:r>
            <w:r w:rsidR="00822F12">
              <w:rPr>
                <w:rFonts w:eastAsiaTheme="minorEastAsia" w:hint="eastAsia"/>
                <w:color w:val="000000" w:themeColor="text1"/>
                <w:sz w:val="24"/>
              </w:rPr>
              <w:t>2</w:t>
            </w:r>
            <w:r w:rsidR="00C328B5">
              <w:rPr>
                <w:rFonts w:eastAsiaTheme="minorEastAsia" w:hint="eastAsia"/>
                <w:color w:val="000000" w:themeColor="text1"/>
                <w:sz w:val="24"/>
              </w:rPr>
              <w:t>0mm</w:t>
            </w:r>
            <w:r w:rsidR="00C328B5" w:rsidRPr="002116CC">
              <w:rPr>
                <w:rFonts w:eastAsiaTheme="minorEastAsia"/>
                <w:color w:val="000000" w:themeColor="text1"/>
                <w:sz w:val="24"/>
              </w:rPr>
              <w:t>铅</w:t>
            </w:r>
            <w:r w:rsidR="00822F12">
              <w:rPr>
                <w:rFonts w:eastAsiaTheme="minorEastAsia" w:hint="eastAsia"/>
                <w:color w:val="000000" w:themeColor="text1"/>
                <w:sz w:val="24"/>
              </w:rPr>
              <w:t>废物桶内</w:t>
            </w:r>
            <w:r w:rsidR="00C328B5">
              <w:rPr>
                <w:rFonts w:eastAsiaTheme="minorEastAsia" w:hint="eastAsia"/>
                <w:color w:val="000000" w:themeColor="text1"/>
                <w:sz w:val="24"/>
              </w:rPr>
              <w:t>，先暂存在相应中试操作室内（其中</w:t>
            </w:r>
            <w:r w:rsidR="00C328B5">
              <w:rPr>
                <w:rFonts w:eastAsiaTheme="minorEastAsia" w:hint="eastAsia"/>
                <w:color w:val="000000" w:themeColor="text1"/>
                <w:sz w:val="24"/>
              </w:rPr>
              <w:t>P</w:t>
            </w:r>
            <w:r w:rsidR="00C328B5">
              <w:rPr>
                <w:rFonts w:hint="eastAsia"/>
                <w:color w:val="000000" w:themeColor="text1"/>
                <w:sz w:val="24"/>
                <w:highlight w:val="yellow"/>
              </w:rPr>
              <w:t>b</w:t>
            </w:r>
            <w:r w:rsidR="00C328B5" w:rsidRPr="009731B9">
              <w:rPr>
                <w:rFonts w:hint="eastAsia"/>
                <w:color w:val="000000" w:themeColor="text1"/>
                <w:sz w:val="24"/>
                <w:highlight w:val="yellow"/>
              </w:rPr>
              <w:t>-</w:t>
            </w:r>
            <w:r w:rsidR="00C328B5">
              <w:rPr>
                <w:rFonts w:hint="eastAsia"/>
                <w:color w:val="000000" w:themeColor="text1"/>
                <w:sz w:val="24"/>
                <w:highlight w:val="yellow"/>
              </w:rPr>
              <w:t>212</w:t>
            </w:r>
            <w:r w:rsidR="00C328B5" w:rsidRPr="009731B9">
              <w:rPr>
                <w:rFonts w:hint="eastAsia"/>
                <w:color w:val="000000" w:themeColor="text1"/>
                <w:sz w:val="24"/>
                <w:highlight w:val="yellow"/>
              </w:rPr>
              <w:t>、</w:t>
            </w:r>
            <w:r w:rsidR="00C328B5">
              <w:rPr>
                <w:rFonts w:hint="eastAsia"/>
                <w:color w:val="000000" w:themeColor="text1"/>
                <w:sz w:val="24"/>
                <w:highlight w:val="yellow"/>
              </w:rPr>
              <w:t>Re</w:t>
            </w:r>
            <w:r w:rsidR="00C328B5" w:rsidRPr="009731B9">
              <w:rPr>
                <w:color w:val="000000" w:themeColor="text1"/>
                <w:sz w:val="24"/>
                <w:highlight w:val="yellow"/>
              </w:rPr>
              <w:t>-1</w:t>
            </w:r>
            <w:r w:rsidR="00C328B5">
              <w:rPr>
                <w:rFonts w:hint="eastAsia"/>
                <w:color w:val="000000" w:themeColor="text1"/>
                <w:sz w:val="24"/>
                <w:highlight w:val="yellow"/>
              </w:rPr>
              <w:t>88</w:t>
            </w:r>
            <w:r w:rsidR="00EF6B12">
              <w:rPr>
                <w:rFonts w:hint="eastAsia"/>
                <w:color w:val="000000" w:themeColor="text1"/>
                <w:sz w:val="24"/>
                <w:highlight w:val="yellow"/>
              </w:rPr>
              <w:t>、</w:t>
            </w:r>
            <w:r w:rsidR="00EF6B12">
              <w:rPr>
                <w:rFonts w:hint="eastAsia"/>
                <w:color w:val="000000" w:themeColor="text1"/>
                <w:sz w:val="24"/>
                <w:highlight w:val="yellow"/>
              </w:rPr>
              <w:t>I-131</w:t>
            </w:r>
            <w:r w:rsidR="00C328B5">
              <w:rPr>
                <w:rFonts w:hint="eastAsia"/>
                <w:color w:val="000000" w:themeColor="text1"/>
                <w:sz w:val="24"/>
                <w:highlight w:val="yellow"/>
              </w:rPr>
              <w:t>先</w:t>
            </w:r>
            <w:r w:rsidR="00C328B5" w:rsidRPr="009731B9">
              <w:rPr>
                <w:rFonts w:eastAsiaTheme="minorEastAsia" w:hint="eastAsia"/>
                <w:color w:val="000000" w:themeColor="text1"/>
                <w:sz w:val="24"/>
                <w:highlight w:val="yellow"/>
              </w:rPr>
              <w:t>在</w:t>
            </w:r>
            <w:r w:rsidR="00C328B5">
              <w:rPr>
                <w:rFonts w:eastAsiaTheme="minorEastAsia" w:hint="eastAsia"/>
                <w:color w:val="000000" w:themeColor="text1"/>
                <w:sz w:val="24"/>
                <w:highlight w:val="yellow"/>
              </w:rPr>
              <w:t>热室</w:t>
            </w:r>
            <w:r w:rsidR="00C328B5" w:rsidRPr="009731B9">
              <w:rPr>
                <w:rFonts w:eastAsiaTheme="minorEastAsia" w:hint="eastAsia"/>
                <w:color w:val="000000" w:themeColor="text1"/>
                <w:sz w:val="24"/>
                <w:highlight w:val="yellow"/>
              </w:rPr>
              <w:t>内衰变</w:t>
            </w:r>
            <w:r w:rsidR="00C328B5">
              <w:rPr>
                <w:rFonts w:eastAsiaTheme="minorEastAsia" w:hint="eastAsia"/>
                <w:color w:val="000000" w:themeColor="text1"/>
                <w:sz w:val="24"/>
                <w:highlight w:val="yellow"/>
              </w:rPr>
              <w:t>1</w:t>
            </w:r>
            <w:r w:rsidR="00C328B5">
              <w:rPr>
                <w:rFonts w:eastAsiaTheme="minorEastAsia" w:hint="eastAsia"/>
                <w:color w:val="000000" w:themeColor="text1"/>
                <w:sz w:val="24"/>
                <w:highlight w:val="yellow"/>
              </w:rPr>
              <w:t>个月后，再转到中试操作室</w:t>
            </w:r>
            <w:r w:rsidR="00C328B5">
              <w:rPr>
                <w:rFonts w:eastAsiaTheme="minorEastAsia" w:hint="eastAsia"/>
                <w:color w:val="000000" w:themeColor="text1"/>
                <w:sz w:val="24"/>
              </w:rPr>
              <w:t>）</w:t>
            </w:r>
            <w:r w:rsidR="00BF4936" w:rsidRPr="002116CC">
              <w:rPr>
                <w:rFonts w:ascii="Times New Roman" w:eastAsiaTheme="minorEastAsia" w:hAnsi="Times New Roman"/>
                <w:color w:val="000000" w:themeColor="text1"/>
                <w:sz w:val="24"/>
                <w:szCs w:val="24"/>
              </w:rPr>
              <w:t>。</w:t>
            </w:r>
          </w:p>
          <w:p w14:paraId="362D8021" w14:textId="7FA37915" w:rsidR="00BF4936" w:rsidRPr="002116CC" w:rsidRDefault="00BF4936" w:rsidP="00710BB2">
            <w:pPr>
              <w:pStyle w:val="TOC2"/>
              <w:spacing w:after="0" w:line="360" w:lineRule="auto"/>
              <w:ind w:left="0" w:firstLineChars="200" w:firstLine="480"/>
              <w:jc w:val="both"/>
              <w:rPr>
                <w:rFonts w:ascii="Times New Roman" w:eastAsiaTheme="minorEastAsia" w:hAnsi="Times New Roman"/>
                <w:color w:val="000000" w:themeColor="text1"/>
                <w:sz w:val="24"/>
                <w:szCs w:val="24"/>
              </w:rPr>
            </w:pPr>
            <w:bookmarkStart w:id="99" w:name="_Hlk215606552"/>
            <w:r w:rsidRPr="002116CC">
              <w:rPr>
                <w:rFonts w:ascii="Times New Roman" w:eastAsiaTheme="minorEastAsia" w:hAnsi="Times New Roman"/>
                <w:color w:val="000000" w:themeColor="text1"/>
                <w:sz w:val="24"/>
                <w:szCs w:val="24"/>
              </w:rPr>
              <w:lastRenderedPageBreak/>
              <w:t>根据实验操作流程，</w:t>
            </w:r>
            <w:r w:rsidR="00ED6979" w:rsidRPr="002116CC">
              <w:rPr>
                <w:rFonts w:ascii="Times New Roman" w:eastAsiaTheme="minorEastAsia" w:hAnsi="Times New Roman"/>
                <w:color w:val="000000" w:themeColor="text1"/>
                <w:sz w:val="24"/>
                <w:szCs w:val="24"/>
              </w:rPr>
              <w:t>分子探针</w:t>
            </w:r>
            <w:r w:rsidRPr="002116CC">
              <w:rPr>
                <w:rFonts w:ascii="Times New Roman" w:eastAsiaTheme="minorEastAsia" w:hAnsi="Times New Roman"/>
                <w:color w:val="000000" w:themeColor="text1"/>
                <w:sz w:val="24"/>
                <w:szCs w:val="24"/>
              </w:rPr>
              <w:t>合成标记过程中会产生少量的工艺废液。</w:t>
            </w:r>
            <w:bookmarkStart w:id="100" w:name="OLE_LINK34"/>
            <w:r w:rsidRPr="002116CC">
              <w:rPr>
                <w:rFonts w:ascii="Times New Roman" w:eastAsiaTheme="minorEastAsia" w:hAnsi="Times New Roman"/>
                <w:color w:val="000000" w:themeColor="text1"/>
                <w:sz w:val="24"/>
                <w:szCs w:val="24"/>
              </w:rPr>
              <w:t>通常每批次产生量不</w:t>
            </w:r>
            <w:r w:rsidR="0093268E" w:rsidRPr="0093268E">
              <w:rPr>
                <w:rFonts w:ascii="Times New Roman" w:eastAsiaTheme="minorEastAsia" w:hAnsi="Times New Roman" w:hint="eastAsia"/>
                <w:color w:val="000000" w:themeColor="text1"/>
                <w:sz w:val="24"/>
                <w:szCs w:val="24"/>
                <w:highlight w:val="yellow"/>
              </w:rPr>
              <w:t>到</w:t>
            </w:r>
            <w:r w:rsidR="0093268E" w:rsidRPr="0093268E">
              <w:rPr>
                <w:rFonts w:ascii="Times New Roman" w:eastAsiaTheme="minorEastAsia" w:hAnsi="Times New Roman" w:hint="eastAsia"/>
                <w:color w:val="000000" w:themeColor="text1"/>
                <w:sz w:val="24"/>
                <w:szCs w:val="24"/>
                <w:highlight w:val="yellow"/>
              </w:rPr>
              <w:t>5</w:t>
            </w:r>
            <w:r w:rsidR="00A128CE" w:rsidRPr="0093268E">
              <w:rPr>
                <w:rFonts w:ascii="Times New Roman" w:eastAsiaTheme="minorEastAsia" w:hAnsi="Times New Roman"/>
                <w:color w:val="000000" w:themeColor="text1"/>
                <w:sz w:val="24"/>
                <w:szCs w:val="24"/>
                <w:highlight w:val="yellow"/>
              </w:rPr>
              <w:t>0</w:t>
            </w:r>
            <w:r w:rsidRPr="0093268E">
              <w:rPr>
                <w:rFonts w:ascii="Times New Roman" w:eastAsiaTheme="minorEastAsia" w:hAnsi="Times New Roman"/>
                <w:color w:val="000000" w:themeColor="text1"/>
                <w:sz w:val="24"/>
                <w:szCs w:val="24"/>
                <w:highlight w:val="yellow"/>
              </w:rPr>
              <w:t>ml</w:t>
            </w:r>
            <w:r w:rsidRPr="0093268E">
              <w:rPr>
                <w:rFonts w:ascii="Times New Roman" w:eastAsiaTheme="minorEastAsia" w:hAnsi="Times New Roman"/>
                <w:color w:val="000000" w:themeColor="text1"/>
                <w:sz w:val="24"/>
                <w:szCs w:val="24"/>
                <w:highlight w:val="yellow"/>
              </w:rPr>
              <w:t>，</w:t>
            </w:r>
            <w:r w:rsidR="0093268E">
              <w:rPr>
                <w:rFonts w:ascii="Times New Roman" w:eastAsiaTheme="minorEastAsia" w:hAnsi="Times New Roman" w:hint="eastAsia"/>
                <w:color w:val="000000" w:themeColor="text1"/>
                <w:sz w:val="24"/>
                <w:szCs w:val="24"/>
                <w:highlight w:val="yellow"/>
              </w:rPr>
              <w:t>假设</w:t>
            </w:r>
            <w:r w:rsidRPr="002116CC">
              <w:rPr>
                <w:rFonts w:ascii="Times New Roman" w:eastAsiaTheme="minorEastAsia" w:hAnsi="Times New Roman"/>
                <w:color w:val="000000" w:themeColor="text1"/>
                <w:sz w:val="24"/>
                <w:szCs w:val="24"/>
              </w:rPr>
              <w:t>每天</w:t>
            </w:r>
            <w:r w:rsidR="00E9550F" w:rsidRPr="002116CC">
              <w:rPr>
                <w:rFonts w:ascii="Times New Roman" w:eastAsiaTheme="minorEastAsia" w:hAnsi="Times New Roman"/>
                <w:color w:val="000000" w:themeColor="text1"/>
                <w:sz w:val="24"/>
                <w:szCs w:val="24"/>
              </w:rPr>
              <w:t>最多</w:t>
            </w:r>
            <w:r w:rsidRPr="002116CC">
              <w:rPr>
                <w:rFonts w:ascii="Times New Roman" w:eastAsiaTheme="minorEastAsia" w:hAnsi="Times New Roman"/>
                <w:color w:val="000000" w:themeColor="text1"/>
                <w:sz w:val="24"/>
                <w:szCs w:val="24"/>
              </w:rPr>
              <w:t>开展</w:t>
            </w:r>
            <w:r w:rsidR="0093268E">
              <w:rPr>
                <w:rFonts w:ascii="Times New Roman" w:eastAsiaTheme="minorEastAsia" w:hAnsi="Times New Roman" w:hint="eastAsia"/>
                <w:color w:val="000000" w:themeColor="text1"/>
                <w:sz w:val="24"/>
                <w:szCs w:val="24"/>
              </w:rPr>
              <w:t>8</w:t>
            </w:r>
            <w:r w:rsidRPr="002116CC">
              <w:rPr>
                <w:rFonts w:ascii="Times New Roman" w:eastAsiaTheme="minorEastAsia" w:hAnsi="Times New Roman"/>
                <w:color w:val="000000" w:themeColor="text1"/>
                <w:sz w:val="24"/>
                <w:szCs w:val="24"/>
              </w:rPr>
              <w:t>批次合成，</w:t>
            </w:r>
            <w:r w:rsidR="00710BB2" w:rsidRPr="002116CC">
              <w:rPr>
                <w:rFonts w:ascii="Times New Roman" w:eastAsiaTheme="minorEastAsia" w:hAnsi="Times New Roman"/>
                <w:color w:val="000000" w:themeColor="text1"/>
                <w:sz w:val="24"/>
                <w:szCs w:val="24"/>
              </w:rPr>
              <w:t>标记</w:t>
            </w:r>
            <w:r w:rsidRPr="002116CC">
              <w:rPr>
                <w:rFonts w:ascii="Times New Roman" w:eastAsiaTheme="minorEastAsia" w:hAnsi="Times New Roman"/>
                <w:color w:val="000000" w:themeColor="text1"/>
                <w:sz w:val="24"/>
                <w:szCs w:val="24"/>
              </w:rPr>
              <w:t>实验室日产生量不会超过</w:t>
            </w:r>
            <w:r w:rsidRPr="002116CC">
              <w:rPr>
                <w:rFonts w:ascii="Times New Roman" w:eastAsiaTheme="minorEastAsia" w:hAnsi="Times New Roman"/>
                <w:color w:val="000000" w:themeColor="text1"/>
                <w:sz w:val="24"/>
                <w:szCs w:val="24"/>
              </w:rPr>
              <w:t>0.</w:t>
            </w:r>
            <w:r w:rsidR="0093268E">
              <w:rPr>
                <w:rFonts w:ascii="Times New Roman" w:eastAsiaTheme="minorEastAsia" w:hAnsi="Times New Roman" w:hint="eastAsia"/>
                <w:color w:val="000000" w:themeColor="text1"/>
                <w:sz w:val="24"/>
                <w:szCs w:val="24"/>
              </w:rPr>
              <w:t>4</w:t>
            </w:r>
            <w:r w:rsidRPr="002116CC">
              <w:rPr>
                <w:rFonts w:ascii="Times New Roman" w:eastAsiaTheme="minorEastAsia" w:hAnsi="Times New Roman"/>
                <w:color w:val="000000" w:themeColor="text1"/>
                <w:sz w:val="24"/>
                <w:szCs w:val="24"/>
              </w:rPr>
              <w:t>L</w:t>
            </w:r>
            <w:r w:rsidR="00AE1C11">
              <w:rPr>
                <w:rFonts w:ascii="Times New Roman" w:eastAsiaTheme="minorEastAsia" w:hAnsi="Times New Roman" w:hint="eastAsia"/>
                <w:color w:val="000000" w:themeColor="text1"/>
                <w:sz w:val="24"/>
                <w:szCs w:val="24"/>
              </w:rPr>
              <w:t>，每年不大于</w:t>
            </w:r>
            <w:r w:rsidR="00AE1C11">
              <w:rPr>
                <w:rFonts w:ascii="Times New Roman" w:eastAsiaTheme="minorEastAsia" w:hAnsi="Times New Roman" w:hint="eastAsia"/>
                <w:color w:val="000000" w:themeColor="text1"/>
                <w:sz w:val="24"/>
                <w:szCs w:val="24"/>
              </w:rPr>
              <w:t>22.5L</w:t>
            </w:r>
            <w:r w:rsidR="00AE1C11">
              <w:rPr>
                <w:rFonts w:ascii="Times New Roman" w:eastAsiaTheme="minorEastAsia" w:hAnsi="Times New Roman" w:hint="eastAsia"/>
                <w:color w:val="000000" w:themeColor="text1"/>
                <w:sz w:val="24"/>
                <w:szCs w:val="24"/>
              </w:rPr>
              <w:t>（每年最多</w:t>
            </w:r>
            <w:r w:rsidR="00822F12">
              <w:rPr>
                <w:rFonts w:ascii="Times New Roman" w:eastAsiaTheme="minorEastAsia" w:hAnsi="Times New Roman" w:hint="eastAsia"/>
                <w:color w:val="000000" w:themeColor="text1"/>
                <w:sz w:val="24"/>
                <w:szCs w:val="24"/>
              </w:rPr>
              <w:t>不超过</w:t>
            </w:r>
            <w:r w:rsidR="00AE1C11">
              <w:rPr>
                <w:rFonts w:ascii="Times New Roman" w:eastAsiaTheme="minorEastAsia" w:hAnsi="Times New Roman" w:hint="eastAsia"/>
                <w:color w:val="000000" w:themeColor="text1"/>
                <w:sz w:val="24"/>
                <w:szCs w:val="24"/>
              </w:rPr>
              <w:t>450</w:t>
            </w:r>
            <w:r w:rsidR="00AE1C11">
              <w:rPr>
                <w:rFonts w:ascii="Times New Roman" w:eastAsiaTheme="minorEastAsia" w:hAnsi="Times New Roman" w:hint="eastAsia"/>
                <w:color w:val="000000" w:themeColor="text1"/>
                <w:sz w:val="24"/>
                <w:szCs w:val="24"/>
              </w:rPr>
              <w:t>批次）</w:t>
            </w:r>
            <w:bookmarkEnd w:id="100"/>
            <w:r w:rsidRPr="002116CC">
              <w:rPr>
                <w:rFonts w:ascii="Times New Roman" w:eastAsiaTheme="minorEastAsia" w:hAnsi="Times New Roman"/>
                <w:color w:val="000000" w:themeColor="text1"/>
                <w:sz w:val="24"/>
                <w:szCs w:val="24"/>
              </w:rPr>
              <w:t>，均为有机废液。工艺废液先收集在</w:t>
            </w:r>
            <w:r w:rsidR="00356EA5">
              <w:rPr>
                <w:rFonts w:ascii="Times New Roman" w:eastAsiaTheme="minorEastAsia" w:hAnsi="Times New Roman"/>
                <w:color w:val="000000" w:themeColor="text1"/>
                <w:sz w:val="24"/>
                <w:szCs w:val="24"/>
              </w:rPr>
              <w:t>热室</w:t>
            </w:r>
            <w:r w:rsidRPr="002116CC">
              <w:rPr>
                <w:rFonts w:ascii="Times New Roman" w:eastAsiaTheme="minorEastAsia" w:hAnsi="Times New Roman"/>
                <w:color w:val="000000" w:themeColor="text1"/>
                <w:sz w:val="24"/>
                <w:szCs w:val="24"/>
              </w:rPr>
              <w:t>中的废液收集瓶中，待废液储满后再转移出</w:t>
            </w:r>
            <w:r w:rsidR="009B0CC4">
              <w:rPr>
                <w:rFonts w:ascii="Times New Roman" w:eastAsiaTheme="minorEastAsia" w:hAnsi="Times New Roman" w:hint="eastAsia"/>
                <w:color w:val="000000" w:themeColor="text1"/>
                <w:sz w:val="24"/>
                <w:szCs w:val="24"/>
              </w:rPr>
              <w:t>热室</w:t>
            </w:r>
            <w:r w:rsidRPr="002116CC">
              <w:rPr>
                <w:rFonts w:ascii="Times New Roman" w:eastAsiaTheme="minorEastAsia" w:hAnsi="Times New Roman"/>
                <w:color w:val="000000" w:themeColor="text1"/>
                <w:sz w:val="24"/>
                <w:szCs w:val="24"/>
              </w:rPr>
              <w:t>，转移到废液桶中暂存衰变。</w:t>
            </w:r>
          </w:p>
          <w:p w14:paraId="0A994F94" w14:textId="3D690FE4" w:rsidR="00BF4936" w:rsidRPr="002116CC" w:rsidRDefault="00BF4936" w:rsidP="00710BB2">
            <w:pPr>
              <w:pStyle w:val="TOC2"/>
              <w:spacing w:after="0" w:line="360" w:lineRule="auto"/>
              <w:ind w:left="0" w:firstLineChars="200" w:firstLine="480"/>
              <w:jc w:val="both"/>
              <w:rPr>
                <w:rFonts w:ascii="Times New Roman" w:eastAsiaTheme="minorEastAsia" w:hAnsi="Times New Roman"/>
                <w:color w:val="000000" w:themeColor="text1"/>
                <w:sz w:val="24"/>
                <w:szCs w:val="24"/>
              </w:rPr>
            </w:pPr>
            <w:r w:rsidRPr="002116CC">
              <w:rPr>
                <w:rFonts w:ascii="Times New Roman" w:eastAsiaTheme="minorEastAsia" w:hAnsi="Times New Roman"/>
                <w:color w:val="000000" w:themeColor="text1"/>
                <w:sz w:val="24"/>
                <w:szCs w:val="24"/>
              </w:rPr>
              <w:t>此外，</w:t>
            </w:r>
            <w:r w:rsidR="00ED6979" w:rsidRPr="002116CC">
              <w:rPr>
                <w:rFonts w:ascii="Times New Roman" w:eastAsiaTheme="minorEastAsia" w:hAnsi="Times New Roman"/>
                <w:color w:val="000000" w:themeColor="text1"/>
                <w:sz w:val="24"/>
                <w:szCs w:val="24"/>
              </w:rPr>
              <w:t>分子探针</w:t>
            </w:r>
            <w:r w:rsidRPr="002116CC">
              <w:rPr>
                <w:rFonts w:ascii="Times New Roman" w:eastAsiaTheme="minorEastAsia" w:hAnsi="Times New Roman"/>
                <w:color w:val="000000" w:themeColor="text1"/>
                <w:sz w:val="24"/>
                <w:szCs w:val="24"/>
              </w:rPr>
              <w:t>合成过程中，会产生废弃的一次性用品，如</w:t>
            </w:r>
            <w:r w:rsidR="00ED6979" w:rsidRPr="002116CC">
              <w:rPr>
                <w:rFonts w:ascii="Times New Roman" w:eastAsiaTheme="minorEastAsia" w:hAnsi="Times New Roman"/>
                <w:color w:val="000000" w:themeColor="text1"/>
                <w:sz w:val="24"/>
                <w:szCs w:val="24"/>
              </w:rPr>
              <w:t>分子探针</w:t>
            </w:r>
            <w:r w:rsidRPr="002116CC">
              <w:rPr>
                <w:rFonts w:ascii="Times New Roman" w:eastAsiaTheme="minorEastAsia" w:hAnsi="Times New Roman"/>
                <w:color w:val="000000" w:themeColor="text1"/>
                <w:sz w:val="24"/>
                <w:szCs w:val="24"/>
              </w:rPr>
              <w:t>制备装置的产品收集瓶、连接管材、穿刺针、同位素交换反应柱等，在下次实验前进行清场收集暂存于</w:t>
            </w:r>
            <w:r w:rsidR="009B0CC4">
              <w:rPr>
                <w:rFonts w:ascii="Times New Roman" w:eastAsiaTheme="minorEastAsia" w:hAnsi="Times New Roman" w:hint="eastAsia"/>
                <w:color w:val="000000" w:themeColor="text1"/>
                <w:sz w:val="24"/>
                <w:szCs w:val="24"/>
              </w:rPr>
              <w:t>热室</w:t>
            </w:r>
            <w:r w:rsidRPr="002116CC">
              <w:rPr>
                <w:rFonts w:ascii="Times New Roman" w:eastAsiaTheme="minorEastAsia" w:hAnsi="Times New Roman"/>
                <w:color w:val="000000" w:themeColor="text1"/>
                <w:sz w:val="24"/>
                <w:szCs w:val="24"/>
              </w:rPr>
              <w:t>内专用废物桶内，待储满后转移出</w:t>
            </w:r>
            <w:r w:rsidR="009B0CC4">
              <w:rPr>
                <w:rFonts w:ascii="Times New Roman" w:eastAsiaTheme="minorEastAsia" w:hAnsi="Times New Roman" w:hint="eastAsia"/>
                <w:color w:val="000000" w:themeColor="text1"/>
                <w:sz w:val="24"/>
                <w:szCs w:val="24"/>
              </w:rPr>
              <w:t>热室</w:t>
            </w:r>
            <w:r w:rsidRPr="002116CC">
              <w:rPr>
                <w:rFonts w:ascii="Times New Roman" w:eastAsiaTheme="minorEastAsia" w:hAnsi="Times New Roman"/>
                <w:color w:val="000000" w:themeColor="text1"/>
                <w:sz w:val="24"/>
                <w:szCs w:val="24"/>
              </w:rPr>
              <w:t>，放置在实验室废物桶内，手套，袖套等直接收集在实验室废物桶内。保守估计，</w:t>
            </w:r>
            <w:r w:rsidR="00710BB2" w:rsidRPr="002116CC">
              <w:rPr>
                <w:rFonts w:ascii="Times New Roman" w:eastAsiaTheme="minorEastAsia" w:hAnsi="Times New Roman"/>
                <w:color w:val="000000" w:themeColor="text1"/>
                <w:sz w:val="24"/>
                <w:szCs w:val="24"/>
              </w:rPr>
              <w:t>标记合成</w:t>
            </w:r>
            <w:r w:rsidRPr="002116CC">
              <w:rPr>
                <w:rFonts w:ascii="Times New Roman" w:eastAsiaTheme="minorEastAsia" w:hAnsi="Times New Roman"/>
                <w:color w:val="000000" w:themeColor="text1"/>
                <w:sz w:val="24"/>
                <w:szCs w:val="24"/>
              </w:rPr>
              <w:t>实验室日产生放射性废物不超过</w:t>
            </w:r>
            <w:r w:rsidR="00024A83">
              <w:rPr>
                <w:rFonts w:ascii="Times New Roman" w:eastAsiaTheme="minorEastAsia" w:hAnsi="Times New Roman" w:hint="eastAsia"/>
                <w:color w:val="000000" w:themeColor="text1"/>
                <w:sz w:val="24"/>
                <w:szCs w:val="24"/>
              </w:rPr>
              <w:t>1</w:t>
            </w:r>
            <w:r w:rsidRPr="002116CC">
              <w:rPr>
                <w:rFonts w:ascii="Times New Roman" w:eastAsiaTheme="minorEastAsia" w:hAnsi="Times New Roman"/>
                <w:color w:val="000000" w:themeColor="text1"/>
                <w:sz w:val="24"/>
                <w:szCs w:val="24"/>
              </w:rPr>
              <w:t>.</w:t>
            </w:r>
            <w:r w:rsidR="00024A83">
              <w:rPr>
                <w:rFonts w:ascii="Times New Roman" w:eastAsiaTheme="minorEastAsia" w:hAnsi="Times New Roman" w:hint="eastAsia"/>
                <w:color w:val="000000" w:themeColor="text1"/>
                <w:sz w:val="24"/>
                <w:szCs w:val="24"/>
              </w:rPr>
              <w:t>0</w:t>
            </w:r>
            <w:r w:rsidRPr="002116CC">
              <w:rPr>
                <w:rFonts w:ascii="Times New Roman" w:eastAsiaTheme="minorEastAsia" w:hAnsi="Times New Roman"/>
                <w:color w:val="000000" w:themeColor="text1"/>
                <w:sz w:val="24"/>
                <w:szCs w:val="24"/>
              </w:rPr>
              <w:t>kg</w:t>
            </w:r>
            <w:r w:rsidR="009F7FCC" w:rsidRPr="002116CC">
              <w:rPr>
                <w:rFonts w:ascii="Times New Roman" w:eastAsiaTheme="minorEastAsia" w:hAnsi="Times New Roman"/>
                <w:color w:val="000000" w:themeColor="text1"/>
                <w:sz w:val="24"/>
                <w:szCs w:val="24"/>
              </w:rPr>
              <w:t>，</w:t>
            </w:r>
            <w:r w:rsidRPr="002116CC">
              <w:rPr>
                <w:rFonts w:ascii="Times New Roman" w:eastAsiaTheme="minorEastAsia" w:hAnsi="Times New Roman"/>
                <w:color w:val="000000" w:themeColor="text1"/>
                <w:sz w:val="24"/>
                <w:szCs w:val="24"/>
              </w:rPr>
              <w:t>暂存于</w:t>
            </w:r>
            <w:r w:rsidR="009B0CC4">
              <w:rPr>
                <w:rFonts w:ascii="Times New Roman" w:eastAsiaTheme="minorEastAsia" w:hAnsi="Times New Roman" w:hint="eastAsia"/>
                <w:color w:val="000000" w:themeColor="text1"/>
                <w:sz w:val="24"/>
                <w:szCs w:val="24"/>
              </w:rPr>
              <w:t>中试</w:t>
            </w:r>
            <w:r w:rsidR="003158AE" w:rsidRPr="002116CC">
              <w:rPr>
                <w:rFonts w:ascii="Times New Roman" w:eastAsiaTheme="minorEastAsia" w:hAnsi="Times New Roman"/>
                <w:color w:val="000000" w:themeColor="text1"/>
                <w:sz w:val="24"/>
                <w:szCs w:val="24"/>
              </w:rPr>
              <w:t>实验室</w:t>
            </w:r>
            <w:r w:rsidRPr="002116CC">
              <w:rPr>
                <w:rFonts w:ascii="Times New Roman" w:eastAsiaTheme="minorEastAsia" w:hAnsi="Times New Roman"/>
                <w:color w:val="000000" w:themeColor="text1"/>
                <w:sz w:val="24"/>
                <w:szCs w:val="24"/>
              </w:rPr>
              <w:t>废物桶内，在储满后标注核素名称和时间</w:t>
            </w:r>
            <w:r w:rsidR="00024A83">
              <w:rPr>
                <w:rFonts w:ascii="Times New Roman" w:eastAsiaTheme="minorEastAsia" w:hAnsi="Times New Roman" w:hint="eastAsia"/>
                <w:color w:val="000000" w:themeColor="text1"/>
                <w:sz w:val="24"/>
                <w:szCs w:val="24"/>
              </w:rPr>
              <w:t>，每周一</w:t>
            </w:r>
            <w:r w:rsidRPr="002116CC">
              <w:rPr>
                <w:rFonts w:ascii="Times New Roman" w:eastAsiaTheme="minorEastAsia" w:hAnsi="Times New Roman"/>
                <w:color w:val="000000" w:themeColor="text1"/>
                <w:sz w:val="24"/>
                <w:szCs w:val="24"/>
              </w:rPr>
              <w:t>再转移到</w:t>
            </w:r>
            <w:r w:rsidR="00422F38" w:rsidRPr="002116CC">
              <w:rPr>
                <w:rFonts w:ascii="Times New Roman" w:eastAsiaTheme="minorEastAsia" w:hAnsi="Times New Roman"/>
                <w:color w:val="000000" w:themeColor="text1"/>
                <w:sz w:val="24"/>
                <w:szCs w:val="24"/>
              </w:rPr>
              <w:t>放射性废物</w:t>
            </w:r>
            <w:r w:rsidR="009B0CC4">
              <w:rPr>
                <w:rFonts w:ascii="Times New Roman" w:eastAsiaTheme="minorEastAsia" w:hAnsi="Times New Roman" w:hint="eastAsia"/>
                <w:color w:val="000000" w:themeColor="text1"/>
                <w:sz w:val="24"/>
                <w:szCs w:val="24"/>
              </w:rPr>
              <w:t>暂存间</w:t>
            </w:r>
            <w:r w:rsidRPr="002116CC">
              <w:rPr>
                <w:rFonts w:ascii="Times New Roman" w:eastAsiaTheme="minorEastAsia" w:hAnsi="Times New Roman"/>
                <w:color w:val="000000" w:themeColor="text1"/>
                <w:sz w:val="24"/>
                <w:szCs w:val="24"/>
              </w:rPr>
              <w:t>的废物箱内暂存衰变。</w:t>
            </w:r>
          </w:p>
          <w:bookmarkEnd w:id="99"/>
          <w:p w14:paraId="408FAAA7" w14:textId="5DEC19C8" w:rsidR="00730CE8" w:rsidRPr="002116CC" w:rsidRDefault="00730CE8" w:rsidP="00730CE8">
            <w:pPr>
              <w:pStyle w:val="TOC2"/>
              <w:spacing w:after="0" w:line="360" w:lineRule="auto"/>
              <w:ind w:left="0" w:firstLineChars="200" w:firstLine="480"/>
              <w:rPr>
                <w:rFonts w:ascii="Times New Roman" w:eastAsiaTheme="minorEastAsia" w:hAnsi="Times New Roman"/>
                <w:color w:val="000000" w:themeColor="text1"/>
                <w:sz w:val="24"/>
                <w:szCs w:val="24"/>
              </w:rPr>
            </w:pPr>
            <w:r w:rsidRPr="002116CC">
              <w:rPr>
                <w:rFonts w:ascii="Times New Roman" w:eastAsiaTheme="minorEastAsia" w:hAnsi="Times New Roman"/>
                <w:color w:val="000000" w:themeColor="text1"/>
                <w:sz w:val="24"/>
                <w:szCs w:val="24"/>
              </w:rPr>
              <w:t>自动化合成同位素</w:t>
            </w:r>
            <w:r w:rsidR="00ED6979" w:rsidRPr="002116CC">
              <w:rPr>
                <w:rFonts w:ascii="Times New Roman" w:eastAsiaTheme="minorEastAsia" w:hAnsi="Times New Roman"/>
                <w:color w:val="000000" w:themeColor="text1"/>
                <w:sz w:val="24"/>
                <w:szCs w:val="24"/>
              </w:rPr>
              <w:t>分子探针</w:t>
            </w:r>
            <w:r w:rsidRPr="002116CC">
              <w:rPr>
                <w:rFonts w:ascii="Times New Roman" w:eastAsiaTheme="minorEastAsia" w:hAnsi="Times New Roman"/>
                <w:color w:val="000000" w:themeColor="text1"/>
                <w:sz w:val="24"/>
                <w:szCs w:val="24"/>
              </w:rPr>
              <w:t>，涉及的放射性操作过程如下：</w:t>
            </w:r>
          </w:p>
          <w:p w14:paraId="6292A44E" w14:textId="46440AD7" w:rsidR="00730CE8" w:rsidRPr="002116CC" w:rsidRDefault="00730CE8" w:rsidP="00730CE8">
            <w:pPr>
              <w:pStyle w:val="TOC2"/>
              <w:spacing w:after="0" w:line="360" w:lineRule="auto"/>
              <w:ind w:left="0" w:firstLineChars="200" w:firstLine="480"/>
              <w:jc w:val="both"/>
              <w:rPr>
                <w:rFonts w:ascii="Times New Roman" w:eastAsiaTheme="minorEastAsia" w:hAnsi="Times New Roman"/>
                <w:color w:val="000000" w:themeColor="text1"/>
                <w:sz w:val="24"/>
                <w:szCs w:val="24"/>
              </w:rPr>
            </w:pPr>
            <w:r w:rsidRPr="002116CC">
              <w:rPr>
                <w:rFonts w:ascii="Cambria Math" w:eastAsiaTheme="minorEastAsia" w:hAnsi="Cambria Math" w:cs="Cambria Math"/>
                <w:color w:val="000000" w:themeColor="text1"/>
                <w:sz w:val="24"/>
                <w:szCs w:val="24"/>
              </w:rPr>
              <w:t>①</w:t>
            </w:r>
            <w:r w:rsidRPr="002116CC">
              <w:rPr>
                <w:rFonts w:ascii="Times New Roman" w:eastAsiaTheme="minorEastAsia" w:hAnsi="Times New Roman"/>
                <w:color w:val="000000" w:themeColor="text1"/>
                <w:sz w:val="24"/>
                <w:szCs w:val="24"/>
              </w:rPr>
              <w:t>在</w:t>
            </w:r>
            <w:r w:rsidR="009B0CC4">
              <w:rPr>
                <w:rFonts w:ascii="Times New Roman" w:eastAsiaTheme="minorEastAsia" w:hAnsi="Times New Roman" w:hint="eastAsia"/>
                <w:color w:val="000000" w:themeColor="text1"/>
                <w:sz w:val="24"/>
                <w:szCs w:val="24"/>
              </w:rPr>
              <w:t>热室</w:t>
            </w:r>
            <w:r w:rsidRPr="002116CC">
              <w:rPr>
                <w:rFonts w:ascii="Times New Roman" w:eastAsiaTheme="minorEastAsia" w:hAnsi="Times New Roman"/>
                <w:color w:val="000000" w:themeColor="text1"/>
                <w:sz w:val="24"/>
                <w:szCs w:val="24"/>
              </w:rPr>
              <w:t>内，使用长柄镊子从运输容器中取出装有放射性同位素的容器，测定放射性活度。</w:t>
            </w:r>
          </w:p>
          <w:p w14:paraId="2EB623CC" w14:textId="77777777" w:rsidR="00730CE8" w:rsidRPr="002116CC" w:rsidRDefault="00730CE8" w:rsidP="00730CE8">
            <w:pPr>
              <w:pStyle w:val="TOC2"/>
              <w:spacing w:after="0" w:line="360" w:lineRule="auto"/>
              <w:ind w:left="0" w:firstLineChars="200" w:firstLine="480"/>
              <w:jc w:val="both"/>
              <w:rPr>
                <w:rFonts w:ascii="Times New Roman" w:eastAsiaTheme="minorEastAsia" w:hAnsi="Times New Roman"/>
                <w:color w:val="000000" w:themeColor="text1"/>
                <w:sz w:val="24"/>
                <w:szCs w:val="24"/>
              </w:rPr>
            </w:pPr>
            <w:r w:rsidRPr="002116CC">
              <w:rPr>
                <w:rFonts w:ascii="Cambria Math" w:eastAsiaTheme="minorEastAsia" w:hAnsi="Cambria Math" w:cs="Cambria Math"/>
                <w:color w:val="000000" w:themeColor="text1"/>
                <w:sz w:val="24"/>
                <w:szCs w:val="24"/>
              </w:rPr>
              <w:t>②</w:t>
            </w:r>
            <w:r w:rsidRPr="002116CC">
              <w:rPr>
                <w:rFonts w:ascii="Times New Roman" w:eastAsiaTheme="minorEastAsia" w:hAnsi="Times New Roman"/>
                <w:color w:val="000000" w:themeColor="text1"/>
                <w:sz w:val="24"/>
                <w:szCs w:val="24"/>
              </w:rPr>
              <w:t>用长柄镊子将装有同位素的西林瓶与全自动合成仪连接。</w:t>
            </w:r>
          </w:p>
          <w:p w14:paraId="1C880C53" w14:textId="77777777" w:rsidR="00730CE8" w:rsidRPr="002116CC" w:rsidRDefault="00730CE8" w:rsidP="00730CE8">
            <w:pPr>
              <w:pStyle w:val="TOC2"/>
              <w:spacing w:after="0" w:line="360" w:lineRule="auto"/>
              <w:ind w:left="0" w:firstLineChars="200" w:firstLine="480"/>
              <w:jc w:val="both"/>
              <w:rPr>
                <w:rFonts w:ascii="Times New Roman" w:eastAsiaTheme="minorEastAsia" w:hAnsi="Times New Roman"/>
                <w:color w:val="000000" w:themeColor="text1"/>
                <w:sz w:val="24"/>
                <w:szCs w:val="24"/>
              </w:rPr>
            </w:pPr>
            <w:r w:rsidRPr="002116CC">
              <w:rPr>
                <w:rFonts w:ascii="Cambria Math" w:eastAsiaTheme="minorEastAsia" w:hAnsi="Cambria Math" w:cs="Cambria Math"/>
                <w:color w:val="000000" w:themeColor="text1"/>
                <w:sz w:val="24"/>
                <w:szCs w:val="24"/>
              </w:rPr>
              <w:t>③</w:t>
            </w:r>
            <w:r w:rsidRPr="002116CC">
              <w:rPr>
                <w:rFonts w:ascii="Times New Roman" w:eastAsiaTheme="minorEastAsia" w:hAnsi="Times New Roman"/>
                <w:color w:val="000000" w:themeColor="text1"/>
                <w:sz w:val="24"/>
                <w:szCs w:val="24"/>
              </w:rPr>
              <w:t>在计算机上设定反应条件，全自动完成放射化学反应。</w:t>
            </w:r>
          </w:p>
          <w:p w14:paraId="2A4D7D02" w14:textId="62BE4867" w:rsidR="00730CE8" w:rsidRPr="002116CC" w:rsidRDefault="00730CE8" w:rsidP="00730CE8">
            <w:pPr>
              <w:pStyle w:val="TOC2"/>
              <w:spacing w:after="0" w:line="360" w:lineRule="auto"/>
              <w:ind w:left="0" w:firstLineChars="200" w:firstLine="480"/>
              <w:jc w:val="both"/>
              <w:rPr>
                <w:rFonts w:ascii="Times New Roman" w:eastAsiaTheme="minorEastAsia" w:hAnsi="Times New Roman"/>
                <w:color w:val="000000" w:themeColor="text1"/>
                <w:sz w:val="24"/>
                <w:szCs w:val="24"/>
              </w:rPr>
            </w:pPr>
            <w:r w:rsidRPr="002116CC">
              <w:rPr>
                <w:rFonts w:ascii="Cambria Math" w:eastAsiaTheme="minorEastAsia" w:hAnsi="Cambria Math" w:cs="Cambria Math"/>
                <w:color w:val="000000" w:themeColor="text1"/>
                <w:sz w:val="24"/>
                <w:szCs w:val="24"/>
              </w:rPr>
              <w:t>④</w:t>
            </w:r>
            <w:r w:rsidRPr="002116CC">
              <w:rPr>
                <w:rFonts w:ascii="Times New Roman" w:eastAsiaTheme="minorEastAsia" w:hAnsi="Times New Roman"/>
                <w:color w:val="000000" w:themeColor="text1"/>
                <w:sz w:val="24"/>
                <w:szCs w:val="24"/>
              </w:rPr>
              <w:t>中间体或终产品被自动合成仪收集并传送到分装</w:t>
            </w:r>
            <w:r w:rsidR="009B0CC4">
              <w:rPr>
                <w:rFonts w:ascii="Times New Roman" w:eastAsiaTheme="minorEastAsia" w:hAnsi="Times New Roman" w:hint="eastAsia"/>
                <w:color w:val="000000" w:themeColor="text1"/>
                <w:sz w:val="24"/>
                <w:szCs w:val="24"/>
              </w:rPr>
              <w:t>热室</w:t>
            </w:r>
            <w:r w:rsidRPr="002116CC">
              <w:rPr>
                <w:rFonts w:ascii="Times New Roman" w:eastAsiaTheme="minorEastAsia" w:hAnsi="Times New Roman"/>
                <w:color w:val="000000" w:themeColor="text1"/>
                <w:sz w:val="24"/>
                <w:szCs w:val="24"/>
              </w:rPr>
              <w:t>样品瓶中，通过操作手孔在</w:t>
            </w:r>
            <w:r w:rsidR="009B0CC4">
              <w:rPr>
                <w:rFonts w:ascii="Times New Roman" w:eastAsiaTheme="minorEastAsia" w:hAnsi="Times New Roman" w:hint="eastAsia"/>
                <w:color w:val="000000" w:themeColor="text1"/>
                <w:sz w:val="24"/>
                <w:szCs w:val="24"/>
              </w:rPr>
              <w:t>热室</w:t>
            </w:r>
            <w:r w:rsidRPr="002116CC">
              <w:rPr>
                <w:rFonts w:ascii="Times New Roman" w:eastAsiaTheme="minorEastAsia" w:hAnsi="Times New Roman"/>
                <w:color w:val="000000" w:themeColor="text1"/>
                <w:sz w:val="24"/>
                <w:szCs w:val="24"/>
              </w:rPr>
              <w:t>内对样品进行分装、加塞和轧铝盖。</w:t>
            </w:r>
          </w:p>
          <w:p w14:paraId="79C179AF" w14:textId="6791A142" w:rsidR="00730CE8" w:rsidRDefault="00730CE8" w:rsidP="00730CE8">
            <w:pPr>
              <w:pStyle w:val="TOC2"/>
              <w:spacing w:after="0" w:line="360" w:lineRule="auto"/>
              <w:ind w:left="0" w:firstLineChars="200" w:firstLine="480"/>
              <w:jc w:val="both"/>
              <w:rPr>
                <w:rFonts w:ascii="Times New Roman" w:eastAsiaTheme="minorEastAsia" w:hAnsi="Times New Roman"/>
                <w:color w:val="000000" w:themeColor="text1"/>
                <w:sz w:val="24"/>
                <w:szCs w:val="24"/>
              </w:rPr>
            </w:pPr>
            <w:r w:rsidRPr="002116CC">
              <w:rPr>
                <w:rFonts w:ascii="Cambria Math" w:eastAsiaTheme="minorEastAsia" w:hAnsi="Cambria Math" w:cs="Cambria Math"/>
                <w:color w:val="000000" w:themeColor="text1"/>
                <w:sz w:val="24"/>
                <w:szCs w:val="24"/>
              </w:rPr>
              <w:t>⑤</w:t>
            </w:r>
            <w:r w:rsidRPr="002116CC">
              <w:rPr>
                <w:rFonts w:ascii="Times New Roman" w:eastAsiaTheme="minorEastAsia" w:hAnsi="Times New Roman"/>
                <w:color w:val="000000" w:themeColor="text1"/>
                <w:sz w:val="24"/>
                <w:szCs w:val="24"/>
              </w:rPr>
              <w:t>在</w:t>
            </w:r>
            <w:r w:rsidR="009B0CC4">
              <w:rPr>
                <w:rFonts w:ascii="Times New Roman" w:eastAsiaTheme="minorEastAsia" w:hAnsi="Times New Roman" w:hint="eastAsia"/>
                <w:color w:val="000000" w:themeColor="text1"/>
                <w:sz w:val="24"/>
                <w:szCs w:val="24"/>
              </w:rPr>
              <w:t>热室</w:t>
            </w:r>
            <w:r w:rsidRPr="002116CC">
              <w:rPr>
                <w:rFonts w:ascii="Times New Roman" w:eastAsiaTheme="minorEastAsia" w:hAnsi="Times New Roman"/>
                <w:color w:val="000000" w:themeColor="text1"/>
                <w:sz w:val="24"/>
                <w:szCs w:val="24"/>
              </w:rPr>
              <w:t>内将样品装于辐射防护容器中，通过</w:t>
            </w:r>
            <w:r w:rsidR="009B0CC4">
              <w:rPr>
                <w:rFonts w:ascii="Times New Roman" w:eastAsiaTheme="minorEastAsia" w:hAnsi="Times New Roman" w:hint="eastAsia"/>
                <w:color w:val="000000" w:themeColor="text1"/>
                <w:sz w:val="24"/>
                <w:szCs w:val="24"/>
              </w:rPr>
              <w:t>热室</w:t>
            </w:r>
            <w:r w:rsidRPr="002116CC">
              <w:rPr>
                <w:rFonts w:ascii="Times New Roman" w:eastAsiaTheme="minorEastAsia" w:hAnsi="Times New Roman"/>
                <w:color w:val="000000" w:themeColor="text1"/>
                <w:sz w:val="24"/>
                <w:szCs w:val="24"/>
              </w:rPr>
              <w:t>底部的机械装置将防护铅罐转移出</w:t>
            </w:r>
            <w:r w:rsidR="009B0CC4">
              <w:rPr>
                <w:rFonts w:ascii="Times New Roman" w:eastAsiaTheme="minorEastAsia" w:hAnsi="Times New Roman" w:hint="eastAsia"/>
                <w:color w:val="000000" w:themeColor="text1"/>
                <w:sz w:val="24"/>
                <w:szCs w:val="24"/>
              </w:rPr>
              <w:t>热室</w:t>
            </w:r>
            <w:r w:rsidRPr="002116CC">
              <w:rPr>
                <w:rFonts w:ascii="Times New Roman" w:eastAsiaTheme="minorEastAsia" w:hAnsi="Times New Roman"/>
                <w:color w:val="000000" w:themeColor="text1"/>
                <w:sz w:val="24"/>
                <w:szCs w:val="24"/>
              </w:rPr>
              <w:t>，送</w:t>
            </w:r>
            <w:r w:rsidR="009B0CC4">
              <w:rPr>
                <w:rFonts w:ascii="Times New Roman" w:eastAsiaTheme="minorEastAsia" w:hAnsi="Times New Roman" w:hint="eastAsia"/>
                <w:color w:val="000000" w:themeColor="text1"/>
                <w:sz w:val="24"/>
                <w:szCs w:val="24"/>
              </w:rPr>
              <w:t>其他实验室进行</w:t>
            </w:r>
            <w:r w:rsidR="00024A83">
              <w:rPr>
                <w:rFonts w:ascii="Times New Roman" w:eastAsiaTheme="minorEastAsia" w:hAnsi="Times New Roman" w:hint="eastAsia"/>
                <w:color w:val="000000" w:themeColor="text1"/>
                <w:sz w:val="24"/>
                <w:szCs w:val="24"/>
              </w:rPr>
              <w:t>质控</w:t>
            </w:r>
            <w:r w:rsidR="0092797A" w:rsidRPr="002116CC">
              <w:rPr>
                <w:rFonts w:ascii="Times New Roman" w:eastAsiaTheme="minorEastAsia" w:hAnsi="Times New Roman"/>
                <w:color w:val="000000" w:themeColor="text1"/>
                <w:sz w:val="24"/>
                <w:szCs w:val="24"/>
              </w:rPr>
              <w:t>实验</w:t>
            </w:r>
            <w:r w:rsidR="00024A83">
              <w:rPr>
                <w:rFonts w:ascii="Times New Roman" w:eastAsiaTheme="minorEastAsia" w:hAnsi="Times New Roman" w:hint="eastAsia"/>
                <w:color w:val="000000" w:themeColor="text1"/>
                <w:sz w:val="24"/>
                <w:szCs w:val="24"/>
              </w:rPr>
              <w:t>或当废物存储处置</w:t>
            </w:r>
            <w:r w:rsidRPr="002116CC">
              <w:rPr>
                <w:rFonts w:ascii="Times New Roman" w:eastAsiaTheme="minorEastAsia" w:hAnsi="Times New Roman"/>
                <w:color w:val="000000" w:themeColor="text1"/>
                <w:sz w:val="24"/>
                <w:szCs w:val="24"/>
              </w:rPr>
              <w:t>。</w:t>
            </w:r>
          </w:p>
          <w:p w14:paraId="7F2418FB" w14:textId="62E33C19" w:rsidR="00D86FA5" w:rsidRPr="00D86FA5" w:rsidRDefault="00D86FA5" w:rsidP="00D86FA5">
            <w:pPr>
              <w:pStyle w:val="TableParagraph"/>
              <w:spacing w:line="360" w:lineRule="auto"/>
              <w:rPr>
                <w:rFonts w:hint="eastAsia"/>
                <w:b/>
                <w:sz w:val="24"/>
                <w:highlight w:val="yellow"/>
              </w:rPr>
            </w:pPr>
            <w:r w:rsidRPr="00D86FA5">
              <w:rPr>
                <w:rFonts w:ascii="Times New Roman" w:eastAsia="Times New Roman"/>
                <w:b/>
                <w:w w:val="95"/>
                <w:sz w:val="24"/>
              </w:rPr>
              <w:t>9.3.</w:t>
            </w:r>
            <w:r>
              <w:rPr>
                <w:rFonts w:ascii="Times New Roman" w:eastAsiaTheme="minorEastAsia" w:hint="eastAsia"/>
                <w:b/>
                <w:w w:val="95"/>
                <w:sz w:val="24"/>
              </w:rPr>
              <w:t>2</w:t>
            </w:r>
            <w:r w:rsidRPr="00D86FA5">
              <w:rPr>
                <w:b/>
                <w:w w:val="95"/>
                <w:sz w:val="24"/>
                <w:highlight w:val="yellow"/>
              </w:rPr>
              <w:t>人员配置、操作时间</w:t>
            </w:r>
          </w:p>
          <w:p w14:paraId="26DF5FE1" w14:textId="360C2445" w:rsidR="00D86FA5" w:rsidRPr="00D86FA5" w:rsidRDefault="009B0CC4" w:rsidP="00D86FA5">
            <w:pPr>
              <w:pStyle w:val="TOC2"/>
              <w:spacing w:after="0" w:line="360" w:lineRule="auto"/>
              <w:ind w:left="0" w:firstLineChars="200" w:firstLine="480"/>
              <w:jc w:val="both"/>
              <w:rPr>
                <w:rFonts w:ascii="Times New Roman" w:eastAsiaTheme="minorEastAsia" w:hAnsi="Times New Roman"/>
                <w:color w:val="000000" w:themeColor="text1"/>
                <w:sz w:val="24"/>
                <w:szCs w:val="24"/>
              </w:rPr>
            </w:pPr>
            <w:r>
              <w:rPr>
                <w:rFonts w:ascii="Times New Roman" w:eastAsiaTheme="minorEastAsia" w:hAnsi="Times New Roman" w:hint="eastAsia"/>
                <w:color w:val="000000" w:themeColor="text1"/>
                <w:sz w:val="24"/>
                <w:szCs w:val="24"/>
                <w:highlight w:val="yellow"/>
              </w:rPr>
              <w:t>本项目中试</w:t>
            </w:r>
            <w:r w:rsidR="00D86FA5" w:rsidRPr="00D86FA5">
              <w:rPr>
                <w:rFonts w:ascii="Times New Roman" w:eastAsiaTheme="minorEastAsia" w:hAnsi="Times New Roman"/>
                <w:color w:val="000000" w:themeColor="text1"/>
                <w:sz w:val="24"/>
                <w:szCs w:val="24"/>
                <w:highlight w:val="yellow"/>
              </w:rPr>
              <w:t>实验室拟配备至少</w:t>
            </w:r>
            <w:r w:rsidR="00386839">
              <w:rPr>
                <w:rFonts w:ascii="Times New Roman" w:eastAsiaTheme="minorEastAsia" w:hAnsi="Times New Roman" w:hint="eastAsia"/>
                <w:color w:val="000000" w:themeColor="text1"/>
                <w:sz w:val="24"/>
                <w:szCs w:val="24"/>
                <w:highlight w:val="yellow"/>
              </w:rPr>
              <w:t>6</w:t>
            </w:r>
            <w:r w:rsidR="00386839">
              <w:rPr>
                <w:rFonts w:ascii="Times New Roman" w:eastAsiaTheme="minorEastAsia" w:hAnsi="Times New Roman" w:hint="eastAsia"/>
                <w:color w:val="000000" w:themeColor="text1"/>
                <w:sz w:val="24"/>
                <w:szCs w:val="24"/>
                <w:highlight w:val="yellow"/>
              </w:rPr>
              <w:t>名辐射工作人员</w:t>
            </w:r>
            <w:r w:rsidR="00D86FA5" w:rsidRPr="00D86FA5">
              <w:rPr>
                <w:rFonts w:ascii="Times New Roman" w:eastAsiaTheme="minorEastAsia" w:hAnsi="Times New Roman"/>
                <w:color w:val="000000" w:themeColor="text1"/>
                <w:sz w:val="24"/>
                <w:szCs w:val="24"/>
                <w:highlight w:val="yellow"/>
              </w:rPr>
              <w:t>，</w:t>
            </w:r>
            <w:r w:rsidR="005F524E">
              <w:rPr>
                <w:rFonts w:ascii="Times New Roman" w:eastAsiaTheme="minorEastAsia" w:hAnsi="Times New Roman" w:hint="eastAsia"/>
                <w:color w:val="000000" w:themeColor="text1"/>
                <w:sz w:val="24"/>
                <w:szCs w:val="24"/>
                <w:highlight w:val="yellow"/>
              </w:rPr>
              <w:t>每种核素合成标记时间不超过</w:t>
            </w:r>
            <w:r w:rsidR="005F524E">
              <w:rPr>
                <w:rFonts w:ascii="Times New Roman" w:eastAsiaTheme="minorEastAsia" w:hAnsi="Times New Roman" w:hint="eastAsia"/>
                <w:color w:val="000000" w:themeColor="text1"/>
                <w:sz w:val="24"/>
                <w:szCs w:val="24"/>
                <w:highlight w:val="yellow"/>
              </w:rPr>
              <w:t>1h</w:t>
            </w:r>
            <w:r w:rsidR="00D86FA5" w:rsidRPr="00D86FA5">
              <w:rPr>
                <w:rFonts w:ascii="Times New Roman" w:eastAsiaTheme="minorEastAsia" w:hAnsi="Times New Roman"/>
                <w:color w:val="000000" w:themeColor="text1"/>
                <w:sz w:val="24"/>
                <w:szCs w:val="24"/>
                <w:highlight w:val="yellow"/>
              </w:rPr>
              <w:t>，</w:t>
            </w:r>
            <w:r w:rsidR="008E4E18" w:rsidRPr="002116CC">
              <w:rPr>
                <w:rFonts w:eastAsiaTheme="minorEastAsia"/>
                <w:color w:val="000000" w:themeColor="text1"/>
                <w:spacing w:val="-4"/>
                <w:sz w:val="24"/>
              </w:rPr>
              <w:t>每天最多</w:t>
            </w:r>
            <w:r w:rsidR="008E4E18">
              <w:rPr>
                <w:rFonts w:eastAsiaTheme="minorEastAsia" w:hint="eastAsia"/>
                <w:color w:val="000000" w:themeColor="text1"/>
                <w:spacing w:val="-4"/>
                <w:sz w:val="24"/>
              </w:rPr>
              <w:t>6</w:t>
            </w:r>
            <w:r w:rsidR="008E4E18" w:rsidRPr="002116CC">
              <w:rPr>
                <w:rFonts w:eastAsiaTheme="minorEastAsia"/>
                <w:color w:val="000000" w:themeColor="text1"/>
                <w:spacing w:val="-4"/>
                <w:sz w:val="24"/>
              </w:rPr>
              <w:t>次（保守</w:t>
            </w:r>
            <w:r w:rsidR="008E4E18">
              <w:rPr>
                <w:rFonts w:eastAsiaTheme="minorEastAsia"/>
                <w:color w:val="000000" w:themeColor="text1"/>
                <w:spacing w:val="-4"/>
                <w:sz w:val="24"/>
              </w:rPr>
              <w:t>每间中试实验室</w:t>
            </w:r>
            <w:r w:rsidR="008E4E18" w:rsidRPr="002116CC">
              <w:rPr>
                <w:rFonts w:eastAsiaTheme="minorEastAsia"/>
                <w:snapToGrid w:val="0"/>
                <w:color w:val="000000" w:themeColor="text1"/>
                <w:sz w:val="24"/>
              </w:rPr>
              <w:t>2</w:t>
            </w:r>
            <w:r w:rsidR="008E4E18" w:rsidRPr="002116CC">
              <w:rPr>
                <w:rFonts w:eastAsiaTheme="minorEastAsia"/>
                <w:snapToGrid w:val="0"/>
                <w:color w:val="000000" w:themeColor="text1"/>
                <w:sz w:val="24"/>
              </w:rPr>
              <w:t>种核素</w:t>
            </w:r>
            <w:r w:rsidR="008E4E18" w:rsidRPr="002116CC">
              <w:rPr>
                <w:rFonts w:eastAsiaTheme="minorEastAsia"/>
                <w:color w:val="000000" w:themeColor="text1"/>
                <w:spacing w:val="-4"/>
                <w:sz w:val="24"/>
              </w:rPr>
              <w:t>），</w:t>
            </w:r>
            <w:r w:rsidR="008E4E18">
              <w:rPr>
                <w:rFonts w:eastAsiaTheme="minorEastAsia"/>
                <w:color w:val="000000" w:themeColor="text1"/>
                <w:spacing w:val="-4"/>
                <w:sz w:val="24"/>
              </w:rPr>
              <w:t>每间中试实验室</w:t>
            </w:r>
            <w:r w:rsidR="008E4E18" w:rsidRPr="002116CC">
              <w:rPr>
                <w:rFonts w:eastAsiaTheme="minorEastAsia"/>
                <w:color w:val="000000" w:themeColor="text1"/>
                <w:spacing w:val="-4"/>
                <w:sz w:val="24"/>
              </w:rPr>
              <w:t>年总合成时间</w:t>
            </w:r>
            <w:r w:rsidR="008E4E18">
              <w:rPr>
                <w:rFonts w:eastAsiaTheme="minorEastAsia" w:hint="eastAsia"/>
                <w:color w:val="000000" w:themeColor="text1"/>
                <w:spacing w:val="-4"/>
                <w:sz w:val="24"/>
              </w:rPr>
              <w:t>保守取</w:t>
            </w:r>
            <w:r w:rsidR="008E4E18">
              <w:rPr>
                <w:rFonts w:eastAsiaTheme="minorEastAsia" w:hint="eastAsia"/>
                <w:color w:val="000000" w:themeColor="text1"/>
                <w:spacing w:val="-4"/>
                <w:sz w:val="24"/>
              </w:rPr>
              <w:t>30</w:t>
            </w:r>
            <w:r w:rsidR="008E4E18" w:rsidRPr="002116CC">
              <w:rPr>
                <w:rFonts w:eastAsiaTheme="minorEastAsia"/>
                <w:color w:val="000000" w:themeColor="text1"/>
                <w:spacing w:val="-4"/>
                <w:sz w:val="24"/>
              </w:rPr>
              <w:t>0h</w:t>
            </w:r>
            <w:r w:rsidR="00D86FA5" w:rsidRPr="00D86FA5">
              <w:rPr>
                <w:rFonts w:ascii="Times New Roman" w:eastAsiaTheme="minorEastAsia" w:hAnsi="Times New Roman"/>
                <w:color w:val="000000" w:themeColor="text1"/>
                <w:sz w:val="24"/>
                <w:szCs w:val="24"/>
                <w:highlight w:val="yellow"/>
              </w:rPr>
              <w:t>。</w:t>
            </w:r>
          </w:p>
          <w:p w14:paraId="6AE8C6EB" w14:textId="77777777" w:rsidR="00D86FA5" w:rsidRPr="00D86FA5" w:rsidRDefault="00D86FA5" w:rsidP="00D86FA5"/>
          <w:p w14:paraId="4947BA54" w14:textId="33CE8284" w:rsidR="00F8448A" w:rsidRPr="002116CC" w:rsidRDefault="00F8448A" w:rsidP="003F010E">
            <w:pPr>
              <w:spacing w:line="360" w:lineRule="auto"/>
              <w:jc w:val="left"/>
              <w:rPr>
                <w:rFonts w:eastAsiaTheme="minorEastAsia"/>
                <w:color w:val="000000" w:themeColor="text1"/>
              </w:rPr>
            </w:pPr>
            <w:r w:rsidRPr="002116CC">
              <w:rPr>
                <w:rFonts w:eastAsiaTheme="minorEastAsia"/>
                <w:b/>
                <w:snapToGrid w:val="0"/>
                <w:color w:val="000000" w:themeColor="text1"/>
                <w:kern w:val="3"/>
                <w:sz w:val="24"/>
              </w:rPr>
              <w:t>9.</w:t>
            </w:r>
            <w:r w:rsidR="005F524E">
              <w:rPr>
                <w:rFonts w:eastAsiaTheme="minorEastAsia" w:hint="eastAsia"/>
                <w:b/>
                <w:snapToGrid w:val="0"/>
                <w:color w:val="000000" w:themeColor="text1"/>
                <w:kern w:val="3"/>
                <w:sz w:val="24"/>
              </w:rPr>
              <w:t>4</w:t>
            </w:r>
            <w:r w:rsidRPr="002116CC">
              <w:rPr>
                <w:rFonts w:eastAsiaTheme="minorEastAsia"/>
                <w:b/>
                <w:bCs/>
                <w:color w:val="000000" w:themeColor="text1"/>
                <w:sz w:val="24"/>
              </w:rPr>
              <w:t>人流、物流路径</w:t>
            </w:r>
          </w:p>
          <w:p w14:paraId="27F2EA74" w14:textId="77777777" w:rsidR="000D584B" w:rsidRPr="00784C26" w:rsidRDefault="000D584B" w:rsidP="000D584B">
            <w:pPr>
              <w:pStyle w:val="TOC2"/>
              <w:spacing w:after="0" w:line="360" w:lineRule="auto"/>
              <w:ind w:left="0" w:firstLineChars="200" w:firstLine="480"/>
              <w:rPr>
                <w:rFonts w:ascii="Times New Roman" w:hAnsi="Times New Roman"/>
                <w:color w:val="000000" w:themeColor="text1"/>
                <w:sz w:val="24"/>
                <w:szCs w:val="24"/>
              </w:rPr>
            </w:pPr>
            <w:r w:rsidRPr="00784C26">
              <w:rPr>
                <w:rFonts w:ascii="Times New Roman" w:hAnsi="Times New Roman"/>
                <w:color w:val="000000" w:themeColor="text1"/>
                <w:sz w:val="24"/>
                <w:szCs w:val="24"/>
              </w:rPr>
              <w:t>（</w:t>
            </w:r>
            <w:r w:rsidRPr="00784C26">
              <w:rPr>
                <w:rFonts w:ascii="Times New Roman" w:hAnsi="Times New Roman"/>
                <w:color w:val="000000" w:themeColor="text1"/>
                <w:sz w:val="24"/>
                <w:szCs w:val="24"/>
              </w:rPr>
              <w:t>1</w:t>
            </w:r>
            <w:r w:rsidRPr="00784C26">
              <w:rPr>
                <w:rFonts w:ascii="Times New Roman" w:hAnsi="Times New Roman"/>
                <w:color w:val="000000" w:themeColor="text1"/>
                <w:sz w:val="24"/>
                <w:szCs w:val="24"/>
              </w:rPr>
              <w:t>）人流</w:t>
            </w:r>
          </w:p>
          <w:p w14:paraId="396EFA42" w14:textId="7C647585" w:rsidR="000D584B" w:rsidRPr="00784C26" w:rsidRDefault="005F524E" w:rsidP="000D584B">
            <w:pPr>
              <w:spacing w:line="360" w:lineRule="auto"/>
              <w:ind w:firstLineChars="179" w:firstLine="430"/>
              <w:rPr>
                <w:snapToGrid w:val="0"/>
                <w:color w:val="000000" w:themeColor="text1"/>
                <w:kern w:val="3"/>
                <w:sz w:val="24"/>
              </w:rPr>
            </w:pPr>
            <w:bookmarkStart w:id="101" w:name="OLE_LINK199"/>
            <w:r>
              <w:rPr>
                <w:rFonts w:hint="eastAsia"/>
                <w:bCs/>
                <w:color w:val="000000" w:themeColor="text1"/>
                <w:sz w:val="24"/>
              </w:rPr>
              <w:t>中试</w:t>
            </w:r>
            <w:bookmarkEnd w:id="101"/>
            <w:r w:rsidR="000D584B" w:rsidRPr="00784C26">
              <w:rPr>
                <w:bCs/>
                <w:color w:val="000000" w:themeColor="text1"/>
                <w:sz w:val="24"/>
              </w:rPr>
              <w:t>操作室</w:t>
            </w:r>
            <w:r w:rsidR="000D584B" w:rsidRPr="00784C26">
              <w:rPr>
                <w:color w:val="000000" w:themeColor="text1"/>
                <w:sz w:val="24"/>
              </w:rPr>
              <w:t>进入路线：电梯下地下一层后，沿着东侧走道</w:t>
            </w:r>
            <w:r w:rsidR="000D584B" w:rsidRPr="00784C26">
              <w:rPr>
                <w:color w:val="000000" w:themeColor="text1"/>
                <w:sz w:val="24"/>
              </w:rPr>
              <w:t>→</w:t>
            </w:r>
            <w:r w:rsidR="000D584B" w:rsidRPr="00784C26">
              <w:rPr>
                <w:color w:val="000000" w:themeColor="text1"/>
                <w:sz w:val="24"/>
              </w:rPr>
              <w:t>总更（更洁衣）</w:t>
            </w:r>
            <w:r w:rsidR="000D584B" w:rsidRPr="00784C26">
              <w:rPr>
                <w:color w:val="000000" w:themeColor="text1"/>
                <w:sz w:val="24"/>
              </w:rPr>
              <w:lastRenderedPageBreak/>
              <w:t>→</w:t>
            </w:r>
            <w:r w:rsidR="000D584B" w:rsidRPr="00784C26">
              <w:rPr>
                <w:color w:val="000000" w:themeColor="text1"/>
                <w:sz w:val="24"/>
              </w:rPr>
              <w:t>一更更衣区（日常服）</w:t>
            </w:r>
            <w:r w:rsidR="000D584B" w:rsidRPr="00784C26">
              <w:rPr>
                <w:color w:val="000000" w:themeColor="text1"/>
                <w:sz w:val="24"/>
              </w:rPr>
              <w:t>→</w:t>
            </w:r>
            <w:r w:rsidR="000D584B" w:rsidRPr="00784C26">
              <w:rPr>
                <w:color w:val="000000" w:themeColor="text1"/>
                <w:sz w:val="24"/>
              </w:rPr>
              <w:t>二更更衣区（工作服）</w:t>
            </w:r>
            <w:r w:rsidR="000D584B" w:rsidRPr="00784C26">
              <w:rPr>
                <w:color w:val="000000" w:themeColor="text1"/>
                <w:sz w:val="24"/>
              </w:rPr>
              <w:t>→</w:t>
            </w:r>
            <w:r w:rsidR="000D584B" w:rsidRPr="00784C26">
              <w:rPr>
                <w:color w:val="000000" w:themeColor="text1"/>
                <w:sz w:val="24"/>
              </w:rPr>
              <w:t>级洁净走廊</w:t>
            </w:r>
            <w:r w:rsidR="000D584B" w:rsidRPr="00784C26">
              <w:rPr>
                <w:color w:val="000000" w:themeColor="text1"/>
                <w:sz w:val="24"/>
              </w:rPr>
              <w:t>→</w:t>
            </w:r>
            <w:r w:rsidR="000D584B" w:rsidRPr="00784C26">
              <w:rPr>
                <w:color w:val="000000" w:themeColor="text1"/>
                <w:sz w:val="24"/>
              </w:rPr>
              <w:t>操作区</w:t>
            </w:r>
            <w:r w:rsidR="000D584B" w:rsidRPr="00784C26">
              <w:rPr>
                <w:color w:val="000000" w:themeColor="text1"/>
                <w:sz w:val="24"/>
              </w:rPr>
              <w:t>/</w:t>
            </w:r>
            <w:r w:rsidR="000D584B" w:rsidRPr="00784C26">
              <w:rPr>
                <w:color w:val="000000" w:themeColor="text1"/>
                <w:sz w:val="24"/>
              </w:rPr>
              <w:t>前区。</w:t>
            </w:r>
          </w:p>
          <w:p w14:paraId="71837F07" w14:textId="27E615DD" w:rsidR="000D584B" w:rsidRPr="00784C26" w:rsidRDefault="005F524E" w:rsidP="000D584B">
            <w:pPr>
              <w:pStyle w:val="TOC2"/>
              <w:spacing w:after="0" w:line="360" w:lineRule="auto"/>
              <w:ind w:left="0" w:firstLineChars="200" w:firstLine="480"/>
              <w:rPr>
                <w:rFonts w:ascii="Times New Roman" w:hAnsi="Times New Roman"/>
                <w:color w:val="000000" w:themeColor="text1"/>
                <w:sz w:val="24"/>
                <w:szCs w:val="24"/>
              </w:rPr>
            </w:pPr>
            <w:r>
              <w:rPr>
                <w:rFonts w:hint="eastAsia"/>
                <w:bCs/>
                <w:color w:val="000000" w:themeColor="text1"/>
                <w:sz w:val="24"/>
              </w:rPr>
              <w:t>中试</w:t>
            </w:r>
            <w:r w:rsidR="000D584B" w:rsidRPr="00784C26">
              <w:rPr>
                <w:rFonts w:ascii="Times New Roman" w:hAnsi="Times New Roman"/>
                <w:bCs/>
                <w:color w:val="000000" w:themeColor="text1"/>
                <w:sz w:val="24"/>
              </w:rPr>
              <w:t>操作室</w:t>
            </w:r>
            <w:r w:rsidR="000D584B" w:rsidRPr="00784C26">
              <w:rPr>
                <w:rFonts w:ascii="Times New Roman" w:hAnsi="Times New Roman"/>
                <w:color w:val="000000" w:themeColor="text1"/>
                <w:sz w:val="24"/>
                <w:szCs w:val="24"/>
              </w:rPr>
              <w:t>退出路线：操作区</w:t>
            </w:r>
            <w:r w:rsidR="000D584B" w:rsidRPr="00784C26">
              <w:rPr>
                <w:rFonts w:ascii="Times New Roman" w:hAnsi="Times New Roman"/>
                <w:color w:val="000000" w:themeColor="text1"/>
                <w:sz w:val="24"/>
                <w:szCs w:val="24"/>
              </w:rPr>
              <w:t>/</w:t>
            </w:r>
            <w:r w:rsidR="000D584B" w:rsidRPr="00784C26">
              <w:rPr>
                <w:rFonts w:ascii="Times New Roman" w:hAnsi="Times New Roman"/>
                <w:color w:val="000000" w:themeColor="text1"/>
                <w:sz w:val="24"/>
                <w:szCs w:val="24"/>
              </w:rPr>
              <w:t>前区</w:t>
            </w:r>
            <w:r w:rsidR="000D584B" w:rsidRPr="00784C26">
              <w:rPr>
                <w:rFonts w:ascii="Times New Roman" w:hAnsi="Times New Roman"/>
                <w:color w:val="000000" w:themeColor="text1"/>
                <w:sz w:val="24"/>
                <w:szCs w:val="24"/>
              </w:rPr>
              <w:t>→</w:t>
            </w:r>
            <w:r w:rsidR="000D584B" w:rsidRPr="00784C26">
              <w:rPr>
                <w:rFonts w:ascii="Times New Roman" w:hAnsi="Times New Roman"/>
                <w:color w:val="000000" w:themeColor="text1"/>
                <w:sz w:val="24"/>
                <w:szCs w:val="24"/>
              </w:rPr>
              <w:t>级洁净走廊</w:t>
            </w:r>
            <w:r w:rsidR="000D584B" w:rsidRPr="00784C26">
              <w:rPr>
                <w:rFonts w:ascii="Times New Roman" w:hAnsi="Times New Roman"/>
                <w:color w:val="000000" w:themeColor="text1"/>
                <w:sz w:val="24"/>
                <w:szCs w:val="24"/>
              </w:rPr>
              <w:t>→</w:t>
            </w:r>
            <w:r w:rsidR="000D584B" w:rsidRPr="00784C26">
              <w:rPr>
                <w:rFonts w:ascii="Times New Roman" w:hAnsi="Times New Roman"/>
                <w:color w:val="000000" w:themeColor="text1"/>
                <w:sz w:val="24"/>
                <w:szCs w:val="24"/>
              </w:rPr>
              <w:t>检测间（便携式表面污染仪检查衣物污染水平。若有污染，沾污外衣脱掉存于专用容器作放射性固废处理）</w:t>
            </w:r>
            <w:r w:rsidR="000D584B" w:rsidRPr="00784C26">
              <w:rPr>
                <w:rFonts w:ascii="Times New Roman" w:hAnsi="Times New Roman"/>
                <w:color w:val="000000" w:themeColor="text1"/>
                <w:sz w:val="24"/>
                <w:szCs w:val="24"/>
              </w:rPr>
              <w:t>→</w:t>
            </w:r>
            <w:r w:rsidR="000D584B" w:rsidRPr="00784C26">
              <w:rPr>
                <w:rFonts w:ascii="Times New Roman" w:hAnsi="Times New Roman"/>
                <w:color w:val="000000" w:themeColor="text1"/>
                <w:sz w:val="24"/>
                <w:szCs w:val="24"/>
              </w:rPr>
              <w:t>一更的更衣区（工作服）</w:t>
            </w:r>
            <w:r w:rsidR="000D584B" w:rsidRPr="00784C26">
              <w:rPr>
                <w:rFonts w:ascii="Times New Roman" w:hAnsi="Times New Roman"/>
                <w:color w:val="000000" w:themeColor="text1"/>
                <w:sz w:val="24"/>
                <w:szCs w:val="24"/>
              </w:rPr>
              <w:t>→</w:t>
            </w:r>
            <w:r w:rsidR="000D584B" w:rsidRPr="00784C26">
              <w:rPr>
                <w:rFonts w:ascii="Times New Roman" w:hAnsi="Times New Roman"/>
                <w:color w:val="000000" w:themeColor="text1"/>
                <w:sz w:val="24"/>
                <w:szCs w:val="24"/>
              </w:rPr>
              <w:t>总更更衣区（日常服）</w:t>
            </w:r>
            <w:r w:rsidR="000D584B" w:rsidRPr="00784C26">
              <w:rPr>
                <w:rFonts w:ascii="Times New Roman" w:hAnsi="Times New Roman"/>
                <w:color w:val="000000" w:themeColor="text1"/>
                <w:sz w:val="24"/>
                <w:szCs w:val="24"/>
              </w:rPr>
              <w:t>→</w:t>
            </w:r>
            <w:r w:rsidR="000D584B" w:rsidRPr="00784C26">
              <w:rPr>
                <w:rFonts w:ascii="Times New Roman" w:hAnsi="Times New Roman"/>
                <w:color w:val="000000" w:themeColor="text1"/>
                <w:sz w:val="24"/>
                <w:szCs w:val="24"/>
              </w:rPr>
              <w:t>离开。</w:t>
            </w:r>
          </w:p>
          <w:p w14:paraId="489CE501" w14:textId="77777777" w:rsidR="000D584B" w:rsidRPr="00784C26" w:rsidRDefault="000D584B" w:rsidP="000D584B">
            <w:pPr>
              <w:pStyle w:val="TOC2"/>
              <w:spacing w:after="0" w:line="360" w:lineRule="auto"/>
              <w:ind w:left="0" w:firstLineChars="200" w:firstLine="480"/>
              <w:rPr>
                <w:rFonts w:ascii="Times New Roman" w:hAnsi="Times New Roman"/>
                <w:color w:val="000000" w:themeColor="text1"/>
                <w:sz w:val="24"/>
                <w:szCs w:val="24"/>
              </w:rPr>
            </w:pPr>
            <w:r w:rsidRPr="00784C26">
              <w:rPr>
                <w:rFonts w:ascii="Times New Roman" w:hAnsi="Times New Roman"/>
                <w:color w:val="000000" w:themeColor="text1"/>
                <w:sz w:val="24"/>
                <w:szCs w:val="24"/>
              </w:rPr>
              <w:t>（</w:t>
            </w:r>
            <w:r w:rsidRPr="00784C26">
              <w:rPr>
                <w:rFonts w:ascii="Times New Roman" w:hAnsi="Times New Roman"/>
                <w:color w:val="000000" w:themeColor="text1"/>
                <w:sz w:val="24"/>
                <w:szCs w:val="24"/>
              </w:rPr>
              <w:t>2</w:t>
            </w:r>
            <w:r w:rsidRPr="00784C26">
              <w:rPr>
                <w:rFonts w:ascii="Times New Roman" w:hAnsi="Times New Roman"/>
                <w:color w:val="000000" w:themeColor="text1"/>
                <w:sz w:val="24"/>
                <w:szCs w:val="24"/>
              </w:rPr>
              <w:t>）固废路线</w:t>
            </w:r>
          </w:p>
          <w:p w14:paraId="460A309A" w14:textId="18B65035" w:rsidR="000D584B" w:rsidRPr="00784C26" w:rsidRDefault="000D584B" w:rsidP="000D584B">
            <w:pPr>
              <w:spacing w:line="360" w:lineRule="auto"/>
              <w:ind w:firstLineChars="179" w:firstLine="430"/>
              <w:rPr>
                <w:snapToGrid w:val="0"/>
                <w:color w:val="000000" w:themeColor="text1"/>
                <w:kern w:val="3"/>
                <w:sz w:val="24"/>
              </w:rPr>
            </w:pPr>
            <w:r w:rsidRPr="00784C26">
              <w:rPr>
                <w:color w:val="000000" w:themeColor="text1"/>
                <w:sz w:val="24"/>
              </w:rPr>
              <w:t>放射性固废流出通道：</w:t>
            </w:r>
            <w:r w:rsidR="005F524E">
              <w:rPr>
                <w:rFonts w:hint="eastAsia"/>
                <w:bCs/>
                <w:color w:val="000000" w:themeColor="text1"/>
                <w:sz w:val="24"/>
              </w:rPr>
              <w:t>中试</w:t>
            </w:r>
            <w:r w:rsidR="005F524E" w:rsidRPr="00784C26">
              <w:rPr>
                <w:bCs/>
                <w:color w:val="000000" w:themeColor="text1"/>
                <w:sz w:val="24"/>
              </w:rPr>
              <w:t>操作室</w:t>
            </w:r>
            <w:r w:rsidRPr="00784C26">
              <w:rPr>
                <w:bCs/>
                <w:color w:val="000000" w:themeColor="text1"/>
                <w:sz w:val="24"/>
              </w:rPr>
              <w:t>后室</w:t>
            </w:r>
            <w:r w:rsidRPr="00784C26">
              <w:rPr>
                <w:snapToGrid w:val="0"/>
                <w:color w:val="000000" w:themeColor="text1"/>
                <w:kern w:val="3"/>
                <w:sz w:val="24"/>
              </w:rPr>
              <w:t>每周一一上班收集放射性废物，通过</w:t>
            </w:r>
            <w:r w:rsidRPr="00784C26">
              <w:rPr>
                <w:color w:val="000000" w:themeColor="text1"/>
                <w:sz w:val="24"/>
              </w:rPr>
              <w:t>后区的包装间</w:t>
            </w:r>
            <w:r w:rsidRPr="00784C26">
              <w:rPr>
                <w:snapToGrid w:val="0"/>
                <w:color w:val="000000" w:themeColor="text1"/>
                <w:kern w:val="3"/>
                <w:sz w:val="24"/>
              </w:rPr>
              <w:t>转移到放射性废物</w:t>
            </w:r>
            <w:r w:rsidR="005F524E">
              <w:rPr>
                <w:rFonts w:hint="eastAsia"/>
                <w:snapToGrid w:val="0"/>
                <w:color w:val="000000" w:themeColor="text1"/>
                <w:kern w:val="3"/>
                <w:sz w:val="24"/>
              </w:rPr>
              <w:t>暂存</w:t>
            </w:r>
            <w:r w:rsidRPr="00784C26">
              <w:rPr>
                <w:snapToGrid w:val="0"/>
                <w:color w:val="000000" w:themeColor="text1"/>
                <w:kern w:val="3"/>
                <w:sz w:val="24"/>
              </w:rPr>
              <w:t>间</w:t>
            </w:r>
            <w:r w:rsidRPr="00784C26">
              <w:rPr>
                <w:snapToGrid w:val="0"/>
                <w:color w:val="000000" w:themeColor="text1"/>
                <w:kern w:val="3"/>
                <w:sz w:val="24"/>
              </w:rPr>
              <w:t>→</w:t>
            </w:r>
            <w:r w:rsidRPr="00784C26">
              <w:rPr>
                <w:snapToGrid w:val="0"/>
                <w:color w:val="000000" w:themeColor="text1"/>
                <w:kern w:val="3"/>
                <w:sz w:val="24"/>
              </w:rPr>
              <w:t>储存</w:t>
            </w:r>
            <w:r w:rsidR="00822F12">
              <w:rPr>
                <w:rFonts w:hint="eastAsia"/>
                <w:snapToGrid w:val="0"/>
                <w:color w:val="000000" w:themeColor="text1"/>
                <w:kern w:val="3"/>
                <w:sz w:val="24"/>
              </w:rPr>
              <w:t>187d</w:t>
            </w:r>
            <w:r w:rsidRPr="00784C26">
              <w:rPr>
                <w:snapToGrid w:val="0"/>
                <w:color w:val="000000" w:themeColor="text1"/>
                <w:kern w:val="3"/>
                <w:sz w:val="24"/>
              </w:rPr>
              <w:t>以上，然后再转到</w:t>
            </w:r>
            <w:r w:rsidR="00822F12" w:rsidRPr="00784C26">
              <w:rPr>
                <w:snapToGrid w:val="0"/>
                <w:color w:val="000000" w:themeColor="text1"/>
                <w:kern w:val="3"/>
                <w:sz w:val="24"/>
              </w:rPr>
              <w:t>放射性废物</w:t>
            </w:r>
            <w:r w:rsidR="00822F12">
              <w:rPr>
                <w:rFonts w:hint="eastAsia"/>
                <w:snapToGrid w:val="0"/>
                <w:color w:val="000000" w:themeColor="text1"/>
                <w:kern w:val="3"/>
                <w:sz w:val="24"/>
              </w:rPr>
              <w:t>暂存</w:t>
            </w:r>
            <w:r w:rsidR="00822F12" w:rsidRPr="00784C26">
              <w:rPr>
                <w:snapToGrid w:val="0"/>
                <w:color w:val="000000" w:themeColor="text1"/>
                <w:kern w:val="3"/>
                <w:sz w:val="24"/>
              </w:rPr>
              <w:t>间</w:t>
            </w:r>
            <w:r w:rsidR="00822F12">
              <w:rPr>
                <w:rFonts w:hint="eastAsia"/>
                <w:snapToGrid w:val="0"/>
                <w:color w:val="000000" w:themeColor="text1"/>
                <w:kern w:val="3"/>
                <w:sz w:val="24"/>
              </w:rPr>
              <w:t>2</w:t>
            </w:r>
            <w:r w:rsidRPr="00784C26">
              <w:rPr>
                <w:snapToGrid w:val="0"/>
                <w:color w:val="000000" w:themeColor="text1"/>
                <w:kern w:val="3"/>
                <w:sz w:val="24"/>
              </w:rPr>
              <w:t>并检测满足解控水平后</w:t>
            </w:r>
            <w:r w:rsidRPr="00784C26">
              <w:rPr>
                <w:snapToGrid w:val="0"/>
                <w:color w:val="000000" w:themeColor="text1"/>
                <w:kern w:val="3"/>
                <w:sz w:val="24"/>
              </w:rPr>
              <w:t>→</w:t>
            </w:r>
            <w:r w:rsidRPr="00784C26">
              <w:rPr>
                <w:snapToGrid w:val="0"/>
                <w:color w:val="000000" w:themeColor="text1"/>
                <w:kern w:val="3"/>
                <w:sz w:val="24"/>
              </w:rPr>
              <w:t>从电梯（</w:t>
            </w:r>
            <w:r w:rsidRPr="00784C26">
              <w:rPr>
                <w:snapToGrid w:val="0"/>
                <w:color w:val="000000" w:themeColor="text1"/>
                <w:kern w:val="3"/>
                <w:sz w:val="24"/>
              </w:rPr>
              <w:t>DT-06</w:t>
            </w:r>
            <w:r w:rsidRPr="00784C26">
              <w:rPr>
                <w:snapToGrid w:val="0"/>
                <w:color w:val="000000" w:themeColor="text1"/>
                <w:kern w:val="3"/>
                <w:sz w:val="24"/>
              </w:rPr>
              <w:t>）运出</w:t>
            </w:r>
            <w:r w:rsidRPr="00784C26">
              <w:rPr>
                <w:snapToGrid w:val="0"/>
                <w:color w:val="000000" w:themeColor="text1"/>
                <w:kern w:val="3"/>
                <w:sz w:val="24"/>
              </w:rPr>
              <w:t>→</w:t>
            </w:r>
            <w:r w:rsidRPr="00784C26">
              <w:rPr>
                <w:snapToGrid w:val="0"/>
                <w:color w:val="000000" w:themeColor="text1"/>
                <w:kern w:val="3"/>
                <w:sz w:val="24"/>
              </w:rPr>
              <w:t>由有资质的单位处置。</w:t>
            </w:r>
          </w:p>
          <w:p w14:paraId="0FF76A9A" w14:textId="77777777" w:rsidR="000D584B" w:rsidRPr="00784C26" w:rsidRDefault="000D584B" w:rsidP="000D584B">
            <w:pPr>
              <w:pStyle w:val="TOC2"/>
              <w:spacing w:after="0" w:line="360" w:lineRule="auto"/>
              <w:ind w:left="0" w:firstLineChars="200" w:firstLine="480"/>
              <w:rPr>
                <w:rFonts w:ascii="Times New Roman" w:hAnsi="Times New Roman"/>
                <w:color w:val="000000" w:themeColor="text1"/>
                <w:sz w:val="24"/>
                <w:szCs w:val="24"/>
              </w:rPr>
            </w:pPr>
            <w:r w:rsidRPr="00784C26">
              <w:rPr>
                <w:rFonts w:ascii="Times New Roman" w:hAnsi="Times New Roman"/>
                <w:color w:val="000000" w:themeColor="text1"/>
                <w:sz w:val="24"/>
                <w:szCs w:val="24"/>
              </w:rPr>
              <w:t>（</w:t>
            </w:r>
            <w:r w:rsidRPr="00784C26">
              <w:rPr>
                <w:rFonts w:ascii="Times New Roman" w:hAnsi="Times New Roman"/>
                <w:color w:val="000000" w:themeColor="text1"/>
                <w:sz w:val="24"/>
                <w:szCs w:val="24"/>
              </w:rPr>
              <w:t>3</w:t>
            </w:r>
            <w:r w:rsidRPr="00784C26">
              <w:rPr>
                <w:rFonts w:ascii="Times New Roman" w:hAnsi="Times New Roman"/>
                <w:color w:val="000000" w:themeColor="text1"/>
                <w:sz w:val="24"/>
                <w:szCs w:val="24"/>
              </w:rPr>
              <w:t>）放射性同位素路线</w:t>
            </w:r>
          </w:p>
          <w:p w14:paraId="21C14394" w14:textId="440395E0" w:rsidR="000D584B" w:rsidRPr="00784C26" w:rsidRDefault="005F524E" w:rsidP="000D584B">
            <w:pPr>
              <w:spacing w:line="360" w:lineRule="auto"/>
              <w:ind w:firstLineChars="200" w:firstLine="480"/>
              <w:rPr>
                <w:color w:val="000000" w:themeColor="text1"/>
                <w:sz w:val="24"/>
              </w:rPr>
            </w:pPr>
            <w:r w:rsidRPr="002116CC">
              <w:rPr>
                <w:rFonts w:eastAsiaTheme="minorEastAsia"/>
                <w:color w:val="000000" w:themeColor="text1"/>
                <w:sz w:val="24"/>
              </w:rPr>
              <w:t>同位素订购后，由销售公司运输到综合实验楼西北角，进入货梯厅，从</w:t>
            </w:r>
            <w:r w:rsidRPr="002116CC">
              <w:rPr>
                <w:rFonts w:eastAsiaTheme="minorEastAsia"/>
                <w:color w:val="000000" w:themeColor="text1"/>
                <w:sz w:val="24"/>
              </w:rPr>
              <w:t>DT-0</w:t>
            </w:r>
            <w:r>
              <w:rPr>
                <w:rFonts w:eastAsiaTheme="minorEastAsia" w:hint="eastAsia"/>
                <w:color w:val="000000" w:themeColor="text1"/>
                <w:sz w:val="24"/>
              </w:rPr>
              <w:t>2</w:t>
            </w:r>
            <w:r w:rsidRPr="002116CC">
              <w:rPr>
                <w:rFonts w:eastAsiaTheme="minorEastAsia"/>
                <w:color w:val="000000" w:themeColor="text1"/>
                <w:sz w:val="24"/>
              </w:rPr>
              <w:t>号电梯到达</w:t>
            </w:r>
            <w:r>
              <w:rPr>
                <w:rFonts w:eastAsiaTheme="minorEastAsia" w:hint="eastAsia"/>
                <w:color w:val="000000" w:themeColor="text1"/>
                <w:sz w:val="24"/>
              </w:rPr>
              <w:t>地下一</w:t>
            </w:r>
            <w:r w:rsidRPr="002116CC">
              <w:rPr>
                <w:rFonts w:eastAsiaTheme="minorEastAsia"/>
                <w:color w:val="000000" w:themeColor="text1"/>
                <w:sz w:val="24"/>
              </w:rPr>
              <w:t>层，</w:t>
            </w:r>
            <w:r>
              <w:rPr>
                <w:rFonts w:eastAsiaTheme="minorEastAsia" w:hint="eastAsia"/>
                <w:color w:val="000000" w:themeColor="text1"/>
                <w:sz w:val="24"/>
              </w:rPr>
              <w:t>在地下一层货梯厅门口</w:t>
            </w:r>
            <w:r w:rsidRPr="002116CC">
              <w:rPr>
                <w:rFonts w:eastAsiaTheme="minorEastAsia"/>
                <w:color w:val="000000" w:themeColor="text1"/>
                <w:sz w:val="24"/>
              </w:rPr>
              <w:t>处进行交接，</w:t>
            </w:r>
            <w:r>
              <w:rPr>
                <w:rFonts w:eastAsiaTheme="minorEastAsia" w:hint="eastAsia"/>
                <w:color w:val="000000" w:themeColor="text1"/>
                <w:sz w:val="24"/>
              </w:rPr>
              <w:t>然后</w:t>
            </w:r>
            <w:r>
              <w:rPr>
                <w:rFonts w:eastAsiaTheme="minorEastAsia"/>
                <w:color w:val="000000" w:themeColor="text1"/>
                <w:sz w:val="24"/>
              </w:rPr>
              <w:t>从</w:t>
            </w:r>
            <w:r>
              <w:rPr>
                <w:rFonts w:eastAsiaTheme="minorEastAsia" w:hint="eastAsia"/>
                <w:color w:val="000000" w:themeColor="text1"/>
                <w:sz w:val="24"/>
              </w:rPr>
              <w:t>中试区西南门进入</w:t>
            </w:r>
            <w:r>
              <w:rPr>
                <w:rFonts w:eastAsiaTheme="minorEastAsia"/>
                <w:color w:val="000000" w:themeColor="text1"/>
                <w:sz w:val="24"/>
              </w:rPr>
              <w:t>内部走廊经</w:t>
            </w:r>
            <w:r>
              <w:rPr>
                <w:rFonts w:eastAsiaTheme="minorEastAsia" w:hint="eastAsia"/>
                <w:color w:val="000000" w:themeColor="text1"/>
                <w:sz w:val="24"/>
              </w:rPr>
              <w:t>每个中试区的包装间传递窗传到中试操作室</w:t>
            </w:r>
            <w:r w:rsidR="00E02843">
              <w:rPr>
                <w:rFonts w:eastAsiaTheme="minorEastAsia" w:hint="eastAsia"/>
                <w:color w:val="000000" w:themeColor="text1"/>
                <w:sz w:val="24"/>
              </w:rPr>
              <w:t>。中试完成后</w:t>
            </w:r>
            <w:r w:rsidR="000D584B" w:rsidRPr="00784C26">
              <w:rPr>
                <w:color w:val="000000" w:themeColor="text1"/>
                <w:sz w:val="24"/>
              </w:rPr>
              <w:t>，由工作人员在</w:t>
            </w:r>
            <w:r w:rsidR="00E02843">
              <w:rPr>
                <w:rFonts w:eastAsiaTheme="minorEastAsia" w:hint="eastAsia"/>
                <w:color w:val="000000" w:themeColor="text1"/>
                <w:sz w:val="24"/>
              </w:rPr>
              <w:t>中试操作室</w:t>
            </w:r>
            <w:r w:rsidR="00E02843">
              <w:rPr>
                <w:rFonts w:hint="eastAsia"/>
                <w:color w:val="000000" w:themeColor="text1"/>
                <w:sz w:val="24"/>
              </w:rPr>
              <w:t>热室</w:t>
            </w:r>
            <w:r w:rsidR="000D584B" w:rsidRPr="00784C26">
              <w:rPr>
                <w:color w:val="000000" w:themeColor="text1"/>
                <w:sz w:val="24"/>
              </w:rPr>
              <w:t>分装好的同位素，从内部走廊经</w:t>
            </w:r>
            <w:r w:rsidR="000D584B" w:rsidRPr="00784C26">
              <w:rPr>
                <w:color w:val="000000" w:themeColor="text1"/>
                <w:sz w:val="24"/>
              </w:rPr>
              <w:t>DT-02</w:t>
            </w:r>
            <w:r w:rsidR="000D584B" w:rsidRPr="00784C26">
              <w:rPr>
                <w:color w:val="000000" w:themeColor="text1"/>
                <w:sz w:val="24"/>
              </w:rPr>
              <w:t>号电梯到达一层货梯厅</w:t>
            </w:r>
            <w:bookmarkStart w:id="102" w:name="OLE_LINK76"/>
            <w:r w:rsidR="000D584B" w:rsidRPr="00784C26">
              <w:rPr>
                <w:color w:val="000000" w:themeColor="text1"/>
                <w:sz w:val="24"/>
              </w:rPr>
              <w:t>→</w:t>
            </w:r>
            <w:r w:rsidR="000D584B" w:rsidRPr="00784C26">
              <w:rPr>
                <w:color w:val="000000" w:themeColor="text1"/>
                <w:sz w:val="24"/>
              </w:rPr>
              <w:t>工作区走廊</w:t>
            </w:r>
            <w:r w:rsidR="000D584B" w:rsidRPr="00784C26">
              <w:rPr>
                <w:color w:val="000000" w:themeColor="text1"/>
                <w:sz w:val="24"/>
              </w:rPr>
              <w:t>→</w:t>
            </w:r>
            <w:r w:rsidR="000D584B" w:rsidRPr="00784C26">
              <w:rPr>
                <w:color w:val="000000" w:themeColor="text1"/>
                <w:sz w:val="24"/>
              </w:rPr>
              <w:t>再从</w:t>
            </w:r>
            <w:r w:rsidR="000D584B" w:rsidRPr="00784C26">
              <w:rPr>
                <w:color w:val="000000" w:themeColor="text1"/>
                <w:sz w:val="24"/>
              </w:rPr>
              <w:t>DT-06</w:t>
            </w:r>
            <w:r w:rsidR="000D584B" w:rsidRPr="00784C26">
              <w:rPr>
                <w:color w:val="000000" w:themeColor="text1"/>
                <w:sz w:val="24"/>
              </w:rPr>
              <w:t>号电梯到达</w:t>
            </w:r>
            <w:r w:rsidR="00E02843">
              <w:rPr>
                <w:rFonts w:hint="eastAsia"/>
                <w:color w:val="000000" w:themeColor="text1"/>
                <w:sz w:val="24"/>
              </w:rPr>
              <w:t>一</w:t>
            </w:r>
            <w:r w:rsidR="000D584B" w:rsidRPr="00784C26">
              <w:rPr>
                <w:color w:val="000000" w:themeColor="text1"/>
                <w:sz w:val="24"/>
              </w:rPr>
              <w:t>层</w:t>
            </w:r>
            <w:r w:rsidR="00E02843">
              <w:rPr>
                <w:rFonts w:hint="eastAsia"/>
                <w:color w:val="000000" w:themeColor="text1"/>
                <w:sz w:val="24"/>
              </w:rPr>
              <w:t>质控区</w:t>
            </w:r>
            <w:bookmarkEnd w:id="102"/>
            <w:r w:rsidR="000D584B" w:rsidRPr="00784C26">
              <w:rPr>
                <w:color w:val="000000" w:themeColor="text1"/>
                <w:sz w:val="24"/>
              </w:rPr>
              <w:t>。</w:t>
            </w:r>
            <w:r w:rsidR="00E02843">
              <w:rPr>
                <w:rFonts w:eastAsiaTheme="minorEastAsia"/>
                <w:color w:val="000000" w:themeColor="text1"/>
                <w:sz w:val="24"/>
              </w:rPr>
              <w:t>要求在有监控条件下的点对点交接，由专人负责，有交接记录和台账。</w:t>
            </w:r>
          </w:p>
          <w:p w14:paraId="0E4A4FFF" w14:textId="77777777" w:rsidR="000D584B" w:rsidRPr="00784C26" w:rsidRDefault="000D584B" w:rsidP="000D584B">
            <w:pPr>
              <w:spacing w:line="360" w:lineRule="auto"/>
              <w:ind w:firstLineChars="200" w:firstLine="480"/>
              <w:rPr>
                <w:color w:val="000000" w:themeColor="text1"/>
                <w:sz w:val="24"/>
              </w:rPr>
            </w:pPr>
          </w:p>
          <w:p w14:paraId="53EBAB33" w14:textId="570F498A" w:rsidR="000D584B" w:rsidRPr="00784C26" w:rsidRDefault="00EF6B12" w:rsidP="000D584B">
            <w:pPr>
              <w:pStyle w:val="1"/>
              <w:spacing w:line="360" w:lineRule="auto"/>
              <w:jc w:val="center"/>
              <w:rPr>
                <w:b/>
                <w:bCs/>
                <w:color w:val="000000" w:themeColor="text1"/>
                <w:sz w:val="24"/>
              </w:rPr>
            </w:pPr>
            <w:bookmarkStart w:id="103" w:name="_Toc228950425"/>
            <w:bookmarkStart w:id="104" w:name="_Toc231389634"/>
            <w:bookmarkStart w:id="105" w:name="_Toc234517359"/>
            <w:r>
              <w:rPr>
                <w:noProof/>
              </w:rPr>
              <w:t xml:space="preserve"> </w:t>
            </w:r>
            <w:r w:rsidR="00822F12" w:rsidRPr="00784C26">
              <w:rPr>
                <w:b/>
                <w:noProof/>
                <w:color w:val="000000" w:themeColor="text1"/>
                <w:spacing w:val="6"/>
              </w:rPr>
              <w:lastRenderedPageBreak/>
              <w:drawing>
                <wp:anchor distT="0" distB="0" distL="114300" distR="114300" simplePos="0" relativeHeight="251787264" behindDoc="0" locked="0" layoutInCell="1" allowOverlap="1" wp14:anchorId="722A1516" wp14:editId="6B31EE8B">
                  <wp:simplePos x="0" y="0"/>
                  <wp:positionH relativeFrom="column">
                    <wp:posOffset>4836160</wp:posOffset>
                  </wp:positionH>
                  <wp:positionV relativeFrom="paragraph">
                    <wp:posOffset>-50165</wp:posOffset>
                  </wp:positionV>
                  <wp:extent cx="311785" cy="650240"/>
                  <wp:effectExtent l="0" t="0" r="0" b="0"/>
                  <wp:wrapNone/>
                  <wp:docPr id="237201134"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01134" name="图片 165"/>
                          <pic:cNvPicPr>
                            <a:picLocks noChangeAspect="1" noChangeArrowheads="1"/>
                          </pic:cNvPicPr>
                        </pic:nvPicPr>
                        <pic:blipFill>
                          <a:blip r:embed="rId14" cstate="print"/>
                          <a:srcRect l="46645" t="42451" r="47551" b="31013"/>
                          <a:stretch>
                            <a:fillRect/>
                          </a:stretch>
                        </pic:blipFill>
                        <pic:spPr>
                          <a:xfrm>
                            <a:off x="0" y="0"/>
                            <a:ext cx="311785" cy="650240"/>
                          </a:xfrm>
                          <a:prstGeom prst="rect">
                            <a:avLst/>
                          </a:prstGeom>
                          <a:noFill/>
                          <a:ln w="9525">
                            <a:noFill/>
                            <a:miter lim="800000"/>
                            <a:headEnd/>
                            <a:tailEnd/>
                          </a:ln>
                        </pic:spPr>
                      </pic:pic>
                    </a:graphicData>
                  </a:graphic>
                </wp:anchor>
              </w:drawing>
            </w:r>
            <w:r>
              <w:rPr>
                <w:noProof/>
              </w:rPr>
              <w:drawing>
                <wp:inline distT="0" distB="0" distL="0" distR="0" wp14:anchorId="2D8E1D95" wp14:editId="7D66B40E">
                  <wp:extent cx="5128380" cy="5311140"/>
                  <wp:effectExtent l="0" t="0" r="0" b="3810"/>
                  <wp:docPr id="478998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98133" name=""/>
                          <pic:cNvPicPr/>
                        </pic:nvPicPr>
                        <pic:blipFill>
                          <a:blip r:embed="rId28"/>
                          <a:stretch>
                            <a:fillRect/>
                          </a:stretch>
                        </pic:blipFill>
                        <pic:spPr>
                          <a:xfrm>
                            <a:off x="0" y="0"/>
                            <a:ext cx="5131402" cy="5314270"/>
                          </a:xfrm>
                          <a:prstGeom prst="rect">
                            <a:avLst/>
                          </a:prstGeom>
                        </pic:spPr>
                      </pic:pic>
                    </a:graphicData>
                  </a:graphic>
                </wp:inline>
              </w:drawing>
            </w:r>
            <w:bookmarkEnd w:id="103"/>
            <w:bookmarkEnd w:id="104"/>
            <w:bookmarkEnd w:id="105"/>
          </w:p>
          <w:p w14:paraId="1445B44B" w14:textId="2CD8613F" w:rsidR="00E42A65" w:rsidRPr="002116CC" w:rsidRDefault="000D584B" w:rsidP="000D584B">
            <w:pPr>
              <w:pStyle w:val="1"/>
              <w:spacing w:line="360" w:lineRule="auto"/>
              <w:ind w:firstLine="200"/>
              <w:jc w:val="center"/>
              <w:rPr>
                <w:rFonts w:eastAsiaTheme="minorEastAsia"/>
                <w:b/>
                <w:bCs/>
                <w:color w:val="000000" w:themeColor="text1"/>
                <w:sz w:val="24"/>
              </w:rPr>
            </w:pPr>
            <w:bookmarkStart w:id="106" w:name="_Toc216944253"/>
            <w:bookmarkStart w:id="107" w:name="_Toc228950426"/>
            <w:bookmarkStart w:id="108" w:name="_Toc231389635"/>
            <w:bookmarkStart w:id="109" w:name="_Toc234517360"/>
            <w:r w:rsidRPr="00784C26">
              <w:rPr>
                <w:b/>
                <w:bCs/>
                <w:color w:val="000000" w:themeColor="text1"/>
                <w:sz w:val="24"/>
              </w:rPr>
              <w:t>图</w:t>
            </w:r>
            <w:r w:rsidRPr="00784C26">
              <w:rPr>
                <w:b/>
                <w:bCs/>
                <w:color w:val="000000" w:themeColor="text1"/>
                <w:sz w:val="24"/>
              </w:rPr>
              <w:t>9</w:t>
            </w:r>
            <w:r w:rsidRPr="00784C26">
              <w:rPr>
                <w:b/>
                <w:color w:val="000000" w:themeColor="text1"/>
                <w:sz w:val="24"/>
                <w:szCs w:val="20"/>
              </w:rPr>
              <w:t>.</w:t>
            </w:r>
            <w:r w:rsidR="00E02843">
              <w:rPr>
                <w:rFonts w:hint="eastAsia"/>
                <w:b/>
                <w:color w:val="000000" w:themeColor="text1"/>
                <w:sz w:val="24"/>
                <w:szCs w:val="20"/>
              </w:rPr>
              <w:t>4</w:t>
            </w:r>
            <w:r w:rsidRPr="00784C26">
              <w:rPr>
                <w:b/>
                <w:bCs/>
                <w:color w:val="000000" w:themeColor="text1"/>
                <w:sz w:val="24"/>
              </w:rPr>
              <w:t>-</w:t>
            </w:r>
            <w:proofErr w:type="gramStart"/>
            <w:r w:rsidRPr="00784C26">
              <w:rPr>
                <w:b/>
                <w:bCs/>
                <w:color w:val="000000" w:themeColor="text1"/>
                <w:sz w:val="24"/>
              </w:rPr>
              <w:t xml:space="preserve">1  </w:t>
            </w:r>
            <w:r w:rsidRPr="00784C26">
              <w:rPr>
                <w:b/>
                <w:bCs/>
                <w:color w:val="000000" w:themeColor="text1"/>
                <w:sz w:val="24"/>
              </w:rPr>
              <w:t>核素操作室分区</w:t>
            </w:r>
            <w:proofErr w:type="gramEnd"/>
            <w:r w:rsidRPr="00784C26">
              <w:rPr>
                <w:b/>
                <w:bCs/>
                <w:color w:val="000000" w:themeColor="text1"/>
                <w:sz w:val="24"/>
              </w:rPr>
              <w:t>、人流物流和同位路径示意图</w:t>
            </w:r>
            <w:bookmarkEnd w:id="106"/>
            <w:bookmarkEnd w:id="107"/>
            <w:bookmarkEnd w:id="108"/>
            <w:bookmarkEnd w:id="109"/>
          </w:p>
          <w:p w14:paraId="4862FFDE" w14:textId="14F2A56D" w:rsidR="00F8448A" w:rsidRPr="002116CC" w:rsidRDefault="00F8448A" w:rsidP="00F0533E">
            <w:pPr>
              <w:spacing w:line="360" w:lineRule="auto"/>
              <w:rPr>
                <w:rFonts w:eastAsiaTheme="minorEastAsia"/>
                <w:b/>
                <w:bCs/>
                <w:color w:val="000000" w:themeColor="text1"/>
                <w:sz w:val="24"/>
              </w:rPr>
            </w:pPr>
            <w:r w:rsidRPr="002116CC">
              <w:rPr>
                <w:rFonts w:eastAsiaTheme="minorEastAsia"/>
                <w:b/>
                <w:bCs/>
                <w:color w:val="000000" w:themeColor="text1"/>
                <w:sz w:val="24"/>
              </w:rPr>
              <w:t>9.</w:t>
            </w:r>
            <w:r w:rsidR="00E02843">
              <w:rPr>
                <w:rFonts w:eastAsiaTheme="minorEastAsia" w:hint="eastAsia"/>
                <w:b/>
                <w:bCs/>
                <w:color w:val="000000" w:themeColor="text1"/>
                <w:sz w:val="24"/>
              </w:rPr>
              <w:t>5</w:t>
            </w:r>
            <w:r w:rsidRPr="002116CC">
              <w:rPr>
                <w:rFonts w:eastAsiaTheme="minorEastAsia"/>
                <w:b/>
                <w:bCs/>
                <w:color w:val="000000" w:themeColor="text1"/>
                <w:sz w:val="24"/>
              </w:rPr>
              <w:t>污染源分析</w:t>
            </w:r>
          </w:p>
          <w:p w14:paraId="18FEB9D9" w14:textId="78CFF3D5" w:rsidR="00F8448A" w:rsidRPr="002116CC" w:rsidRDefault="00F8448A" w:rsidP="00F0533E">
            <w:pPr>
              <w:spacing w:line="360" w:lineRule="auto"/>
              <w:rPr>
                <w:rFonts w:eastAsiaTheme="minorEastAsia"/>
                <w:b/>
                <w:color w:val="000000" w:themeColor="text1"/>
                <w:sz w:val="24"/>
              </w:rPr>
            </w:pPr>
            <w:r w:rsidRPr="002116CC">
              <w:rPr>
                <w:rFonts w:eastAsiaTheme="minorEastAsia"/>
                <w:b/>
                <w:bCs/>
                <w:color w:val="000000" w:themeColor="text1"/>
                <w:sz w:val="24"/>
              </w:rPr>
              <w:t>9.</w:t>
            </w:r>
            <w:r w:rsidR="00E02843">
              <w:rPr>
                <w:rFonts w:eastAsiaTheme="minorEastAsia" w:hint="eastAsia"/>
                <w:b/>
                <w:bCs/>
                <w:color w:val="000000" w:themeColor="text1"/>
                <w:sz w:val="24"/>
              </w:rPr>
              <w:t>5</w:t>
            </w:r>
            <w:r w:rsidRPr="002116CC">
              <w:rPr>
                <w:rFonts w:eastAsiaTheme="minorEastAsia"/>
                <w:b/>
                <w:bCs/>
                <w:color w:val="000000" w:themeColor="text1"/>
                <w:sz w:val="24"/>
              </w:rPr>
              <w:t>.1</w:t>
            </w:r>
            <w:r w:rsidRPr="002116CC">
              <w:rPr>
                <w:rFonts w:eastAsiaTheme="minorEastAsia"/>
                <w:b/>
                <w:color w:val="000000" w:themeColor="text1"/>
                <w:w w:val="95"/>
                <w:sz w:val="24"/>
              </w:rPr>
              <w:t>放射性核素特性</w:t>
            </w:r>
          </w:p>
          <w:p w14:paraId="7F2C7745" w14:textId="54E0A5D7" w:rsidR="00F8448A" w:rsidRPr="002116CC" w:rsidRDefault="00F8448A" w:rsidP="00F0533E">
            <w:pPr>
              <w:pStyle w:val="TableParagraph"/>
              <w:spacing w:line="360" w:lineRule="auto"/>
              <w:ind w:left="582"/>
              <w:rPr>
                <w:rFonts w:ascii="Times New Roman" w:eastAsiaTheme="minorEastAsia" w:hAnsi="Times New Roman" w:cs="Times New Roman"/>
                <w:color w:val="000000" w:themeColor="text1"/>
                <w:sz w:val="24"/>
                <w:szCs w:val="24"/>
              </w:rPr>
            </w:pPr>
            <w:r w:rsidRPr="002116CC">
              <w:rPr>
                <w:rFonts w:ascii="Times New Roman" w:eastAsiaTheme="minorEastAsia" w:hAnsi="Times New Roman" w:cs="Times New Roman"/>
                <w:color w:val="000000" w:themeColor="text1"/>
                <w:sz w:val="24"/>
                <w:szCs w:val="24"/>
              </w:rPr>
              <w:t>本项目放射性核素特性见表</w:t>
            </w:r>
            <w:r w:rsidRPr="002116CC">
              <w:rPr>
                <w:rFonts w:ascii="Times New Roman" w:eastAsiaTheme="minorEastAsia" w:hAnsi="Times New Roman" w:cs="Times New Roman"/>
                <w:color w:val="000000" w:themeColor="text1"/>
                <w:sz w:val="24"/>
                <w:szCs w:val="24"/>
              </w:rPr>
              <w:t xml:space="preserve"> 9</w:t>
            </w:r>
            <w:r w:rsidR="00981118" w:rsidRPr="00981118">
              <w:rPr>
                <w:rFonts w:ascii="Times New Roman" w:eastAsiaTheme="minorEastAsia" w:hAnsi="Times New Roman" w:cs="Times New Roman"/>
                <w:color w:val="000000" w:themeColor="text1"/>
                <w:sz w:val="24"/>
                <w:szCs w:val="24"/>
              </w:rPr>
              <w:t>.</w:t>
            </w:r>
            <w:r w:rsidR="00E02843">
              <w:rPr>
                <w:rFonts w:ascii="Times New Roman" w:eastAsiaTheme="minorEastAsia" w:hAnsi="Times New Roman" w:cs="Times New Roman" w:hint="eastAsia"/>
                <w:color w:val="000000" w:themeColor="text1"/>
                <w:sz w:val="24"/>
                <w:szCs w:val="24"/>
              </w:rPr>
              <w:t>5</w:t>
            </w:r>
            <w:r w:rsidR="00981118" w:rsidRPr="00981118">
              <w:rPr>
                <w:rFonts w:ascii="Times New Roman" w:eastAsiaTheme="minorEastAsia" w:hAnsi="Times New Roman" w:cs="Times New Roman"/>
                <w:color w:val="000000" w:themeColor="text1"/>
                <w:sz w:val="24"/>
                <w:szCs w:val="24"/>
              </w:rPr>
              <w:t>-1</w:t>
            </w:r>
            <w:r w:rsidRPr="002116CC">
              <w:rPr>
                <w:rFonts w:ascii="Times New Roman" w:eastAsiaTheme="minorEastAsia" w:hAnsi="Times New Roman" w:cs="Times New Roman"/>
                <w:color w:val="000000" w:themeColor="text1"/>
                <w:sz w:val="24"/>
                <w:szCs w:val="24"/>
              </w:rPr>
              <w:t>。</w:t>
            </w:r>
          </w:p>
          <w:p w14:paraId="0A36A0FC" w14:textId="4867C020" w:rsidR="00F8448A" w:rsidRPr="002116CC" w:rsidRDefault="00F8448A" w:rsidP="00321020">
            <w:pPr>
              <w:spacing w:line="360" w:lineRule="auto"/>
              <w:jc w:val="center"/>
              <w:rPr>
                <w:rFonts w:eastAsiaTheme="minorEastAsia"/>
                <w:b/>
                <w:color w:val="000000" w:themeColor="text1"/>
                <w:sz w:val="24"/>
              </w:rPr>
            </w:pPr>
            <w:r w:rsidRPr="002116CC">
              <w:rPr>
                <w:rFonts w:eastAsiaTheme="minorEastAsia"/>
                <w:b/>
                <w:color w:val="000000" w:themeColor="text1"/>
                <w:sz w:val="24"/>
              </w:rPr>
              <w:t>表</w:t>
            </w:r>
            <w:r w:rsidR="00981118" w:rsidRPr="00981118">
              <w:rPr>
                <w:rFonts w:eastAsiaTheme="minorEastAsia"/>
                <w:b/>
                <w:color w:val="000000" w:themeColor="text1"/>
                <w:sz w:val="24"/>
              </w:rPr>
              <w:t>9.</w:t>
            </w:r>
            <w:r w:rsidR="00E02843">
              <w:rPr>
                <w:rFonts w:eastAsiaTheme="minorEastAsia" w:hint="eastAsia"/>
                <w:b/>
                <w:color w:val="000000" w:themeColor="text1"/>
                <w:sz w:val="24"/>
              </w:rPr>
              <w:t>5</w:t>
            </w:r>
            <w:r w:rsidR="00981118" w:rsidRPr="00981118">
              <w:rPr>
                <w:rFonts w:eastAsiaTheme="minorEastAsia"/>
                <w:b/>
                <w:color w:val="000000" w:themeColor="text1"/>
                <w:sz w:val="24"/>
              </w:rPr>
              <w:t>-</w:t>
            </w:r>
            <w:proofErr w:type="gramStart"/>
            <w:r w:rsidR="00981118" w:rsidRPr="00981118">
              <w:rPr>
                <w:rFonts w:eastAsiaTheme="minorEastAsia"/>
                <w:b/>
                <w:color w:val="000000" w:themeColor="text1"/>
                <w:sz w:val="24"/>
              </w:rPr>
              <w:t>1</w:t>
            </w:r>
            <w:r w:rsidRPr="002116CC">
              <w:rPr>
                <w:rFonts w:eastAsiaTheme="minorEastAsia"/>
                <w:b/>
                <w:color w:val="000000" w:themeColor="text1"/>
                <w:sz w:val="24"/>
              </w:rPr>
              <w:t xml:space="preserve">  </w:t>
            </w:r>
            <w:r w:rsidRPr="002116CC">
              <w:rPr>
                <w:rFonts w:eastAsiaTheme="minorEastAsia"/>
                <w:b/>
                <w:color w:val="000000" w:themeColor="text1"/>
                <w:sz w:val="24"/>
              </w:rPr>
              <w:t>本项目使用的放射性核素主要参数表</w:t>
            </w:r>
            <w:proofErr w:type="gramEnd"/>
          </w:p>
          <w:tbl>
            <w:tblPr>
              <w:tblW w:w="496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15"/>
              <w:gridCol w:w="1355"/>
              <w:gridCol w:w="1017"/>
              <w:gridCol w:w="950"/>
              <w:gridCol w:w="2021"/>
              <w:gridCol w:w="1923"/>
            </w:tblGrid>
            <w:tr w:rsidR="00B62FBB" w:rsidRPr="002116CC" w14:paraId="4414D871" w14:textId="77777777" w:rsidTr="0098732F">
              <w:trPr>
                <w:trHeight w:val="567"/>
                <w:jc w:val="center"/>
              </w:trPr>
              <w:tc>
                <w:tcPr>
                  <w:tcW w:w="448" w:type="pct"/>
                  <w:vAlign w:val="center"/>
                </w:tcPr>
                <w:p w14:paraId="6CCAA329" w14:textId="77777777" w:rsidR="00F8448A" w:rsidRPr="002116CC" w:rsidRDefault="00F8448A" w:rsidP="003F010E">
                  <w:pPr>
                    <w:jc w:val="center"/>
                    <w:rPr>
                      <w:rFonts w:eastAsiaTheme="minorEastAsia"/>
                      <w:b/>
                      <w:color w:val="000000" w:themeColor="text1"/>
                    </w:rPr>
                  </w:pPr>
                  <w:bookmarkStart w:id="110" w:name="OLE_LINK6"/>
                  <w:r w:rsidRPr="002116CC">
                    <w:rPr>
                      <w:rFonts w:eastAsiaTheme="minorEastAsia"/>
                      <w:b/>
                      <w:color w:val="000000" w:themeColor="text1"/>
                    </w:rPr>
                    <w:t>序号</w:t>
                  </w:r>
                </w:p>
              </w:tc>
              <w:tc>
                <w:tcPr>
                  <w:tcW w:w="849" w:type="pct"/>
                  <w:vAlign w:val="center"/>
                </w:tcPr>
                <w:p w14:paraId="34E23DE7" w14:textId="77777777" w:rsidR="00F8448A" w:rsidRPr="002116CC" w:rsidRDefault="00F8448A" w:rsidP="003F010E">
                  <w:pPr>
                    <w:jc w:val="center"/>
                    <w:rPr>
                      <w:rFonts w:eastAsiaTheme="minorEastAsia"/>
                      <w:b/>
                      <w:color w:val="000000" w:themeColor="text1"/>
                    </w:rPr>
                  </w:pPr>
                  <w:bookmarkStart w:id="111" w:name="_Hlk441495636"/>
                  <w:r w:rsidRPr="002116CC">
                    <w:rPr>
                      <w:rFonts w:eastAsiaTheme="minorEastAsia"/>
                      <w:b/>
                      <w:color w:val="000000" w:themeColor="text1"/>
                    </w:rPr>
                    <w:t>核素名称</w:t>
                  </w:r>
                </w:p>
              </w:tc>
              <w:tc>
                <w:tcPr>
                  <w:tcW w:w="637" w:type="pct"/>
                  <w:vAlign w:val="center"/>
                </w:tcPr>
                <w:p w14:paraId="666D90DF" w14:textId="77777777" w:rsidR="00F8448A" w:rsidRPr="002116CC" w:rsidRDefault="00F8448A" w:rsidP="003F010E">
                  <w:pPr>
                    <w:jc w:val="center"/>
                    <w:rPr>
                      <w:rFonts w:eastAsiaTheme="minorEastAsia"/>
                      <w:b/>
                      <w:color w:val="000000" w:themeColor="text1"/>
                    </w:rPr>
                  </w:pPr>
                  <w:r w:rsidRPr="002116CC">
                    <w:rPr>
                      <w:rFonts w:eastAsiaTheme="minorEastAsia"/>
                      <w:b/>
                      <w:color w:val="000000" w:themeColor="text1"/>
                    </w:rPr>
                    <w:t>半衰期</w:t>
                  </w:r>
                </w:p>
              </w:tc>
              <w:tc>
                <w:tcPr>
                  <w:tcW w:w="595" w:type="pct"/>
                  <w:vAlign w:val="center"/>
                </w:tcPr>
                <w:p w14:paraId="145B9F92" w14:textId="77777777" w:rsidR="00F8448A" w:rsidRPr="002116CC" w:rsidRDefault="00F8448A" w:rsidP="003F010E">
                  <w:pPr>
                    <w:jc w:val="center"/>
                    <w:rPr>
                      <w:rFonts w:eastAsiaTheme="minorEastAsia"/>
                      <w:b/>
                      <w:color w:val="000000" w:themeColor="text1"/>
                    </w:rPr>
                  </w:pPr>
                  <w:r w:rsidRPr="002116CC">
                    <w:rPr>
                      <w:rFonts w:eastAsiaTheme="minorEastAsia"/>
                      <w:b/>
                      <w:color w:val="000000" w:themeColor="text1"/>
                    </w:rPr>
                    <w:t>主要衰变方式</w:t>
                  </w:r>
                </w:p>
              </w:tc>
              <w:tc>
                <w:tcPr>
                  <w:tcW w:w="1266" w:type="pct"/>
                  <w:vAlign w:val="center"/>
                </w:tcPr>
                <w:p w14:paraId="1A054E60" w14:textId="77777777" w:rsidR="00F8448A" w:rsidRPr="002116CC" w:rsidRDefault="00F8448A" w:rsidP="003F010E">
                  <w:pPr>
                    <w:jc w:val="center"/>
                    <w:rPr>
                      <w:rFonts w:eastAsiaTheme="minorEastAsia"/>
                      <w:b/>
                      <w:color w:val="000000" w:themeColor="text1"/>
                    </w:rPr>
                  </w:pPr>
                  <w:r w:rsidRPr="002116CC">
                    <w:rPr>
                      <w:rFonts w:eastAsiaTheme="minorEastAsia"/>
                      <w:b/>
                      <w:bCs/>
                      <w:color w:val="000000" w:themeColor="text1"/>
                      <w:w w:val="95"/>
                      <w:kern w:val="0"/>
                      <w:szCs w:val="21"/>
                    </w:rPr>
                    <w:t>主要能量（</w:t>
                  </w:r>
                  <w:r w:rsidRPr="002116CC">
                    <w:rPr>
                      <w:rFonts w:eastAsiaTheme="minorEastAsia"/>
                      <w:b/>
                      <w:bCs/>
                      <w:color w:val="000000" w:themeColor="text1"/>
                      <w:w w:val="95"/>
                      <w:kern w:val="0"/>
                      <w:szCs w:val="21"/>
                    </w:rPr>
                    <w:t>keV</w:t>
                  </w:r>
                  <w:r w:rsidRPr="002116CC">
                    <w:rPr>
                      <w:rFonts w:eastAsiaTheme="minorEastAsia"/>
                      <w:b/>
                      <w:bCs/>
                      <w:color w:val="000000" w:themeColor="text1"/>
                      <w:w w:val="95"/>
                      <w:kern w:val="0"/>
                      <w:szCs w:val="21"/>
                    </w:rPr>
                    <w:t>）</w:t>
                  </w:r>
                </w:p>
              </w:tc>
              <w:tc>
                <w:tcPr>
                  <w:tcW w:w="1205" w:type="pct"/>
                  <w:vAlign w:val="center"/>
                </w:tcPr>
                <w:p w14:paraId="079040DB" w14:textId="2D2C535B" w:rsidR="00F8448A" w:rsidRPr="002116CC" w:rsidRDefault="00F8448A" w:rsidP="0098732F">
                  <w:pPr>
                    <w:jc w:val="center"/>
                    <w:rPr>
                      <w:rFonts w:eastAsiaTheme="minorEastAsia"/>
                      <w:b/>
                      <w:color w:val="000000" w:themeColor="text1"/>
                    </w:rPr>
                  </w:pPr>
                  <w:r w:rsidRPr="002116CC">
                    <w:rPr>
                      <w:rFonts w:eastAsiaTheme="minorEastAsia"/>
                      <w:b/>
                      <w:color w:val="000000" w:themeColor="text1"/>
                    </w:rPr>
                    <w:t>周围剂量当量率常数</w:t>
                  </w:r>
                  <w:r w:rsidRPr="002116CC">
                    <w:rPr>
                      <w:rFonts w:eastAsiaTheme="minorEastAsia"/>
                      <w:b/>
                      <w:color w:val="000000" w:themeColor="text1"/>
                      <w:sz w:val="24"/>
                    </w:rPr>
                    <w:t>μSv·m</w:t>
                  </w:r>
                  <w:r w:rsidRPr="002116CC">
                    <w:rPr>
                      <w:rFonts w:eastAsiaTheme="minorEastAsia"/>
                      <w:b/>
                      <w:color w:val="000000" w:themeColor="text1"/>
                      <w:sz w:val="24"/>
                      <w:vertAlign w:val="superscript"/>
                    </w:rPr>
                    <w:t>2</w:t>
                  </w:r>
                  <w:r w:rsidRPr="002116CC">
                    <w:rPr>
                      <w:rFonts w:eastAsiaTheme="minorEastAsia"/>
                      <w:b/>
                      <w:color w:val="000000" w:themeColor="text1"/>
                      <w:sz w:val="24"/>
                    </w:rPr>
                    <w:t>/</w:t>
                  </w:r>
                  <w:r w:rsidRPr="002116CC">
                    <w:rPr>
                      <w:rFonts w:eastAsiaTheme="minorEastAsia"/>
                      <w:b/>
                      <w:color w:val="000000" w:themeColor="text1"/>
                      <w:sz w:val="24"/>
                    </w:rPr>
                    <w:t>（</w:t>
                  </w:r>
                  <w:proofErr w:type="spellStart"/>
                  <w:r w:rsidRPr="002116CC">
                    <w:rPr>
                      <w:rFonts w:eastAsiaTheme="minorEastAsia"/>
                      <w:b/>
                      <w:color w:val="000000" w:themeColor="text1"/>
                      <w:sz w:val="24"/>
                    </w:rPr>
                    <w:t>h·MBq</w:t>
                  </w:r>
                  <w:proofErr w:type="spellEnd"/>
                  <w:r w:rsidRPr="002116CC">
                    <w:rPr>
                      <w:rFonts w:eastAsiaTheme="minorEastAsia"/>
                      <w:b/>
                      <w:color w:val="000000" w:themeColor="text1"/>
                      <w:sz w:val="24"/>
                    </w:rPr>
                    <w:t>）</w:t>
                  </w:r>
                </w:p>
              </w:tc>
            </w:tr>
            <w:tr w:rsidR="009E574A" w:rsidRPr="002116CC" w14:paraId="3ECE113A"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6EC03A72" w14:textId="77777777" w:rsidR="009E574A" w:rsidRPr="002116CC" w:rsidRDefault="009E574A" w:rsidP="009E574A">
                  <w:pPr>
                    <w:jc w:val="center"/>
                    <w:rPr>
                      <w:rFonts w:eastAsiaTheme="minorEastAsia"/>
                      <w:color w:val="000000" w:themeColor="text1"/>
                      <w:sz w:val="24"/>
                    </w:rPr>
                  </w:pPr>
                  <w:bookmarkStart w:id="112" w:name="_Hlk436211817"/>
                  <w:r w:rsidRPr="002116CC">
                    <w:rPr>
                      <w:rFonts w:eastAsiaTheme="minorEastAsia"/>
                      <w:color w:val="000000" w:themeColor="text1"/>
                      <w:sz w:val="24"/>
                    </w:rPr>
                    <w:t>1</w:t>
                  </w:r>
                </w:p>
              </w:tc>
              <w:tc>
                <w:tcPr>
                  <w:tcW w:w="849" w:type="pct"/>
                  <w:tcBorders>
                    <w:top w:val="single" w:sz="6" w:space="0" w:color="auto"/>
                    <w:left w:val="single" w:sz="6" w:space="0" w:color="auto"/>
                    <w:bottom w:val="single" w:sz="6" w:space="0" w:color="auto"/>
                    <w:right w:val="single" w:sz="6" w:space="0" w:color="auto"/>
                  </w:tcBorders>
                  <w:vAlign w:val="center"/>
                </w:tcPr>
                <w:p w14:paraId="5F8F079F" w14:textId="12739A57"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Ac-225</w:t>
                  </w:r>
                </w:p>
              </w:tc>
              <w:tc>
                <w:tcPr>
                  <w:tcW w:w="637" w:type="pct"/>
                  <w:tcBorders>
                    <w:top w:val="single" w:sz="6" w:space="0" w:color="auto"/>
                    <w:left w:val="single" w:sz="6" w:space="0" w:color="auto"/>
                    <w:bottom w:val="single" w:sz="6" w:space="0" w:color="auto"/>
                    <w:right w:val="single" w:sz="6" w:space="0" w:color="auto"/>
                  </w:tcBorders>
                  <w:vAlign w:val="center"/>
                </w:tcPr>
                <w:p w14:paraId="0D24414C" w14:textId="77F4B6DF"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9.9203d</w:t>
                  </w:r>
                </w:p>
              </w:tc>
              <w:tc>
                <w:tcPr>
                  <w:tcW w:w="595" w:type="pct"/>
                  <w:tcBorders>
                    <w:top w:val="single" w:sz="6" w:space="0" w:color="auto"/>
                    <w:left w:val="single" w:sz="6" w:space="0" w:color="auto"/>
                    <w:bottom w:val="single" w:sz="6" w:space="0" w:color="auto"/>
                    <w:right w:val="single" w:sz="6" w:space="0" w:color="auto"/>
                  </w:tcBorders>
                  <w:vAlign w:val="center"/>
                </w:tcPr>
                <w:p w14:paraId="42E9AE9E" w14:textId="02187CDB"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α</w:t>
                  </w:r>
                </w:p>
              </w:tc>
              <w:tc>
                <w:tcPr>
                  <w:tcW w:w="1266" w:type="pct"/>
                  <w:tcBorders>
                    <w:top w:val="single" w:sz="6" w:space="0" w:color="auto"/>
                    <w:left w:val="single" w:sz="6" w:space="0" w:color="auto"/>
                    <w:bottom w:val="single" w:sz="6" w:space="0" w:color="auto"/>
                    <w:right w:val="single" w:sz="6" w:space="0" w:color="auto"/>
                  </w:tcBorders>
                  <w:vAlign w:val="center"/>
                </w:tcPr>
                <w:p w14:paraId="19DCAB1C" w14:textId="007A8A25" w:rsidR="009E574A" w:rsidRPr="00DE763A" w:rsidRDefault="009E574A" w:rsidP="009E574A">
                  <w:pPr>
                    <w:jc w:val="center"/>
                    <w:rPr>
                      <w:rFonts w:eastAsiaTheme="minorEastAsia"/>
                      <w:color w:val="000000" w:themeColor="text1"/>
                      <w:szCs w:val="21"/>
                      <w:highlight w:val="yellow"/>
                    </w:rPr>
                  </w:pPr>
                  <w:r w:rsidRPr="002116CC">
                    <w:rPr>
                      <w:rFonts w:eastAsiaTheme="minorEastAsia"/>
                      <w:color w:val="000000" w:themeColor="text1"/>
                      <w:szCs w:val="21"/>
                    </w:rPr>
                    <w:t>α</w:t>
                  </w:r>
                  <w:r w:rsidRPr="00341446">
                    <w:rPr>
                      <w:rFonts w:eastAsiaTheme="minorEastAsia" w:hint="eastAsia"/>
                      <w:color w:val="000000" w:themeColor="text1"/>
                      <w:szCs w:val="21"/>
                      <w:highlight w:val="yellow"/>
                    </w:rPr>
                    <w:t>5731</w:t>
                  </w:r>
                  <w:r w:rsidRPr="00341446">
                    <w:rPr>
                      <w:rFonts w:eastAsiaTheme="minorEastAsia"/>
                      <w:color w:val="000000" w:themeColor="text1"/>
                      <w:szCs w:val="21"/>
                      <w:highlight w:val="yellow"/>
                    </w:rPr>
                    <w:t>、</w:t>
                  </w:r>
                  <w:r w:rsidRPr="00341446">
                    <w:rPr>
                      <w:rFonts w:eastAsiaTheme="minorEastAsia" w:hint="eastAsia"/>
                      <w:color w:val="000000" w:themeColor="text1"/>
                      <w:szCs w:val="21"/>
                      <w:highlight w:val="yellow"/>
                    </w:rPr>
                    <w:t>5792</w:t>
                  </w:r>
                  <w:r w:rsidRPr="00341446">
                    <w:rPr>
                      <w:rFonts w:eastAsiaTheme="minorEastAsia" w:hint="eastAsia"/>
                      <w:color w:val="000000" w:themeColor="text1"/>
                      <w:szCs w:val="21"/>
                      <w:highlight w:val="yellow"/>
                    </w:rPr>
                    <w:t>、</w:t>
                  </w:r>
                  <w:r w:rsidRPr="00341446">
                    <w:rPr>
                      <w:rFonts w:eastAsiaTheme="minorEastAsia" w:hint="eastAsia"/>
                      <w:color w:val="000000" w:themeColor="text1"/>
                      <w:szCs w:val="21"/>
                      <w:highlight w:val="yellow"/>
                    </w:rPr>
                    <w:t>5829</w:t>
                  </w:r>
                  <w:r w:rsidRPr="002116CC">
                    <w:rPr>
                      <w:rFonts w:eastAsiaTheme="minorEastAsia"/>
                      <w:color w:val="000000" w:themeColor="text1"/>
                      <w:szCs w:val="21"/>
                    </w:rPr>
                    <w:t>，</w:t>
                  </w:r>
                  <w:r w:rsidRPr="00341446">
                    <w:rPr>
                      <w:rFonts w:eastAsiaTheme="minorEastAsia"/>
                      <w:color w:val="000000" w:themeColor="text1"/>
                      <w:szCs w:val="21"/>
                      <w:highlight w:val="yellow"/>
                    </w:rPr>
                    <w:t>γ</w:t>
                  </w:r>
                  <w:r w:rsidRPr="00341446">
                    <w:rPr>
                      <w:rFonts w:eastAsiaTheme="minorEastAsia" w:hint="eastAsia"/>
                      <w:color w:val="000000" w:themeColor="text1"/>
                      <w:szCs w:val="21"/>
                      <w:highlight w:val="yellow"/>
                    </w:rPr>
                    <w:t>99</w:t>
                  </w:r>
                  <w:r w:rsidRPr="00341446">
                    <w:rPr>
                      <w:rFonts w:eastAsiaTheme="minorEastAsia"/>
                      <w:color w:val="000000" w:themeColor="text1"/>
                      <w:szCs w:val="21"/>
                      <w:highlight w:val="yellow"/>
                    </w:rPr>
                    <w:t>.</w:t>
                  </w:r>
                  <w:r w:rsidRPr="00341446">
                    <w:rPr>
                      <w:rFonts w:eastAsiaTheme="minorEastAsia" w:hint="eastAsia"/>
                      <w:color w:val="000000" w:themeColor="text1"/>
                      <w:szCs w:val="21"/>
                      <w:highlight w:val="yellow"/>
                    </w:rPr>
                    <w:t>8</w:t>
                  </w:r>
                  <w:r w:rsidRPr="00341446">
                    <w:rPr>
                      <w:rFonts w:eastAsiaTheme="minorEastAsia"/>
                      <w:color w:val="000000" w:themeColor="text1"/>
                      <w:szCs w:val="21"/>
                      <w:highlight w:val="yellow"/>
                    </w:rPr>
                    <w:t>、</w:t>
                  </w:r>
                  <w:r w:rsidRPr="00341446">
                    <w:rPr>
                      <w:rFonts w:eastAsiaTheme="minorEastAsia" w:hint="eastAsia"/>
                      <w:color w:val="000000" w:themeColor="text1"/>
                      <w:szCs w:val="21"/>
                      <w:highlight w:val="yellow"/>
                    </w:rPr>
                    <w:t>165</w:t>
                  </w:r>
                  <w:r w:rsidRPr="00341446">
                    <w:rPr>
                      <w:rFonts w:eastAsiaTheme="minorEastAsia"/>
                      <w:color w:val="000000" w:themeColor="text1"/>
                      <w:szCs w:val="21"/>
                      <w:highlight w:val="yellow"/>
                    </w:rPr>
                    <w:t>.1</w:t>
                  </w:r>
                  <w:r w:rsidRPr="00341446">
                    <w:rPr>
                      <w:rFonts w:eastAsiaTheme="minorEastAsia" w:hint="eastAsia"/>
                      <w:color w:val="000000" w:themeColor="text1"/>
                      <w:szCs w:val="21"/>
                      <w:highlight w:val="yellow"/>
                    </w:rPr>
                    <w:t>6</w:t>
                  </w:r>
                </w:p>
              </w:tc>
              <w:tc>
                <w:tcPr>
                  <w:tcW w:w="1205" w:type="pct"/>
                  <w:tcBorders>
                    <w:top w:val="single" w:sz="6" w:space="0" w:color="auto"/>
                    <w:left w:val="single" w:sz="6" w:space="0" w:color="auto"/>
                    <w:bottom w:val="single" w:sz="6" w:space="0" w:color="auto"/>
                    <w:right w:val="single" w:sz="6" w:space="0" w:color="auto"/>
                  </w:tcBorders>
                  <w:vAlign w:val="center"/>
                </w:tcPr>
                <w:p w14:paraId="419CFE21" w14:textId="781263D7" w:rsidR="009E574A" w:rsidRPr="002116CC" w:rsidRDefault="009E574A" w:rsidP="009E574A">
                  <w:pPr>
                    <w:jc w:val="center"/>
                    <w:rPr>
                      <w:rFonts w:eastAsiaTheme="minorEastAsia"/>
                      <w:color w:val="000000" w:themeColor="text1"/>
                      <w:szCs w:val="21"/>
                    </w:rPr>
                  </w:pPr>
                  <w:r>
                    <w:rPr>
                      <w:color w:val="000000"/>
                      <w:szCs w:val="21"/>
                    </w:rPr>
                    <w:t>3.02E-02</w:t>
                  </w:r>
                </w:p>
              </w:tc>
            </w:tr>
            <w:tr w:rsidR="009E574A" w:rsidRPr="002116CC" w14:paraId="272E6FC9"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41EAEEAD" w14:textId="1C166ECE" w:rsidR="009E574A" w:rsidRPr="002116CC" w:rsidRDefault="009E574A" w:rsidP="009E574A">
                  <w:pPr>
                    <w:jc w:val="center"/>
                    <w:rPr>
                      <w:rFonts w:eastAsiaTheme="minorEastAsia"/>
                      <w:color w:val="000000" w:themeColor="text1"/>
                      <w:sz w:val="24"/>
                    </w:rPr>
                  </w:pPr>
                  <w:r w:rsidRPr="002116CC">
                    <w:rPr>
                      <w:rFonts w:eastAsiaTheme="minorEastAsia"/>
                      <w:color w:val="000000" w:themeColor="text1"/>
                      <w:sz w:val="24"/>
                    </w:rPr>
                    <w:t>2</w:t>
                  </w:r>
                </w:p>
              </w:tc>
              <w:tc>
                <w:tcPr>
                  <w:tcW w:w="849" w:type="pct"/>
                  <w:tcBorders>
                    <w:top w:val="single" w:sz="6" w:space="0" w:color="auto"/>
                    <w:left w:val="single" w:sz="6" w:space="0" w:color="auto"/>
                    <w:bottom w:val="single" w:sz="6" w:space="0" w:color="auto"/>
                    <w:right w:val="single" w:sz="6" w:space="0" w:color="auto"/>
                  </w:tcBorders>
                  <w:vAlign w:val="center"/>
                </w:tcPr>
                <w:p w14:paraId="6CD330C5" w14:textId="748D1AFE"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Pb-212</w:t>
                  </w:r>
                </w:p>
              </w:tc>
              <w:tc>
                <w:tcPr>
                  <w:tcW w:w="637" w:type="pct"/>
                  <w:tcBorders>
                    <w:top w:val="single" w:sz="6" w:space="0" w:color="auto"/>
                    <w:left w:val="single" w:sz="6" w:space="0" w:color="auto"/>
                    <w:bottom w:val="single" w:sz="6" w:space="0" w:color="auto"/>
                    <w:right w:val="single" w:sz="6" w:space="0" w:color="auto"/>
                  </w:tcBorders>
                  <w:vAlign w:val="center"/>
                </w:tcPr>
                <w:p w14:paraId="7D02F22B" w14:textId="64518505"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10.64h</w:t>
                  </w:r>
                </w:p>
              </w:tc>
              <w:tc>
                <w:tcPr>
                  <w:tcW w:w="595" w:type="pct"/>
                  <w:tcBorders>
                    <w:top w:val="single" w:sz="6" w:space="0" w:color="auto"/>
                    <w:left w:val="single" w:sz="6" w:space="0" w:color="auto"/>
                    <w:bottom w:val="single" w:sz="6" w:space="0" w:color="auto"/>
                    <w:right w:val="single" w:sz="6" w:space="0" w:color="auto"/>
                  </w:tcBorders>
                  <w:vAlign w:val="center"/>
                </w:tcPr>
                <w:p w14:paraId="75115E85" w14:textId="26690FAC"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p>
              </w:tc>
              <w:tc>
                <w:tcPr>
                  <w:tcW w:w="1266" w:type="pct"/>
                  <w:tcBorders>
                    <w:top w:val="single" w:sz="6" w:space="0" w:color="auto"/>
                    <w:left w:val="single" w:sz="6" w:space="0" w:color="auto"/>
                    <w:bottom w:val="single" w:sz="6" w:space="0" w:color="auto"/>
                    <w:right w:val="single" w:sz="6" w:space="0" w:color="auto"/>
                  </w:tcBorders>
                  <w:vAlign w:val="center"/>
                </w:tcPr>
                <w:p w14:paraId="3663FABF" w14:textId="278B00D1" w:rsidR="009E574A" w:rsidRPr="002116CC" w:rsidRDefault="009E574A" w:rsidP="009E574A">
                  <w:pPr>
                    <w:jc w:val="center"/>
                    <w:rPr>
                      <w:rFonts w:eastAsiaTheme="minorEastAsia"/>
                      <w:bCs/>
                      <w:color w:val="000000" w:themeColor="text1"/>
                      <w:w w:val="95"/>
                      <w:kern w:val="0"/>
                      <w:szCs w:val="21"/>
                    </w:rPr>
                  </w:pPr>
                  <w:r w:rsidRPr="00341446">
                    <w:rPr>
                      <w:rFonts w:eastAsiaTheme="minorEastAsia"/>
                      <w:color w:val="000000" w:themeColor="text1"/>
                      <w:szCs w:val="21"/>
                      <w:highlight w:val="yellow"/>
                    </w:rPr>
                    <w:t>β</w:t>
                  </w:r>
                  <w:r w:rsidRPr="00341446">
                    <w:rPr>
                      <w:rFonts w:eastAsiaTheme="minorEastAsia"/>
                      <w:color w:val="000000" w:themeColor="text1"/>
                      <w:szCs w:val="21"/>
                      <w:highlight w:val="yellow"/>
                      <w:vertAlign w:val="superscript"/>
                    </w:rPr>
                    <w:t>-</w:t>
                  </w:r>
                  <w:r>
                    <w:rPr>
                      <w:rFonts w:eastAsiaTheme="minorEastAsia" w:hint="eastAsia"/>
                      <w:color w:val="000000" w:themeColor="text1"/>
                      <w:szCs w:val="21"/>
                      <w:highlight w:val="yellow"/>
                    </w:rPr>
                    <w:t>148</w:t>
                  </w:r>
                  <w:r w:rsidRPr="00341446">
                    <w:rPr>
                      <w:rFonts w:eastAsiaTheme="minorEastAsia"/>
                      <w:color w:val="000000" w:themeColor="text1"/>
                      <w:szCs w:val="21"/>
                      <w:highlight w:val="yellow"/>
                    </w:rPr>
                    <w:t>.</w:t>
                  </w:r>
                  <w:r>
                    <w:rPr>
                      <w:rFonts w:eastAsiaTheme="minorEastAsia" w:hint="eastAsia"/>
                      <w:color w:val="000000" w:themeColor="text1"/>
                      <w:szCs w:val="21"/>
                    </w:rPr>
                    <w:t>1</w:t>
                  </w:r>
                  <w:r w:rsidRPr="002116CC">
                    <w:rPr>
                      <w:rFonts w:eastAsiaTheme="minorEastAsia"/>
                      <w:color w:val="000000" w:themeColor="text1"/>
                      <w:szCs w:val="21"/>
                    </w:rPr>
                    <w:t>，</w:t>
                  </w:r>
                  <w:r w:rsidRPr="002116CC">
                    <w:rPr>
                      <w:rFonts w:eastAsiaTheme="minorEastAsia"/>
                      <w:color w:val="000000" w:themeColor="text1"/>
                      <w:szCs w:val="21"/>
                    </w:rPr>
                    <w:t>γ238.63</w:t>
                  </w:r>
                  <w:r w:rsidRPr="002116CC">
                    <w:rPr>
                      <w:rFonts w:eastAsiaTheme="minorEastAsia"/>
                      <w:color w:val="000000" w:themeColor="text1"/>
                      <w:szCs w:val="21"/>
                    </w:rPr>
                    <w:t>、</w:t>
                  </w:r>
                  <w:r w:rsidRPr="00341446">
                    <w:rPr>
                      <w:rFonts w:eastAsiaTheme="minorEastAsia"/>
                      <w:color w:val="EE0000"/>
                      <w:szCs w:val="21"/>
                    </w:rPr>
                    <w:t>2614.55</w:t>
                  </w:r>
                  <w:r>
                    <w:rPr>
                      <w:rFonts w:eastAsiaTheme="minorEastAsia" w:hint="eastAsia"/>
                      <w:color w:val="EE0000"/>
                      <w:szCs w:val="21"/>
                    </w:rPr>
                    <w:t>*</w:t>
                  </w:r>
                </w:p>
              </w:tc>
              <w:tc>
                <w:tcPr>
                  <w:tcW w:w="1205" w:type="pct"/>
                  <w:tcBorders>
                    <w:top w:val="single" w:sz="6" w:space="0" w:color="auto"/>
                    <w:left w:val="single" w:sz="6" w:space="0" w:color="auto"/>
                    <w:bottom w:val="single" w:sz="6" w:space="0" w:color="auto"/>
                    <w:right w:val="single" w:sz="6" w:space="0" w:color="auto"/>
                  </w:tcBorders>
                  <w:vAlign w:val="center"/>
                </w:tcPr>
                <w:p w14:paraId="3497308D" w14:textId="1AAB28C5" w:rsidR="009E574A" w:rsidRPr="002116CC" w:rsidRDefault="009E574A" w:rsidP="009E574A">
                  <w:pPr>
                    <w:jc w:val="center"/>
                    <w:rPr>
                      <w:rFonts w:eastAsiaTheme="minorEastAsia"/>
                      <w:color w:val="000000" w:themeColor="text1"/>
                      <w:szCs w:val="21"/>
                    </w:rPr>
                  </w:pPr>
                  <w:r>
                    <w:rPr>
                      <w:color w:val="000000"/>
                      <w:szCs w:val="21"/>
                    </w:rPr>
                    <w:t>1.65E-01</w:t>
                  </w:r>
                </w:p>
              </w:tc>
            </w:tr>
            <w:tr w:rsidR="009E574A" w:rsidRPr="002116CC" w14:paraId="42D6D309"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76BFFD9F" w14:textId="23A59247" w:rsidR="009E574A" w:rsidRPr="002116CC" w:rsidRDefault="009E574A" w:rsidP="009E574A">
                  <w:pPr>
                    <w:jc w:val="center"/>
                    <w:rPr>
                      <w:rFonts w:eastAsiaTheme="minorEastAsia"/>
                      <w:color w:val="000000" w:themeColor="text1"/>
                      <w:sz w:val="24"/>
                    </w:rPr>
                  </w:pPr>
                  <w:r w:rsidRPr="002116CC">
                    <w:rPr>
                      <w:rFonts w:eastAsiaTheme="minorEastAsia"/>
                      <w:color w:val="000000" w:themeColor="text1"/>
                      <w:sz w:val="24"/>
                    </w:rPr>
                    <w:lastRenderedPageBreak/>
                    <w:t>3</w:t>
                  </w:r>
                </w:p>
              </w:tc>
              <w:tc>
                <w:tcPr>
                  <w:tcW w:w="849" w:type="pct"/>
                  <w:tcBorders>
                    <w:top w:val="single" w:sz="6" w:space="0" w:color="auto"/>
                    <w:left w:val="single" w:sz="6" w:space="0" w:color="auto"/>
                    <w:bottom w:val="single" w:sz="6" w:space="0" w:color="auto"/>
                    <w:right w:val="single" w:sz="6" w:space="0" w:color="auto"/>
                  </w:tcBorders>
                  <w:vAlign w:val="center"/>
                </w:tcPr>
                <w:p w14:paraId="3E71AB0E" w14:textId="3347D50D"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Th-227</w:t>
                  </w:r>
                </w:p>
              </w:tc>
              <w:tc>
                <w:tcPr>
                  <w:tcW w:w="637" w:type="pct"/>
                  <w:tcBorders>
                    <w:top w:val="single" w:sz="6" w:space="0" w:color="auto"/>
                    <w:left w:val="single" w:sz="6" w:space="0" w:color="auto"/>
                    <w:bottom w:val="single" w:sz="6" w:space="0" w:color="auto"/>
                    <w:right w:val="single" w:sz="6" w:space="0" w:color="auto"/>
                  </w:tcBorders>
                  <w:vAlign w:val="center"/>
                </w:tcPr>
                <w:p w14:paraId="29BC2050" w14:textId="65C51223"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18.697d</w:t>
                  </w:r>
                </w:p>
              </w:tc>
              <w:tc>
                <w:tcPr>
                  <w:tcW w:w="595" w:type="pct"/>
                  <w:tcBorders>
                    <w:top w:val="single" w:sz="6" w:space="0" w:color="auto"/>
                    <w:left w:val="single" w:sz="6" w:space="0" w:color="auto"/>
                    <w:bottom w:val="single" w:sz="6" w:space="0" w:color="auto"/>
                    <w:right w:val="single" w:sz="6" w:space="0" w:color="auto"/>
                  </w:tcBorders>
                  <w:vAlign w:val="center"/>
                </w:tcPr>
                <w:p w14:paraId="313069F1" w14:textId="5455AE51"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α</w:t>
                  </w:r>
                </w:p>
              </w:tc>
              <w:tc>
                <w:tcPr>
                  <w:tcW w:w="1266" w:type="pct"/>
                  <w:tcBorders>
                    <w:top w:val="single" w:sz="6" w:space="0" w:color="auto"/>
                    <w:left w:val="single" w:sz="6" w:space="0" w:color="auto"/>
                    <w:bottom w:val="single" w:sz="6" w:space="0" w:color="auto"/>
                    <w:right w:val="single" w:sz="6" w:space="0" w:color="auto"/>
                  </w:tcBorders>
                  <w:vAlign w:val="center"/>
                </w:tcPr>
                <w:p w14:paraId="295D03F7" w14:textId="760D3EF3" w:rsidR="009E574A" w:rsidRPr="002116CC" w:rsidRDefault="009E574A" w:rsidP="009E574A">
                  <w:pPr>
                    <w:jc w:val="center"/>
                    <w:rPr>
                      <w:rFonts w:eastAsiaTheme="minorEastAsia"/>
                      <w:bCs/>
                      <w:color w:val="000000" w:themeColor="text1"/>
                      <w:w w:val="95"/>
                      <w:kern w:val="0"/>
                      <w:szCs w:val="21"/>
                    </w:rPr>
                  </w:pPr>
                  <w:r w:rsidRPr="002116CC">
                    <w:rPr>
                      <w:rFonts w:eastAsiaTheme="minorEastAsia"/>
                      <w:color w:val="000000" w:themeColor="text1"/>
                      <w:szCs w:val="21"/>
                    </w:rPr>
                    <w:t>α6038</w:t>
                  </w:r>
                  <w:r w:rsidRPr="002116CC">
                    <w:rPr>
                      <w:rFonts w:eastAsiaTheme="minorEastAsia"/>
                      <w:color w:val="000000" w:themeColor="text1"/>
                      <w:szCs w:val="21"/>
                    </w:rPr>
                    <w:t>、</w:t>
                  </w:r>
                  <w:r w:rsidRPr="002116CC">
                    <w:rPr>
                      <w:rFonts w:eastAsiaTheme="minorEastAsia"/>
                      <w:color w:val="000000" w:themeColor="text1"/>
                      <w:szCs w:val="21"/>
                    </w:rPr>
                    <w:t>5977</w:t>
                  </w:r>
                  <w:r w:rsidRPr="002116CC">
                    <w:rPr>
                      <w:rFonts w:eastAsiaTheme="minorEastAsia"/>
                      <w:color w:val="000000" w:themeColor="text1"/>
                      <w:szCs w:val="21"/>
                    </w:rPr>
                    <w:t>，</w:t>
                  </w:r>
                  <w:r w:rsidRPr="00341446">
                    <w:rPr>
                      <w:rFonts w:eastAsiaTheme="minorEastAsia"/>
                      <w:color w:val="000000" w:themeColor="text1"/>
                      <w:szCs w:val="21"/>
                      <w:highlight w:val="yellow"/>
                    </w:rPr>
                    <w:t>γ23</w:t>
                  </w:r>
                  <w:r w:rsidRPr="00341446">
                    <w:rPr>
                      <w:rFonts w:eastAsiaTheme="minorEastAsia" w:hint="eastAsia"/>
                      <w:color w:val="000000" w:themeColor="text1"/>
                      <w:szCs w:val="21"/>
                      <w:highlight w:val="yellow"/>
                    </w:rPr>
                    <w:t>6</w:t>
                  </w:r>
                </w:p>
              </w:tc>
              <w:tc>
                <w:tcPr>
                  <w:tcW w:w="1205" w:type="pct"/>
                  <w:tcBorders>
                    <w:top w:val="single" w:sz="6" w:space="0" w:color="auto"/>
                    <w:left w:val="single" w:sz="6" w:space="0" w:color="auto"/>
                    <w:bottom w:val="single" w:sz="6" w:space="0" w:color="auto"/>
                    <w:right w:val="single" w:sz="6" w:space="0" w:color="auto"/>
                  </w:tcBorders>
                  <w:vAlign w:val="center"/>
                </w:tcPr>
                <w:p w14:paraId="706DE428" w14:textId="7534F532" w:rsidR="009E574A" w:rsidRPr="002116CC" w:rsidRDefault="009E574A" w:rsidP="009E574A">
                  <w:pPr>
                    <w:jc w:val="center"/>
                    <w:rPr>
                      <w:rFonts w:eastAsiaTheme="minorEastAsia"/>
                      <w:color w:val="000000" w:themeColor="text1"/>
                      <w:szCs w:val="21"/>
                    </w:rPr>
                  </w:pPr>
                  <w:r>
                    <w:rPr>
                      <w:color w:val="000000"/>
                      <w:szCs w:val="21"/>
                    </w:rPr>
                    <w:t>2.62E-02</w:t>
                  </w:r>
                </w:p>
              </w:tc>
            </w:tr>
            <w:tr w:rsidR="009E574A" w:rsidRPr="002116CC" w14:paraId="223015A7"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377458BE" w14:textId="21E98589" w:rsidR="009E574A" w:rsidRPr="002116CC" w:rsidRDefault="009E574A" w:rsidP="009E574A">
                  <w:pPr>
                    <w:jc w:val="center"/>
                    <w:rPr>
                      <w:rFonts w:eastAsiaTheme="minorEastAsia"/>
                      <w:color w:val="000000" w:themeColor="text1"/>
                      <w:sz w:val="24"/>
                    </w:rPr>
                  </w:pPr>
                  <w:r w:rsidRPr="002116CC">
                    <w:rPr>
                      <w:rFonts w:eastAsiaTheme="minorEastAsia"/>
                      <w:color w:val="000000" w:themeColor="text1"/>
                      <w:sz w:val="24"/>
                    </w:rPr>
                    <w:t>4</w:t>
                  </w:r>
                </w:p>
              </w:tc>
              <w:tc>
                <w:tcPr>
                  <w:tcW w:w="849" w:type="pct"/>
                  <w:tcBorders>
                    <w:top w:val="single" w:sz="6" w:space="0" w:color="auto"/>
                    <w:left w:val="single" w:sz="6" w:space="0" w:color="auto"/>
                    <w:bottom w:val="single" w:sz="6" w:space="0" w:color="auto"/>
                    <w:right w:val="single" w:sz="6" w:space="0" w:color="auto"/>
                  </w:tcBorders>
                  <w:vAlign w:val="center"/>
                </w:tcPr>
                <w:p w14:paraId="057D446C" w14:textId="131F59D5"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Sm-153</w:t>
                  </w:r>
                </w:p>
              </w:tc>
              <w:tc>
                <w:tcPr>
                  <w:tcW w:w="637" w:type="pct"/>
                  <w:tcBorders>
                    <w:top w:val="single" w:sz="6" w:space="0" w:color="auto"/>
                    <w:left w:val="single" w:sz="6" w:space="0" w:color="auto"/>
                    <w:bottom w:val="single" w:sz="6" w:space="0" w:color="auto"/>
                    <w:right w:val="single" w:sz="6" w:space="0" w:color="auto"/>
                  </w:tcBorders>
                  <w:vAlign w:val="center"/>
                </w:tcPr>
                <w:p w14:paraId="31B69D15" w14:textId="34C5F9DA"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46.284h</w:t>
                  </w:r>
                </w:p>
              </w:tc>
              <w:tc>
                <w:tcPr>
                  <w:tcW w:w="595" w:type="pct"/>
                  <w:tcBorders>
                    <w:top w:val="single" w:sz="6" w:space="0" w:color="auto"/>
                    <w:left w:val="single" w:sz="6" w:space="0" w:color="auto"/>
                    <w:bottom w:val="single" w:sz="6" w:space="0" w:color="auto"/>
                    <w:right w:val="single" w:sz="6" w:space="0" w:color="auto"/>
                  </w:tcBorders>
                  <w:vAlign w:val="center"/>
                </w:tcPr>
                <w:p w14:paraId="45B4EACC" w14:textId="2A0EDFE3" w:rsidR="009E574A" w:rsidRPr="002116CC" w:rsidRDefault="009E574A" w:rsidP="009E574A">
                  <w:pPr>
                    <w:jc w:val="center"/>
                    <w:rPr>
                      <w:rFonts w:eastAsiaTheme="minorEastAsia"/>
                      <w:color w:val="000000" w:themeColor="text1"/>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p>
              </w:tc>
              <w:tc>
                <w:tcPr>
                  <w:tcW w:w="1266" w:type="pct"/>
                  <w:tcBorders>
                    <w:top w:val="single" w:sz="6" w:space="0" w:color="auto"/>
                    <w:left w:val="single" w:sz="6" w:space="0" w:color="auto"/>
                    <w:bottom w:val="single" w:sz="6" w:space="0" w:color="auto"/>
                    <w:right w:val="single" w:sz="6" w:space="0" w:color="auto"/>
                  </w:tcBorders>
                  <w:vAlign w:val="center"/>
                </w:tcPr>
                <w:p w14:paraId="48A0687A" w14:textId="17AFCA14" w:rsidR="009E574A" w:rsidRPr="002116CC" w:rsidRDefault="009E574A" w:rsidP="009E574A">
                  <w:pPr>
                    <w:jc w:val="center"/>
                    <w:rPr>
                      <w:rFonts w:eastAsiaTheme="minorEastAsia"/>
                      <w:bCs/>
                      <w:color w:val="000000" w:themeColor="text1"/>
                      <w:w w:val="95"/>
                      <w:kern w:val="0"/>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r w:rsidRPr="002116CC">
                    <w:rPr>
                      <w:rFonts w:eastAsiaTheme="minorEastAsia"/>
                      <w:color w:val="000000" w:themeColor="text1"/>
                      <w:szCs w:val="21"/>
                    </w:rPr>
                    <w:t>225.2</w:t>
                  </w:r>
                </w:p>
              </w:tc>
              <w:tc>
                <w:tcPr>
                  <w:tcW w:w="1205" w:type="pct"/>
                  <w:tcBorders>
                    <w:top w:val="single" w:sz="6" w:space="0" w:color="auto"/>
                    <w:left w:val="single" w:sz="6" w:space="0" w:color="auto"/>
                    <w:bottom w:val="single" w:sz="6" w:space="0" w:color="auto"/>
                    <w:right w:val="single" w:sz="6" w:space="0" w:color="auto"/>
                  </w:tcBorders>
                  <w:vAlign w:val="center"/>
                </w:tcPr>
                <w:p w14:paraId="4CD4FE64" w14:textId="4DE82719" w:rsidR="009E574A" w:rsidRPr="002116CC" w:rsidRDefault="009E574A" w:rsidP="009E574A">
                  <w:pPr>
                    <w:jc w:val="center"/>
                    <w:rPr>
                      <w:rFonts w:eastAsiaTheme="minorEastAsia"/>
                      <w:color w:val="000000" w:themeColor="text1"/>
                      <w:szCs w:val="21"/>
                    </w:rPr>
                  </w:pPr>
                  <w:bookmarkStart w:id="113" w:name="RANGE!U11"/>
                  <w:r>
                    <w:rPr>
                      <w:color w:val="000000"/>
                      <w:szCs w:val="21"/>
                    </w:rPr>
                    <w:t>7.20E-02</w:t>
                  </w:r>
                  <w:bookmarkEnd w:id="113"/>
                </w:p>
              </w:tc>
            </w:tr>
            <w:tr w:rsidR="006D479F" w:rsidRPr="002116CC" w14:paraId="2ED59066"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2D3B7891" w14:textId="16B4A726" w:rsidR="006D479F" w:rsidRPr="002116CC" w:rsidRDefault="006D479F" w:rsidP="006D479F">
                  <w:pPr>
                    <w:jc w:val="center"/>
                    <w:rPr>
                      <w:rFonts w:eastAsiaTheme="minorEastAsia"/>
                      <w:color w:val="000000" w:themeColor="text1"/>
                      <w:sz w:val="24"/>
                    </w:rPr>
                  </w:pPr>
                  <w:r w:rsidRPr="002116CC">
                    <w:rPr>
                      <w:rFonts w:eastAsiaTheme="minorEastAsia"/>
                      <w:color w:val="000000" w:themeColor="text1"/>
                      <w:sz w:val="24"/>
                    </w:rPr>
                    <w:t>5</w:t>
                  </w:r>
                </w:p>
              </w:tc>
              <w:tc>
                <w:tcPr>
                  <w:tcW w:w="849" w:type="pct"/>
                  <w:tcBorders>
                    <w:top w:val="single" w:sz="6" w:space="0" w:color="auto"/>
                    <w:left w:val="single" w:sz="6" w:space="0" w:color="auto"/>
                    <w:bottom w:val="single" w:sz="6" w:space="0" w:color="auto"/>
                    <w:right w:val="single" w:sz="6" w:space="0" w:color="auto"/>
                  </w:tcBorders>
                  <w:vAlign w:val="center"/>
                </w:tcPr>
                <w:p w14:paraId="5D8D1523" w14:textId="4104B3C6"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P-32</w:t>
                  </w:r>
                </w:p>
              </w:tc>
              <w:tc>
                <w:tcPr>
                  <w:tcW w:w="637" w:type="pct"/>
                  <w:tcBorders>
                    <w:top w:val="single" w:sz="6" w:space="0" w:color="auto"/>
                    <w:left w:val="single" w:sz="6" w:space="0" w:color="auto"/>
                    <w:bottom w:val="single" w:sz="6" w:space="0" w:color="auto"/>
                    <w:right w:val="single" w:sz="6" w:space="0" w:color="auto"/>
                  </w:tcBorders>
                  <w:vAlign w:val="center"/>
                </w:tcPr>
                <w:p w14:paraId="0870BDFA" w14:textId="6C7186EC"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14.268d</w:t>
                  </w:r>
                </w:p>
              </w:tc>
              <w:tc>
                <w:tcPr>
                  <w:tcW w:w="595" w:type="pct"/>
                  <w:tcBorders>
                    <w:top w:val="single" w:sz="6" w:space="0" w:color="auto"/>
                    <w:left w:val="single" w:sz="6" w:space="0" w:color="auto"/>
                    <w:bottom w:val="single" w:sz="6" w:space="0" w:color="auto"/>
                    <w:right w:val="single" w:sz="6" w:space="0" w:color="auto"/>
                  </w:tcBorders>
                  <w:vAlign w:val="center"/>
                </w:tcPr>
                <w:p w14:paraId="6834E6A0" w14:textId="5A51FD53"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p>
              </w:tc>
              <w:tc>
                <w:tcPr>
                  <w:tcW w:w="1266" w:type="pct"/>
                  <w:tcBorders>
                    <w:top w:val="single" w:sz="6" w:space="0" w:color="auto"/>
                    <w:left w:val="single" w:sz="6" w:space="0" w:color="auto"/>
                    <w:bottom w:val="single" w:sz="6" w:space="0" w:color="auto"/>
                    <w:right w:val="single" w:sz="6" w:space="0" w:color="auto"/>
                  </w:tcBorders>
                  <w:vAlign w:val="center"/>
                </w:tcPr>
                <w:p w14:paraId="50807AEA" w14:textId="16704115" w:rsidR="006D479F" w:rsidRPr="002116CC" w:rsidRDefault="006D479F" w:rsidP="006D479F">
                  <w:pPr>
                    <w:jc w:val="center"/>
                    <w:rPr>
                      <w:rFonts w:eastAsiaTheme="minorEastAsia"/>
                      <w:bCs/>
                      <w:color w:val="000000" w:themeColor="text1"/>
                      <w:w w:val="95"/>
                      <w:kern w:val="0"/>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r w:rsidRPr="002116CC">
                    <w:rPr>
                      <w:rFonts w:eastAsiaTheme="minorEastAsia"/>
                      <w:color w:val="000000" w:themeColor="text1"/>
                      <w:szCs w:val="21"/>
                    </w:rPr>
                    <w:t>695.03</w:t>
                  </w:r>
                </w:p>
              </w:tc>
              <w:tc>
                <w:tcPr>
                  <w:tcW w:w="1205" w:type="pct"/>
                  <w:tcBorders>
                    <w:top w:val="single" w:sz="6" w:space="0" w:color="auto"/>
                    <w:left w:val="single" w:sz="6" w:space="0" w:color="auto"/>
                    <w:bottom w:val="single" w:sz="6" w:space="0" w:color="auto"/>
                    <w:right w:val="single" w:sz="6" w:space="0" w:color="auto"/>
                  </w:tcBorders>
                  <w:vAlign w:val="center"/>
                </w:tcPr>
                <w:p w14:paraId="6BF84756" w14:textId="6B7D73A1" w:rsidR="006D479F" w:rsidRPr="002116CC" w:rsidRDefault="006D479F" w:rsidP="006D479F">
                  <w:pPr>
                    <w:jc w:val="center"/>
                    <w:rPr>
                      <w:rFonts w:eastAsiaTheme="minorEastAsia"/>
                      <w:color w:val="000000" w:themeColor="text1"/>
                      <w:szCs w:val="21"/>
                    </w:rPr>
                  </w:pPr>
                  <w:r>
                    <w:rPr>
                      <w:color w:val="000000"/>
                      <w:szCs w:val="21"/>
                    </w:rPr>
                    <w:t>/</w:t>
                  </w:r>
                </w:p>
              </w:tc>
            </w:tr>
            <w:tr w:rsidR="006D479F" w:rsidRPr="002116CC" w14:paraId="3ACF6CA6"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24AE382D" w14:textId="2B7D1022" w:rsidR="006D479F" w:rsidRPr="002116CC" w:rsidRDefault="006D479F" w:rsidP="006D479F">
                  <w:pPr>
                    <w:jc w:val="center"/>
                    <w:rPr>
                      <w:rFonts w:eastAsiaTheme="minorEastAsia"/>
                      <w:color w:val="000000" w:themeColor="text1"/>
                      <w:sz w:val="24"/>
                    </w:rPr>
                  </w:pPr>
                  <w:r w:rsidRPr="002116CC">
                    <w:rPr>
                      <w:rFonts w:eastAsiaTheme="minorEastAsia"/>
                      <w:color w:val="000000" w:themeColor="text1"/>
                      <w:sz w:val="24"/>
                    </w:rPr>
                    <w:t>6</w:t>
                  </w:r>
                </w:p>
              </w:tc>
              <w:tc>
                <w:tcPr>
                  <w:tcW w:w="849" w:type="pct"/>
                  <w:tcBorders>
                    <w:top w:val="single" w:sz="6" w:space="0" w:color="auto"/>
                    <w:left w:val="single" w:sz="6" w:space="0" w:color="auto"/>
                    <w:bottom w:val="single" w:sz="6" w:space="0" w:color="auto"/>
                    <w:right w:val="single" w:sz="6" w:space="0" w:color="auto"/>
                  </w:tcBorders>
                  <w:vAlign w:val="center"/>
                </w:tcPr>
                <w:p w14:paraId="4AADD330" w14:textId="46C9DFC0"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Lu-177</w:t>
                  </w:r>
                </w:p>
              </w:tc>
              <w:tc>
                <w:tcPr>
                  <w:tcW w:w="637" w:type="pct"/>
                  <w:tcBorders>
                    <w:top w:val="single" w:sz="6" w:space="0" w:color="auto"/>
                    <w:left w:val="single" w:sz="6" w:space="0" w:color="auto"/>
                    <w:bottom w:val="single" w:sz="6" w:space="0" w:color="auto"/>
                    <w:right w:val="single" w:sz="6" w:space="0" w:color="auto"/>
                  </w:tcBorders>
                  <w:vAlign w:val="center"/>
                </w:tcPr>
                <w:p w14:paraId="098BC529" w14:textId="499990C1"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6.73d</w:t>
                  </w:r>
                </w:p>
              </w:tc>
              <w:tc>
                <w:tcPr>
                  <w:tcW w:w="595" w:type="pct"/>
                  <w:tcBorders>
                    <w:top w:val="single" w:sz="6" w:space="0" w:color="auto"/>
                    <w:left w:val="single" w:sz="6" w:space="0" w:color="auto"/>
                    <w:bottom w:val="single" w:sz="6" w:space="0" w:color="auto"/>
                    <w:right w:val="single" w:sz="6" w:space="0" w:color="auto"/>
                  </w:tcBorders>
                  <w:vAlign w:val="center"/>
                </w:tcPr>
                <w:p w14:paraId="52177EE0" w14:textId="23532B4F"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p>
              </w:tc>
              <w:tc>
                <w:tcPr>
                  <w:tcW w:w="1266" w:type="pct"/>
                  <w:tcBorders>
                    <w:top w:val="single" w:sz="6" w:space="0" w:color="auto"/>
                    <w:left w:val="single" w:sz="6" w:space="0" w:color="auto"/>
                    <w:bottom w:val="single" w:sz="6" w:space="0" w:color="auto"/>
                    <w:right w:val="single" w:sz="6" w:space="0" w:color="auto"/>
                  </w:tcBorders>
                  <w:vAlign w:val="center"/>
                </w:tcPr>
                <w:p w14:paraId="6A6B2E11" w14:textId="48B13E74" w:rsidR="006D479F" w:rsidRPr="002116CC" w:rsidRDefault="006D479F" w:rsidP="006D479F">
                  <w:pPr>
                    <w:jc w:val="center"/>
                    <w:rPr>
                      <w:rFonts w:eastAsiaTheme="minorEastAsia"/>
                      <w:bCs/>
                      <w:color w:val="000000" w:themeColor="text1"/>
                      <w:w w:val="95"/>
                      <w:kern w:val="0"/>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r w:rsidRPr="002116CC">
                    <w:rPr>
                      <w:rFonts w:eastAsiaTheme="minorEastAsia"/>
                      <w:color w:val="000000" w:themeColor="text1"/>
                      <w:szCs w:val="21"/>
                    </w:rPr>
                    <w:t>205.8</w:t>
                  </w:r>
                  <w:r w:rsidRPr="002116CC">
                    <w:rPr>
                      <w:rFonts w:eastAsiaTheme="minorEastAsia"/>
                      <w:bCs/>
                      <w:color w:val="000000" w:themeColor="text1"/>
                      <w:w w:val="95"/>
                      <w:kern w:val="0"/>
                      <w:szCs w:val="21"/>
                    </w:rPr>
                    <w:t>、</w:t>
                  </w:r>
                  <w:r w:rsidRPr="002116CC">
                    <w:rPr>
                      <w:rFonts w:eastAsiaTheme="minorEastAsia"/>
                      <w:bCs/>
                      <w:color w:val="000000" w:themeColor="text1"/>
                      <w:w w:val="95"/>
                      <w:kern w:val="0"/>
                      <w:szCs w:val="21"/>
                    </w:rPr>
                    <w:t>γ208.4</w:t>
                  </w:r>
                </w:p>
              </w:tc>
              <w:tc>
                <w:tcPr>
                  <w:tcW w:w="1205" w:type="pct"/>
                  <w:tcBorders>
                    <w:top w:val="single" w:sz="6" w:space="0" w:color="auto"/>
                    <w:left w:val="single" w:sz="6" w:space="0" w:color="auto"/>
                    <w:bottom w:val="single" w:sz="6" w:space="0" w:color="auto"/>
                    <w:right w:val="single" w:sz="6" w:space="0" w:color="auto"/>
                  </w:tcBorders>
                  <w:vAlign w:val="center"/>
                </w:tcPr>
                <w:p w14:paraId="2CD32216" w14:textId="52B5D04A" w:rsidR="006D479F" w:rsidRPr="002116CC" w:rsidRDefault="006D479F" w:rsidP="006D479F">
                  <w:pPr>
                    <w:jc w:val="center"/>
                    <w:rPr>
                      <w:rFonts w:eastAsiaTheme="minorEastAsia"/>
                      <w:color w:val="000000" w:themeColor="text1"/>
                      <w:szCs w:val="21"/>
                    </w:rPr>
                  </w:pPr>
                  <w:r>
                    <w:rPr>
                      <w:color w:val="000000"/>
                      <w:szCs w:val="21"/>
                    </w:rPr>
                    <w:t>4.94E-03</w:t>
                  </w:r>
                </w:p>
              </w:tc>
            </w:tr>
            <w:tr w:rsidR="006D479F" w:rsidRPr="002116CC" w14:paraId="17FA4BA1"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13CBB9DF" w14:textId="77E0AC15" w:rsidR="006D479F" w:rsidRPr="002116CC" w:rsidRDefault="006D479F" w:rsidP="006D479F">
                  <w:pPr>
                    <w:jc w:val="center"/>
                    <w:rPr>
                      <w:rFonts w:eastAsiaTheme="minorEastAsia"/>
                      <w:color w:val="000000" w:themeColor="text1"/>
                      <w:sz w:val="24"/>
                    </w:rPr>
                  </w:pPr>
                  <w:r w:rsidRPr="002116CC">
                    <w:rPr>
                      <w:rFonts w:eastAsiaTheme="minorEastAsia"/>
                      <w:color w:val="000000" w:themeColor="text1"/>
                      <w:sz w:val="24"/>
                    </w:rPr>
                    <w:t>7</w:t>
                  </w:r>
                </w:p>
              </w:tc>
              <w:tc>
                <w:tcPr>
                  <w:tcW w:w="849" w:type="pct"/>
                  <w:tcBorders>
                    <w:top w:val="single" w:sz="6" w:space="0" w:color="auto"/>
                    <w:left w:val="single" w:sz="6" w:space="0" w:color="auto"/>
                    <w:bottom w:val="single" w:sz="6" w:space="0" w:color="auto"/>
                    <w:right w:val="single" w:sz="6" w:space="0" w:color="auto"/>
                  </w:tcBorders>
                  <w:vAlign w:val="center"/>
                </w:tcPr>
                <w:p w14:paraId="09A65870" w14:textId="24049328"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Y-90</w:t>
                  </w:r>
                </w:p>
              </w:tc>
              <w:tc>
                <w:tcPr>
                  <w:tcW w:w="637" w:type="pct"/>
                  <w:tcBorders>
                    <w:top w:val="single" w:sz="6" w:space="0" w:color="auto"/>
                    <w:left w:val="single" w:sz="6" w:space="0" w:color="auto"/>
                    <w:bottom w:val="single" w:sz="6" w:space="0" w:color="auto"/>
                    <w:right w:val="single" w:sz="6" w:space="0" w:color="auto"/>
                  </w:tcBorders>
                  <w:vAlign w:val="center"/>
                </w:tcPr>
                <w:p w14:paraId="4D9B6B8C" w14:textId="5E8E2B10"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64.00h</w:t>
                  </w:r>
                </w:p>
              </w:tc>
              <w:tc>
                <w:tcPr>
                  <w:tcW w:w="595" w:type="pct"/>
                  <w:tcBorders>
                    <w:top w:val="single" w:sz="6" w:space="0" w:color="auto"/>
                    <w:left w:val="single" w:sz="6" w:space="0" w:color="auto"/>
                    <w:bottom w:val="single" w:sz="6" w:space="0" w:color="auto"/>
                    <w:right w:val="single" w:sz="6" w:space="0" w:color="auto"/>
                  </w:tcBorders>
                  <w:vAlign w:val="center"/>
                </w:tcPr>
                <w:p w14:paraId="5E79AFCD" w14:textId="0F16F43C"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p>
              </w:tc>
              <w:tc>
                <w:tcPr>
                  <w:tcW w:w="1266" w:type="pct"/>
                  <w:tcBorders>
                    <w:top w:val="single" w:sz="6" w:space="0" w:color="auto"/>
                    <w:left w:val="single" w:sz="6" w:space="0" w:color="auto"/>
                    <w:bottom w:val="single" w:sz="6" w:space="0" w:color="auto"/>
                    <w:right w:val="single" w:sz="6" w:space="0" w:color="auto"/>
                  </w:tcBorders>
                  <w:vAlign w:val="center"/>
                </w:tcPr>
                <w:p w14:paraId="7D5A326C" w14:textId="7EA45917" w:rsidR="006D479F" w:rsidRPr="002116CC" w:rsidRDefault="006D479F" w:rsidP="006D479F">
                  <w:pPr>
                    <w:widowControl/>
                    <w:jc w:val="center"/>
                    <w:rPr>
                      <w:rFonts w:eastAsiaTheme="minorEastAsia"/>
                      <w:bCs/>
                      <w:color w:val="000000" w:themeColor="text1"/>
                      <w:w w:val="95"/>
                      <w:kern w:val="0"/>
                      <w:szCs w:val="21"/>
                    </w:rPr>
                  </w:pPr>
                  <w:r w:rsidRPr="008D47C9">
                    <w:rPr>
                      <w:rFonts w:eastAsiaTheme="minorEastAsia"/>
                      <w:color w:val="000000" w:themeColor="text1"/>
                      <w:szCs w:val="21"/>
                      <w:highlight w:val="yellow"/>
                    </w:rPr>
                    <w:t>β</w:t>
                  </w:r>
                  <w:r w:rsidRPr="008D47C9">
                    <w:rPr>
                      <w:rFonts w:eastAsiaTheme="minorEastAsia"/>
                      <w:color w:val="000000" w:themeColor="text1"/>
                      <w:szCs w:val="21"/>
                      <w:highlight w:val="yellow"/>
                      <w:vertAlign w:val="superscript"/>
                    </w:rPr>
                    <w:t>-</w:t>
                  </w:r>
                  <w:r w:rsidRPr="008D47C9">
                    <w:rPr>
                      <w:rFonts w:eastAsiaTheme="minorEastAsia"/>
                      <w:color w:val="000000" w:themeColor="text1"/>
                      <w:szCs w:val="21"/>
                      <w:highlight w:val="yellow"/>
                    </w:rPr>
                    <w:t>93</w:t>
                  </w:r>
                  <w:r w:rsidRPr="008D47C9">
                    <w:rPr>
                      <w:rFonts w:eastAsiaTheme="minorEastAsia" w:hint="eastAsia"/>
                      <w:color w:val="000000" w:themeColor="text1"/>
                      <w:szCs w:val="21"/>
                      <w:highlight w:val="yellow"/>
                    </w:rPr>
                    <w:t>3</w:t>
                  </w:r>
                  <w:r w:rsidRPr="008D47C9">
                    <w:rPr>
                      <w:rFonts w:eastAsiaTheme="minorEastAsia"/>
                      <w:color w:val="000000" w:themeColor="text1"/>
                      <w:szCs w:val="21"/>
                      <w:highlight w:val="yellow"/>
                    </w:rPr>
                    <w:t>.</w:t>
                  </w:r>
                  <w:r w:rsidRPr="008D47C9">
                    <w:rPr>
                      <w:rFonts w:eastAsiaTheme="minorEastAsia" w:hint="eastAsia"/>
                      <w:color w:val="000000" w:themeColor="text1"/>
                      <w:szCs w:val="21"/>
                      <w:highlight w:val="yellow"/>
                    </w:rPr>
                    <w:t>7</w:t>
                  </w:r>
                </w:p>
              </w:tc>
              <w:tc>
                <w:tcPr>
                  <w:tcW w:w="1205" w:type="pct"/>
                  <w:tcBorders>
                    <w:top w:val="single" w:sz="6" w:space="0" w:color="auto"/>
                    <w:left w:val="single" w:sz="6" w:space="0" w:color="auto"/>
                    <w:bottom w:val="single" w:sz="6" w:space="0" w:color="auto"/>
                    <w:right w:val="single" w:sz="6" w:space="0" w:color="auto"/>
                  </w:tcBorders>
                  <w:vAlign w:val="center"/>
                </w:tcPr>
                <w:p w14:paraId="084D491B" w14:textId="01FAC983" w:rsidR="006D479F" w:rsidRPr="002116CC" w:rsidRDefault="006D479F" w:rsidP="006D479F">
                  <w:pPr>
                    <w:widowControl/>
                    <w:jc w:val="center"/>
                    <w:rPr>
                      <w:rFonts w:eastAsiaTheme="minorEastAsia"/>
                      <w:color w:val="000000" w:themeColor="text1"/>
                      <w:szCs w:val="21"/>
                    </w:rPr>
                  </w:pPr>
                  <w:r>
                    <w:rPr>
                      <w:color w:val="000000"/>
                      <w:szCs w:val="21"/>
                    </w:rPr>
                    <w:t>2.78E-06</w:t>
                  </w:r>
                </w:p>
              </w:tc>
            </w:tr>
            <w:tr w:rsidR="006D479F" w:rsidRPr="002116CC" w14:paraId="09F20295"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6108EC37" w14:textId="0B9A9FC4" w:rsidR="006D479F" w:rsidRPr="002116CC" w:rsidRDefault="006D479F" w:rsidP="006D479F">
                  <w:pPr>
                    <w:jc w:val="center"/>
                    <w:rPr>
                      <w:rFonts w:eastAsiaTheme="minorEastAsia"/>
                      <w:color w:val="000000" w:themeColor="text1"/>
                      <w:sz w:val="24"/>
                    </w:rPr>
                  </w:pPr>
                  <w:r w:rsidRPr="002116CC">
                    <w:rPr>
                      <w:rFonts w:eastAsiaTheme="minorEastAsia"/>
                      <w:color w:val="000000" w:themeColor="text1"/>
                      <w:szCs w:val="21"/>
                    </w:rPr>
                    <w:t>8</w:t>
                  </w:r>
                </w:p>
              </w:tc>
              <w:tc>
                <w:tcPr>
                  <w:tcW w:w="849" w:type="pct"/>
                  <w:tcBorders>
                    <w:top w:val="single" w:sz="6" w:space="0" w:color="auto"/>
                    <w:left w:val="single" w:sz="6" w:space="0" w:color="auto"/>
                    <w:bottom w:val="single" w:sz="6" w:space="0" w:color="auto"/>
                    <w:right w:val="single" w:sz="6" w:space="0" w:color="auto"/>
                  </w:tcBorders>
                  <w:vAlign w:val="center"/>
                </w:tcPr>
                <w:p w14:paraId="2E5AEE1F" w14:textId="0D114756"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Re-188</w:t>
                  </w:r>
                </w:p>
              </w:tc>
              <w:tc>
                <w:tcPr>
                  <w:tcW w:w="637" w:type="pct"/>
                  <w:tcBorders>
                    <w:top w:val="single" w:sz="6" w:space="0" w:color="auto"/>
                    <w:left w:val="single" w:sz="6" w:space="0" w:color="auto"/>
                    <w:bottom w:val="single" w:sz="6" w:space="0" w:color="auto"/>
                    <w:right w:val="single" w:sz="6" w:space="0" w:color="auto"/>
                  </w:tcBorders>
                  <w:vAlign w:val="center"/>
                </w:tcPr>
                <w:p w14:paraId="716DE391" w14:textId="6AEA702E"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17.005h</w:t>
                  </w:r>
                </w:p>
              </w:tc>
              <w:tc>
                <w:tcPr>
                  <w:tcW w:w="595" w:type="pct"/>
                  <w:tcBorders>
                    <w:top w:val="single" w:sz="6" w:space="0" w:color="auto"/>
                    <w:left w:val="single" w:sz="6" w:space="0" w:color="auto"/>
                    <w:bottom w:val="single" w:sz="6" w:space="0" w:color="auto"/>
                    <w:right w:val="single" w:sz="6" w:space="0" w:color="auto"/>
                  </w:tcBorders>
                  <w:vAlign w:val="center"/>
                </w:tcPr>
                <w:p w14:paraId="1FC01662" w14:textId="3EDE7F8D"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p>
              </w:tc>
              <w:tc>
                <w:tcPr>
                  <w:tcW w:w="1266" w:type="pct"/>
                  <w:tcBorders>
                    <w:top w:val="single" w:sz="6" w:space="0" w:color="auto"/>
                    <w:left w:val="single" w:sz="6" w:space="0" w:color="auto"/>
                    <w:bottom w:val="single" w:sz="6" w:space="0" w:color="auto"/>
                    <w:right w:val="single" w:sz="6" w:space="0" w:color="auto"/>
                  </w:tcBorders>
                  <w:vAlign w:val="center"/>
                </w:tcPr>
                <w:p w14:paraId="272765E0" w14:textId="78D00FAC" w:rsidR="006D479F" w:rsidRPr="002116CC" w:rsidRDefault="006D479F" w:rsidP="006D479F">
                  <w:pPr>
                    <w:jc w:val="center"/>
                    <w:rPr>
                      <w:rFonts w:eastAsiaTheme="minorEastAsia"/>
                      <w:bCs/>
                      <w:color w:val="000000" w:themeColor="text1"/>
                      <w:w w:val="95"/>
                      <w:kern w:val="0"/>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r w:rsidRPr="002116CC">
                    <w:rPr>
                      <w:rFonts w:eastAsiaTheme="minorEastAsia"/>
                      <w:color w:val="000000" w:themeColor="text1"/>
                      <w:szCs w:val="21"/>
                    </w:rPr>
                    <w:t>795.41</w:t>
                  </w:r>
                  <w:r w:rsidRPr="002116CC">
                    <w:rPr>
                      <w:rFonts w:eastAsiaTheme="minorEastAsia"/>
                      <w:color w:val="000000" w:themeColor="text1"/>
                      <w:szCs w:val="21"/>
                    </w:rPr>
                    <w:t>，</w:t>
                  </w:r>
                  <w:r w:rsidRPr="002116CC">
                    <w:rPr>
                      <w:rFonts w:eastAsiaTheme="minorEastAsia"/>
                      <w:color w:val="000000" w:themeColor="text1"/>
                      <w:szCs w:val="21"/>
                    </w:rPr>
                    <w:t>γ155.0</w:t>
                  </w:r>
                </w:p>
              </w:tc>
              <w:tc>
                <w:tcPr>
                  <w:tcW w:w="1205" w:type="pct"/>
                  <w:tcBorders>
                    <w:top w:val="single" w:sz="6" w:space="0" w:color="auto"/>
                    <w:left w:val="single" w:sz="6" w:space="0" w:color="auto"/>
                    <w:bottom w:val="single" w:sz="6" w:space="0" w:color="auto"/>
                    <w:right w:val="single" w:sz="6" w:space="0" w:color="auto"/>
                  </w:tcBorders>
                  <w:vAlign w:val="center"/>
                </w:tcPr>
                <w:p w14:paraId="2D7C05A9" w14:textId="60F63650" w:rsidR="006D479F" w:rsidRPr="002116CC" w:rsidRDefault="006D479F" w:rsidP="006D479F">
                  <w:pPr>
                    <w:jc w:val="center"/>
                    <w:rPr>
                      <w:rFonts w:eastAsiaTheme="minorEastAsia"/>
                      <w:color w:val="000000" w:themeColor="text1"/>
                      <w:szCs w:val="21"/>
                    </w:rPr>
                  </w:pPr>
                  <w:r>
                    <w:rPr>
                      <w:color w:val="000000"/>
                      <w:szCs w:val="21"/>
                    </w:rPr>
                    <w:t>9.47E-03</w:t>
                  </w:r>
                </w:p>
              </w:tc>
            </w:tr>
            <w:tr w:rsidR="006D479F" w:rsidRPr="002116CC" w14:paraId="50944CAC"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58C82DDB" w14:textId="45EFCF16" w:rsidR="006D479F" w:rsidRPr="002116CC" w:rsidRDefault="006D479F" w:rsidP="006D479F">
                  <w:pPr>
                    <w:jc w:val="center"/>
                    <w:rPr>
                      <w:rFonts w:eastAsiaTheme="minorEastAsia"/>
                      <w:color w:val="000000" w:themeColor="text1"/>
                      <w:sz w:val="24"/>
                    </w:rPr>
                  </w:pPr>
                  <w:r w:rsidRPr="002116CC">
                    <w:rPr>
                      <w:rFonts w:eastAsiaTheme="minorEastAsia"/>
                      <w:color w:val="000000" w:themeColor="text1"/>
                      <w:szCs w:val="21"/>
                    </w:rPr>
                    <w:t>9</w:t>
                  </w:r>
                </w:p>
              </w:tc>
              <w:tc>
                <w:tcPr>
                  <w:tcW w:w="849" w:type="pct"/>
                  <w:tcBorders>
                    <w:top w:val="single" w:sz="6" w:space="0" w:color="auto"/>
                    <w:left w:val="single" w:sz="6" w:space="0" w:color="auto"/>
                    <w:bottom w:val="single" w:sz="6" w:space="0" w:color="auto"/>
                    <w:right w:val="single" w:sz="6" w:space="0" w:color="auto"/>
                  </w:tcBorders>
                  <w:vAlign w:val="center"/>
                </w:tcPr>
                <w:p w14:paraId="12940034" w14:textId="608E8C94"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Cu-67</w:t>
                  </w:r>
                </w:p>
              </w:tc>
              <w:tc>
                <w:tcPr>
                  <w:tcW w:w="637" w:type="pct"/>
                  <w:tcBorders>
                    <w:top w:val="single" w:sz="6" w:space="0" w:color="auto"/>
                    <w:left w:val="single" w:sz="6" w:space="0" w:color="auto"/>
                    <w:bottom w:val="single" w:sz="6" w:space="0" w:color="auto"/>
                    <w:right w:val="single" w:sz="6" w:space="0" w:color="auto"/>
                  </w:tcBorders>
                  <w:vAlign w:val="center"/>
                </w:tcPr>
                <w:p w14:paraId="52D895F8" w14:textId="57B3EAB9"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61.83h</w:t>
                  </w:r>
                </w:p>
              </w:tc>
              <w:tc>
                <w:tcPr>
                  <w:tcW w:w="595" w:type="pct"/>
                  <w:tcBorders>
                    <w:top w:val="single" w:sz="6" w:space="0" w:color="auto"/>
                    <w:left w:val="single" w:sz="6" w:space="0" w:color="auto"/>
                    <w:bottom w:val="single" w:sz="6" w:space="0" w:color="auto"/>
                    <w:right w:val="single" w:sz="6" w:space="0" w:color="auto"/>
                  </w:tcBorders>
                  <w:vAlign w:val="center"/>
                </w:tcPr>
                <w:p w14:paraId="59FE2515" w14:textId="2C4096B2"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p>
              </w:tc>
              <w:tc>
                <w:tcPr>
                  <w:tcW w:w="1266" w:type="pct"/>
                  <w:tcBorders>
                    <w:top w:val="single" w:sz="6" w:space="0" w:color="auto"/>
                    <w:left w:val="single" w:sz="6" w:space="0" w:color="auto"/>
                    <w:bottom w:val="single" w:sz="6" w:space="0" w:color="auto"/>
                    <w:right w:val="single" w:sz="6" w:space="0" w:color="auto"/>
                  </w:tcBorders>
                  <w:vAlign w:val="center"/>
                </w:tcPr>
                <w:p w14:paraId="05E1763E" w14:textId="44E1FC30" w:rsidR="006D479F" w:rsidRPr="002116CC" w:rsidRDefault="006D479F" w:rsidP="006D479F">
                  <w:pPr>
                    <w:jc w:val="center"/>
                    <w:rPr>
                      <w:rFonts w:eastAsiaTheme="minorEastAsia"/>
                      <w:bCs/>
                      <w:color w:val="000000" w:themeColor="text1"/>
                      <w:w w:val="95"/>
                      <w:kern w:val="0"/>
                      <w:szCs w:val="21"/>
                    </w:rPr>
                  </w:pPr>
                  <w:r w:rsidRPr="004E7294">
                    <w:rPr>
                      <w:rFonts w:eastAsiaTheme="minorEastAsia"/>
                      <w:color w:val="000000" w:themeColor="text1"/>
                      <w:szCs w:val="21"/>
                    </w:rPr>
                    <w:t>β</w:t>
                  </w:r>
                  <w:r w:rsidRPr="004E7294">
                    <w:rPr>
                      <w:rFonts w:eastAsiaTheme="minorEastAsia"/>
                      <w:color w:val="000000" w:themeColor="text1"/>
                      <w:szCs w:val="21"/>
                      <w:vertAlign w:val="superscript"/>
                    </w:rPr>
                    <w:t>-</w:t>
                  </w:r>
                  <w:r w:rsidRPr="004E7294">
                    <w:rPr>
                      <w:rFonts w:eastAsiaTheme="minorEastAsia"/>
                      <w:color w:val="000000" w:themeColor="text1"/>
                      <w:szCs w:val="21"/>
                    </w:rPr>
                    <w:t>121</w:t>
                  </w:r>
                  <w:r w:rsidRPr="004E7294">
                    <w:rPr>
                      <w:rFonts w:eastAsiaTheme="minorEastAsia" w:hint="eastAsia"/>
                      <w:color w:val="000000" w:themeColor="text1"/>
                      <w:szCs w:val="21"/>
                    </w:rPr>
                    <w:t>，</w:t>
                  </w:r>
                  <w:r w:rsidRPr="004E7294">
                    <w:rPr>
                      <w:rFonts w:eastAsiaTheme="minorEastAsia"/>
                      <w:color w:val="000000" w:themeColor="text1"/>
                      <w:szCs w:val="21"/>
                      <w:highlight w:val="yellow"/>
                    </w:rPr>
                    <w:t>γ1</w:t>
                  </w:r>
                  <w:r w:rsidRPr="004E7294">
                    <w:rPr>
                      <w:rFonts w:eastAsiaTheme="minorEastAsia" w:hint="eastAsia"/>
                      <w:color w:val="000000" w:themeColor="text1"/>
                      <w:szCs w:val="21"/>
                      <w:highlight w:val="yellow"/>
                    </w:rPr>
                    <w:t>84</w:t>
                  </w:r>
                  <w:r w:rsidRPr="004E7294">
                    <w:rPr>
                      <w:rFonts w:eastAsiaTheme="minorEastAsia"/>
                      <w:color w:val="000000" w:themeColor="text1"/>
                      <w:szCs w:val="21"/>
                      <w:highlight w:val="yellow"/>
                    </w:rPr>
                    <w:t>.</w:t>
                  </w:r>
                  <w:r w:rsidRPr="004E7294">
                    <w:rPr>
                      <w:rFonts w:eastAsiaTheme="minorEastAsia" w:hint="eastAsia"/>
                      <w:color w:val="000000" w:themeColor="text1"/>
                      <w:szCs w:val="21"/>
                      <w:highlight w:val="yellow"/>
                    </w:rPr>
                    <w:t>6</w:t>
                  </w:r>
                </w:p>
              </w:tc>
              <w:tc>
                <w:tcPr>
                  <w:tcW w:w="1205" w:type="pct"/>
                  <w:tcBorders>
                    <w:top w:val="single" w:sz="6" w:space="0" w:color="auto"/>
                    <w:left w:val="single" w:sz="6" w:space="0" w:color="auto"/>
                    <w:bottom w:val="single" w:sz="6" w:space="0" w:color="auto"/>
                    <w:right w:val="single" w:sz="6" w:space="0" w:color="auto"/>
                  </w:tcBorders>
                  <w:vAlign w:val="center"/>
                </w:tcPr>
                <w:p w14:paraId="3581D34F" w14:textId="2C9488E4" w:rsidR="006D479F" w:rsidRPr="002116CC" w:rsidRDefault="006D479F" w:rsidP="006D479F">
                  <w:pPr>
                    <w:jc w:val="center"/>
                    <w:rPr>
                      <w:rFonts w:eastAsiaTheme="minorEastAsia"/>
                      <w:color w:val="000000" w:themeColor="text1"/>
                      <w:szCs w:val="21"/>
                    </w:rPr>
                  </w:pPr>
                  <w:r>
                    <w:rPr>
                      <w:color w:val="000000"/>
                      <w:szCs w:val="21"/>
                    </w:rPr>
                    <w:t>1.98E-02</w:t>
                  </w:r>
                </w:p>
              </w:tc>
            </w:tr>
            <w:tr w:rsidR="006D479F" w:rsidRPr="002116CC" w14:paraId="7D314277"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10EAB1BD" w14:textId="1BE85144" w:rsidR="006D479F" w:rsidRPr="002116CC" w:rsidRDefault="006D479F" w:rsidP="006D479F">
                  <w:pPr>
                    <w:jc w:val="center"/>
                    <w:rPr>
                      <w:rFonts w:eastAsiaTheme="minorEastAsia"/>
                      <w:color w:val="000000" w:themeColor="text1"/>
                      <w:sz w:val="24"/>
                    </w:rPr>
                  </w:pPr>
                  <w:r w:rsidRPr="002116CC">
                    <w:rPr>
                      <w:rFonts w:eastAsiaTheme="minorEastAsia"/>
                      <w:color w:val="000000" w:themeColor="text1"/>
                      <w:szCs w:val="21"/>
                    </w:rPr>
                    <w:t>10</w:t>
                  </w:r>
                </w:p>
              </w:tc>
              <w:tc>
                <w:tcPr>
                  <w:tcW w:w="849" w:type="pct"/>
                  <w:tcBorders>
                    <w:top w:val="single" w:sz="6" w:space="0" w:color="auto"/>
                    <w:left w:val="single" w:sz="6" w:space="0" w:color="auto"/>
                    <w:bottom w:val="single" w:sz="6" w:space="0" w:color="auto"/>
                    <w:right w:val="single" w:sz="6" w:space="0" w:color="auto"/>
                  </w:tcBorders>
                  <w:vAlign w:val="center"/>
                </w:tcPr>
                <w:p w14:paraId="16B16B1E" w14:textId="5954694B"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Tb-161</w:t>
                  </w:r>
                </w:p>
              </w:tc>
              <w:tc>
                <w:tcPr>
                  <w:tcW w:w="637" w:type="pct"/>
                  <w:tcBorders>
                    <w:top w:val="single" w:sz="6" w:space="0" w:color="auto"/>
                    <w:left w:val="single" w:sz="6" w:space="0" w:color="auto"/>
                    <w:bottom w:val="single" w:sz="6" w:space="0" w:color="auto"/>
                    <w:right w:val="single" w:sz="6" w:space="0" w:color="auto"/>
                  </w:tcBorders>
                  <w:vAlign w:val="center"/>
                </w:tcPr>
                <w:p w14:paraId="2F670E01" w14:textId="1658539E"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6.89d</w:t>
                  </w:r>
                </w:p>
              </w:tc>
              <w:tc>
                <w:tcPr>
                  <w:tcW w:w="595" w:type="pct"/>
                  <w:tcBorders>
                    <w:top w:val="single" w:sz="6" w:space="0" w:color="auto"/>
                    <w:left w:val="single" w:sz="6" w:space="0" w:color="auto"/>
                    <w:bottom w:val="single" w:sz="6" w:space="0" w:color="auto"/>
                    <w:right w:val="single" w:sz="6" w:space="0" w:color="auto"/>
                  </w:tcBorders>
                  <w:vAlign w:val="center"/>
                </w:tcPr>
                <w:p w14:paraId="1F91075E" w14:textId="558C810E"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p>
              </w:tc>
              <w:tc>
                <w:tcPr>
                  <w:tcW w:w="1266" w:type="pct"/>
                  <w:tcBorders>
                    <w:top w:val="single" w:sz="6" w:space="0" w:color="auto"/>
                    <w:left w:val="single" w:sz="6" w:space="0" w:color="auto"/>
                    <w:bottom w:val="single" w:sz="6" w:space="0" w:color="auto"/>
                    <w:right w:val="single" w:sz="6" w:space="0" w:color="auto"/>
                  </w:tcBorders>
                  <w:vAlign w:val="center"/>
                </w:tcPr>
                <w:p w14:paraId="19D4742C" w14:textId="0A3FD9D2" w:rsidR="006D479F" w:rsidRPr="002116CC" w:rsidRDefault="006D479F" w:rsidP="006D479F">
                  <w:pPr>
                    <w:jc w:val="center"/>
                    <w:rPr>
                      <w:rFonts w:eastAsiaTheme="minorEastAsia"/>
                      <w:bCs/>
                      <w:color w:val="000000" w:themeColor="text1"/>
                      <w:w w:val="95"/>
                      <w:kern w:val="0"/>
                      <w:szCs w:val="21"/>
                    </w:rPr>
                  </w:pPr>
                  <w:r w:rsidRPr="004E7294">
                    <w:rPr>
                      <w:rFonts w:eastAsiaTheme="minorEastAsia"/>
                      <w:color w:val="000000" w:themeColor="text1"/>
                      <w:szCs w:val="21"/>
                    </w:rPr>
                    <w:t>β</w:t>
                  </w:r>
                  <w:r w:rsidRPr="004E7294">
                    <w:rPr>
                      <w:rFonts w:eastAsiaTheme="minorEastAsia"/>
                      <w:color w:val="000000" w:themeColor="text1"/>
                      <w:szCs w:val="21"/>
                      <w:vertAlign w:val="superscript"/>
                    </w:rPr>
                    <w:t>-</w:t>
                  </w:r>
                  <w:r w:rsidRPr="004E7294">
                    <w:rPr>
                      <w:rFonts w:eastAsiaTheme="minorEastAsia"/>
                      <w:color w:val="000000" w:themeColor="text1"/>
                      <w:szCs w:val="21"/>
                    </w:rPr>
                    <w:t>157.4</w:t>
                  </w:r>
                  <w:r w:rsidRPr="004E7294">
                    <w:rPr>
                      <w:rFonts w:eastAsiaTheme="minorEastAsia"/>
                      <w:color w:val="000000" w:themeColor="text1"/>
                      <w:szCs w:val="21"/>
                    </w:rPr>
                    <w:t>，</w:t>
                  </w:r>
                  <w:r w:rsidRPr="004E7294">
                    <w:rPr>
                      <w:rFonts w:eastAsiaTheme="minorEastAsia"/>
                      <w:color w:val="000000" w:themeColor="text1"/>
                      <w:szCs w:val="21"/>
                    </w:rPr>
                    <w:t>γ25.65135</w:t>
                  </w:r>
                </w:p>
              </w:tc>
              <w:tc>
                <w:tcPr>
                  <w:tcW w:w="1205" w:type="pct"/>
                  <w:tcBorders>
                    <w:top w:val="single" w:sz="6" w:space="0" w:color="auto"/>
                    <w:left w:val="single" w:sz="6" w:space="0" w:color="auto"/>
                    <w:bottom w:val="single" w:sz="6" w:space="0" w:color="auto"/>
                    <w:right w:val="single" w:sz="6" w:space="0" w:color="auto"/>
                  </w:tcBorders>
                  <w:vAlign w:val="center"/>
                </w:tcPr>
                <w:p w14:paraId="0679795B" w14:textId="4E93F7B3" w:rsidR="006D479F" w:rsidRPr="002116CC" w:rsidRDefault="006D479F" w:rsidP="006D479F">
                  <w:pPr>
                    <w:jc w:val="center"/>
                    <w:rPr>
                      <w:rFonts w:eastAsiaTheme="minorEastAsia"/>
                      <w:color w:val="000000" w:themeColor="text1"/>
                      <w:szCs w:val="21"/>
                    </w:rPr>
                  </w:pPr>
                  <w:r>
                    <w:rPr>
                      <w:color w:val="000000"/>
                      <w:szCs w:val="21"/>
                    </w:rPr>
                    <w:t>1.40E-02</w:t>
                  </w:r>
                </w:p>
              </w:tc>
            </w:tr>
            <w:tr w:rsidR="006D479F" w:rsidRPr="002116CC" w14:paraId="03CB0412"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59C161CA" w14:textId="3A82621D" w:rsidR="006D479F" w:rsidRPr="002116CC" w:rsidRDefault="006D479F" w:rsidP="006D479F">
                  <w:pPr>
                    <w:jc w:val="center"/>
                    <w:rPr>
                      <w:rFonts w:eastAsiaTheme="minorEastAsia"/>
                      <w:color w:val="000000" w:themeColor="text1"/>
                      <w:sz w:val="24"/>
                    </w:rPr>
                  </w:pPr>
                  <w:r w:rsidRPr="002116CC">
                    <w:rPr>
                      <w:rFonts w:eastAsiaTheme="minorEastAsia"/>
                      <w:color w:val="000000" w:themeColor="text1"/>
                      <w:szCs w:val="21"/>
                    </w:rPr>
                    <w:t>11</w:t>
                  </w:r>
                </w:p>
              </w:tc>
              <w:tc>
                <w:tcPr>
                  <w:tcW w:w="849" w:type="pct"/>
                  <w:tcBorders>
                    <w:top w:val="single" w:sz="6" w:space="0" w:color="auto"/>
                    <w:left w:val="single" w:sz="6" w:space="0" w:color="auto"/>
                    <w:bottom w:val="single" w:sz="6" w:space="0" w:color="auto"/>
                    <w:right w:val="single" w:sz="6" w:space="0" w:color="auto"/>
                  </w:tcBorders>
                  <w:vAlign w:val="center"/>
                </w:tcPr>
                <w:p w14:paraId="6AD16F67" w14:textId="1D926087"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Tc-99m</w:t>
                  </w:r>
                </w:p>
              </w:tc>
              <w:tc>
                <w:tcPr>
                  <w:tcW w:w="637" w:type="pct"/>
                  <w:tcBorders>
                    <w:top w:val="single" w:sz="6" w:space="0" w:color="auto"/>
                    <w:left w:val="single" w:sz="6" w:space="0" w:color="auto"/>
                    <w:bottom w:val="single" w:sz="6" w:space="0" w:color="auto"/>
                    <w:right w:val="single" w:sz="6" w:space="0" w:color="auto"/>
                  </w:tcBorders>
                  <w:vAlign w:val="center"/>
                </w:tcPr>
                <w:p w14:paraId="7FABA745" w14:textId="138DCDFF"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6.02h</w:t>
                  </w:r>
                </w:p>
              </w:tc>
              <w:tc>
                <w:tcPr>
                  <w:tcW w:w="595" w:type="pct"/>
                  <w:tcBorders>
                    <w:top w:val="single" w:sz="6" w:space="0" w:color="auto"/>
                    <w:left w:val="single" w:sz="6" w:space="0" w:color="auto"/>
                    <w:bottom w:val="single" w:sz="6" w:space="0" w:color="auto"/>
                    <w:right w:val="single" w:sz="6" w:space="0" w:color="auto"/>
                  </w:tcBorders>
                  <w:vAlign w:val="center"/>
                </w:tcPr>
                <w:p w14:paraId="773CEEC9" w14:textId="422476E5"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IT</w:t>
                  </w:r>
                </w:p>
              </w:tc>
              <w:tc>
                <w:tcPr>
                  <w:tcW w:w="1266" w:type="pct"/>
                  <w:tcBorders>
                    <w:top w:val="single" w:sz="6" w:space="0" w:color="auto"/>
                    <w:left w:val="single" w:sz="6" w:space="0" w:color="auto"/>
                    <w:bottom w:val="single" w:sz="6" w:space="0" w:color="auto"/>
                    <w:right w:val="single" w:sz="6" w:space="0" w:color="auto"/>
                  </w:tcBorders>
                  <w:vAlign w:val="center"/>
                </w:tcPr>
                <w:p w14:paraId="77A1846F" w14:textId="0BF1FF12" w:rsidR="006D479F" w:rsidRPr="002116CC" w:rsidRDefault="006D479F" w:rsidP="006D479F">
                  <w:pPr>
                    <w:jc w:val="center"/>
                    <w:rPr>
                      <w:rFonts w:eastAsiaTheme="minorEastAsia"/>
                      <w:bCs/>
                      <w:color w:val="000000" w:themeColor="text1"/>
                      <w:w w:val="95"/>
                      <w:kern w:val="0"/>
                      <w:szCs w:val="21"/>
                    </w:rPr>
                  </w:pPr>
                  <w:r w:rsidRPr="002116CC">
                    <w:rPr>
                      <w:rFonts w:eastAsiaTheme="minorEastAsia"/>
                      <w:bCs/>
                      <w:color w:val="000000" w:themeColor="text1"/>
                      <w:w w:val="95"/>
                      <w:kern w:val="0"/>
                      <w:szCs w:val="21"/>
                    </w:rPr>
                    <w:t>γ140</w:t>
                  </w:r>
                </w:p>
              </w:tc>
              <w:tc>
                <w:tcPr>
                  <w:tcW w:w="1205" w:type="pct"/>
                  <w:tcBorders>
                    <w:top w:val="single" w:sz="6" w:space="0" w:color="auto"/>
                    <w:left w:val="single" w:sz="6" w:space="0" w:color="auto"/>
                    <w:bottom w:val="single" w:sz="6" w:space="0" w:color="auto"/>
                    <w:right w:val="single" w:sz="6" w:space="0" w:color="auto"/>
                  </w:tcBorders>
                  <w:vAlign w:val="center"/>
                </w:tcPr>
                <w:p w14:paraId="0A629A6D" w14:textId="5DD2FAC7" w:rsidR="006D479F" w:rsidRPr="002116CC" w:rsidRDefault="006D479F" w:rsidP="006D479F">
                  <w:pPr>
                    <w:jc w:val="center"/>
                    <w:rPr>
                      <w:rFonts w:eastAsiaTheme="minorEastAsia"/>
                      <w:color w:val="000000" w:themeColor="text1"/>
                      <w:szCs w:val="21"/>
                    </w:rPr>
                  </w:pPr>
                  <w:r>
                    <w:rPr>
                      <w:color w:val="000000"/>
                      <w:szCs w:val="21"/>
                    </w:rPr>
                    <w:t>3.03E-02</w:t>
                  </w:r>
                </w:p>
              </w:tc>
            </w:tr>
            <w:tr w:rsidR="006D479F" w:rsidRPr="002116CC" w14:paraId="39BFF57D"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1EC6F680" w14:textId="36FAC628" w:rsidR="006D479F" w:rsidRPr="002116CC" w:rsidRDefault="006D479F" w:rsidP="006D479F">
                  <w:pPr>
                    <w:jc w:val="center"/>
                    <w:rPr>
                      <w:rFonts w:eastAsiaTheme="minorEastAsia"/>
                      <w:color w:val="000000" w:themeColor="text1"/>
                      <w:sz w:val="24"/>
                    </w:rPr>
                  </w:pPr>
                  <w:r w:rsidRPr="002116CC">
                    <w:rPr>
                      <w:rFonts w:eastAsiaTheme="minorEastAsia"/>
                      <w:color w:val="000000" w:themeColor="text1"/>
                      <w:szCs w:val="21"/>
                    </w:rPr>
                    <w:t>12</w:t>
                  </w:r>
                </w:p>
              </w:tc>
              <w:tc>
                <w:tcPr>
                  <w:tcW w:w="849" w:type="pct"/>
                  <w:tcBorders>
                    <w:top w:val="single" w:sz="6" w:space="0" w:color="auto"/>
                    <w:left w:val="single" w:sz="6" w:space="0" w:color="auto"/>
                    <w:bottom w:val="single" w:sz="6" w:space="0" w:color="auto"/>
                    <w:right w:val="single" w:sz="6" w:space="0" w:color="auto"/>
                  </w:tcBorders>
                  <w:vAlign w:val="center"/>
                </w:tcPr>
                <w:p w14:paraId="51EB4E5C" w14:textId="01EB88B3"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In-111</w:t>
                  </w:r>
                </w:p>
              </w:tc>
              <w:tc>
                <w:tcPr>
                  <w:tcW w:w="637" w:type="pct"/>
                  <w:tcBorders>
                    <w:top w:val="single" w:sz="6" w:space="0" w:color="auto"/>
                    <w:left w:val="single" w:sz="6" w:space="0" w:color="auto"/>
                    <w:bottom w:val="single" w:sz="6" w:space="0" w:color="auto"/>
                    <w:right w:val="single" w:sz="6" w:space="0" w:color="auto"/>
                  </w:tcBorders>
                  <w:vAlign w:val="center"/>
                </w:tcPr>
                <w:p w14:paraId="4B2A12A9" w14:textId="43E7FDCA" w:rsidR="006D479F" w:rsidRPr="002116CC" w:rsidRDefault="006D479F" w:rsidP="006D479F">
                  <w:pPr>
                    <w:jc w:val="center"/>
                    <w:rPr>
                      <w:rFonts w:eastAsiaTheme="minorEastAsia"/>
                      <w:color w:val="000000" w:themeColor="text1"/>
                      <w:szCs w:val="21"/>
                    </w:rPr>
                  </w:pPr>
                  <w:r>
                    <w:rPr>
                      <w:rFonts w:eastAsiaTheme="minorEastAsia"/>
                      <w:color w:val="000000" w:themeColor="text1"/>
                      <w:szCs w:val="21"/>
                    </w:rPr>
                    <w:t>2.80d</w:t>
                  </w:r>
                </w:p>
              </w:tc>
              <w:tc>
                <w:tcPr>
                  <w:tcW w:w="595" w:type="pct"/>
                  <w:tcBorders>
                    <w:top w:val="single" w:sz="6" w:space="0" w:color="auto"/>
                    <w:left w:val="single" w:sz="6" w:space="0" w:color="auto"/>
                    <w:bottom w:val="single" w:sz="6" w:space="0" w:color="auto"/>
                    <w:right w:val="single" w:sz="6" w:space="0" w:color="auto"/>
                  </w:tcBorders>
                  <w:vAlign w:val="center"/>
                </w:tcPr>
                <w:p w14:paraId="281AC52C" w14:textId="36000228" w:rsidR="006D479F" w:rsidRPr="002116CC" w:rsidRDefault="006D479F" w:rsidP="006D479F">
                  <w:pPr>
                    <w:jc w:val="center"/>
                    <w:rPr>
                      <w:rFonts w:eastAsiaTheme="minorEastAsia"/>
                      <w:color w:val="000000" w:themeColor="text1"/>
                      <w:szCs w:val="21"/>
                    </w:rPr>
                  </w:pPr>
                  <w:r w:rsidRPr="00D618E7">
                    <w:rPr>
                      <w:rFonts w:eastAsiaTheme="minorEastAsia"/>
                      <w:color w:val="000000" w:themeColor="text1"/>
                      <w:szCs w:val="21"/>
                      <w:highlight w:val="yellow"/>
                    </w:rPr>
                    <w:t>EC</w:t>
                  </w:r>
                </w:p>
              </w:tc>
              <w:tc>
                <w:tcPr>
                  <w:tcW w:w="1266" w:type="pct"/>
                  <w:tcBorders>
                    <w:top w:val="single" w:sz="6" w:space="0" w:color="auto"/>
                    <w:left w:val="single" w:sz="6" w:space="0" w:color="auto"/>
                    <w:bottom w:val="single" w:sz="6" w:space="0" w:color="auto"/>
                    <w:right w:val="single" w:sz="6" w:space="0" w:color="auto"/>
                  </w:tcBorders>
                  <w:vAlign w:val="center"/>
                </w:tcPr>
                <w:p w14:paraId="260AF26A" w14:textId="395F85DC" w:rsidR="006D479F" w:rsidRPr="002116CC" w:rsidRDefault="006D479F" w:rsidP="006D479F">
                  <w:pPr>
                    <w:jc w:val="center"/>
                    <w:rPr>
                      <w:rFonts w:eastAsiaTheme="minorEastAsia"/>
                      <w:bCs/>
                      <w:color w:val="000000" w:themeColor="text1"/>
                      <w:w w:val="95"/>
                      <w:kern w:val="0"/>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r w:rsidRPr="002116CC">
                    <w:rPr>
                      <w:rFonts w:eastAsiaTheme="minorEastAsia"/>
                      <w:color w:val="000000" w:themeColor="text1"/>
                      <w:szCs w:val="21"/>
                    </w:rPr>
                    <w:t>360.4</w:t>
                  </w:r>
                  <w:r>
                    <w:rPr>
                      <w:rFonts w:eastAsiaTheme="minorEastAsia" w:hint="eastAsia"/>
                      <w:color w:val="000000" w:themeColor="text1"/>
                      <w:szCs w:val="21"/>
                    </w:rPr>
                    <w:t>，</w:t>
                  </w:r>
                  <w:r w:rsidRPr="00513657">
                    <w:rPr>
                      <w:rFonts w:eastAsiaTheme="minorEastAsia"/>
                      <w:bCs/>
                      <w:color w:val="000000" w:themeColor="text1"/>
                      <w:w w:val="95"/>
                      <w:kern w:val="0"/>
                      <w:szCs w:val="21"/>
                      <w:highlight w:val="yellow"/>
                    </w:rPr>
                    <w:t>γ1</w:t>
                  </w:r>
                  <w:r w:rsidRPr="00513657">
                    <w:rPr>
                      <w:rFonts w:eastAsiaTheme="minorEastAsia" w:hint="eastAsia"/>
                      <w:bCs/>
                      <w:color w:val="000000" w:themeColor="text1"/>
                      <w:w w:val="95"/>
                      <w:kern w:val="0"/>
                      <w:szCs w:val="21"/>
                      <w:highlight w:val="yellow"/>
                    </w:rPr>
                    <w:t>71.28</w:t>
                  </w:r>
                  <w:r w:rsidRPr="00513657">
                    <w:rPr>
                      <w:rFonts w:eastAsiaTheme="minorEastAsia" w:hint="eastAsia"/>
                      <w:bCs/>
                      <w:color w:val="000000" w:themeColor="text1"/>
                      <w:w w:val="95"/>
                      <w:kern w:val="0"/>
                      <w:szCs w:val="21"/>
                      <w:highlight w:val="yellow"/>
                    </w:rPr>
                    <w:t>、</w:t>
                  </w:r>
                  <w:r w:rsidRPr="00513657">
                    <w:rPr>
                      <w:rFonts w:eastAsiaTheme="minorEastAsia" w:hint="eastAsia"/>
                      <w:bCs/>
                      <w:color w:val="000000" w:themeColor="text1"/>
                      <w:w w:val="95"/>
                      <w:kern w:val="0"/>
                      <w:szCs w:val="21"/>
                      <w:highlight w:val="yellow"/>
                    </w:rPr>
                    <w:t>245.39</w:t>
                  </w:r>
                </w:p>
              </w:tc>
              <w:tc>
                <w:tcPr>
                  <w:tcW w:w="1205" w:type="pct"/>
                  <w:tcBorders>
                    <w:top w:val="single" w:sz="6" w:space="0" w:color="auto"/>
                    <w:left w:val="single" w:sz="6" w:space="0" w:color="auto"/>
                    <w:bottom w:val="single" w:sz="6" w:space="0" w:color="auto"/>
                    <w:right w:val="single" w:sz="6" w:space="0" w:color="auto"/>
                  </w:tcBorders>
                  <w:vAlign w:val="center"/>
                </w:tcPr>
                <w:p w14:paraId="0D02A6A6" w14:textId="209F0DC9" w:rsidR="006D479F" w:rsidRPr="002116CC" w:rsidRDefault="006D479F" w:rsidP="006D479F">
                  <w:pPr>
                    <w:jc w:val="center"/>
                    <w:rPr>
                      <w:rFonts w:eastAsiaTheme="minorEastAsia"/>
                      <w:color w:val="000000" w:themeColor="text1"/>
                      <w:szCs w:val="21"/>
                    </w:rPr>
                  </w:pPr>
                  <w:r w:rsidRPr="0011643D">
                    <w:rPr>
                      <w:color w:val="000000"/>
                      <w:szCs w:val="21"/>
                      <w:highlight w:val="yellow"/>
                    </w:rPr>
                    <w:t>6.33E-02</w:t>
                  </w:r>
                </w:p>
              </w:tc>
            </w:tr>
            <w:tr w:rsidR="006D479F" w:rsidRPr="002116CC" w14:paraId="6C072901"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0250EC25" w14:textId="4D90BB48" w:rsidR="006D479F" w:rsidRPr="002116CC" w:rsidRDefault="006D479F" w:rsidP="006D479F">
                  <w:pPr>
                    <w:jc w:val="center"/>
                    <w:rPr>
                      <w:rFonts w:eastAsiaTheme="minorEastAsia"/>
                      <w:color w:val="000000" w:themeColor="text1"/>
                      <w:sz w:val="24"/>
                    </w:rPr>
                  </w:pPr>
                  <w:r w:rsidRPr="002116CC">
                    <w:rPr>
                      <w:rFonts w:eastAsiaTheme="minorEastAsia"/>
                      <w:color w:val="000000" w:themeColor="text1"/>
                      <w:szCs w:val="21"/>
                    </w:rPr>
                    <w:t>13</w:t>
                  </w:r>
                </w:p>
              </w:tc>
              <w:tc>
                <w:tcPr>
                  <w:tcW w:w="849" w:type="pct"/>
                  <w:tcBorders>
                    <w:top w:val="single" w:sz="6" w:space="0" w:color="auto"/>
                    <w:left w:val="single" w:sz="6" w:space="0" w:color="auto"/>
                    <w:bottom w:val="single" w:sz="6" w:space="0" w:color="auto"/>
                    <w:right w:val="single" w:sz="6" w:space="0" w:color="auto"/>
                  </w:tcBorders>
                  <w:vAlign w:val="center"/>
                </w:tcPr>
                <w:p w14:paraId="757FF059" w14:textId="10E088BA"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Ga-67</w:t>
                  </w:r>
                </w:p>
              </w:tc>
              <w:tc>
                <w:tcPr>
                  <w:tcW w:w="637" w:type="pct"/>
                  <w:tcBorders>
                    <w:top w:val="single" w:sz="6" w:space="0" w:color="auto"/>
                    <w:left w:val="single" w:sz="6" w:space="0" w:color="auto"/>
                    <w:bottom w:val="single" w:sz="6" w:space="0" w:color="auto"/>
                    <w:right w:val="single" w:sz="6" w:space="0" w:color="auto"/>
                  </w:tcBorders>
                  <w:vAlign w:val="center"/>
                </w:tcPr>
                <w:p w14:paraId="48348D48" w14:textId="10E9FD99"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3.2617d</w:t>
                  </w:r>
                </w:p>
              </w:tc>
              <w:tc>
                <w:tcPr>
                  <w:tcW w:w="595" w:type="pct"/>
                  <w:tcBorders>
                    <w:top w:val="single" w:sz="6" w:space="0" w:color="auto"/>
                    <w:left w:val="single" w:sz="6" w:space="0" w:color="auto"/>
                    <w:bottom w:val="single" w:sz="6" w:space="0" w:color="auto"/>
                    <w:right w:val="single" w:sz="6" w:space="0" w:color="auto"/>
                  </w:tcBorders>
                  <w:vAlign w:val="center"/>
                </w:tcPr>
                <w:p w14:paraId="231CD2CF" w14:textId="7BB288A1"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EC</w:t>
                  </w:r>
                </w:p>
              </w:tc>
              <w:tc>
                <w:tcPr>
                  <w:tcW w:w="1266" w:type="pct"/>
                  <w:tcBorders>
                    <w:top w:val="single" w:sz="6" w:space="0" w:color="auto"/>
                    <w:left w:val="single" w:sz="6" w:space="0" w:color="auto"/>
                    <w:bottom w:val="single" w:sz="6" w:space="0" w:color="auto"/>
                    <w:right w:val="single" w:sz="6" w:space="0" w:color="auto"/>
                  </w:tcBorders>
                  <w:vAlign w:val="center"/>
                </w:tcPr>
                <w:p w14:paraId="23D005E6" w14:textId="0B309595" w:rsidR="006D479F" w:rsidRPr="002116CC" w:rsidRDefault="006D479F" w:rsidP="006D479F">
                  <w:pPr>
                    <w:jc w:val="center"/>
                    <w:rPr>
                      <w:rFonts w:eastAsiaTheme="minorEastAsia"/>
                      <w:bCs/>
                      <w:color w:val="000000" w:themeColor="text1"/>
                      <w:w w:val="95"/>
                      <w:kern w:val="0"/>
                      <w:szCs w:val="21"/>
                    </w:rPr>
                  </w:pPr>
                  <w:r w:rsidRPr="002116CC">
                    <w:rPr>
                      <w:rFonts w:eastAsiaTheme="minorEastAsia"/>
                      <w:color w:val="000000" w:themeColor="text1"/>
                      <w:szCs w:val="21"/>
                    </w:rPr>
                    <w:t>γ93.31</w:t>
                  </w:r>
                  <w:bookmarkStart w:id="114" w:name="OLE_LINK29"/>
                  <w:r w:rsidRPr="002116CC">
                    <w:rPr>
                      <w:rFonts w:eastAsiaTheme="minorEastAsia"/>
                      <w:color w:val="000000" w:themeColor="text1"/>
                      <w:szCs w:val="21"/>
                    </w:rPr>
                    <w:t>、</w:t>
                  </w:r>
                  <w:r w:rsidRPr="002116CC">
                    <w:rPr>
                      <w:rFonts w:eastAsiaTheme="minorEastAsia"/>
                      <w:color w:val="000000" w:themeColor="text1"/>
                      <w:szCs w:val="21"/>
                    </w:rPr>
                    <w:t>184.6</w:t>
                  </w:r>
                  <w:bookmarkEnd w:id="114"/>
                  <w:r w:rsidRPr="002116CC">
                    <w:rPr>
                      <w:rFonts w:eastAsiaTheme="minorEastAsia"/>
                      <w:color w:val="000000" w:themeColor="text1"/>
                      <w:szCs w:val="21"/>
                    </w:rPr>
                    <w:t>、</w:t>
                  </w:r>
                  <w:r w:rsidRPr="006414C1">
                    <w:rPr>
                      <w:rFonts w:eastAsiaTheme="minorEastAsia" w:hint="eastAsia"/>
                      <w:color w:val="000000" w:themeColor="text1"/>
                      <w:szCs w:val="21"/>
                      <w:highlight w:val="yellow"/>
                    </w:rPr>
                    <w:t>300</w:t>
                  </w:r>
                  <w:r w:rsidRPr="006414C1">
                    <w:rPr>
                      <w:rFonts w:eastAsiaTheme="minorEastAsia"/>
                      <w:color w:val="000000" w:themeColor="text1"/>
                      <w:szCs w:val="21"/>
                      <w:highlight w:val="yellow"/>
                    </w:rPr>
                    <w:t>.</w:t>
                  </w:r>
                  <w:r w:rsidRPr="006414C1">
                    <w:rPr>
                      <w:rFonts w:eastAsiaTheme="minorEastAsia" w:hint="eastAsia"/>
                      <w:color w:val="000000" w:themeColor="text1"/>
                      <w:szCs w:val="21"/>
                      <w:highlight w:val="yellow"/>
                    </w:rPr>
                    <w:t>2</w:t>
                  </w:r>
                </w:p>
              </w:tc>
              <w:tc>
                <w:tcPr>
                  <w:tcW w:w="1205" w:type="pct"/>
                  <w:tcBorders>
                    <w:top w:val="single" w:sz="6" w:space="0" w:color="auto"/>
                    <w:left w:val="single" w:sz="6" w:space="0" w:color="auto"/>
                    <w:bottom w:val="single" w:sz="6" w:space="0" w:color="auto"/>
                    <w:right w:val="single" w:sz="6" w:space="0" w:color="auto"/>
                  </w:tcBorders>
                  <w:vAlign w:val="center"/>
                </w:tcPr>
                <w:p w14:paraId="7E7F12F4" w14:textId="61E729CD" w:rsidR="006D479F" w:rsidRPr="002116CC" w:rsidRDefault="006D479F" w:rsidP="006D479F">
                  <w:pPr>
                    <w:jc w:val="center"/>
                    <w:rPr>
                      <w:rFonts w:eastAsiaTheme="minorEastAsia"/>
                      <w:color w:val="000000" w:themeColor="text1"/>
                      <w:szCs w:val="21"/>
                    </w:rPr>
                  </w:pPr>
                  <w:r>
                    <w:rPr>
                      <w:color w:val="000000"/>
                      <w:szCs w:val="21"/>
                    </w:rPr>
                    <w:t>2.65E-02</w:t>
                  </w:r>
                </w:p>
              </w:tc>
            </w:tr>
            <w:tr w:rsidR="006D479F" w:rsidRPr="002116CC" w14:paraId="5526C72D"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5BA410E5" w14:textId="446D8F53" w:rsidR="006D479F" w:rsidRPr="002116CC" w:rsidRDefault="006D479F" w:rsidP="006D479F">
                  <w:pPr>
                    <w:jc w:val="center"/>
                    <w:rPr>
                      <w:rFonts w:eastAsiaTheme="minorEastAsia"/>
                      <w:color w:val="000000" w:themeColor="text1"/>
                      <w:sz w:val="24"/>
                    </w:rPr>
                  </w:pPr>
                  <w:r w:rsidRPr="002116CC">
                    <w:rPr>
                      <w:rFonts w:eastAsiaTheme="minorEastAsia"/>
                      <w:color w:val="000000" w:themeColor="text1"/>
                      <w:szCs w:val="21"/>
                    </w:rPr>
                    <w:t>14</w:t>
                  </w:r>
                </w:p>
              </w:tc>
              <w:tc>
                <w:tcPr>
                  <w:tcW w:w="849" w:type="pct"/>
                  <w:tcBorders>
                    <w:top w:val="single" w:sz="6" w:space="0" w:color="auto"/>
                    <w:left w:val="single" w:sz="6" w:space="0" w:color="auto"/>
                    <w:bottom w:val="single" w:sz="6" w:space="0" w:color="auto"/>
                    <w:right w:val="single" w:sz="6" w:space="0" w:color="auto"/>
                  </w:tcBorders>
                  <w:vAlign w:val="center"/>
                </w:tcPr>
                <w:p w14:paraId="40291448" w14:textId="7C3B91E8" w:rsidR="006D479F" w:rsidRPr="002116CC" w:rsidRDefault="006D479F" w:rsidP="006D479F">
                  <w:pPr>
                    <w:jc w:val="center"/>
                    <w:rPr>
                      <w:rFonts w:eastAsiaTheme="minorEastAsia"/>
                      <w:color w:val="000000" w:themeColor="text1"/>
                      <w:szCs w:val="21"/>
                    </w:rPr>
                  </w:pPr>
                  <w:bookmarkStart w:id="115" w:name="OLE_LINK205"/>
                  <w:r w:rsidRPr="002116CC">
                    <w:rPr>
                      <w:rFonts w:eastAsiaTheme="minorEastAsia"/>
                      <w:color w:val="000000" w:themeColor="text1"/>
                      <w:szCs w:val="21"/>
                    </w:rPr>
                    <w:t>I-131</w:t>
                  </w:r>
                  <w:bookmarkEnd w:id="115"/>
                </w:p>
              </w:tc>
              <w:tc>
                <w:tcPr>
                  <w:tcW w:w="637" w:type="pct"/>
                  <w:tcBorders>
                    <w:top w:val="single" w:sz="6" w:space="0" w:color="auto"/>
                    <w:left w:val="single" w:sz="6" w:space="0" w:color="auto"/>
                    <w:bottom w:val="single" w:sz="6" w:space="0" w:color="auto"/>
                    <w:right w:val="single" w:sz="6" w:space="0" w:color="auto"/>
                  </w:tcBorders>
                  <w:vAlign w:val="center"/>
                </w:tcPr>
                <w:p w14:paraId="02FBE800" w14:textId="14597BD4" w:rsidR="006D479F" w:rsidRPr="002116CC" w:rsidRDefault="006D479F" w:rsidP="006D479F">
                  <w:pPr>
                    <w:jc w:val="center"/>
                    <w:rPr>
                      <w:rFonts w:eastAsiaTheme="minorEastAsia"/>
                      <w:color w:val="000000" w:themeColor="text1"/>
                      <w:szCs w:val="21"/>
                    </w:rPr>
                  </w:pPr>
                  <w:bookmarkStart w:id="116" w:name="OLE_LINK35"/>
                  <w:r w:rsidRPr="002116CC">
                    <w:rPr>
                      <w:rFonts w:eastAsiaTheme="minorEastAsia"/>
                      <w:color w:val="000000" w:themeColor="text1"/>
                      <w:szCs w:val="21"/>
                    </w:rPr>
                    <w:t>8.0252</w:t>
                  </w:r>
                  <w:bookmarkEnd w:id="116"/>
                  <w:r w:rsidRPr="002116CC">
                    <w:rPr>
                      <w:rFonts w:eastAsiaTheme="minorEastAsia"/>
                      <w:color w:val="000000" w:themeColor="text1"/>
                      <w:szCs w:val="21"/>
                    </w:rPr>
                    <w:t>d</w:t>
                  </w:r>
                </w:p>
              </w:tc>
              <w:tc>
                <w:tcPr>
                  <w:tcW w:w="595" w:type="pct"/>
                  <w:tcBorders>
                    <w:top w:val="single" w:sz="6" w:space="0" w:color="auto"/>
                    <w:left w:val="single" w:sz="6" w:space="0" w:color="auto"/>
                    <w:bottom w:val="single" w:sz="6" w:space="0" w:color="auto"/>
                    <w:right w:val="single" w:sz="6" w:space="0" w:color="auto"/>
                  </w:tcBorders>
                  <w:vAlign w:val="center"/>
                </w:tcPr>
                <w:p w14:paraId="14FFF350" w14:textId="47F021F2"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β</w:t>
                  </w:r>
                  <w:r w:rsidRPr="002116CC">
                    <w:rPr>
                      <w:rFonts w:eastAsiaTheme="minorEastAsia"/>
                      <w:color w:val="000000" w:themeColor="text1"/>
                      <w:szCs w:val="21"/>
                      <w:vertAlign w:val="superscript"/>
                    </w:rPr>
                    <w:t>-</w:t>
                  </w:r>
                </w:p>
              </w:tc>
              <w:tc>
                <w:tcPr>
                  <w:tcW w:w="1266" w:type="pct"/>
                  <w:tcBorders>
                    <w:top w:val="single" w:sz="6" w:space="0" w:color="auto"/>
                    <w:left w:val="single" w:sz="6" w:space="0" w:color="auto"/>
                    <w:bottom w:val="single" w:sz="6" w:space="0" w:color="auto"/>
                    <w:right w:val="single" w:sz="6" w:space="0" w:color="auto"/>
                  </w:tcBorders>
                  <w:vAlign w:val="center"/>
                </w:tcPr>
                <w:p w14:paraId="3A25F717" w14:textId="62532803" w:rsidR="006D479F" w:rsidRPr="002116CC" w:rsidRDefault="006D479F" w:rsidP="006D479F">
                  <w:pPr>
                    <w:jc w:val="center"/>
                    <w:rPr>
                      <w:rFonts w:eastAsiaTheme="minorEastAsia"/>
                      <w:bCs/>
                      <w:color w:val="000000" w:themeColor="text1"/>
                      <w:w w:val="95"/>
                      <w:kern w:val="0"/>
                      <w:szCs w:val="21"/>
                    </w:rPr>
                  </w:pPr>
                  <w:r w:rsidRPr="00DE763A">
                    <w:rPr>
                      <w:rFonts w:eastAsiaTheme="minorEastAsia"/>
                      <w:color w:val="000000" w:themeColor="text1"/>
                      <w:szCs w:val="21"/>
                      <w:highlight w:val="yellow"/>
                    </w:rPr>
                    <w:t>β-</w:t>
                  </w:r>
                  <w:r w:rsidRPr="00DE763A">
                    <w:rPr>
                      <w:rFonts w:eastAsiaTheme="minorEastAsia" w:hint="eastAsia"/>
                      <w:color w:val="000000" w:themeColor="text1"/>
                      <w:szCs w:val="21"/>
                      <w:highlight w:val="yellow"/>
                    </w:rPr>
                    <w:t>602</w:t>
                  </w:r>
                  <w:r w:rsidRPr="00DE763A">
                    <w:rPr>
                      <w:rFonts w:eastAsiaTheme="minorEastAsia"/>
                      <w:color w:val="000000" w:themeColor="text1"/>
                      <w:szCs w:val="21"/>
                      <w:highlight w:val="yellow"/>
                    </w:rPr>
                    <w:t>，</w:t>
                  </w:r>
                  <w:r w:rsidRPr="00DE763A">
                    <w:rPr>
                      <w:rFonts w:eastAsiaTheme="minorEastAsia"/>
                      <w:color w:val="000000" w:themeColor="text1"/>
                      <w:szCs w:val="21"/>
                      <w:highlight w:val="yellow"/>
                    </w:rPr>
                    <w:t>γ</w:t>
                  </w:r>
                  <w:r w:rsidRPr="00DE763A">
                    <w:rPr>
                      <w:rFonts w:eastAsiaTheme="minorEastAsia" w:hint="eastAsia"/>
                      <w:color w:val="000000" w:themeColor="text1"/>
                      <w:szCs w:val="21"/>
                      <w:highlight w:val="yellow"/>
                    </w:rPr>
                    <w:t>284</w:t>
                  </w:r>
                  <w:r w:rsidRPr="00DE763A">
                    <w:rPr>
                      <w:rFonts w:eastAsiaTheme="minorEastAsia" w:hint="eastAsia"/>
                      <w:color w:val="000000" w:themeColor="text1"/>
                      <w:szCs w:val="21"/>
                      <w:highlight w:val="yellow"/>
                    </w:rPr>
                    <w:t>、</w:t>
                  </w:r>
                  <w:r w:rsidRPr="00DE763A">
                    <w:rPr>
                      <w:rFonts w:eastAsiaTheme="minorEastAsia"/>
                      <w:color w:val="000000" w:themeColor="text1"/>
                      <w:szCs w:val="21"/>
                      <w:highlight w:val="yellow"/>
                    </w:rPr>
                    <w:t>365</w:t>
                  </w:r>
                  <w:r w:rsidRPr="00DE763A">
                    <w:rPr>
                      <w:rFonts w:eastAsiaTheme="minorEastAsia" w:hint="eastAsia"/>
                      <w:color w:val="000000" w:themeColor="text1"/>
                      <w:szCs w:val="21"/>
                      <w:highlight w:val="yellow"/>
                    </w:rPr>
                    <w:t>、</w:t>
                  </w:r>
                  <w:r w:rsidRPr="00DE763A">
                    <w:rPr>
                      <w:rFonts w:eastAsiaTheme="minorEastAsia" w:hint="eastAsia"/>
                      <w:color w:val="000000" w:themeColor="text1"/>
                      <w:szCs w:val="21"/>
                      <w:highlight w:val="yellow"/>
                    </w:rPr>
                    <w:t>637</w:t>
                  </w:r>
                </w:p>
              </w:tc>
              <w:tc>
                <w:tcPr>
                  <w:tcW w:w="1205" w:type="pct"/>
                  <w:tcBorders>
                    <w:top w:val="single" w:sz="6" w:space="0" w:color="auto"/>
                    <w:left w:val="single" w:sz="6" w:space="0" w:color="auto"/>
                    <w:bottom w:val="single" w:sz="6" w:space="0" w:color="auto"/>
                    <w:right w:val="single" w:sz="6" w:space="0" w:color="auto"/>
                  </w:tcBorders>
                  <w:vAlign w:val="center"/>
                </w:tcPr>
                <w:p w14:paraId="5D851295" w14:textId="2B32F8E5" w:rsidR="006D479F" w:rsidRPr="002116CC" w:rsidRDefault="006D479F" w:rsidP="006D479F">
                  <w:pPr>
                    <w:jc w:val="center"/>
                    <w:rPr>
                      <w:rFonts w:eastAsiaTheme="minorEastAsia"/>
                      <w:color w:val="000000" w:themeColor="text1"/>
                      <w:szCs w:val="21"/>
                    </w:rPr>
                  </w:pPr>
                  <w:bookmarkStart w:id="117" w:name="RANGE!U2"/>
                  <w:r>
                    <w:rPr>
                      <w:color w:val="000000"/>
                      <w:szCs w:val="21"/>
                    </w:rPr>
                    <w:t>5.95E-02</w:t>
                  </w:r>
                  <w:bookmarkEnd w:id="117"/>
                </w:p>
              </w:tc>
            </w:tr>
            <w:tr w:rsidR="006D479F" w:rsidRPr="002116CC" w14:paraId="233A2E5C" w14:textId="77777777" w:rsidTr="0098732F">
              <w:trPr>
                <w:trHeight w:val="567"/>
                <w:jc w:val="center"/>
              </w:trPr>
              <w:tc>
                <w:tcPr>
                  <w:tcW w:w="448" w:type="pct"/>
                  <w:tcBorders>
                    <w:top w:val="single" w:sz="6" w:space="0" w:color="auto"/>
                    <w:left w:val="single" w:sz="6" w:space="0" w:color="auto"/>
                    <w:bottom w:val="single" w:sz="6" w:space="0" w:color="auto"/>
                    <w:right w:val="single" w:sz="6" w:space="0" w:color="auto"/>
                  </w:tcBorders>
                  <w:vAlign w:val="center"/>
                </w:tcPr>
                <w:p w14:paraId="3A797ECA" w14:textId="3A2038A5" w:rsidR="006D479F" w:rsidRPr="002116CC" w:rsidRDefault="006D479F" w:rsidP="006D479F">
                  <w:pPr>
                    <w:jc w:val="center"/>
                    <w:rPr>
                      <w:rFonts w:eastAsiaTheme="minorEastAsia"/>
                      <w:color w:val="000000" w:themeColor="text1"/>
                      <w:sz w:val="24"/>
                    </w:rPr>
                  </w:pPr>
                  <w:r w:rsidRPr="002116CC">
                    <w:rPr>
                      <w:rFonts w:eastAsiaTheme="minorEastAsia"/>
                      <w:color w:val="000000" w:themeColor="text1"/>
                      <w:szCs w:val="21"/>
                    </w:rPr>
                    <w:t>15</w:t>
                  </w:r>
                </w:p>
              </w:tc>
              <w:tc>
                <w:tcPr>
                  <w:tcW w:w="849" w:type="pct"/>
                  <w:tcBorders>
                    <w:top w:val="single" w:sz="6" w:space="0" w:color="auto"/>
                    <w:left w:val="single" w:sz="6" w:space="0" w:color="auto"/>
                    <w:bottom w:val="single" w:sz="6" w:space="0" w:color="auto"/>
                    <w:right w:val="single" w:sz="6" w:space="0" w:color="auto"/>
                  </w:tcBorders>
                  <w:vAlign w:val="center"/>
                </w:tcPr>
                <w:p w14:paraId="6201D08A" w14:textId="5D83420E"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I-123</w:t>
                  </w:r>
                </w:p>
              </w:tc>
              <w:tc>
                <w:tcPr>
                  <w:tcW w:w="637" w:type="pct"/>
                  <w:tcBorders>
                    <w:top w:val="single" w:sz="6" w:space="0" w:color="auto"/>
                    <w:left w:val="single" w:sz="6" w:space="0" w:color="auto"/>
                    <w:bottom w:val="single" w:sz="6" w:space="0" w:color="auto"/>
                    <w:right w:val="single" w:sz="6" w:space="0" w:color="auto"/>
                  </w:tcBorders>
                  <w:vAlign w:val="center"/>
                </w:tcPr>
                <w:p w14:paraId="7AAA3112" w14:textId="0F89FD43"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13.2235h</w:t>
                  </w:r>
                </w:p>
              </w:tc>
              <w:tc>
                <w:tcPr>
                  <w:tcW w:w="595" w:type="pct"/>
                  <w:tcBorders>
                    <w:top w:val="single" w:sz="6" w:space="0" w:color="auto"/>
                    <w:left w:val="single" w:sz="6" w:space="0" w:color="auto"/>
                    <w:bottom w:val="single" w:sz="6" w:space="0" w:color="auto"/>
                    <w:right w:val="single" w:sz="6" w:space="0" w:color="auto"/>
                  </w:tcBorders>
                  <w:vAlign w:val="center"/>
                </w:tcPr>
                <w:p w14:paraId="6E2971CD" w14:textId="3BC5B594" w:rsidR="006D479F" w:rsidRPr="002116CC" w:rsidRDefault="006D479F" w:rsidP="006D479F">
                  <w:pPr>
                    <w:jc w:val="center"/>
                    <w:rPr>
                      <w:rFonts w:eastAsiaTheme="minorEastAsia"/>
                      <w:color w:val="000000" w:themeColor="text1"/>
                      <w:szCs w:val="21"/>
                    </w:rPr>
                  </w:pPr>
                  <w:r w:rsidRPr="002116CC">
                    <w:rPr>
                      <w:rFonts w:eastAsiaTheme="minorEastAsia"/>
                      <w:color w:val="000000" w:themeColor="text1"/>
                      <w:szCs w:val="21"/>
                    </w:rPr>
                    <w:t>EC</w:t>
                  </w:r>
                </w:p>
              </w:tc>
              <w:tc>
                <w:tcPr>
                  <w:tcW w:w="1266" w:type="pct"/>
                  <w:tcBorders>
                    <w:top w:val="single" w:sz="6" w:space="0" w:color="auto"/>
                    <w:left w:val="single" w:sz="6" w:space="0" w:color="auto"/>
                    <w:bottom w:val="single" w:sz="6" w:space="0" w:color="auto"/>
                    <w:right w:val="single" w:sz="6" w:space="0" w:color="auto"/>
                  </w:tcBorders>
                  <w:vAlign w:val="center"/>
                </w:tcPr>
                <w:p w14:paraId="46FFC5D3" w14:textId="2AD3B81F" w:rsidR="006D479F" w:rsidRPr="002116CC" w:rsidRDefault="006D479F" w:rsidP="006D479F">
                  <w:pPr>
                    <w:jc w:val="center"/>
                    <w:rPr>
                      <w:rFonts w:eastAsiaTheme="minorEastAsia"/>
                      <w:bCs/>
                      <w:color w:val="000000" w:themeColor="text1"/>
                      <w:w w:val="95"/>
                      <w:kern w:val="0"/>
                      <w:szCs w:val="21"/>
                    </w:rPr>
                  </w:pPr>
                  <w:r w:rsidRPr="002116CC">
                    <w:rPr>
                      <w:rFonts w:eastAsiaTheme="minorEastAsia"/>
                      <w:bCs/>
                      <w:color w:val="000000" w:themeColor="text1"/>
                      <w:w w:val="95"/>
                      <w:kern w:val="0"/>
                      <w:szCs w:val="21"/>
                    </w:rPr>
                    <w:t>γ159.0</w:t>
                  </w:r>
                </w:p>
              </w:tc>
              <w:tc>
                <w:tcPr>
                  <w:tcW w:w="1205" w:type="pct"/>
                  <w:tcBorders>
                    <w:top w:val="single" w:sz="6" w:space="0" w:color="auto"/>
                    <w:left w:val="single" w:sz="6" w:space="0" w:color="auto"/>
                    <w:bottom w:val="single" w:sz="6" w:space="0" w:color="auto"/>
                    <w:right w:val="single" w:sz="6" w:space="0" w:color="auto"/>
                  </w:tcBorders>
                  <w:vAlign w:val="center"/>
                </w:tcPr>
                <w:p w14:paraId="5D550F56" w14:textId="174B506F" w:rsidR="006D479F" w:rsidRPr="002116CC" w:rsidRDefault="006D479F" w:rsidP="006D479F">
                  <w:pPr>
                    <w:jc w:val="center"/>
                    <w:rPr>
                      <w:rFonts w:eastAsiaTheme="minorEastAsia"/>
                      <w:color w:val="000000" w:themeColor="text1"/>
                      <w:szCs w:val="21"/>
                    </w:rPr>
                  </w:pPr>
                  <w:r>
                    <w:rPr>
                      <w:color w:val="000000"/>
                      <w:szCs w:val="21"/>
                    </w:rPr>
                    <w:t>6.10E-02</w:t>
                  </w:r>
                </w:p>
              </w:tc>
            </w:tr>
          </w:tbl>
          <w:bookmarkEnd w:id="110"/>
          <w:bookmarkEnd w:id="111"/>
          <w:bookmarkEnd w:id="112"/>
          <w:p w14:paraId="75A702F2" w14:textId="3764AB67" w:rsidR="00F8448A" w:rsidRPr="002116CC" w:rsidRDefault="00F8448A" w:rsidP="00321020">
            <w:pPr>
              <w:pStyle w:val="aa"/>
              <w:spacing w:line="360" w:lineRule="auto"/>
              <w:rPr>
                <w:rFonts w:eastAsiaTheme="minorEastAsia"/>
                <w:color w:val="000000" w:themeColor="text1"/>
                <w:sz w:val="21"/>
                <w:szCs w:val="21"/>
              </w:rPr>
            </w:pPr>
            <w:r w:rsidRPr="002116CC">
              <w:rPr>
                <w:rFonts w:eastAsiaTheme="minorEastAsia"/>
                <w:color w:val="000000" w:themeColor="text1"/>
                <w:sz w:val="21"/>
                <w:szCs w:val="21"/>
              </w:rPr>
              <w:t>注：数据来源于《核医学放射防护要求》（</w:t>
            </w:r>
            <w:r w:rsidRPr="002116CC">
              <w:rPr>
                <w:rFonts w:eastAsiaTheme="minorEastAsia"/>
                <w:color w:val="000000" w:themeColor="text1"/>
                <w:sz w:val="21"/>
                <w:szCs w:val="21"/>
              </w:rPr>
              <w:t>GBZ 120-2020</w:t>
            </w:r>
            <w:r w:rsidRPr="002116CC">
              <w:rPr>
                <w:rFonts w:eastAsiaTheme="minorEastAsia"/>
                <w:color w:val="000000" w:themeColor="text1"/>
                <w:sz w:val="21"/>
                <w:szCs w:val="21"/>
              </w:rPr>
              <w:t>）、《发射光子的放射性核素各向同性点源的剂量学常数（续</w:t>
            </w:r>
            <w:r w:rsidRPr="002116CC">
              <w:rPr>
                <w:rFonts w:eastAsiaTheme="minorEastAsia"/>
                <w:color w:val="000000" w:themeColor="text1"/>
                <w:sz w:val="21"/>
                <w:szCs w:val="21"/>
              </w:rPr>
              <w:t xml:space="preserve"> I</w:t>
            </w:r>
            <w:r w:rsidRPr="002116CC">
              <w:rPr>
                <w:rFonts w:eastAsiaTheme="minorEastAsia"/>
                <w:color w:val="000000" w:themeColor="text1"/>
                <w:sz w:val="21"/>
                <w:szCs w:val="21"/>
              </w:rPr>
              <w:t>）》、《发射光子的放射性核素各向同性点源的剂量学常数（续</w:t>
            </w:r>
            <w:r w:rsidRPr="002116CC">
              <w:rPr>
                <w:rFonts w:eastAsiaTheme="minorEastAsia"/>
                <w:color w:val="000000" w:themeColor="text1"/>
                <w:sz w:val="21"/>
                <w:szCs w:val="21"/>
              </w:rPr>
              <w:t xml:space="preserve"> II</w:t>
            </w:r>
            <w:r w:rsidRPr="002116CC">
              <w:rPr>
                <w:rFonts w:eastAsiaTheme="minorEastAsia"/>
                <w:color w:val="000000" w:themeColor="text1"/>
                <w:sz w:val="21"/>
                <w:szCs w:val="21"/>
              </w:rPr>
              <w:t>）》</w:t>
            </w:r>
            <w:r w:rsidR="004F4A69" w:rsidRPr="002116CC">
              <w:rPr>
                <w:rFonts w:eastAsiaTheme="minorEastAsia"/>
                <w:color w:val="000000" w:themeColor="text1"/>
                <w:sz w:val="21"/>
                <w:szCs w:val="21"/>
              </w:rPr>
              <w:t>、</w:t>
            </w:r>
            <w:r w:rsidR="004F4A69" w:rsidRPr="002116CC">
              <w:rPr>
                <w:rFonts w:eastAsiaTheme="minorEastAsia"/>
                <w:color w:val="000000" w:themeColor="text1"/>
                <w:kern w:val="0"/>
                <w:sz w:val="21"/>
                <w:szCs w:val="21"/>
              </w:rPr>
              <w:t>《</w:t>
            </w:r>
            <w:r w:rsidR="004F4A69" w:rsidRPr="002116CC">
              <w:rPr>
                <w:rFonts w:eastAsiaTheme="minorEastAsia"/>
                <w:color w:val="000000" w:themeColor="text1"/>
                <w:kern w:val="0"/>
                <w:sz w:val="21"/>
                <w:szCs w:val="21"/>
              </w:rPr>
              <w:t>Exposure Rate Constants and Lead Shielding Values for over 1,100 Radionuclides</w:t>
            </w:r>
            <w:r w:rsidR="004F4A69" w:rsidRPr="002116CC">
              <w:rPr>
                <w:rFonts w:eastAsiaTheme="minorEastAsia"/>
                <w:color w:val="000000" w:themeColor="text1"/>
                <w:kern w:val="0"/>
                <w:sz w:val="21"/>
                <w:szCs w:val="21"/>
              </w:rPr>
              <w:t>》</w:t>
            </w:r>
            <w:r w:rsidR="004F4A69" w:rsidRPr="002116CC">
              <w:rPr>
                <w:rFonts w:eastAsiaTheme="minorEastAsia"/>
                <w:color w:val="000000" w:themeColor="text1"/>
                <w:sz w:val="21"/>
                <w:szCs w:val="21"/>
              </w:rPr>
              <w:t>和《</w:t>
            </w:r>
            <w:r w:rsidR="004F4A69" w:rsidRPr="002116CC">
              <w:rPr>
                <w:rFonts w:eastAsiaTheme="minorEastAsia"/>
                <w:color w:val="000000" w:themeColor="text1"/>
                <w:sz w:val="21"/>
                <w:szCs w:val="21"/>
              </w:rPr>
              <w:t>radionuclide information booklet</w:t>
            </w:r>
            <w:r w:rsidR="004F4A69" w:rsidRPr="002116CC">
              <w:rPr>
                <w:rFonts w:eastAsiaTheme="minorEastAsia"/>
                <w:color w:val="000000" w:themeColor="text1"/>
                <w:sz w:val="21"/>
                <w:szCs w:val="21"/>
              </w:rPr>
              <w:t>》</w:t>
            </w:r>
            <w:r w:rsidRPr="002116CC">
              <w:rPr>
                <w:rFonts w:eastAsiaTheme="minorEastAsia"/>
                <w:color w:val="000000" w:themeColor="text1"/>
                <w:sz w:val="21"/>
                <w:szCs w:val="21"/>
              </w:rPr>
              <w:t>。</w:t>
            </w:r>
            <w:r w:rsidR="003F3D50" w:rsidRPr="00D76CED">
              <w:rPr>
                <w:rFonts w:eastAsiaTheme="minorEastAsia"/>
                <w:color w:val="000000" w:themeColor="text1"/>
                <w:sz w:val="21"/>
                <w:szCs w:val="21"/>
                <w:highlight w:val="yellow"/>
              </w:rPr>
              <w:t>Pb-212</w:t>
            </w:r>
            <w:r w:rsidR="003F3D50" w:rsidRPr="00D76CED">
              <w:rPr>
                <w:rFonts w:eastAsiaTheme="minorEastAsia"/>
                <w:color w:val="000000" w:themeColor="text1"/>
                <w:sz w:val="21"/>
                <w:szCs w:val="21"/>
                <w:highlight w:val="yellow"/>
              </w:rPr>
              <w:t>衰变链中，子体核素</w:t>
            </w:r>
            <w:r w:rsidR="003F3D50" w:rsidRPr="00D76CED">
              <w:rPr>
                <w:rFonts w:eastAsiaTheme="minorEastAsia"/>
                <w:color w:val="000000" w:themeColor="text1"/>
                <w:sz w:val="21"/>
                <w:szCs w:val="21"/>
                <w:highlight w:val="yellow"/>
              </w:rPr>
              <w:t>T</w:t>
            </w:r>
            <w:r w:rsidR="003F3D50" w:rsidRPr="00D76CED">
              <w:rPr>
                <w:rFonts w:eastAsiaTheme="minorEastAsia" w:hint="eastAsia"/>
                <w:color w:val="000000" w:themeColor="text1"/>
                <w:sz w:val="21"/>
                <w:szCs w:val="21"/>
                <w:highlight w:val="yellow"/>
              </w:rPr>
              <w:t>l</w:t>
            </w:r>
            <w:r w:rsidR="003F3D50" w:rsidRPr="00D76CED">
              <w:rPr>
                <w:rFonts w:eastAsiaTheme="minorEastAsia"/>
                <w:color w:val="000000" w:themeColor="text1"/>
                <w:sz w:val="21"/>
                <w:szCs w:val="21"/>
                <w:highlight w:val="yellow"/>
              </w:rPr>
              <w:t>-208</w:t>
            </w:r>
            <w:r w:rsidR="003F3D50" w:rsidRPr="00D76CED">
              <w:rPr>
                <w:rFonts w:eastAsiaTheme="minorEastAsia"/>
                <w:color w:val="000000" w:themeColor="text1"/>
                <w:sz w:val="21"/>
                <w:szCs w:val="21"/>
                <w:highlight w:val="yellow"/>
              </w:rPr>
              <w:t>衰变时能产生能量约</w:t>
            </w:r>
            <w:r w:rsidR="003F3D50" w:rsidRPr="00D76CED">
              <w:rPr>
                <w:rFonts w:eastAsiaTheme="minorEastAsia"/>
                <w:color w:val="000000" w:themeColor="text1"/>
                <w:sz w:val="21"/>
                <w:szCs w:val="21"/>
                <w:highlight w:val="yellow"/>
              </w:rPr>
              <w:t>2.6</w:t>
            </w:r>
            <w:r w:rsidR="00D76CED" w:rsidRPr="00D76CED">
              <w:rPr>
                <w:rFonts w:eastAsiaTheme="minorEastAsia" w:hint="eastAsia"/>
                <w:color w:val="000000" w:themeColor="text1"/>
                <w:sz w:val="21"/>
                <w:szCs w:val="21"/>
                <w:highlight w:val="yellow"/>
              </w:rPr>
              <w:t>1</w:t>
            </w:r>
            <w:r w:rsidR="003F3D50" w:rsidRPr="00D76CED">
              <w:rPr>
                <w:rFonts w:eastAsiaTheme="minorEastAsia"/>
                <w:color w:val="000000" w:themeColor="text1"/>
                <w:sz w:val="21"/>
                <w:szCs w:val="21"/>
                <w:highlight w:val="yellow"/>
              </w:rPr>
              <w:t>MeV</w:t>
            </w:r>
            <w:r w:rsidR="003F3D50" w:rsidRPr="00D76CED">
              <w:rPr>
                <w:rFonts w:eastAsiaTheme="minorEastAsia"/>
                <w:color w:val="000000" w:themeColor="text1"/>
                <w:sz w:val="21"/>
                <w:szCs w:val="21"/>
                <w:highlight w:val="yellow"/>
              </w:rPr>
              <w:t>的</w:t>
            </w:r>
            <w:r w:rsidR="00D76CED" w:rsidRPr="00D76CED">
              <w:rPr>
                <w:rFonts w:eastAsiaTheme="minorEastAsia"/>
                <w:color w:val="000000" w:themeColor="text1"/>
                <w:szCs w:val="21"/>
                <w:highlight w:val="yellow"/>
              </w:rPr>
              <w:t>γ</w:t>
            </w:r>
            <w:r w:rsidR="003F3D50" w:rsidRPr="00D76CED">
              <w:rPr>
                <w:rFonts w:eastAsiaTheme="minorEastAsia"/>
                <w:color w:val="000000" w:themeColor="text1"/>
                <w:sz w:val="21"/>
                <w:szCs w:val="21"/>
                <w:highlight w:val="yellow"/>
              </w:rPr>
              <w:t>射线，分支比</w:t>
            </w:r>
            <w:r w:rsidR="00D76CED">
              <w:rPr>
                <w:rFonts w:eastAsiaTheme="minorEastAsia" w:hint="eastAsia"/>
                <w:color w:val="000000" w:themeColor="text1"/>
                <w:sz w:val="21"/>
                <w:szCs w:val="21"/>
                <w:highlight w:val="yellow"/>
              </w:rPr>
              <w:t>约</w:t>
            </w:r>
            <w:r w:rsidR="003F3D50" w:rsidRPr="00D76CED">
              <w:rPr>
                <w:rFonts w:eastAsiaTheme="minorEastAsia"/>
                <w:color w:val="000000" w:themeColor="text1"/>
                <w:sz w:val="21"/>
                <w:szCs w:val="21"/>
                <w:highlight w:val="yellow"/>
              </w:rPr>
              <w:t>为</w:t>
            </w:r>
            <w:r w:rsidR="003F3D50" w:rsidRPr="00D76CED">
              <w:rPr>
                <w:rFonts w:eastAsiaTheme="minorEastAsia"/>
                <w:color w:val="000000" w:themeColor="text1"/>
                <w:sz w:val="21"/>
                <w:szCs w:val="21"/>
                <w:highlight w:val="yellow"/>
              </w:rPr>
              <w:t>3</w:t>
            </w:r>
            <w:r w:rsidR="00D76CED">
              <w:rPr>
                <w:rFonts w:eastAsiaTheme="minorEastAsia" w:hint="eastAsia"/>
                <w:color w:val="000000" w:themeColor="text1"/>
                <w:sz w:val="21"/>
                <w:szCs w:val="21"/>
                <w:highlight w:val="yellow"/>
              </w:rPr>
              <w:t>5.9</w:t>
            </w:r>
            <w:r w:rsidR="003F3D50" w:rsidRPr="00D76CED">
              <w:rPr>
                <w:rFonts w:eastAsiaTheme="minorEastAsia"/>
                <w:color w:val="000000" w:themeColor="text1"/>
                <w:sz w:val="21"/>
                <w:szCs w:val="21"/>
                <w:highlight w:val="yellow"/>
              </w:rPr>
              <w:t>%</w:t>
            </w:r>
            <w:r w:rsidR="00D76CED" w:rsidRPr="00D76CED">
              <w:rPr>
                <w:rFonts w:eastAsiaTheme="minorEastAsia" w:hint="eastAsia"/>
                <w:color w:val="000000" w:themeColor="text1"/>
                <w:sz w:val="21"/>
                <w:szCs w:val="21"/>
                <w:highlight w:val="yellow"/>
              </w:rPr>
              <w:t>。</w:t>
            </w:r>
          </w:p>
          <w:p w14:paraId="076B14F7" w14:textId="119744F2" w:rsidR="00F8448A" w:rsidRPr="002116CC" w:rsidRDefault="00F8448A" w:rsidP="00321020">
            <w:pPr>
              <w:spacing w:line="360" w:lineRule="auto"/>
              <w:rPr>
                <w:rFonts w:eastAsiaTheme="minorEastAsia"/>
                <w:color w:val="000000" w:themeColor="text1"/>
                <w:sz w:val="24"/>
              </w:rPr>
            </w:pPr>
            <w:r w:rsidRPr="002116CC">
              <w:rPr>
                <w:rFonts w:eastAsiaTheme="minorEastAsia"/>
                <w:b/>
                <w:bCs/>
                <w:color w:val="000000" w:themeColor="text1"/>
                <w:sz w:val="24"/>
              </w:rPr>
              <w:t>9.</w:t>
            </w:r>
            <w:r w:rsidR="009E574A">
              <w:rPr>
                <w:rFonts w:eastAsiaTheme="minorEastAsia" w:hint="eastAsia"/>
                <w:b/>
                <w:bCs/>
                <w:color w:val="000000" w:themeColor="text1"/>
                <w:sz w:val="24"/>
              </w:rPr>
              <w:t>5</w:t>
            </w:r>
            <w:r w:rsidRPr="002116CC">
              <w:rPr>
                <w:rFonts w:eastAsiaTheme="minorEastAsia"/>
                <w:b/>
                <w:bCs/>
                <w:color w:val="000000" w:themeColor="text1"/>
                <w:sz w:val="24"/>
              </w:rPr>
              <w:t>.</w:t>
            </w:r>
            <w:r w:rsidR="00321020" w:rsidRPr="002116CC">
              <w:rPr>
                <w:rFonts w:eastAsiaTheme="minorEastAsia"/>
                <w:b/>
                <w:color w:val="000000" w:themeColor="text1"/>
                <w:sz w:val="24"/>
              </w:rPr>
              <w:t>2</w:t>
            </w:r>
            <w:r w:rsidRPr="002116CC">
              <w:rPr>
                <w:rFonts w:eastAsiaTheme="minorEastAsia"/>
                <w:b/>
                <w:snapToGrid w:val="0"/>
                <w:color w:val="000000" w:themeColor="text1"/>
                <w:kern w:val="3"/>
                <w:sz w:val="24"/>
              </w:rPr>
              <w:t>正常工况的污染途径</w:t>
            </w:r>
          </w:p>
          <w:p w14:paraId="320FF596" w14:textId="2A28D62B" w:rsidR="00F8448A" w:rsidRPr="002116CC" w:rsidRDefault="00F8448A" w:rsidP="00321020">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Pr="002116CC">
              <w:rPr>
                <w:rFonts w:eastAsiaTheme="minorEastAsia"/>
                <w:color w:val="000000" w:themeColor="text1"/>
                <w:sz w:val="24"/>
              </w:rPr>
              <w:t>）贯穿辐射。在进行</w:t>
            </w:r>
            <w:r w:rsidR="00ED6979" w:rsidRPr="002116CC">
              <w:rPr>
                <w:rFonts w:eastAsiaTheme="minorEastAsia"/>
                <w:color w:val="000000" w:themeColor="text1"/>
                <w:sz w:val="24"/>
              </w:rPr>
              <w:t>分子探针</w:t>
            </w:r>
            <w:r w:rsidRPr="002116CC">
              <w:rPr>
                <w:rFonts w:eastAsiaTheme="minorEastAsia"/>
                <w:color w:val="000000" w:themeColor="text1"/>
                <w:sz w:val="24"/>
              </w:rPr>
              <w:t>交接、</w:t>
            </w:r>
            <w:r w:rsidR="009E574A">
              <w:rPr>
                <w:rFonts w:eastAsiaTheme="minorEastAsia" w:hint="eastAsia"/>
                <w:color w:val="000000" w:themeColor="text1"/>
                <w:sz w:val="24"/>
              </w:rPr>
              <w:t>实验</w:t>
            </w:r>
            <w:r w:rsidRPr="002116CC">
              <w:rPr>
                <w:rFonts w:eastAsiaTheme="minorEastAsia"/>
                <w:color w:val="000000" w:themeColor="text1"/>
                <w:sz w:val="24"/>
              </w:rPr>
              <w:t>等操作时，操作人员及场所周围停留的公众可能受到释放出的</w:t>
            </w:r>
            <w:r w:rsidR="00C466FB" w:rsidRPr="002116CC">
              <w:rPr>
                <w:rFonts w:eastAsiaTheme="minorEastAsia"/>
                <w:color w:val="000000" w:themeColor="text1"/>
              </w:rPr>
              <w:t>β</w:t>
            </w:r>
            <w:r w:rsidR="00C466FB" w:rsidRPr="002116CC">
              <w:rPr>
                <w:rFonts w:eastAsiaTheme="minorEastAsia"/>
                <w:color w:val="000000" w:themeColor="text1"/>
              </w:rPr>
              <w:t>、</w:t>
            </w:r>
            <w:r w:rsidRPr="002116CC">
              <w:rPr>
                <w:rFonts w:eastAsiaTheme="minorEastAsia"/>
                <w:color w:val="000000" w:themeColor="text1"/>
                <w:sz w:val="24"/>
              </w:rPr>
              <w:t>γ</w:t>
            </w:r>
            <w:r w:rsidRPr="002116CC">
              <w:rPr>
                <w:rFonts w:eastAsiaTheme="minorEastAsia"/>
                <w:color w:val="000000" w:themeColor="text1"/>
                <w:sz w:val="24"/>
              </w:rPr>
              <w:t>射线的影响</w:t>
            </w:r>
            <w:r w:rsidR="00C466FB" w:rsidRPr="002116CC">
              <w:rPr>
                <w:rFonts w:eastAsiaTheme="minorEastAsia"/>
                <w:color w:val="000000" w:themeColor="text1"/>
                <w:sz w:val="24"/>
              </w:rPr>
              <w:t>。</w:t>
            </w:r>
          </w:p>
          <w:p w14:paraId="1AF12153" w14:textId="08C9DBEA" w:rsidR="00C466FB" w:rsidRPr="002116CC" w:rsidRDefault="00C466FB" w:rsidP="00321020">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w:t>
            </w:r>
            <w:r w:rsidRPr="002116CC">
              <w:rPr>
                <w:rFonts w:eastAsiaTheme="minorEastAsia"/>
                <w:color w:val="000000" w:themeColor="text1"/>
              </w:rPr>
              <w:t>β</w:t>
            </w:r>
            <w:r w:rsidRPr="002116CC">
              <w:rPr>
                <w:rFonts w:eastAsiaTheme="minorEastAsia"/>
                <w:color w:val="000000" w:themeColor="text1"/>
              </w:rPr>
              <w:t>射线</w:t>
            </w:r>
            <w:r w:rsidRPr="002116CC">
              <w:rPr>
                <w:rFonts w:eastAsiaTheme="minorEastAsia"/>
                <w:color w:val="000000" w:themeColor="text1"/>
                <w:sz w:val="24"/>
              </w:rPr>
              <w:t>所致轫致辐射。</w:t>
            </w:r>
            <w:r w:rsidRPr="002116CC">
              <w:rPr>
                <w:rFonts w:eastAsiaTheme="minorEastAsia"/>
                <w:color w:val="000000" w:themeColor="text1"/>
                <w:sz w:val="24"/>
              </w:rPr>
              <w:t xml:space="preserve"> Lu-177</w:t>
            </w:r>
            <w:r w:rsidR="00105B87" w:rsidRPr="002116CC">
              <w:rPr>
                <w:rFonts w:eastAsiaTheme="minorEastAsia"/>
                <w:color w:val="000000" w:themeColor="text1"/>
                <w:sz w:val="24"/>
              </w:rPr>
              <w:t>、</w:t>
            </w:r>
            <w:r w:rsidR="00105B87" w:rsidRPr="002116CC">
              <w:rPr>
                <w:rFonts w:eastAsiaTheme="minorEastAsia"/>
                <w:color w:val="000000" w:themeColor="text1"/>
                <w:sz w:val="24"/>
              </w:rPr>
              <w:t>Y-90</w:t>
            </w:r>
            <w:r w:rsidR="00105B87" w:rsidRPr="002116CC">
              <w:rPr>
                <w:rFonts w:eastAsiaTheme="minorEastAsia"/>
                <w:color w:val="000000" w:themeColor="text1"/>
                <w:sz w:val="24"/>
              </w:rPr>
              <w:t>等核素</w:t>
            </w:r>
            <w:r w:rsidRPr="002116CC">
              <w:rPr>
                <w:rFonts w:eastAsiaTheme="minorEastAsia"/>
                <w:color w:val="000000" w:themeColor="text1"/>
                <w:sz w:val="24"/>
              </w:rPr>
              <w:t>衰变产生的</w:t>
            </w:r>
            <w:r w:rsidRPr="002116CC">
              <w:rPr>
                <w:rFonts w:eastAsiaTheme="minorEastAsia"/>
                <w:color w:val="000000" w:themeColor="text1"/>
              </w:rPr>
              <w:t>β</w:t>
            </w:r>
            <w:r w:rsidRPr="002116CC">
              <w:rPr>
                <w:rFonts w:eastAsiaTheme="minorEastAsia"/>
                <w:color w:val="000000" w:themeColor="text1"/>
                <w:sz w:val="24"/>
              </w:rPr>
              <w:t>射线与物质相互作用会产生轫致辐射，对周围环境存在辐射影响。</w:t>
            </w:r>
          </w:p>
          <w:p w14:paraId="2B20F6B0" w14:textId="733CBDE5" w:rsidR="00C466FB" w:rsidRPr="002116CC" w:rsidRDefault="00C466FB" w:rsidP="00321020">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3</w:t>
            </w:r>
            <w:r w:rsidRPr="002116CC">
              <w:rPr>
                <w:rFonts w:eastAsiaTheme="minorEastAsia"/>
                <w:color w:val="000000" w:themeColor="text1"/>
                <w:sz w:val="24"/>
              </w:rPr>
              <w:t>）</w:t>
            </w:r>
            <w:r w:rsidRPr="002116CC">
              <w:rPr>
                <w:rFonts w:eastAsiaTheme="minorEastAsia"/>
                <w:color w:val="000000" w:themeColor="text1"/>
                <w:szCs w:val="21"/>
              </w:rPr>
              <w:t>α</w:t>
            </w:r>
            <w:r w:rsidRPr="002116CC">
              <w:rPr>
                <w:rFonts w:eastAsiaTheme="minorEastAsia"/>
                <w:color w:val="000000" w:themeColor="text1"/>
                <w:sz w:val="24"/>
              </w:rPr>
              <w:t>射线。</w:t>
            </w:r>
            <w:r w:rsidRPr="002116CC">
              <w:rPr>
                <w:rFonts w:eastAsiaTheme="minorEastAsia"/>
                <w:color w:val="000000" w:themeColor="text1"/>
                <w:sz w:val="24"/>
              </w:rPr>
              <w:t>Ac-225</w:t>
            </w:r>
            <w:r w:rsidR="008444EF" w:rsidRPr="002116CC">
              <w:rPr>
                <w:rFonts w:eastAsiaTheme="minorEastAsia"/>
                <w:color w:val="000000" w:themeColor="text1"/>
                <w:sz w:val="24"/>
              </w:rPr>
              <w:t>等核素</w:t>
            </w:r>
            <w:r w:rsidRPr="002116CC">
              <w:rPr>
                <w:rFonts w:eastAsiaTheme="minorEastAsia"/>
                <w:color w:val="000000" w:themeColor="text1"/>
                <w:sz w:val="24"/>
              </w:rPr>
              <w:t>衰变释放</w:t>
            </w:r>
            <w:r w:rsidRPr="002116CC">
              <w:rPr>
                <w:rFonts w:eastAsiaTheme="minorEastAsia"/>
                <w:color w:val="000000" w:themeColor="text1"/>
                <w:szCs w:val="21"/>
              </w:rPr>
              <w:t>α</w:t>
            </w:r>
            <w:r w:rsidRPr="002116CC">
              <w:rPr>
                <w:rFonts w:eastAsiaTheme="minorEastAsia"/>
                <w:color w:val="000000" w:themeColor="text1"/>
                <w:sz w:val="24"/>
              </w:rPr>
              <w:t>射线。</w:t>
            </w:r>
          </w:p>
          <w:p w14:paraId="15569125" w14:textId="5FC8DF5B" w:rsidR="00C466FB" w:rsidRPr="002116CC" w:rsidRDefault="00C466FB" w:rsidP="00321020">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4</w:t>
            </w:r>
            <w:r w:rsidRPr="002116CC">
              <w:rPr>
                <w:rFonts w:eastAsiaTheme="minorEastAsia"/>
                <w:color w:val="000000" w:themeColor="text1"/>
                <w:sz w:val="24"/>
              </w:rPr>
              <w:t>）</w:t>
            </w:r>
            <w:r w:rsidRPr="002116CC">
              <w:rPr>
                <w:rFonts w:eastAsiaTheme="minorEastAsia"/>
                <w:color w:val="000000" w:themeColor="text1"/>
                <w:szCs w:val="21"/>
              </w:rPr>
              <w:t>α</w:t>
            </w:r>
            <w:r w:rsidRPr="002116CC">
              <w:rPr>
                <w:rFonts w:eastAsiaTheme="minorEastAsia"/>
                <w:color w:val="000000" w:themeColor="text1"/>
                <w:sz w:val="24"/>
              </w:rPr>
              <w:t>、</w:t>
            </w:r>
            <w:r w:rsidRPr="002116CC">
              <w:rPr>
                <w:rFonts w:eastAsiaTheme="minorEastAsia"/>
                <w:color w:val="000000" w:themeColor="text1"/>
              </w:rPr>
              <w:t>β</w:t>
            </w:r>
            <w:r w:rsidRPr="002116CC">
              <w:rPr>
                <w:rFonts w:eastAsiaTheme="minorEastAsia"/>
                <w:color w:val="000000" w:themeColor="text1"/>
                <w:sz w:val="24"/>
              </w:rPr>
              <w:t>表面污染。实验过程中，</w:t>
            </w:r>
            <w:r w:rsidR="00ED5D14">
              <w:rPr>
                <w:rFonts w:eastAsiaTheme="minorEastAsia" w:hint="eastAsia"/>
                <w:color w:val="000000" w:themeColor="text1"/>
                <w:sz w:val="24"/>
              </w:rPr>
              <w:t>分装</w:t>
            </w:r>
            <w:r w:rsidR="008444EF" w:rsidRPr="002116CC">
              <w:rPr>
                <w:rFonts w:eastAsiaTheme="minorEastAsia"/>
                <w:color w:val="000000" w:themeColor="text1"/>
                <w:sz w:val="24"/>
              </w:rPr>
              <w:t>等操作</w:t>
            </w:r>
            <w:r w:rsidRPr="002116CC">
              <w:rPr>
                <w:rFonts w:eastAsiaTheme="minorEastAsia"/>
                <w:color w:val="000000" w:themeColor="text1"/>
                <w:sz w:val="24"/>
              </w:rPr>
              <w:t>可能造成实验台地面、</w:t>
            </w:r>
            <w:r w:rsidR="006D479F">
              <w:rPr>
                <w:rFonts w:eastAsiaTheme="minorEastAsia" w:hint="eastAsia"/>
                <w:color w:val="000000" w:themeColor="text1"/>
                <w:sz w:val="24"/>
              </w:rPr>
              <w:t>台</w:t>
            </w:r>
            <w:r w:rsidRPr="002116CC">
              <w:rPr>
                <w:rFonts w:eastAsiaTheme="minorEastAsia"/>
                <w:color w:val="000000" w:themeColor="text1"/>
                <w:sz w:val="24"/>
              </w:rPr>
              <w:t>面的</w:t>
            </w:r>
            <w:r w:rsidRPr="002116CC">
              <w:rPr>
                <w:rFonts w:eastAsiaTheme="minorEastAsia"/>
                <w:color w:val="000000" w:themeColor="text1"/>
                <w:szCs w:val="21"/>
              </w:rPr>
              <w:t>α</w:t>
            </w:r>
            <w:r w:rsidRPr="002116CC">
              <w:rPr>
                <w:rFonts w:eastAsiaTheme="minorEastAsia"/>
                <w:color w:val="000000" w:themeColor="text1"/>
                <w:sz w:val="24"/>
              </w:rPr>
              <w:t>、</w:t>
            </w:r>
            <w:r w:rsidRPr="002116CC">
              <w:rPr>
                <w:rFonts w:eastAsiaTheme="minorEastAsia"/>
                <w:color w:val="000000" w:themeColor="text1"/>
              </w:rPr>
              <w:t>β</w:t>
            </w:r>
            <w:r w:rsidRPr="002116CC">
              <w:rPr>
                <w:rFonts w:eastAsiaTheme="minorEastAsia"/>
                <w:color w:val="000000" w:themeColor="text1"/>
                <w:sz w:val="24"/>
              </w:rPr>
              <w:t>放射性污染。</w:t>
            </w:r>
          </w:p>
          <w:p w14:paraId="44590F4B" w14:textId="54F769D2" w:rsidR="00C466FB" w:rsidRPr="002116CC" w:rsidRDefault="00C466FB" w:rsidP="00321020">
            <w:pPr>
              <w:spacing w:line="360" w:lineRule="auto"/>
              <w:ind w:firstLineChars="210" w:firstLine="504"/>
              <w:rPr>
                <w:rFonts w:eastAsiaTheme="minorEastAsia"/>
                <w:color w:val="000000" w:themeColor="text1"/>
                <w:sz w:val="24"/>
              </w:rPr>
            </w:pPr>
            <w:r w:rsidRPr="002116CC">
              <w:rPr>
                <w:rFonts w:eastAsiaTheme="minorEastAsia"/>
                <w:color w:val="000000" w:themeColor="text1"/>
                <w:sz w:val="24"/>
              </w:rPr>
              <w:lastRenderedPageBreak/>
              <w:t>（</w:t>
            </w:r>
            <w:r w:rsidRPr="002116CC">
              <w:rPr>
                <w:rFonts w:eastAsiaTheme="minorEastAsia"/>
                <w:color w:val="000000" w:themeColor="text1"/>
                <w:sz w:val="24"/>
              </w:rPr>
              <w:t>5</w:t>
            </w:r>
            <w:r w:rsidRPr="002116CC">
              <w:rPr>
                <w:rFonts w:eastAsiaTheme="minorEastAsia"/>
                <w:color w:val="000000" w:themeColor="text1"/>
                <w:sz w:val="24"/>
              </w:rPr>
              <w:t>）放射性废液。</w:t>
            </w:r>
            <w:r w:rsidR="00ED6979" w:rsidRPr="002116CC">
              <w:rPr>
                <w:rFonts w:eastAsiaTheme="minorEastAsia"/>
                <w:color w:val="000000" w:themeColor="text1"/>
                <w:sz w:val="24"/>
              </w:rPr>
              <w:t>分子探针</w:t>
            </w:r>
            <w:r w:rsidR="00ED5D14">
              <w:rPr>
                <w:rFonts w:eastAsiaTheme="minorEastAsia" w:hint="eastAsia"/>
                <w:color w:val="000000" w:themeColor="text1"/>
                <w:sz w:val="24"/>
              </w:rPr>
              <w:t>标记</w:t>
            </w:r>
            <w:r w:rsidRPr="002116CC">
              <w:rPr>
                <w:rFonts w:eastAsiaTheme="minorEastAsia"/>
                <w:color w:val="000000" w:themeColor="text1"/>
                <w:sz w:val="24"/>
              </w:rPr>
              <w:t>的实验过程中，会产生少量的放射性废液。这些废液收集暂存，最终解控为危险废物处置，不会对周边环境造成不良影响。</w:t>
            </w:r>
          </w:p>
          <w:p w14:paraId="294D5BA0" w14:textId="31160372" w:rsidR="00F8448A" w:rsidRPr="002116CC" w:rsidRDefault="00F8448A" w:rsidP="00321020">
            <w:pPr>
              <w:tabs>
                <w:tab w:val="left" w:pos="1201"/>
              </w:tabs>
              <w:spacing w:line="360" w:lineRule="auto"/>
              <w:ind w:firstLineChars="200" w:firstLine="480"/>
              <w:rPr>
                <w:rFonts w:eastAsiaTheme="minorEastAsia"/>
                <w:bCs/>
                <w:color w:val="000000" w:themeColor="text1"/>
                <w:kern w:val="0"/>
                <w:sz w:val="24"/>
                <w:szCs w:val="21"/>
              </w:rPr>
            </w:pPr>
            <w:r w:rsidRPr="002116CC">
              <w:rPr>
                <w:rFonts w:eastAsiaTheme="minorEastAsia"/>
                <w:color w:val="000000" w:themeColor="text1"/>
                <w:sz w:val="24"/>
              </w:rPr>
              <w:t>（</w:t>
            </w:r>
            <w:r w:rsidR="004163EC" w:rsidRPr="002116CC">
              <w:rPr>
                <w:rFonts w:eastAsiaTheme="minorEastAsia"/>
                <w:color w:val="000000" w:themeColor="text1"/>
                <w:sz w:val="24"/>
              </w:rPr>
              <w:t>6</w:t>
            </w:r>
            <w:r w:rsidRPr="002116CC">
              <w:rPr>
                <w:rFonts w:eastAsiaTheme="minorEastAsia"/>
                <w:color w:val="000000" w:themeColor="text1"/>
                <w:sz w:val="24"/>
              </w:rPr>
              <w:t>）放射性废水。</w:t>
            </w:r>
            <w:r w:rsidR="004163EC" w:rsidRPr="002116CC">
              <w:rPr>
                <w:rFonts w:eastAsiaTheme="minorEastAsia"/>
                <w:color w:val="000000" w:themeColor="text1"/>
                <w:sz w:val="24"/>
              </w:rPr>
              <w:t>同位素实验室的场所清洁、应急淋浴和工作人员洗手也会产生一定量的含有微量放射性的废水。这些废水汇入配套的放射性衰变池，贮存至少</w:t>
            </w:r>
            <w:r w:rsidR="004163EC" w:rsidRPr="002116CC">
              <w:rPr>
                <w:rFonts w:eastAsiaTheme="minorEastAsia"/>
                <w:color w:val="000000" w:themeColor="text1"/>
                <w:sz w:val="24"/>
              </w:rPr>
              <w:t>1</w:t>
            </w:r>
            <w:r w:rsidR="008444EF" w:rsidRPr="002116CC">
              <w:rPr>
                <w:rFonts w:eastAsiaTheme="minorEastAsia"/>
                <w:color w:val="000000" w:themeColor="text1"/>
                <w:sz w:val="24"/>
              </w:rPr>
              <w:t>8</w:t>
            </w:r>
            <w:r w:rsidR="004163EC" w:rsidRPr="002116CC">
              <w:rPr>
                <w:rFonts w:eastAsiaTheme="minorEastAsia"/>
                <w:color w:val="000000" w:themeColor="text1"/>
                <w:sz w:val="24"/>
              </w:rPr>
              <w:t>0d</w:t>
            </w:r>
            <w:r w:rsidR="004163EC" w:rsidRPr="002116CC">
              <w:rPr>
                <w:rFonts w:eastAsiaTheme="minorEastAsia"/>
                <w:color w:val="000000" w:themeColor="text1"/>
                <w:sz w:val="24"/>
              </w:rPr>
              <w:t>后，经检测并经生态环境主管部门批准后，排入污水管网，也不会对周边环境造成放射性影响。</w:t>
            </w:r>
          </w:p>
          <w:p w14:paraId="17C0E4B1" w14:textId="37FBEE07" w:rsidR="00F8448A" w:rsidRPr="002116CC" w:rsidRDefault="00F8448A" w:rsidP="00321020">
            <w:pPr>
              <w:tabs>
                <w:tab w:val="left" w:pos="1201"/>
              </w:tabs>
              <w:spacing w:line="360" w:lineRule="auto"/>
              <w:ind w:firstLineChars="200" w:firstLine="480"/>
              <w:rPr>
                <w:rFonts w:eastAsiaTheme="minorEastAsia"/>
                <w:snapToGrid w:val="0"/>
                <w:color w:val="000000" w:themeColor="text1"/>
                <w:kern w:val="3"/>
                <w:sz w:val="24"/>
              </w:rPr>
            </w:pPr>
            <w:r w:rsidRPr="002116CC">
              <w:rPr>
                <w:rFonts w:eastAsiaTheme="minorEastAsia"/>
                <w:color w:val="000000" w:themeColor="text1"/>
                <w:sz w:val="24"/>
              </w:rPr>
              <w:t>（</w:t>
            </w:r>
            <w:r w:rsidR="004163EC" w:rsidRPr="002116CC">
              <w:rPr>
                <w:rFonts w:eastAsiaTheme="minorEastAsia"/>
                <w:color w:val="000000" w:themeColor="text1"/>
                <w:sz w:val="24"/>
              </w:rPr>
              <w:t>7</w:t>
            </w:r>
            <w:r w:rsidRPr="002116CC">
              <w:rPr>
                <w:rFonts w:eastAsiaTheme="minorEastAsia"/>
                <w:color w:val="000000" w:themeColor="text1"/>
                <w:sz w:val="24"/>
              </w:rPr>
              <w:t>）放射性固体废物。</w:t>
            </w:r>
            <w:r w:rsidR="00C466FB" w:rsidRPr="002116CC">
              <w:rPr>
                <w:rFonts w:eastAsiaTheme="minorEastAsia"/>
                <w:color w:val="000000" w:themeColor="text1"/>
                <w:sz w:val="24"/>
              </w:rPr>
              <w:t>实验过程中产生的不再使用的试剂容器、注射器、吸水纸移液枪头、棉签、手套等物品等，以及废旧的活性炭滤材，均属于放射性废物。上述放射性废物将收集暂存，最终解控为危险废物处置，不会对周边环境造成不良影响。</w:t>
            </w:r>
          </w:p>
          <w:p w14:paraId="4EF355D3" w14:textId="512EBB5C" w:rsidR="004163EC" w:rsidRPr="002116CC" w:rsidRDefault="004163EC" w:rsidP="00321020">
            <w:pPr>
              <w:spacing w:line="360" w:lineRule="auto"/>
              <w:ind w:firstLineChars="210" w:firstLine="504"/>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8</w:t>
            </w:r>
            <w:r w:rsidRPr="002116CC">
              <w:rPr>
                <w:rFonts w:eastAsiaTheme="minorEastAsia"/>
                <w:color w:val="000000" w:themeColor="text1"/>
                <w:sz w:val="24"/>
              </w:rPr>
              <w:t>）放射性废气。本项目使用</w:t>
            </w:r>
            <w:r w:rsidR="008444EF" w:rsidRPr="002116CC">
              <w:rPr>
                <w:rFonts w:eastAsiaTheme="minorEastAsia"/>
                <w:color w:val="000000" w:themeColor="text1"/>
                <w:sz w:val="24"/>
              </w:rPr>
              <w:t>的</w:t>
            </w:r>
            <w:r w:rsidRPr="002116CC">
              <w:rPr>
                <w:rFonts w:eastAsiaTheme="minorEastAsia"/>
                <w:color w:val="000000" w:themeColor="text1"/>
                <w:sz w:val="24"/>
              </w:rPr>
              <w:t>放射性核素，仅</w:t>
            </w:r>
            <w:r w:rsidR="008444EF" w:rsidRPr="002116CC">
              <w:rPr>
                <w:rFonts w:eastAsiaTheme="minorEastAsia"/>
                <w:color w:val="000000" w:themeColor="text1"/>
                <w:sz w:val="24"/>
              </w:rPr>
              <w:t>碘</w:t>
            </w:r>
            <w:r w:rsidRPr="002116CC">
              <w:rPr>
                <w:rFonts w:eastAsiaTheme="minorEastAsia"/>
                <w:color w:val="000000" w:themeColor="text1"/>
                <w:sz w:val="24"/>
              </w:rPr>
              <w:t>为卤族化合物，合成过程会产生少量放射性气体，其余核素为金属化合物，挥发性小，放射性操作在</w:t>
            </w:r>
            <w:r w:rsidR="00356EA5">
              <w:rPr>
                <w:rFonts w:eastAsiaTheme="minorEastAsia"/>
                <w:color w:val="000000" w:themeColor="text1"/>
                <w:sz w:val="24"/>
              </w:rPr>
              <w:t>热室</w:t>
            </w:r>
            <w:r w:rsidRPr="002116CC">
              <w:rPr>
                <w:rFonts w:eastAsiaTheme="minorEastAsia"/>
                <w:color w:val="000000" w:themeColor="text1"/>
                <w:sz w:val="24"/>
              </w:rPr>
              <w:t>内进行，且操作量有限，预计放射性气体产生量很少，经管道组织至排风机房，并经活性炭过滤器过滤后在楼顶排放，对环境影响十分轻微。</w:t>
            </w:r>
          </w:p>
          <w:p w14:paraId="43CFE3A5" w14:textId="5164ADB3" w:rsidR="00F8448A" w:rsidRPr="002116CC" w:rsidRDefault="00F8448A" w:rsidP="00321020">
            <w:pPr>
              <w:spacing w:line="360" w:lineRule="auto"/>
              <w:rPr>
                <w:rFonts w:eastAsiaTheme="minorEastAsia"/>
                <w:color w:val="000000" w:themeColor="text1"/>
                <w:sz w:val="24"/>
              </w:rPr>
            </w:pPr>
            <w:r w:rsidRPr="002116CC">
              <w:rPr>
                <w:rFonts w:eastAsiaTheme="minorEastAsia"/>
                <w:b/>
                <w:bCs/>
                <w:color w:val="000000" w:themeColor="text1"/>
                <w:sz w:val="24"/>
              </w:rPr>
              <w:t>9.</w:t>
            </w:r>
            <w:r w:rsidR="00ED5D14">
              <w:rPr>
                <w:rFonts w:eastAsiaTheme="minorEastAsia" w:hint="eastAsia"/>
                <w:b/>
                <w:bCs/>
                <w:color w:val="000000" w:themeColor="text1"/>
                <w:sz w:val="24"/>
              </w:rPr>
              <w:t>5</w:t>
            </w:r>
            <w:r w:rsidRPr="002116CC">
              <w:rPr>
                <w:rFonts w:eastAsiaTheme="minorEastAsia"/>
                <w:b/>
                <w:bCs/>
                <w:color w:val="000000" w:themeColor="text1"/>
                <w:sz w:val="24"/>
              </w:rPr>
              <w:t>.</w:t>
            </w:r>
            <w:r w:rsidR="00321020" w:rsidRPr="002116CC">
              <w:rPr>
                <w:rFonts w:eastAsiaTheme="minorEastAsia"/>
                <w:b/>
                <w:bCs/>
                <w:color w:val="000000" w:themeColor="text1"/>
                <w:sz w:val="24"/>
              </w:rPr>
              <w:t>3</w:t>
            </w:r>
            <w:r w:rsidRPr="002116CC">
              <w:rPr>
                <w:rFonts w:eastAsiaTheme="minorEastAsia"/>
                <w:b/>
                <w:color w:val="000000" w:themeColor="text1"/>
                <w:sz w:val="24"/>
              </w:rPr>
              <w:t>非</w:t>
            </w:r>
            <w:r w:rsidRPr="002116CC">
              <w:rPr>
                <w:rFonts w:eastAsiaTheme="minorEastAsia"/>
                <w:b/>
                <w:snapToGrid w:val="0"/>
                <w:color w:val="000000" w:themeColor="text1"/>
                <w:kern w:val="3"/>
                <w:sz w:val="24"/>
              </w:rPr>
              <w:t>正常工况的污染途径</w:t>
            </w:r>
          </w:p>
          <w:p w14:paraId="195D005E" w14:textId="53880CD3" w:rsidR="00F8448A" w:rsidRPr="002116CC" w:rsidRDefault="008444EF" w:rsidP="00472240">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w:t>
            </w:r>
            <w:r w:rsidRPr="002116CC">
              <w:rPr>
                <w:rFonts w:eastAsiaTheme="minorEastAsia"/>
                <w:color w:val="000000" w:themeColor="text1"/>
              </w:rPr>
              <w:t>1</w:t>
            </w:r>
            <w:r w:rsidRPr="002116CC">
              <w:rPr>
                <w:rFonts w:eastAsiaTheme="minorEastAsia"/>
                <w:color w:val="000000" w:themeColor="text1"/>
              </w:rPr>
              <w:t>）</w:t>
            </w:r>
            <w:r w:rsidR="00F8448A" w:rsidRPr="002116CC">
              <w:rPr>
                <w:rFonts w:eastAsiaTheme="minorEastAsia"/>
                <w:color w:val="000000" w:themeColor="text1"/>
              </w:rPr>
              <w:t>操作放射性</w:t>
            </w:r>
            <w:r w:rsidR="00321020" w:rsidRPr="002116CC">
              <w:rPr>
                <w:rFonts w:eastAsiaTheme="minorEastAsia"/>
                <w:color w:val="000000" w:themeColor="text1"/>
              </w:rPr>
              <w:t>同位素</w:t>
            </w:r>
            <w:r w:rsidR="00F8448A" w:rsidRPr="002116CC">
              <w:rPr>
                <w:rFonts w:eastAsiaTheme="minorEastAsia"/>
                <w:color w:val="000000" w:themeColor="text1"/>
              </w:rPr>
              <w:t>时发生容器破碎，</w:t>
            </w:r>
            <w:r w:rsidR="00321020" w:rsidRPr="002116CC">
              <w:rPr>
                <w:rFonts w:eastAsiaTheme="minorEastAsia"/>
                <w:color w:val="000000" w:themeColor="text1"/>
              </w:rPr>
              <w:t>同位素</w:t>
            </w:r>
            <w:r w:rsidR="00F8448A" w:rsidRPr="002116CC">
              <w:rPr>
                <w:rFonts w:eastAsiaTheme="minorEastAsia"/>
                <w:color w:val="000000" w:themeColor="text1"/>
              </w:rPr>
              <w:t>泼洒等意外事件，有可能污染工作台、地面、墙壁、设备等，甚至造成手和皮肤的污染。泼洒的</w:t>
            </w:r>
            <w:r w:rsidR="00321020" w:rsidRPr="002116CC">
              <w:rPr>
                <w:rFonts w:eastAsiaTheme="minorEastAsia"/>
                <w:color w:val="000000" w:themeColor="text1"/>
              </w:rPr>
              <w:t>同位素</w:t>
            </w:r>
            <w:r w:rsidR="00F8448A" w:rsidRPr="002116CC">
              <w:rPr>
                <w:rFonts w:eastAsiaTheme="minorEastAsia"/>
                <w:color w:val="000000" w:themeColor="text1"/>
              </w:rPr>
              <w:t>挥发将产生少量放射性废气，污染清除将产生少量的放射性固体废物。</w:t>
            </w:r>
          </w:p>
          <w:p w14:paraId="03D42D1B" w14:textId="7867C62F" w:rsidR="00F8448A" w:rsidRPr="002116CC" w:rsidRDefault="008444EF" w:rsidP="00472240">
            <w:pPr>
              <w:pStyle w:val="aa"/>
              <w:spacing w:line="360" w:lineRule="auto"/>
              <w:ind w:firstLineChars="200" w:firstLine="480"/>
              <w:rPr>
                <w:rFonts w:eastAsiaTheme="minorEastAsia"/>
                <w:snapToGrid w:val="0"/>
                <w:color w:val="000000" w:themeColor="text1"/>
                <w:kern w:val="0"/>
              </w:rPr>
            </w:pPr>
            <w:r w:rsidRPr="002116CC">
              <w:rPr>
                <w:rFonts w:eastAsiaTheme="minorEastAsia"/>
                <w:color w:val="000000" w:themeColor="text1"/>
              </w:rPr>
              <w:t>（</w:t>
            </w:r>
            <w:r w:rsidRPr="002116CC">
              <w:rPr>
                <w:rFonts w:eastAsiaTheme="minorEastAsia"/>
                <w:color w:val="000000" w:themeColor="text1"/>
              </w:rPr>
              <w:t>2</w:t>
            </w:r>
            <w:r w:rsidRPr="002116CC">
              <w:rPr>
                <w:rFonts w:eastAsiaTheme="minorEastAsia"/>
                <w:color w:val="000000" w:themeColor="text1"/>
              </w:rPr>
              <w:t>）</w:t>
            </w:r>
            <w:r w:rsidR="00F8448A" w:rsidRPr="002116CC">
              <w:rPr>
                <w:rFonts w:eastAsiaTheme="minorEastAsia"/>
                <w:snapToGrid w:val="0"/>
                <w:color w:val="000000" w:themeColor="text1"/>
                <w:kern w:val="0"/>
              </w:rPr>
              <w:t>放射性</w:t>
            </w:r>
            <w:r w:rsidR="00321020" w:rsidRPr="002116CC">
              <w:rPr>
                <w:rFonts w:eastAsiaTheme="minorEastAsia"/>
                <w:snapToGrid w:val="0"/>
                <w:color w:val="000000" w:themeColor="text1"/>
                <w:kern w:val="0"/>
              </w:rPr>
              <w:t>同位素</w:t>
            </w:r>
            <w:r w:rsidR="00F8448A" w:rsidRPr="002116CC">
              <w:rPr>
                <w:rFonts w:eastAsiaTheme="minorEastAsia"/>
                <w:snapToGrid w:val="0"/>
                <w:color w:val="000000" w:themeColor="text1"/>
                <w:kern w:val="0"/>
              </w:rPr>
              <w:t>保管不当，发生遗失或被盗，可能造成环境放射性污染。</w:t>
            </w:r>
            <w:r w:rsidR="00ED5D14">
              <w:rPr>
                <w:rFonts w:eastAsiaTheme="minorEastAsia" w:hint="eastAsia"/>
                <w:snapToGrid w:val="0"/>
                <w:color w:val="000000" w:themeColor="text1"/>
                <w:kern w:val="0"/>
              </w:rPr>
              <w:t>实验区</w:t>
            </w:r>
            <w:r w:rsidRPr="002116CC">
              <w:rPr>
                <w:rFonts w:eastAsiaTheme="minorEastAsia"/>
                <w:snapToGrid w:val="0"/>
                <w:color w:val="000000" w:themeColor="text1"/>
                <w:kern w:val="0"/>
              </w:rPr>
              <w:t>拟</w:t>
            </w:r>
            <w:r w:rsidR="00F8448A" w:rsidRPr="002116CC">
              <w:rPr>
                <w:rFonts w:eastAsiaTheme="minorEastAsia"/>
                <w:snapToGrid w:val="0"/>
                <w:color w:val="000000" w:themeColor="text1"/>
                <w:kern w:val="0"/>
              </w:rPr>
              <w:t>采用视频监控</w:t>
            </w:r>
            <w:r w:rsidR="00472240" w:rsidRPr="002116CC">
              <w:rPr>
                <w:rFonts w:eastAsiaTheme="minorEastAsia"/>
                <w:snapToGrid w:val="0"/>
                <w:color w:val="000000" w:themeColor="text1"/>
                <w:kern w:val="0"/>
              </w:rPr>
              <w:t>、</w:t>
            </w:r>
            <w:r w:rsidR="00F8448A" w:rsidRPr="002116CC">
              <w:rPr>
                <w:rFonts w:eastAsiaTheme="minorEastAsia"/>
                <w:snapToGrid w:val="0"/>
                <w:color w:val="000000" w:themeColor="text1"/>
                <w:kern w:val="0"/>
              </w:rPr>
              <w:t>门禁管理</w:t>
            </w:r>
            <w:r w:rsidR="00ED5D14">
              <w:rPr>
                <w:rFonts w:eastAsiaTheme="minorEastAsia" w:hint="eastAsia"/>
                <w:snapToGrid w:val="0"/>
                <w:color w:val="000000" w:themeColor="text1"/>
                <w:kern w:val="0"/>
              </w:rPr>
              <w:t>等</w:t>
            </w:r>
            <w:r w:rsidR="00F8448A" w:rsidRPr="002116CC">
              <w:rPr>
                <w:rFonts w:eastAsiaTheme="minorEastAsia"/>
                <w:snapToGrid w:val="0"/>
                <w:color w:val="000000" w:themeColor="text1"/>
                <w:kern w:val="0"/>
              </w:rPr>
              <w:t>，执行使用登记管理制度，可有效防止同位素被盗和丢失事件的发生。放射性废物处置或管理不当，造成环境放射性污染。</w:t>
            </w:r>
          </w:p>
          <w:p w14:paraId="284BA3B1" w14:textId="678BF467" w:rsidR="00F8448A" w:rsidRPr="002116CC" w:rsidRDefault="00F8448A" w:rsidP="00472240">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w:t>
            </w:r>
            <w:r w:rsidR="00472240" w:rsidRPr="002116CC">
              <w:rPr>
                <w:rFonts w:eastAsiaTheme="minorEastAsia"/>
                <w:color w:val="000000" w:themeColor="text1"/>
              </w:rPr>
              <w:t>3</w:t>
            </w:r>
            <w:r w:rsidRPr="002116CC">
              <w:rPr>
                <w:rFonts w:eastAsiaTheme="minorEastAsia"/>
                <w:color w:val="000000" w:themeColor="text1"/>
              </w:rPr>
              <w:t>）通风系统的过滤器长时间不更换，造成过滤器失效，导致放射性气体未经过滤全部排放到环境中。</w:t>
            </w:r>
          </w:p>
          <w:p w14:paraId="0BD3ADDE" w14:textId="052481C0" w:rsidR="00F8448A" w:rsidRPr="002116CC" w:rsidRDefault="00F8448A" w:rsidP="00ED5D14">
            <w:pPr>
              <w:pStyle w:val="aa"/>
              <w:spacing w:line="360" w:lineRule="auto"/>
              <w:ind w:firstLineChars="200" w:firstLine="480"/>
              <w:rPr>
                <w:rFonts w:eastAsiaTheme="minorEastAsia"/>
                <w:b/>
                <w:color w:val="000000" w:themeColor="text1"/>
              </w:rPr>
            </w:pPr>
            <w:r w:rsidRPr="002116CC">
              <w:rPr>
                <w:rFonts w:eastAsiaTheme="minorEastAsia"/>
                <w:color w:val="000000" w:themeColor="text1"/>
              </w:rPr>
              <w:t>（</w:t>
            </w:r>
            <w:r w:rsidRPr="002116CC">
              <w:rPr>
                <w:rFonts w:eastAsiaTheme="minorEastAsia"/>
                <w:color w:val="000000" w:themeColor="text1"/>
              </w:rPr>
              <w:t>4</w:t>
            </w:r>
            <w:r w:rsidRPr="002116CC">
              <w:rPr>
                <w:rFonts w:eastAsiaTheme="minorEastAsia"/>
                <w:color w:val="000000" w:themeColor="text1"/>
              </w:rPr>
              <w:t>）放射性废物、废液处置或管理不当，造成环境发生污染。</w:t>
            </w:r>
          </w:p>
        </w:tc>
      </w:tr>
    </w:tbl>
    <w:p w14:paraId="1F93F3E9" w14:textId="77777777" w:rsidR="00B72E42" w:rsidRPr="002116CC" w:rsidRDefault="00B72E42" w:rsidP="00B72E42">
      <w:pPr>
        <w:spacing w:line="360" w:lineRule="auto"/>
        <w:jc w:val="center"/>
        <w:rPr>
          <w:rFonts w:eastAsiaTheme="minorEastAsia"/>
          <w:b/>
          <w:bCs/>
          <w:color w:val="000000" w:themeColor="text1"/>
          <w:sz w:val="32"/>
          <w:szCs w:val="32"/>
        </w:rPr>
      </w:pPr>
    </w:p>
    <w:p w14:paraId="04B3F909" w14:textId="77777777" w:rsidR="00713376" w:rsidRPr="002116CC" w:rsidRDefault="00713376">
      <w:pPr>
        <w:spacing w:line="360" w:lineRule="auto"/>
        <w:jc w:val="center"/>
        <w:rPr>
          <w:rFonts w:eastAsiaTheme="minorEastAsia"/>
          <w:b/>
          <w:bCs/>
          <w:color w:val="000000" w:themeColor="text1"/>
          <w:sz w:val="28"/>
          <w:szCs w:val="28"/>
        </w:rPr>
        <w:sectPr w:rsidR="00713376" w:rsidRPr="002116CC">
          <w:pgSz w:w="11906" w:h="16838"/>
          <w:pgMar w:top="1440" w:right="1800" w:bottom="1440" w:left="1800" w:header="851" w:footer="992" w:gutter="0"/>
          <w:cols w:space="720"/>
          <w:docGrid w:linePitch="312"/>
        </w:sectPr>
      </w:pPr>
    </w:p>
    <w:p w14:paraId="076593BB" w14:textId="77777777" w:rsidR="00713376" w:rsidRPr="002116CC" w:rsidRDefault="003A31BB">
      <w:pPr>
        <w:spacing w:line="360" w:lineRule="auto"/>
        <w:jc w:val="center"/>
        <w:outlineLvl w:val="0"/>
        <w:rPr>
          <w:rFonts w:eastAsiaTheme="minorEastAsia"/>
          <w:b/>
          <w:bCs/>
          <w:color w:val="000000" w:themeColor="text1"/>
          <w:sz w:val="32"/>
          <w:szCs w:val="32"/>
        </w:rPr>
      </w:pPr>
      <w:bookmarkStart w:id="118" w:name="_Toc88212635"/>
      <w:bookmarkStart w:id="119" w:name="_Toc234517361"/>
      <w:bookmarkStart w:id="120" w:name="_Toc450034985"/>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10  </w:t>
      </w:r>
      <w:r w:rsidRPr="002116CC">
        <w:rPr>
          <w:rFonts w:eastAsiaTheme="minorEastAsia"/>
          <w:b/>
          <w:bCs/>
          <w:color w:val="000000" w:themeColor="text1"/>
          <w:sz w:val="32"/>
          <w:szCs w:val="32"/>
        </w:rPr>
        <w:t>辐射安全与防护</w:t>
      </w:r>
      <w:bookmarkEnd w:id="118"/>
      <w:bookmarkEnd w:id="119"/>
      <w:proofErr w:type="gramEnd"/>
    </w:p>
    <w:tbl>
      <w:tblPr>
        <w:tblpPr w:leftFromText="180" w:rightFromText="180" w:vertAnchor="text" w:horzAnchor="margin" w:tblpXSpec="center" w:tblpY="88"/>
        <w:tblW w:w="49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76"/>
      </w:tblGrid>
      <w:tr w:rsidR="00B62FBB" w:rsidRPr="002116CC" w14:paraId="1D7FE09F" w14:textId="77777777" w:rsidTr="00964299">
        <w:trPr>
          <w:trHeight w:val="11189"/>
          <w:jc w:val="center"/>
        </w:trPr>
        <w:tc>
          <w:tcPr>
            <w:tcW w:w="5000" w:type="pct"/>
            <w:tcBorders>
              <w:tl2br w:val="nil"/>
              <w:tr2bl w:val="nil"/>
            </w:tcBorders>
          </w:tcPr>
          <w:p w14:paraId="6804BC01" w14:textId="77777777" w:rsidR="001A6D4C" w:rsidRPr="002116CC" w:rsidRDefault="001A6D4C" w:rsidP="001A6D4C">
            <w:pPr>
              <w:spacing w:beforeLines="50" w:before="120" w:line="360" w:lineRule="auto"/>
              <w:rPr>
                <w:rFonts w:eastAsiaTheme="minorEastAsia"/>
                <w:b/>
                <w:bCs/>
                <w:color w:val="000000" w:themeColor="text1"/>
                <w:sz w:val="24"/>
              </w:rPr>
            </w:pPr>
            <w:bookmarkStart w:id="121" w:name="_Hlk211357337"/>
            <w:r w:rsidRPr="002116CC">
              <w:rPr>
                <w:rFonts w:eastAsiaTheme="minorEastAsia"/>
                <w:b/>
                <w:bCs/>
                <w:color w:val="000000" w:themeColor="text1"/>
                <w:sz w:val="24"/>
              </w:rPr>
              <w:t>10.1</w:t>
            </w:r>
            <w:r w:rsidRPr="002116CC">
              <w:rPr>
                <w:rFonts w:eastAsiaTheme="minorEastAsia"/>
                <w:b/>
                <w:snapToGrid w:val="0"/>
                <w:color w:val="000000" w:themeColor="text1"/>
                <w:kern w:val="0"/>
                <w:sz w:val="24"/>
              </w:rPr>
              <w:t>工作场所</w:t>
            </w:r>
            <w:r w:rsidRPr="002116CC">
              <w:rPr>
                <w:rFonts w:eastAsiaTheme="minorEastAsia"/>
                <w:b/>
                <w:bCs/>
                <w:color w:val="000000" w:themeColor="text1"/>
                <w:sz w:val="24"/>
              </w:rPr>
              <w:t>项目辐射安全与防护</w:t>
            </w:r>
          </w:p>
          <w:p w14:paraId="18AD6CCD" w14:textId="77777777" w:rsidR="001A6D4C" w:rsidRPr="002116CC" w:rsidRDefault="001A6D4C" w:rsidP="001A6D4C">
            <w:pPr>
              <w:spacing w:line="360" w:lineRule="auto"/>
              <w:rPr>
                <w:rFonts w:eastAsiaTheme="minorEastAsia"/>
                <w:b/>
                <w:snapToGrid w:val="0"/>
                <w:color w:val="000000" w:themeColor="text1"/>
                <w:kern w:val="0"/>
                <w:sz w:val="24"/>
              </w:rPr>
            </w:pPr>
            <w:r w:rsidRPr="002116CC">
              <w:rPr>
                <w:rFonts w:eastAsiaTheme="minorEastAsia"/>
                <w:b/>
                <w:bCs/>
                <w:snapToGrid w:val="0"/>
                <w:color w:val="000000" w:themeColor="text1"/>
                <w:kern w:val="0"/>
                <w:sz w:val="24"/>
              </w:rPr>
              <w:t>10.1.</w:t>
            </w:r>
            <w:r w:rsidRPr="002116CC">
              <w:rPr>
                <w:rFonts w:eastAsiaTheme="minorEastAsia"/>
                <w:b/>
                <w:snapToGrid w:val="0"/>
                <w:color w:val="000000" w:themeColor="text1"/>
                <w:kern w:val="0"/>
                <w:sz w:val="24"/>
              </w:rPr>
              <w:t>1</w:t>
            </w:r>
            <w:r w:rsidRPr="002116CC">
              <w:rPr>
                <w:rFonts w:eastAsiaTheme="minorEastAsia"/>
                <w:b/>
                <w:snapToGrid w:val="0"/>
                <w:color w:val="000000" w:themeColor="text1"/>
                <w:kern w:val="0"/>
                <w:sz w:val="24"/>
              </w:rPr>
              <w:t>选址与布局</w:t>
            </w:r>
          </w:p>
          <w:p w14:paraId="3C8F5ABF" w14:textId="253C09AC" w:rsidR="000D584B" w:rsidRDefault="00DB4412" w:rsidP="001A6D4C">
            <w:pPr>
              <w:spacing w:line="360" w:lineRule="auto"/>
              <w:ind w:firstLineChars="200" w:firstLine="480"/>
              <w:rPr>
                <w:rFonts w:eastAsiaTheme="minorEastAsia"/>
                <w:bCs/>
                <w:color w:val="000000" w:themeColor="text1"/>
                <w:sz w:val="24"/>
              </w:rPr>
            </w:pPr>
            <w:bookmarkStart w:id="122" w:name="_Hlk200469145"/>
            <w:r w:rsidRPr="002116CC">
              <w:rPr>
                <w:rFonts w:eastAsiaTheme="minorEastAsia"/>
                <w:snapToGrid w:val="0"/>
                <w:color w:val="000000" w:themeColor="text1"/>
                <w:kern w:val="0"/>
                <w:sz w:val="24"/>
              </w:rPr>
              <w:t>本项目</w:t>
            </w:r>
            <w:r w:rsidR="00332D35">
              <w:rPr>
                <w:rFonts w:eastAsiaTheme="minorEastAsia"/>
                <w:snapToGrid w:val="0"/>
                <w:color w:val="000000" w:themeColor="text1"/>
                <w:kern w:val="0"/>
                <w:sz w:val="24"/>
              </w:rPr>
              <w:t>放射性同位素中试实验区</w:t>
            </w:r>
            <w:r w:rsidRPr="002116CC">
              <w:rPr>
                <w:rFonts w:eastAsiaTheme="minorEastAsia"/>
                <w:snapToGrid w:val="0"/>
                <w:color w:val="000000" w:themeColor="text1"/>
                <w:kern w:val="0"/>
                <w:sz w:val="24"/>
              </w:rPr>
              <w:t>位于综合实验楼（地上</w:t>
            </w:r>
            <w:r w:rsidRPr="002116CC">
              <w:rPr>
                <w:rFonts w:eastAsiaTheme="minorEastAsia"/>
                <w:snapToGrid w:val="0"/>
                <w:color w:val="000000" w:themeColor="text1"/>
                <w:kern w:val="0"/>
                <w:sz w:val="24"/>
              </w:rPr>
              <w:t>6</w:t>
            </w:r>
            <w:r w:rsidRPr="002116CC">
              <w:rPr>
                <w:rFonts w:eastAsiaTheme="minorEastAsia"/>
                <w:snapToGrid w:val="0"/>
                <w:color w:val="000000" w:themeColor="text1"/>
                <w:kern w:val="0"/>
                <w:sz w:val="24"/>
              </w:rPr>
              <w:t>层，地下</w:t>
            </w:r>
            <w:r w:rsidRPr="002116CC">
              <w:rPr>
                <w:rFonts w:eastAsiaTheme="minorEastAsia"/>
                <w:snapToGrid w:val="0"/>
                <w:color w:val="000000" w:themeColor="text1"/>
                <w:kern w:val="0"/>
                <w:sz w:val="24"/>
              </w:rPr>
              <w:t>1</w:t>
            </w:r>
            <w:r w:rsidRPr="002116CC">
              <w:rPr>
                <w:rFonts w:eastAsiaTheme="minorEastAsia"/>
                <w:snapToGrid w:val="0"/>
                <w:color w:val="000000" w:themeColor="text1"/>
                <w:kern w:val="0"/>
                <w:sz w:val="24"/>
              </w:rPr>
              <w:t>层）</w:t>
            </w:r>
            <w:r w:rsidR="00AF5370">
              <w:rPr>
                <w:rFonts w:eastAsiaTheme="minorEastAsia" w:hint="eastAsia"/>
                <w:snapToGrid w:val="0"/>
                <w:color w:val="000000" w:themeColor="text1"/>
                <w:kern w:val="0"/>
                <w:sz w:val="24"/>
              </w:rPr>
              <w:t>地下一层</w:t>
            </w:r>
            <w:r w:rsidRPr="002116CC">
              <w:rPr>
                <w:rFonts w:eastAsiaTheme="minorEastAsia"/>
                <w:snapToGrid w:val="0"/>
                <w:color w:val="000000" w:themeColor="text1"/>
                <w:kern w:val="0"/>
                <w:sz w:val="24"/>
              </w:rPr>
              <w:t>北侧，</w:t>
            </w:r>
            <w:bookmarkStart w:id="123" w:name="OLE_LINK200"/>
            <w:r w:rsidR="00AE3FF7">
              <w:rPr>
                <w:color w:val="000000" w:themeColor="text1"/>
                <w:sz w:val="24"/>
              </w:rPr>
              <w:t>α</w:t>
            </w:r>
            <w:r w:rsidR="00AE3FF7">
              <w:rPr>
                <w:color w:val="000000" w:themeColor="text1"/>
                <w:sz w:val="24"/>
              </w:rPr>
              <w:t>核素中试实验室</w:t>
            </w:r>
            <w:r w:rsidR="00AE3FF7">
              <w:rPr>
                <w:rFonts w:hint="eastAsia"/>
                <w:color w:val="000000" w:themeColor="text1"/>
                <w:sz w:val="24"/>
              </w:rPr>
              <w:t>，</w:t>
            </w:r>
            <w:bookmarkStart w:id="124" w:name="OLE_LINK203"/>
            <w:r w:rsidR="00AE3FF7">
              <w:rPr>
                <w:color w:val="000000" w:themeColor="text1"/>
                <w:sz w:val="24"/>
              </w:rPr>
              <w:t>β</w:t>
            </w:r>
            <w:r w:rsidR="00AE3FF7">
              <w:rPr>
                <w:color w:val="000000" w:themeColor="text1"/>
                <w:sz w:val="24"/>
              </w:rPr>
              <w:t>核素中试实验室</w:t>
            </w:r>
            <w:bookmarkEnd w:id="124"/>
            <w:r w:rsidR="00AE3FF7">
              <w:rPr>
                <w:rFonts w:hint="eastAsia"/>
                <w:color w:val="000000" w:themeColor="text1"/>
                <w:sz w:val="24"/>
              </w:rPr>
              <w:t>，</w:t>
            </w:r>
            <w:bookmarkStart w:id="125" w:name="OLE_LINK204"/>
            <w:r w:rsidR="00AE3FF7" w:rsidRPr="002116CC">
              <w:rPr>
                <w:rFonts w:eastAsiaTheme="minorEastAsia"/>
                <w:snapToGrid w:val="0"/>
                <w:color w:val="000000" w:themeColor="text1"/>
                <w:kern w:val="0"/>
                <w:sz w:val="24"/>
              </w:rPr>
              <w:t>单光子</w:t>
            </w:r>
            <w:r w:rsidR="00AE3FF7" w:rsidRPr="00784C26">
              <w:rPr>
                <w:color w:val="000000" w:themeColor="text1"/>
                <w:sz w:val="24"/>
              </w:rPr>
              <w:t>、</w:t>
            </w:r>
            <w:r w:rsidR="00AE3FF7" w:rsidRPr="002116CC">
              <w:rPr>
                <w:rFonts w:eastAsiaTheme="minorEastAsia"/>
                <w:snapToGrid w:val="0"/>
                <w:color w:val="000000" w:themeColor="text1"/>
                <w:kern w:val="0"/>
                <w:sz w:val="24"/>
              </w:rPr>
              <w:t>碘</w:t>
            </w:r>
            <w:r w:rsidR="00AE3FF7">
              <w:rPr>
                <w:rFonts w:eastAsiaTheme="minorEastAsia" w:hint="eastAsia"/>
                <w:snapToGrid w:val="0"/>
                <w:color w:val="000000" w:themeColor="text1"/>
                <w:kern w:val="0"/>
                <w:sz w:val="24"/>
              </w:rPr>
              <w:t>核素中试实验室</w:t>
            </w:r>
            <w:bookmarkEnd w:id="123"/>
            <w:bookmarkEnd w:id="125"/>
            <w:r w:rsidR="00AE3FF7">
              <w:rPr>
                <w:rFonts w:eastAsiaTheme="minorEastAsia" w:hint="eastAsia"/>
                <w:snapToGrid w:val="0"/>
                <w:color w:val="000000" w:themeColor="text1"/>
                <w:kern w:val="0"/>
                <w:sz w:val="24"/>
              </w:rPr>
              <w:t>东西依次紧邻布局，</w:t>
            </w:r>
            <w:r w:rsidR="00AE3FF7">
              <w:rPr>
                <w:color w:val="000000" w:themeColor="text1"/>
                <w:sz w:val="24"/>
              </w:rPr>
              <w:t>α</w:t>
            </w:r>
            <w:r w:rsidR="00AE3FF7">
              <w:rPr>
                <w:color w:val="000000" w:themeColor="text1"/>
                <w:sz w:val="24"/>
              </w:rPr>
              <w:t>核素中试实验室</w:t>
            </w:r>
            <w:r w:rsidR="00AE3FF7">
              <w:rPr>
                <w:rFonts w:hint="eastAsia"/>
                <w:color w:val="000000" w:themeColor="text1"/>
                <w:sz w:val="24"/>
              </w:rPr>
              <w:t>西侧为</w:t>
            </w:r>
            <w:r w:rsidR="00AE3FF7" w:rsidRPr="00784C26">
              <w:rPr>
                <w:color w:val="000000" w:themeColor="text1"/>
                <w:kern w:val="0"/>
                <w:sz w:val="24"/>
              </w:rPr>
              <w:t>正电子核素制备</w:t>
            </w:r>
            <w:r w:rsidR="00AE3FF7">
              <w:rPr>
                <w:rFonts w:hint="eastAsia"/>
                <w:color w:val="000000" w:themeColor="text1"/>
                <w:kern w:val="0"/>
                <w:sz w:val="24"/>
              </w:rPr>
              <w:t>室，</w:t>
            </w:r>
            <w:r w:rsidR="006D479F" w:rsidRPr="002116CC">
              <w:rPr>
                <w:rFonts w:eastAsiaTheme="minorEastAsia"/>
                <w:snapToGrid w:val="0"/>
                <w:color w:val="000000" w:themeColor="text1"/>
                <w:kern w:val="0"/>
                <w:sz w:val="24"/>
              </w:rPr>
              <w:t>单光子</w:t>
            </w:r>
            <w:r w:rsidR="006D479F" w:rsidRPr="00784C26">
              <w:rPr>
                <w:color w:val="000000" w:themeColor="text1"/>
                <w:sz w:val="24"/>
              </w:rPr>
              <w:t>、</w:t>
            </w:r>
            <w:r w:rsidR="006D479F" w:rsidRPr="002116CC">
              <w:rPr>
                <w:rFonts w:eastAsiaTheme="minorEastAsia"/>
                <w:snapToGrid w:val="0"/>
                <w:color w:val="000000" w:themeColor="text1"/>
                <w:kern w:val="0"/>
                <w:sz w:val="24"/>
              </w:rPr>
              <w:t>碘</w:t>
            </w:r>
            <w:r w:rsidR="006D479F">
              <w:rPr>
                <w:rFonts w:eastAsiaTheme="minorEastAsia" w:hint="eastAsia"/>
                <w:snapToGrid w:val="0"/>
                <w:color w:val="000000" w:themeColor="text1"/>
                <w:kern w:val="0"/>
                <w:sz w:val="24"/>
              </w:rPr>
              <w:t>核素中试实验室</w:t>
            </w:r>
            <w:r w:rsidR="00AE3FF7">
              <w:rPr>
                <w:rFonts w:eastAsiaTheme="minorEastAsia" w:hint="eastAsia"/>
                <w:snapToGrid w:val="0"/>
                <w:color w:val="000000" w:themeColor="text1"/>
                <w:kern w:val="0"/>
                <w:sz w:val="24"/>
              </w:rPr>
              <w:t>东侧为</w:t>
            </w:r>
            <w:r w:rsidR="00AE3FF7">
              <w:rPr>
                <w:color w:val="000000" w:themeColor="text1"/>
                <w:sz w:val="24"/>
              </w:rPr>
              <w:t>实验热室操作室（预留）</w:t>
            </w:r>
            <w:r w:rsidR="00AE3FF7">
              <w:rPr>
                <w:rFonts w:hint="eastAsia"/>
                <w:color w:val="000000" w:themeColor="text1"/>
                <w:sz w:val="24"/>
              </w:rPr>
              <w:t>，之外为走廊</w:t>
            </w:r>
            <w:r w:rsidR="00AE3FF7" w:rsidRPr="00784C26">
              <w:rPr>
                <w:color w:val="000000" w:themeColor="text1"/>
                <w:sz w:val="24"/>
              </w:rPr>
              <w:t>、</w:t>
            </w:r>
            <w:r w:rsidR="00AE3FF7">
              <w:rPr>
                <w:rFonts w:hint="eastAsia"/>
                <w:color w:val="000000" w:themeColor="text1"/>
                <w:sz w:val="24"/>
              </w:rPr>
              <w:t>监控室、楼梯间和</w:t>
            </w:r>
            <w:r w:rsidR="00AE3FF7" w:rsidRPr="00784C26">
              <w:rPr>
                <w:color w:val="000000" w:themeColor="text1"/>
                <w:kern w:val="0"/>
                <w:sz w:val="24"/>
              </w:rPr>
              <w:t>空调机房</w:t>
            </w:r>
            <w:r w:rsidR="00AE3FF7">
              <w:rPr>
                <w:rFonts w:hint="eastAsia"/>
                <w:color w:val="000000" w:themeColor="text1"/>
                <w:kern w:val="0"/>
                <w:sz w:val="24"/>
              </w:rPr>
              <w:t>等</w:t>
            </w:r>
            <w:r w:rsidR="00AE3FF7">
              <w:rPr>
                <w:rFonts w:hint="eastAsia"/>
                <w:color w:val="000000" w:themeColor="text1"/>
                <w:sz w:val="24"/>
              </w:rPr>
              <w:t>，北侧为</w:t>
            </w:r>
            <w:r w:rsidR="00AE3FF7" w:rsidRPr="00784C26">
              <w:rPr>
                <w:color w:val="000000" w:themeColor="text1"/>
                <w:kern w:val="0"/>
                <w:sz w:val="24"/>
              </w:rPr>
              <w:t>回旋加速器室</w:t>
            </w:r>
            <w:r w:rsidR="00AE3FF7">
              <w:rPr>
                <w:rFonts w:hint="eastAsia"/>
                <w:color w:val="000000" w:themeColor="text1"/>
                <w:kern w:val="0"/>
                <w:sz w:val="24"/>
              </w:rPr>
              <w:t>和</w:t>
            </w:r>
            <w:r w:rsidR="00AE3FF7" w:rsidRPr="00784C26">
              <w:rPr>
                <w:color w:val="000000" w:themeColor="text1"/>
                <w:kern w:val="0"/>
                <w:sz w:val="24"/>
              </w:rPr>
              <w:t>固体靶核素制备区，</w:t>
            </w:r>
            <w:r w:rsidR="00AE3FF7">
              <w:rPr>
                <w:rFonts w:hint="eastAsia"/>
                <w:color w:val="000000" w:themeColor="text1"/>
                <w:kern w:val="0"/>
                <w:sz w:val="24"/>
              </w:rPr>
              <w:t>南侧为</w:t>
            </w:r>
            <w:r w:rsidR="00AE3FF7" w:rsidRPr="00784C26">
              <w:rPr>
                <w:color w:val="000000" w:themeColor="text1"/>
                <w:kern w:val="0"/>
                <w:sz w:val="24"/>
              </w:rPr>
              <w:t>走廊</w:t>
            </w:r>
            <w:r w:rsidR="00AE3FF7">
              <w:rPr>
                <w:rFonts w:hint="eastAsia"/>
                <w:color w:val="000000" w:themeColor="text1"/>
                <w:kern w:val="0"/>
                <w:sz w:val="24"/>
              </w:rPr>
              <w:t>、</w:t>
            </w:r>
            <w:r w:rsidR="00AE3FF7" w:rsidRPr="00784C26">
              <w:rPr>
                <w:color w:val="000000" w:themeColor="text1"/>
                <w:sz w:val="24"/>
              </w:rPr>
              <w:t>净化区空调机房、</w:t>
            </w:r>
            <w:r w:rsidR="00AE3FF7">
              <w:rPr>
                <w:rFonts w:hint="eastAsia"/>
                <w:color w:val="000000" w:themeColor="text1"/>
                <w:sz w:val="24"/>
              </w:rPr>
              <w:t>UPS</w:t>
            </w:r>
            <w:r w:rsidR="00AE3FF7">
              <w:rPr>
                <w:rFonts w:hint="eastAsia"/>
                <w:color w:val="000000" w:themeColor="text1"/>
                <w:sz w:val="24"/>
              </w:rPr>
              <w:t>间、暂存间等，之外为动物实验室</w:t>
            </w:r>
            <w:r w:rsidR="00AE3FF7" w:rsidRPr="00784C26">
              <w:rPr>
                <w:color w:val="000000" w:themeColor="text1"/>
                <w:sz w:val="24"/>
              </w:rPr>
              <w:t>。</w:t>
            </w:r>
            <w:r w:rsidR="00AE3FF7" w:rsidRPr="00784C26">
              <w:rPr>
                <w:color w:val="000000" w:themeColor="text1"/>
                <w:kern w:val="0"/>
                <w:sz w:val="24"/>
              </w:rPr>
              <w:t>楼上为绿化区，无地下室。本项目</w:t>
            </w:r>
            <w:r w:rsidR="00AE3FF7">
              <w:rPr>
                <w:rFonts w:hint="eastAsia"/>
                <w:color w:val="000000" w:themeColor="text1"/>
                <w:kern w:val="0"/>
                <w:sz w:val="24"/>
              </w:rPr>
              <w:t>周围</w:t>
            </w:r>
            <w:r w:rsidR="00AE3FF7">
              <w:rPr>
                <w:rFonts w:hint="eastAsia"/>
                <w:color w:val="000000" w:themeColor="text1"/>
                <w:kern w:val="0"/>
                <w:sz w:val="24"/>
              </w:rPr>
              <w:t>50m</w:t>
            </w:r>
            <w:r w:rsidR="00AE3FF7">
              <w:rPr>
                <w:rFonts w:hint="eastAsia"/>
                <w:color w:val="000000" w:themeColor="text1"/>
                <w:kern w:val="0"/>
                <w:sz w:val="24"/>
              </w:rPr>
              <w:t>范围内，</w:t>
            </w:r>
            <w:r w:rsidR="00AE3FF7" w:rsidRPr="00784C26">
              <w:rPr>
                <w:color w:val="000000" w:themeColor="text1"/>
                <w:kern w:val="0"/>
                <w:sz w:val="24"/>
              </w:rPr>
              <w:t>除了楼外</w:t>
            </w:r>
            <w:r w:rsidR="00AE3FF7">
              <w:rPr>
                <w:rFonts w:hint="eastAsia"/>
                <w:color w:val="000000" w:themeColor="text1"/>
                <w:sz w:val="24"/>
              </w:rPr>
              <w:t>北</w:t>
            </w:r>
            <w:r w:rsidR="00AE3FF7" w:rsidRPr="00784C26">
              <w:rPr>
                <w:color w:val="000000" w:themeColor="text1"/>
                <w:sz w:val="24"/>
              </w:rPr>
              <w:t>侧</w:t>
            </w:r>
            <w:r w:rsidR="00AE3FF7">
              <w:rPr>
                <w:rFonts w:hint="eastAsia"/>
                <w:color w:val="000000" w:themeColor="text1"/>
                <w:sz w:val="24"/>
              </w:rPr>
              <w:t>门卫</w:t>
            </w:r>
            <w:r w:rsidR="004B5F29">
              <w:rPr>
                <w:rFonts w:hint="eastAsia"/>
                <w:color w:val="000000" w:themeColor="text1"/>
                <w:sz w:val="24"/>
              </w:rPr>
              <w:t>和</w:t>
            </w:r>
            <w:r w:rsidR="004B5F29" w:rsidRPr="00784C26">
              <w:rPr>
                <w:color w:val="000000" w:themeColor="text1"/>
                <w:kern w:val="0"/>
                <w:sz w:val="24"/>
              </w:rPr>
              <w:t>西侧多模态跨尺度生物医学成像设施样品制备和模式动物中心（</w:t>
            </w:r>
            <w:r w:rsidR="004B5F29" w:rsidRPr="00784C26">
              <w:rPr>
                <w:color w:val="000000" w:themeColor="text1"/>
                <w:kern w:val="0"/>
                <w:sz w:val="24"/>
              </w:rPr>
              <w:t>1</w:t>
            </w:r>
            <w:r w:rsidR="004B5F29" w:rsidRPr="00784C26">
              <w:rPr>
                <w:color w:val="000000" w:themeColor="text1"/>
                <w:kern w:val="0"/>
                <w:sz w:val="24"/>
              </w:rPr>
              <w:t>号楼部分区域）</w:t>
            </w:r>
            <w:r w:rsidR="00AE3FF7">
              <w:rPr>
                <w:rFonts w:hint="eastAsia"/>
                <w:color w:val="000000" w:themeColor="text1"/>
                <w:sz w:val="24"/>
              </w:rPr>
              <w:t>外</w:t>
            </w:r>
            <w:r w:rsidR="00AE3FF7" w:rsidRPr="00784C26">
              <w:rPr>
                <w:color w:val="000000" w:themeColor="text1"/>
                <w:kern w:val="0"/>
                <w:sz w:val="24"/>
              </w:rPr>
              <w:t>，其他都是</w:t>
            </w:r>
            <w:r w:rsidR="00AE3FF7" w:rsidRPr="00784C26">
              <w:rPr>
                <w:bCs/>
                <w:color w:val="000000" w:themeColor="text1"/>
                <w:sz w:val="24"/>
              </w:rPr>
              <w:t>地面停车位、道路、绿化区及停车位等。</w:t>
            </w:r>
          </w:p>
          <w:p w14:paraId="6799B423" w14:textId="09F485C1" w:rsidR="001A6D4C" w:rsidRPr="002116CC" w:rsidRDefault="00AF5370" w:rsidP="00AE3FF7">
            <w:pPr>
              <w:spacing w:line="360" w:lineRule="auto"/>
              <w:ind w:firstLineChars="200" w:firstLine="480"/>
              <w:rPr>
                <w:rFonts w:eastAsiaTheme="minorEastAsia"/>
                <w:color w:val="000000" w:themeColor="text1"/>
                <w:sz w:val="24"/>
              </w:rPr>
            </w:pPr>
            <w:r w:rsidRPr="002116CC">
              <w:rPr>
                <w:rFonts w:eastAsiaTheme="minorEastAsia"/>
                <w:snapToGrid w:val="0"/>
                <w:color w:val="000000" w:themeColor="text1"/>
                <w:kern w:val="0"/>
                <w:sz w:val="24"/>
              </w:rPr>
              <w:t>工作人员的出入口设在实验室南侧，实验室控制区出入口都拟设有门禁或设常闭门。</w:t>
            </w:r>
            <w:r w:rsidR="00EA3C69" w:rsidRPr="002116CC">
              <w:rPr>
                <w:rFonts w:eastAsiaTheme="minorEastAsia"/>
                <w:color w:val="000000" w:themeColor="text1"/>
                <w:sz w:val="24"/>
              </w:rPr>
              <w:t>从功能分区来看，</w:t>
            </w:r>
            <w:r w:rsidR="00322524" w:rsidRPr="002116CC">
              <w:rPr>
                <w:rFonts w:eastAsiaTheme="minorEastAsia"/>
                <w:color w:val="000000" w:themeColor="text1"/>
                <w:sz w:val="24"/>
              </w:rPr>
              <w:t>非</w:t>
            </w:r>
            <w:r w:rsidR="00322524" w:rsidRPr="002116CC">
              <w:rPr>
                <w:rFonts w:eastAsiaTheme="minorEastAsia"/>
                <w:snapToGrid w:val="0"/>
                <w:color w:val="000000" w:themeColor="text1"/>
                <w:kern w:val="0"/>
                <w:sz w:val="24"/>
              </w:rPr>
              <w:t>放射性辐射工作场所与</w:t>
            </w:r>
            <w:r w:rsidR="00EA3C69" w:rsidRPr="002116CC">
              <w:rPr>
                <w:rFonts w:eastAsiaTheme="minorEastAsia"/>
                <w:color w:val="000000" w:themeColor="text1"/>
                <w:sz w:val="24"/>
              </w:rPr>
              <w:t>放射性操作等区域划分明确，且相对隔离，满足了分区管理的要求，尽可能避免公众和</w:t>
            </w:r>
            <w:r w:rsidR="00322524" w:rsidRPr="002116CC">
              <w:rPr>
                <w:rFonts w:eastAsiaTheme="minorEastAsia"/>
                <w:color w:val="000000" w:themeColor="text1"/>
                <w:sz w:val="24"/>
              </w:rPr>
              <w:t>其他</w:t>
            </w:r>
            <w:r w:rsidR="00EA3C69" w:rsidRPr="002116CC">
              <w:rPr>
                <w:rFonts w:eastAsiaTheme="minorEastAsia"/>
                <w:color w:val="000000" w:themeColor="text1"/>
                <w:sz w:val="24"/>
              </w:rPr>
              <w:t>人员受到不必要的辐射照射。</w:t>
            </w:r>
            <w:r w:rsidR="00964299" w:rsidRPr="002116CC">
              <w:rPr>
                <w:rFonts w:eastAsiaTheme="minorEastAsia"/>
                <w:snapToGrid w:val="0"/>
                <w:color w:val="000000" w:themeColor="text1"/>
                <w:kern w:val="0"/>
                <w:sz w:val="24"/>
              </w:rPr>
              <w:t>同位素实验室周边关系布局图见图</w:t>
            </w:r>
            <w:r w:rsidR="008D6101">
              <w:rPr>
                <w:rFonts w:eastAsiaTheme="minorEastAsia"/>
                <w:snapToGrid w:val="0"/>
                <w:color w:val="000000" w:themeColor="text1"/>
                <w:kern w:val="0"/>
                <w:sz w:val="24"/>
              </w:rPr>
              <w:t>10</w:t>
            </w:r>
            <w:r w:rsidR="008D6101" w:rsidRPr="005E461B">
              <w:rPr>
                <w:rFonts w:eastAsiaTheme="minorEastAsia"/>
                <w:snapToGrid w:val="0"/>
                <w:color w:val="000000" w:themeColor="text1"/>
                <w:kern w:val="0"/>
                <w:sz w:val="24"/>
              </w:rPr>
              <w:t>.</w:t>
            </w:r>
            <w:r w:rsidR="008D6101">
              <w:rPr>
                <w:rFonts w:eastAsiaTheme="minorEastAsia" w:hint="eastAsia"/>
                <w:snapToGrid w:val="0"/>
                <w:color w:val="000000" w:themeColor="text1"/>
                <w:kern w:val="0"/>
                <w:sz w:val="24"/>
              </w:rPr>
              <w:t>1</w:t>
            </w:r>
            <w:r w:rsidR="008D6101">
              <w:rPr>
                <w:rFonts w:eastAsiaTheme="minorEastAsia"/>
                <w:snapToGrid w:val="0"/>
                <w:color w:val="000000" w:themeColor="text1"/>
                <w:kern w:val="0"/>
                <w:sz w:val="24"/>
              </w:rPr>
              <w:t>-1</w:t>
            </w:r>
            <w:r w:rsidR="00964299" w:rsidRPr="002116CC">
              <w:rPr>
                <w:rFonts w:eastAsiaTheme="minorEastAsia"/>
                <w:snapToGrid w:val="0"/>
                <w:color w:val="000000" w:themeColor="text1"/>
                <w:kern w:val="0"/>
                <w:sz w:val="24"/>
              </w:rPr>
              <w:t>。</w:t>
            </w:r>
          </w:p>
          <w:p w14:paraId="387982B6" w14:textId="565D21A7" w:rsidR="00964299" w:rsidRPr="002116CC" w:rsidRDefault="00D7088D" w:rsidP="00935229">
            <w:pPr>
              <w:spacing w:line="360" w:lineRule="auto"/>
              <w:jc w:val="center"/>
              <w:rPr>
                <w:rFonts w:eastAsiaTheme="minorEastAsia"/>
                <w:color w:val="000000" w:themeColor="text1"/>
                <w:sz w:val="24"/>
              </w:rPr>
            </w:pPr>
            <w:r w:rsidRPr="00784C26">
              <w:rPr>
                <w:b/>
                <w:noProof/>
                <w:color w:val="000000" w:themeColor="text1"/>
                <w:spacing w:val="6"/>
              </w:rPr>
              <w:lastRenderedPageBreak/>
              <w:drawing>
                <wp:anchor distT="0" distB="0" distL="114300" distR="114300" simplePos="0" relativeHeight="251791360" behindDoc="0" locked="0" layoutInCell="1" allowOverlap="1" wp14:anchorId="7FC79FA4" wp14:editId="662613B1">
                  <wp:simplePos x="0" y="0"/>
                  <wp:positionH relativeFrom="column">
                    <wp:posOffset>4598036</wp:posOffset>
                  </wp:positionH>
                  <wp:positionV relativeFrom="paragraph">
                    <wp:posOffset>180074</wp:posOffset>
                  </wp:positionV>
                  <wp:extent cx="311785" cy="650240"/>
                  <wp:effectExtent l="76200" t="0" r="0" b="36195"/>
                  <wp:wrapNone/>
                  <wp:docPr id="99"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65"/>
                          <pic:cNvPicPr>
                            <a:picLocks noChangeAspect="1" noChangeArrowheads="1"/>
                          </pic:cNvPicPr>
                        </pic:nvPicPr>
                        <pic:blipFill>
                          <a:blip r:embed="rId14" cstate="print"/>
                          <a:srcRect l="46645" t="42451" r="47551" b="31013"/>
                          <a:stretch>
                            <a:fillRect/>
                          </a:stretch>
                        </pic:blipFill>
                        <pic:spPr>
                          <a:xfrm rot="1020565">
                            <a:off x="0" y="0"/>
                            <a:ext cx="311785" cy="650240"/>
                          </a:xfrm>
                          <a:prstGeom prst="rect">
                            <a:avLst/>
                          </a:prstGeom>
                          <a:noFill/>
                          <a:ln w="9525">
                            <a:noFill/>
                            <a:miter lim="800000"/>
                            <a:headEnd/>
                            <a:tailEnd/>
                          </a:ln>
                        </pic:spPr>
                      </pic:pic>
                    </a:graphicData>
                  </a:graphic>
                </wp:anchor>
              </w:drawing>
            </w:r>
            <w:bookmarkStart w:id="126" w:name="OLE_LINK128"/>
            <w:r w:rsidR="00C82057">
              <w:rPr>
                <w:noProof/>
              </w:rPr>
              <w:t xml:space="preserve"> </w:t>
            </w:r>
            <w:r w:rsidR="006D479F">
              <w:rPr>
                <w:noProof/>
              </w:rPr>
              <w:drawing>
                <wp:inline distT="0" distB="0" distL="0" distR="0" wp14:anchorId="4F3920D4" wp14:editId="3044B193">
                  <wp:extent cx="6641311" cy="4920615"/>
                  <wp:effectExtent l="2857" t="0" r="0" b="0"/>
                  <wp:docPr id="12855747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74796" name=""/>
                          <pic:cNvPicPr/>
                        </pic:nvPicPr>
                        <pic:blipFill>
                          <a:blip r:embed="rId29"/>
                          <a:stretch>
                            <a:fillRect/>
                          </a:stretch>
                        </pic:blipFill>
                        <pic:spPr>
                          <a:xfrm rot="5400000">
                            <a:off x="0" y="0"/>
                            <a:ext cx="6653217" cy="4929436"/>
                          </a:xfrm>
                          <a:prstGeom prst="rect">
                            <a:avLst/>
                          </a:prstGeom>
                        </pic:spPr>
                      </pic:pic>
                    </a:graphicData>
                  </a:graphic>
                </wp:inline>
              </w:drawing>
            </w:r>
          </w:p>
          <w:p w14:paraId="6A643BB5" w14:textId="110D845E" w:rsidR="00964299" w:rsidRPr="002116CC" w:rsidRDefault="00964299" w:rsidP="00964299">
            <w:pPr>
              <w:spacing w:line="360" w:lineRule="auto"/>
              <w:jc w:val="center"/>
              <w:rPr>
                <w:rFonts w:eastAsiaTheme="minorEastAsia"/>
                <w:b/>
                <w:bCs/>
                <w:snapToGrid w:val="0"/>
                <w:color w:val="000000" w:themeColor="text1"/>
                <w:kern w:val="0"/>
                <w:sz w:val="24"/>
              </w:rPr>
            </w:pPr>
            <w:r w:rsidRPr="002116CC">
              <w:rPr>
                <w:rFonts w:eastAsiaTheme="minorEastAsia"/>
                <w:b/>
                <w:bCs/>
                <w:snapToGrid w:val="0"/>
                <w:color w:val="000000" w:themeColor="text1"/>
                <w:kern w:val="0"/>
                <w:sz w:val="24"/>
              </w:rPr>
              <w:t>图</w:t>
            </w:r>
            <w:r w:rsidR="008D6101" w:rsidRPr="008D6101">
              <w:rPr>
                <w:rFonts w:eastAsiaTheme="minorEastAsia"/>
                <w:b/>
                <w:bCs/>
                <w:snapToGrid w:val="0"/>
                <w:color w:val="000000" w:themeColor="text1"/>
                <w:kern w:val="0"/>
                <w:sz w:val="24"/>
              </w:rPr>
              <w:t>10.1-</w:t>
            </w:r>
            <w:proofErr w:type="gramStart"/>
            <w:r w:rsidR="008D6101" w:rsidRPr="008D6101">
              <w:rPr>
                <w:rFonts w:eastAsiaTheme="minorEastAsia"/>
                <w:b/>
                <w:bCs/>
                <w:snapToGrid w:val="0"/>
                <w:color w:val="000000" w:themeColor="text1"/>
                <w:kern w:val="0"/>
                <w:sz w:val="24"/>
              </w:rPr>
              <w:t>1</w:t>
            </w:r>
            <w:r w:rsidRPr="002116CC">
              <w:rPr>
                <w:rFonts w:eastAsiaTheme="minorEastAsia"/>
                <w:b/>
                <w:bCs/>
                <w:snapToGrid w:val="0"/>
                <w:color w:val="000000" w:themeColor="text1"/>
                <w:kern w:val="0"/>
                <w:sz w:val="24"/>
              </w:rPr>
              <w:t xml:space="preserve">  </w:t>
            </w:r>
            <w:r w:rsidRPr="002116CC">
              <w:rPr>
                <w:rFonts w:eastAsiaTheme="minorEastAsia"/>
                <w:b/>
                <w:bCs/>
                <w:snapToGrid w:val="0"/>
                <w:color w:val="000000" w:themeColor="text1"/>
                <w:kern w:val="0"/>
                <w:sz w:val="24"/>
              </w:rPr>
              <w:t>同位素实验室周边关系布局图</w:t>
            </w:r>
            <w:proofErr w:type="gramEnd"/>
          </w:p>
          <w:p w14:paraId="2C771114" w14:textId="7816F9F1" w:rsidR="003644D8" w:rsidRPr="002116CC" w:rsidRDefault="003644D8" w:rsidP="00964299">
            <w:pPr>
              <w:spacing w:line="360" w:lineRule="auto"/>
              <w:jc w:val="center"/>
              <w:rPr>
                <w:rFonts w:eastAsiaTheme="minorEastAsia"/>
                <w:b/>
                <w:bCs/>
                <w:color w:val="000000" w:themeColor="text1"/>
                <w:sz w:val="24"/>
              </w:rPr>
            </w:pPr>
            <w:r w:rsidRPr="002116CC">
              <w:rPr>
                <w:rFonts w:eastAsiaTheme="minorEastAsia"/>
                <w:b/>
                <w:snapToGrid w:val="0"/>
                <w:color w:val="000000" w:themeColor="text1"/>
                <w:kern w:val="3"/>
                <w:szCs w:val="21"/>
              </w:rPr>
              <w:t>（本项目周围功能区域为规划用途设计示意）</w:t>
            </w:r>
          </w:p>
          <w:bookmarkEnd w:id="122"/>
          <w:bookmarkEnd w:id="126"/>
          <w:p w14:paraId="0EA0A0D3" w14:textId="77777777" w:rsidR="001A6D4C" w:rsidRPr="002116CC" w:rsidRDefault="001A6D4C" w:rsidP="001A6D4C">
            <w:pPr>
              <w:spacing w:line="360" w:lineRule="auto"/>
              <w:rPr>
                <w:rFonts w:eastAsiaTheme="minorEastAsia"/>
                <w:b/>
                <w:snapToGrid w:val="0"/>
                <w:color w:val="000000" w:themeColor="text1"/>
                <w:kern w:val="0"/>
                <w:sz w:val="24"/>
              </w:rPr>
            </w:pPr>
            <w:r w:rsidRPr="002116CC">
              <w:rPr>
                <w:rFonts w:eastAsiaTheme="minorEastAsia"/>
                <w:b/>
                <w:bCs/>
                <w:snapToGrid w:val="0"/>
                <w:color w:val="000000" w:themeColor="text1"/>
                <w:kern w:val="0"/>
                <w:sz w:val="24"/>
              </w:rPr>
              <w:t>10.1.</w:t>
            </w:r>
            <w:r w:rsidRPr="002116CC">
              <w:rPr>
                <w:rFonts w:eastAsiaTheme="minorEastAsia"/>
                <w:b/>
                <w:snapToGrid w:val="0"/>
                <w:color w:val="000000" w:themeColor="text1"/>
                <w:kern w:val="0"/>
                <w:sz w:val="24"/>
              </w:rPr>
              <w:t>2</w:t>
            </w:r>
            <w:r w:rsidRPr="002116CC">
              <w:rPr>
                <w:rFonts w:eastAsiaTheme="minorEastAsia"/>
                <w:b/>
                <w:snapToGrid w:val="0"/>
                <w:color w:val="000000" w:themeColor="text1"/>
                <w:kern w:val="0"/>
                <w:sz w:val="24"/>
              </w:rPr>
              <w:t>辐射工作场所分区</w:t>
            </w:r>
          </w:p>
          <w:p w14:paraId="48B27EAB" w14:textId="77777777" w:rsidR="00322524" w:rsidRPr="002116CC" w:rsidRDefault="00322524" w:rsidP="00322524">
            <w:pPr>
              <w:spacing w:line="360" w:lineRule="auto"/>
              <w:ind w:firstLineChars="200" w:firstLine="480"/>
              <w:rPr>
                <w:rFonts w:eastAsiaTheme="minorEastAsia"/>
                <w:snapToGrid w:val="0"/>
                <w:color w:val="000000" w:themeColor="text1"/>
                <w:kern w:val="0"/>
                <w:sz w:val="24"/>
              </w:rPr>
            </w:pPr>
            <w:r w:rsidRPr="002116CC">
              <w:rPr>
                <w:rFonts w:eastAsiaTheme="minorEastAsia"/>
                <w:snapToGrid w:val="0"/>
                <w:color w:val="000000" w:themeColor="text1"/>
                <w:kern w:val="0"/>
                <w:sz w:val="24"/>
              </w:rPr>
              <w:t>（</w:t>
            </w:r>
            <w:r w:rsidRPr="002116CC">
              <w:rPr>
                <w:rFonts w:eastAsiaTheme="minorEastAsia"/>
                <w:snapToGrid w:val="0"/>
                <w:color w:val="000000" w:themeColor="text1"/>
                <w:kern w:val="0"/>
                <w:sz w:val="24"/>
              </w:rPr>
              <w:t>1</w:t>
            </w:r>
            <w:r w:rsidRPr="002116CC">
              <w:rPr>
                <w:rFonts w:eastAsiaTheme="minorEastAsia"/>
                <w:snapToGrid w:val="0"/>
                <w:color w:val="000000" w:themeColor="text1"/>
                <w:kern w:val="0"/>
                <w:sz w:val="24"/>
              </w:rPr>
              <w:t>）分区原则</w:t>
            </w:r>
          </w:p>
          <w:p w14:paraId="02B23972" w14:textId="19BC79AF" w:rsidR="00322524" w:rsidRPr="002116CC" w:rsidRDefault="00322524" w:rsidP="00322524">
            <w:pPr>
              <w:spacing w:line="360" w:lineRule="auto"/>
              <w:ind w:firstLineChars="200" w:firstLine="480"/>
              <w:rPr>
                <w:rFonts w:eastAsiaTheme="minorEastAsia"/>
                <w:snapToGrid w:val="0"/>
                <w:color w:val="000000" w:themeColor="text1"/>
                <w:kern w:val="0"/>
                <w:sz w:val="24"/>
              </w:rPr>
            </w:pPr>
            <w:bookmarkStart w:id="127" w:name="OLE_LINK33"/>
            <w:r w:rsidRPr="002116CC">
              <w:rPr>
                <w:rFonts w:eastAsiaTheme="minorEastAsia"/>
                <w:snapToGrid w:val="0"/>
                <w:color w:val="000000" w:themeColor="text1"/>
                <w:kern w:val="0"/>
                <w:sz w:val="24"/>
              </w:rPr>
              <w:t>为便于辐射防护管理和职业照射控制，依据</w:t>
            </w:r>
            <w:r w:rsidRPr="002116CC">
              <w:rPr>
                <w:rFonts w:eastAsiaTheme="minorEastAsia"/>
                <w:snapToGrid w:val="0"/>
                <w:color w:val="000000" w:themeColor="text1"/>
                <w:kern w:val="0"/>
                <w:sz w:val="24"/>
              </w:rPr>
              <w:t xml:space="preserve"> GB18871-2002 </w:t>
            </w:r>
            <w:r w:rsidRPr="002116CC">
              <w:rPr>
                <w:rFonts w:eastAsiaTheme="minorEastAsia"/>
                <w:snapToGrid w:val="0"/>
                <w:color w:val="000000" w:themeColor="text1"/>
                <w:kern w:val="0"/>
                <w:sz w:val="24"/>
              </w:rPr>
              <w:t>将辐射工作场所分为控制区和监督区进行管理，</w:t>
            </w:r>
            <w:r w:rsidRPr="002116CC">
              <w:rPr>
                <w:rFonts w:eastAsiaTheme="minorEastAsia"/>
                <w:color w:val="000000" w:themeColor="text1"/>
                <w:sz w:val="24"/>
              </w:rPr>
              <w:t>平面布局及辐射分区（控制区、监督区）</w:t>
            </w:r>
            <w:r w:rsidRPr="002116CC">
              <w:rPr>
                <w:rFonts w:eastAsiaTheme="minorEastAsia"/>
                <w:color w:val="000000" w:themeColor="text1"/>
                <w:sz w:val="24"/>
              </w:rPr>
              <w:lastRenderedPageBreak/>
              <w:t>见图</w:t>
            </w:r>
            <w:r w:rsidR="008D6101">
              <w:rPr>
                <w:rFonts w:eastAsiaTheme="minorEastAsia"/>
                <w:color w:val="000000" w:themeColor="text1"/>
                <w:sz w:val="24"/>
              </w:rPr>
              <w:t>10</w:t>
            </w:r>
            <w:r w:rsidR="008D6101" w:rsidRPr="005E461B">
              <w:rPr>
                <w:rFonts w:eastAsiaTheme="minorEastAsia"/>
                <w:color w:val="000000" w:themeColor="text1"/>
                <w:sz w:val="24"/>
              </w:rPr>
              <w:t>.</w:t>
            </w:r>
            <w:r w:rsidR="008D6101">
              <w:rPr>
                <w:rFonts w:eastAsiaTheme="minorEastAsia" w:hint="eastAsia"/>
                <w:color w:val="000000" w:themeColor="text1"/>
                <w:sz w:val="24"/>
              </w:rPr>
              <w:t>1</w:t>
            </w:r>
            <w:r w:rsidR="008D6101">
              <w:rPr>
                <w:rFonts w:eastAsiaTheme="minorEastAsia"/>
                <w:color w:val="000000" w:themeColor="text1"/>
                <w:sz w:val="24"/>
              </w:rPr>
              <w:t>-</w:t>
            </w:r>
            <w:r w:rsidR="008D6101">
              <w:rPr>
                <w:rFonts w:eastAsiaTheme="minorEastAsia" w:hint="eastAsia"/>
                <w:color w:val="000000" w:themeColor="text1"/>
                <w:sz w:val="24"/>
              </w:rPr>
              <w:t>2</w:t>
            </w:r>
            <w:r w:rsidRPr="002116CC">
              <w:rPr>
                <w:rFonts w:eastAsiaTheme="minorEastAsia"/>
                <w:color w:val="000000" w:themeColor="text1"/>
                <w:sz w:val="24"/>
              </w:rPr>
              <w:t>所示。</w:t>
            </w:r>
            <w:r w:rsidRPr="002116CC">
              <w:rPr>
                <w:rFonts w:eastAsiaTheme="minorEastAsia"/>
                <w:snapToGrid w:val="0"/>
                <w:color w:val="000000" w:themeColor="text1"/>
                <w:kern w:val="0"/>
                <w:sz w:val="24"/>
              </w:rPr>
              <w:t>分区原则如下：</w:t>
            </w:r>
          </w:p>
          <w:p w14:paraId="26273275" w14:textId="29F553C4" w:rsidR="008620E4" w:rsidRPr="002116CC" w:rsidRDefault="00322524" w:rsidP="008620E4">
            <w:pPr>
              <w:spacing w:line="360" w:lineRule="auto"/>
              <w:ind w:firstLineChars="200" w:firstLine="480"/>
              <w:rPr>
                <w:rFonts w:eastAsiaTheme="minorEastAsia"/>
                <w:snapToGrid w:val="0"/>
                <w:color w:val="000000" w:themeColor="text1"/>
                <w:kern w:val="0"/>
                <w:sz w:val="24"/>
              </w:rPr>
            </w:pPr>
            <w:r w:rsidRPr="002116CC">
              <w:rPr>
                <w:rFonts w:eastAsiaTheme="minorEastAsia"/>
                <w:snapToGrid w:val="0"/>
                <w:color w:val="000000" w:themeColor="text1"/>
                <w:kern w:val="0"/>
                <w:sz w:val="24"/>
              </w:rPr>
              <w:t>控制区：将需要和可能需要专门防护手段或安全措施的区域定位控制区，以便控制正常工作条件下的正常照射或防止污染扩散，并预防潜在照射或限制潜在照射的范围。</w:t>
            </w:r>
            <w:r w:rsidR="008620E4" w:rsidRPr="002116CC">
              <w:rPr>
                <w:rFonts w:eastAsiaTheme="minorEastAsia"/>
                <w:snapToGrid w:val="0"/>
                <w:color w:val="000000" w:themeColor="text1"/>
                <w:kern w:val="0"/>
                <w:sz w:val="24"/>
              </w:rPr>
              <w:t>对于控制区，在进出口及其它适当位置处设立醒目的规定的警告标志，并给出相应的辐射水平和污染水平的指示；入口处提供防护衣具、监测设备和个人衣物贮存柜；出口处提供皮肤和工作服的污染监测仪、被携出物品的污染监测设备、</w:t>
            </w:r>
            <w:r w:rsidR="007E755B" w:rsidRPr="002116CC">
              <w:rPr>
                <w:rFonts w:eastAsiaTheme="minorEastAsia"/>
                <w:snapToGrid w:val="0"/>
                <w:color w:val="000000" w:themeColor="text1"/>
                <w:kern w:val="0"/>
                <w:sz w:val="24"/>
              </w:rPr>
              <w:t>冲洗</w:t>
            </w:r>
            <w:r w:rsidR="008620E4" w:rsidRPr="002116CC">
              <w:rPr>
                <w:rFonts w:eastAsiaTheme="minorEastAsia"/>
                <w:snapToGrid w:val="0"/>
                <w:color w:val="000000" w:themeColor="text1"/>
                <w:kern w:val="0"/>
                <w:sz w:val="24"/>
              </w:rPr>
              <w:t>或淋浴设施以及被污染防护衣具的贮存柜；定期审查控制区的实际状况。</w:t>
            </w:r>
          </w:p>
          <w:p w14:paraId="199D668A" w14:textId="77777777" w:rsidR="00322524" w:rsidRPr="002116CC" w:rsidRDefault="00322524" w:rsidP="00322524">
            <w:pPr>
              <w:spacing w:line="360" w:lineRule="auto"/>
              <w:ind w:firstLineChars="200" w:firstLine="480"/>
              <w:rPr>
                <w:rFonts w:eastAsiaTheme="minorEastAsia"/>
                <w:b/>
                <w:bCs/>
                <w:color w:val="000000" w:themeColor="text1"/>
                <w:sz w:val="24"/>
              </w:rPr>
            </w:pPr>
            <w:r w:rsidRPr="002116CC">
              <w:rPr>
                <w:rFonts w:eastAsiaTheme="minorEastAsia"/>
                <w:color w:val="000000" w:themeColor="text1"/>
                <w:sz w:val="24"/>
              </w:rPr>
              <w:t>监督区：通常不需要专门的防护手段或安全措施，但需要经常对职业照射条件进行监督和评价的区域。</w:t>
            </w:r>
          </w:p>
          <w:p w14:paraId="30FC5412" w14:textId="77777777" w:rsidR="00322524" w:rsidRPr="002116CC" w:rsidRDefault="00322524" w:rsidP="00322524">
            <w:pPr>
              <w:spacing w:line="360" w:lineRule="auto"/>
              <w:ind w:firstLineChars="200" w:firstLine="480"/>
              <w:rPr>
                <w:rFonts w:eastAsiaTheme="minorEastAsia"/>
                <w:snapToGrid w:val="0"/>
                <w:color w:val="000000" w:themeColor="text1"/>
                <w:kern w:val="0"/>
                <w:sz w:val="24"/>
              </w:rPr>
            </w:pPr>
            <w:r w:rsidRPr="002116CC">
              <w:rPr>
                <w:rFonts w:eastAsiaTheme="minorEastAsia"/>
                <w:snapToGrid w:val="0"/>
                <w:color w:val="000000" w:themeColor="text1"/>
                <w:kern w:val="0"/>
                <w:sz w:val="24"/>
              </w:rPr>
              <w:t>对于监督区，在入口处的适当地点设立表明监督区的标牌；定期审查该区的条件，以确定是否需要采取防护措施和做出安全规定，或是否需要更改监督区的边界。</w:t>
            </w:r>
            <w:bookmarkEnd w:id="127"/>
          </w:p>
          <w:p w14:paraId="1EC9E539" w14:textId="3C210182" w:rsidR="00322524" w:rsidRPr="002116CC" w:rsidRDefault="00322524" w:rsidP="00322524">
            <w:pPr>
              <w:spacing w:line="360" w:lineRule="auto"/>
              <w:ind w:firstLineChars="200" w:firstLine="480"/>
              <w:rPr>
                <w:rFonts w:eastAsiaTheme="minorEastAsia"/>
                <w:color w:val="000000" w:themeColor="text1"/>
                <w:sz w:val="24"/>
              </w:rPr>
            </w:pPr>
            <w:r w:rsidRPr="002116CC">
              <w:rPr>
                <w:rFonts w:eastAsiaTheme="minorEastAsia"/>
                <w:snapToGrid w:val="0"/>
                <w:color w:val="000000" w:themeColor="text1"/>
                <w:kern w:val="0"/>
                <w:sz w:val="24"/>
              </w:rPr>
              <w:t>实验室地板采用易去污材料敷设，地板与墙壁接缝无缝隙。实验室台面应采用防腐蚀、防渗透、易擦洗、耐酸碱材料做成。</w:t>
            </w:r>
            <w:r w:rsidR="00E541C7">
              <w:rPr>
                <w:rFonts w:eastAsiaTheme="minorEastAsia"/>
                <w:snapToGrid w:val="0"/>
                <w:color w:val="000000" w:themeColor="text1"/>
                <w:kern w:val="0"/>
                <w:sz w:val="24"/>
              </w:rPr>
              <w:t>放射性废物暂存间</w:t>
            </w:r>
            <w:r w:rsidRPr="002116CC">
              <w:rPr>
                <w:rFonts w:eastAsiaTheme="minorEastAsia"/>
                <w:snapToGrid w:val="0"/>
                <w:color w:val="000000" w:themeColor="text1"/>
                <w:kern w:val="0"/>
                <w:sz w:val="24"/>
              </w:rPr>
              <w:t>地面应敷设具有</w:t>
            </w:r>
            <w:r w:rsidR="00633E46" w:rsidRPr="002116CC">
              <w:rPr>
                <w:rFonts w:eastAsiaTheme="minorEastAsia"/>
                <w:snapToGrid w:val="0"/>
                <w:color w:val="000000" w:themeColor="text1"/>
                <w:kern w:val="0"/>
                <w:sz w:val="24"/>
              </w:rPr>
              <w:t>防</w:t>
            </w:r>
            <w:r w:rsidRPr="002116CC">
              <w:rPr>
                <w:rFonts w:eastAsiaTheme="minorEastAsia"/>
                <w:snapToGrid w:val="0"/>
                <w:color w:val="000000" w:themeColor="text1"/>
                <w:kern w:val="0"/>
                <w:sz w:val="24"/>
              </w:rPr>
              <w:t>渗透功能材料，</w:t>
            </w:r>
            <w:r w:rsidRPr="002116CC">
              <w:rPr>
                <w:rFonts w:eastAsiaTheme="minorEastAsia"/>
                <w:snapToGrid w:val="0"/>
                <w:color w:val="000000" w:themeColor="text1"/>
                <w:kern w:val="0"/>
                <w:sz w:val="24"/>
              </w:rPr>
              <w:t xml:space="preserve"> </w:t>
            </w:r>
            <w:r w:rsidRPr="002116CC">
              <w:rPr>
                <w:rFonts w:eastAsiaTheme="minorEastAsia"/>
                <w:snapToGrid w:val="0"/>
                <w:color w:val="000000" w:themeColor="text1"/>
                <w:kern w:val="0"/>
                <w:sz w:val="24"/>
              </w:rPr>
              <w:t>易清洗耐腐蚀，万一发生泄露便于彻底清除表面污染。放射性废水衰变池的池底和池壁应坚固，</w:t>
            </w:r>
            <w:r w:rsidRPr="002116CC">
              <w:rPr>
                <w:rFonts w:eastAsiaTheme="minorEastAsia"/>
                <w:snapToGrid w:val="0"/>
                <w:color w:val="000000" w:themeColor="text1"/>
                <w:kern w:val="0"/>
                <w:sz w:val="24"/>
              </w:rPr>
              <w:t xml:space="preserve"> </w:t>
            </w:r>
            <w:r w:rsidRPr="002116CC">
              <w:rPr>
                <w:rFonts w:eastAsiaTheme="minorEastAsia"/>
                <w:snapToGrid w:val="0"/>
                <w:color w:val="000000" w:themeColor="text1"/>
                <w:kern w:val="0"/>
                <w:sz w:val="24"/>
              </w:rPr>
              <w:t>防止泄露和渗透，污染土壤和地下水。</w:t>
            </w:r>
          </w:p>
          <w:p w14:paraId="7EDD6172" w14:textId="74C0AD6B" w:rsidR="001A6D4C" w:rsidRPr="002116CC" w:rsidRDefault="001A6D4C" w:rsidP="001A6D4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本项目分区布置如下：</w:t>
            </w:r>
          </w:p>
          <w:p w14:paraId="5CD8F4BB" w14:textId="33E45B27" w:rsidR="00322524" w:rsidRPr="002116CC" w:rsidRDefault="001A6D4C" w:rsidP="00322524">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Pr="002116CC">
              <w:rPr>
                <w:rFonts w:eastAsiaTheme="minorEastAsia"/>
                <w:color w:val="000000" w:themeColor="text1"/>
                <w:sz w:val="24"/>
              </w:rPr>
              <w:t>）控制区：</w:t>
            </w:r>
            <w:bookmarkStart w:id="128" w:name="_Hlk197949996"/>
            <w:r w:rsidR="00322524" w:rsidRPr="002116CC">
              <w:rPr>
                <w:rFonts w:eastAsiaTheme="minorEastAsia"/>
                <w:color w:val="000000" w:themeColor="text1"/>
                <w:sz w:val="24"/>
              </w:rPr>
              <w:t>包括</w:t>
            </w:r>
            <w:r w:rsidR="00AE3FF7">
              <w:rPr>
                <w:color w:val="000000" w:themeColor="text1"/>
                <w:sz w:val="24"/>
              </w:rPr>
              <w:t>α</w:t>
            </w:r>
            <w:r w:rsidR="00AE3FF7">
              <w:rPr>
                <w:color w:val="000000" w:themeColor="text1"/>
                <w:sz w:val="24"/>
              </w:rPr>
              <w:t>核素中试</w:t>
            </w:r>
            <w:bookmarkStart w:id="129" w:name="OLE_LINK201"/>
            <w:r w:rsidR="00AE3FF7">
              <w:rPr>
                <w:rFonts w:hint="eastAsia"/>
                <w:color w:val="000000" w:themeColor="text1"/>
                <w:sz w:val="24"/>
              </w:rPr>
              <w:t>操作</w:t>
            </w:r>
            <w:bookmarkEnd w:id="129"/>
            <w:r w:rsidR="00AE3FF7">
              <w:rPr>
                <w:color w:val="000000" w:themeColor="text1"/>
                <w:sz w:val="24"/>
              </w:rPr>
              <w:t>室</w:t>
            </w:r>
            <w:r w:rsidR="00AE3FF7">
              <w:rPr>
                <w:rFonts w:hint="eastAsia"/>
                <w:color w:val="000000" w:themeColor="text1"/>
                <w:sz w:val="24"/>
              </w:rPr>
              <w:t>，</w:t>
            </w:r>
            <w:r w:rsidR="00AE3FF7">
              <w:rPr>
                <w:color w:val="000000" w:themeColor="text1"/>
                <w:sz w:val="24"/>
              </w:rPr>
              <w:t>β</w:t>
            </w:r>
            <w:r w:rsidR="00AE3FF7">
              <w:rPr>
                <w:color w:val="000000" w:themeColor="text1"/>
                <w:sz w:val="24"/>
              </w:rPr>
              <w:t>核素中试</w:t>
            </w:r>
            <w:r w:rsidR="00AE3FF7">
              <w:rPr>
                <w:rFonts w:hint="eastAsia"/>
                <w:color w:val="000000" w:themeColor="text1"/>
                <w:sz w:val="24"/>
              </w:rPr>
              <w:t>操作</w:t>
            </w:r>
            <w:r w:rsidR="00AE3FF7">
              <w:rPr>
                <w:color w:val="000000" w:themeColor="text1"/>
                <w:sz w:val="24"/>
              </w:rPr>
              <w:t>室</w:t>
            </w:r>
            <w:r w:rsidR="00AE3FF7">
              <w:rPr>
                <w:rFonts w:hint="eastAsia"/>
                <w:color w:val="000000" w:themeColor="text1"/>
                <w:sz w:val="24"/>
              </w:rPr>
              <w:t>，</w:t>
            </w:r>
            <w:r w:rsidR="00AE3FF7" w:rsidRPr="002116CC">
              <w:rPr>
                <w:rFonts w:eastAsiaTheme="minorEastAsia"/>
                <w:snapToGrid w:val="0"/>
                <w:color w:val="000000" w:themeColor="text1"/>
                <w:kern w:val="0"/>
                <w:sz w:val="24"/>
              </w:rPr>
              <w:t>单光子</w:t>
            </w:r>
            <w:r w:rsidR="00AE3FF7" w:rsidRPr="00784C26">
              <w:rPr>
                <w:color w:val="000000" w:themeColor="text1"/>
                <w:sz w:val="24"/>
              </w:rPr>
              <w:t>、</w:t>
            </w:r>
            <w:r w:rsidR="00AE3FF7" w:rsidRPr="002116CC">
              <w:rPr>
                <w:rFonts w:eastAsiaTheme="minorEastAsia"/>
                <w:snapToGrid w:val="0"/>
                <w:color w:val="000000" w:themeColor="text1"/>
                <w:kern w:val="0"/>
                <w:sz w:val="24"/>
              </w:rPr>
              <w:t>碘</w:t>
            </w:r>
            <w:r w:rsidR="00AE3FF7">
              <w:rPr>
                <w:rFonts w:eastAsiaTheme="minorEastAsia" w:hint="eastAsia"/>
                <w:snapToGrid w:val="0"/>
                <w:color w:val="000000" w:themeColor="text1"/>
                <w:kern w:val="0"/>
                <w:sz w:val="24"/>
              </w:rPr>
              <w:t>核素中试</w:t>
            </w:r>
            <w:r w:rsidR="00AE3FF7">
              <w:rPr>
                <w:rFonts w:hint="eastAsia"/>
                <w:color w:val="000000" w:themeColor="text1"/>
                <w:sz w:val="24"/>
              </w:rPr>
              <w:t>操作</w:t>
            </w:r>
            <w:r w:rsidR="00AE3FF7">
              <w:rPr>
                <w:rFonts w:eastAsiaTheme="minorEastAsia" w:hint="eastAsia"/>
                <w:snapToGrid w:val="0"/>
                <w:color w:val="000000" w:themeColor="text1"/>
                <w:kern w:val="0"/>
                <w:sz w:val="24"/>
              </w:rPr>
              <w:t>室，洁净走廊，清洁间，准备间，</w:t>
            </w:r>
            <w:r w:rsidR="005672B9" w:rsidRPr="002116CC">
              <w:rPr>
                <w:rFonts w:eastAsiaTheme="minorEastAsia"/>
                <w:snapToGrid w:val="0"/>
                <w:color w:val="000000" w:themeColor="text1"/>
                <w:kern w:val="0"/>
                <w:sz w:val="24"/>
              </w:rPr>
              <w:t>检测</w:t>
            </w:r>
            <w:r w:rsidR="00AE3FF7" w:rsidRPr="002116CC">
              <w:rPr>
                <w:rFonts w:eastAsiaTheme="minorEastAsia"/>
                <w:snapToGrid w:val="0"/>
                <w:color w:val="000000" w:themeColor="text1"/>
                <w:kern w:val="0"/>
                <w:sz w:val="24"/>
              </w:rPr>
              <w:t>间</w:t>
            </w:r>
            <w:r w:rsidR="00AE3FF7">
              <w:rPr>
                <w:rFonts w:eastAsiaTheme="minorEastAsia" w:hint="eastAsia"/>
                <w:snapToGrid w:val="0"/>
                <w:color w:val="000000" w:themeColor="text1"/>
                <w:kern w:val="0"/>
                <w:sz w:val="24"/>
              </w:rPr>
              <w:t>，</w:t>
            </w:r>
            <w:r w:rsidR="006D3BB4" w:rsidRPr="002116CC">
              <w:rPr>
                <w:rFonts w:eastAsiaTheme="minorEastAsia"/>
                <w:snapToGrid w:val="0"/>
                <w:color w:val="000000" w:themeColor="text1"/>
                <w:kern w:val="0"/>
                <w:sz w:val="24"/>
              </w:rPr>
              <w:t>去污</w:t>
            </w:r>
            <w:bookmarkStart w:id="130" w:name="OLE_LINK202"/>
            <w:r w:rsidR="006D3BB4" w:rsidRPr="002116CC">
              <w:rPr>
                <w:rFonts w:eastAsiaTheme="minorEastAsia"/>
                <w:snapToGrid w:val="0"/>
                <w:color w:val="000000" w:themeColor="text1"/>
                <w:kern w:val="0"/>
                <w:sz w:val="24"/>
              </w:rPr>
              <w:t>间</w:t>
            </w:r>
            <w:bookmarkEnd w:id="130"/>
            <w:r w:rsidR="00AE3FF7">
              <w:rPr>
                <w:rFonts w:eastAsiaTheme="minorEastAsia" w:hint="eastAsia"/>
                <w:snapToGrid w:val="0"/>
                <w:color w:val="000000" w:themeColor="text1"/>
                <w:kern w:val="0"/>
                <w:sz w:val="24"/>
              </w:rPr>
              <w:t>，包装间，缓冲间</w:t>
            </w:r>
            <w:r w:rsidR="005672B9" w:rsidRPr="002116CC">
              <w:rPr>
                <w:rFonts w:eastAsiaTheme="minorEastAsia"/>
                <w:snapToGrid w:val="0"/>
                <w:color w:val="000000" w:themeColor="text1"/>
                <w:kern w:val="0"/>
                <w:sz w:val="24"/>
              </w:rPr>
              <w:t>等，实验过程中仅允许辐射工作人员进入。</w:t>
            </w:r>
          </w:p>
          <w:p w14:paraId="544E4F38" w14:textId="11467B39" w:rsidR="001A6D4C" w:rsidRDefault="001A6D4C" w:rsidP="001A6D4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）监督区：</w:t>
            </w:r>
            <w:r w:rsidR="00D7088D">
              <w:rPr>
                <w:rFonts w:eastAsiaTheme="minorEastAsia" w:hint="eastAsia"/>
                <w:color w:val="000000" w:themeColor="text1"/>
                <w:sz w:val="24"/>
              </w:rPr>
              <w:t>总更，一更，二更，外请间及走廊</w:t>
            </w:r>
            <w:r w:rsidR="00322524" w:rsidRPr="002116CC">
              <w:rPr>
                <w:rFonts w:eastAsiaTheme="minorEastAsia"/>
                <w:color w:val="000000" w:themeColor="text1"/>
                <w:sz w:val="24"/>
              </w:rPr>
              <w:t>划为监督区</w:t>
            </w:r>
            <w:bookmarkStart w:id="131" w:name="OLE_LINK43"/>
            <w:r w:rsidR="004F43E3" w:rsidRPr="002116CC">
              <w:rPr>
                <w:rFonts w:eastAsiaTheme="minorEastAsia"/>
                <w:color w:val="000000" w:themeColor="text1"/>
                <w:sz w:val="24"/>
              </w:rPr>
              <w:t>，无关人员不允许进入。</w:t>
            </w:r>
            <w:bookmarkEnd w:id="131"/>
          </w:p>
          <w:bookmarkEnd w:id="128"/>
          <w:p w14:paraId="17745429" w14:textId="76D06A77" w:rsidR="007A6722" w:rsidRPr="002116CC" w:rsidRDefault="00C82057" w:rsidP="00D7088D">
            <w:pPr>
              <w:spacing w:line="360" w:lineRule="auto"/>
              <w:ind w:firstLineChars="200" w:firstLine="420"/>
              <w:rPr>
                <w:rFonts w:eastAsiaTheme="minorEastAsia"/>
                <w:noProof/>
                <w:color w:val="000000" w:themeColor="text1"/>
              </w:rPr>
            </w:pPr>
            <w:r>
              <w:rPr>
                <w:noProof/>
              </w:rPr>
              <w:t xml:space="preserve"> </w:t>
            </w:r>
            <w:r w:rsidR="00977DFE">
              <w:rPr>
                <w:noProof/>
              </w:rPr>
              <w:lastRenderedPageBreak/>
              <w:drawing>
                <wp:inline distT="0" distB="0" distL="0" distR="0" wp14:anchorId="34914680" wp14:editId="00753A3C">
                  <wp:extent cx="5156200" cy="3704894"/>
                  <wp:effectExtent l="0" t="0" r="6350" b="0"/>
                  <wp:docPr id="17353045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04510" name=""/>
                          <pic:cNvPicPr/>
                        </pic:nvPicPr>
                        <pic:blipFill>
                          <a:blip r:embed="rId30"/>
                          <a:stretch>
                            <a:fillRect/>
                          </a:stretch>
                        </pic:blipFill>
                        <pic:spPr>
                          <a:xfrm>
                            <a:off x="0" y="0"/>
                            <a:ext cx="5159719" cy="3707422"/>
                          </a:xfrm>
                          <a:prstGeom prst="rect">
                            <a:avLst/>
                          </a:prstGeom>
                        </pic:spPr>
                      </pic:pic>
                    </a:graphicData>
                  </a:graphic>
                </wp:inline>
              </w:drawing>
            </w:r>
            <w:r w:rsidR="00D7088D" w:rsidRPr="002116CC">
              <w:rPr>
                <w:rFonts w:eastAsiaTheme="minorEastAsia"/>
                <w:b/>
                <w:bCs/>
                <w:noProof/>
                <w:color w:val="000000" w:themeColor="text1"/>
                <w:sz w:val="24"/>
              </w:rPr>
              <w:drawing>
                <wp:anchor distT="0" distB="0" distL="114300" distR="114300" simplePos="0" relativeHeight="251710464" behindDoc="0" locked="0" layoutInCell="1" allowOverlap="1" wp14:anchorId="2A9674D2" wp14:editId="1150A2AA">
                  <wp:simplePos x="0" y="0"/>
                  <wp:positionH relativeFrom="column">
                    <wp:posOffset>4679950</wp:posOffset>
                  </wp:positionH>
                  <wp:positionV relativeFrom="paragraph">
                    <wp:posOffset>-29210</wp:posOffset>
                  </wp:positionV>
                  <wp:extent cx="295275" cy="615950"/>
                  <wp:effectExtent l="95250" t="0" r="0" b="12700"/>
                  <wp:wrapNone/>
                  <wp:docPr id="184291801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61599" name="图片 18"/>
                          <pic:cNvPicPr>
                            <a:picLocks noChangeAspect="1" noChangeArrowheads="1"/>
                          </pic:cNvPicPr>
                        </pic:nvPicPr>
                        <pic:blipFill>
                          <a:blip r:embed="rId14">
                            <a:extLst>
                              <a:ext uri="{28A0092B-C50C-407E-A947-70E740481C1C}">
                                <a14:useLocalDpi xmlns:a14="http://schemas.microsoft.com/office/drawing/2010/main" val="0"/>
                              </a:ext>
                            </a:extLst>
                          </a:blip>
                          <a:srcRect l="46645" t="42451" r="47551" b="31013"/>
                          <a:stretch>
                            <a:fillRect/>
                          </a:stretch>
                        </pic:blipFill>
                        <pic:spPr>
                          <a:xfrm rot="1526277">
                            <a:off x="0" y="0"/>
                            <a:ext cx="295275" cy="615950"/>
                          </a:xfrm>
                          <a:prstGeom prst="rect">
                            <a:avLst/>
                          </a:prstGeom>
                          <a:noFill/>
                          <a:ln>
                            <a:noFill/>
                          </a:ln>
                        </pic:spPr>
                      </pic:pic>
                    </a:graphicData>
                  </a:graphic>
                </wp:anchor>
              </w:drawing>
            </w:r>
          </w:p>
          <w:p w14:paraId="503F2DAA" w14:textId="19F33DEF" w:rsidR="007A6722" w:rsidRPr="002116CC" w:rsidRDefault="001A6D4C" w:rsidP="007A6722">
            <w:pPr>
              <w:tabs>
                <w:tab w:val="left" w:pos="2340"/>
              </w:tabs>
              <w:spacing w:line="360" w:lineRule="auto"/>
              <w:ind w:firstLineChars="200" w:firstLine="420"/>
              <w:jc w:val="center"/>
              <w:rPr>
                <w:rFonts w:eastAsiaTheme="minorEastAsia"/>
                <w:b/>
                <w:snapToGrid w:val="0"/>
                <w:color w:val="000000" w:themeColor="text1"/>
                <w:kern w:val="3"/>
                <w:sz w:val="24"/>
              </w:rPr>
            </w:pPr>
            <w:bookmarkStart w:id="132" w:name="OLE_LINK42"/>
            <w:r w:rsidRPr="002116CC">
              <w:rPr>
                <w:rFonts w:eastAsiaTheme="minorEastAsia"/>
                <w:noProof/>
                <w:color w:val="000000" w:themeColor="text1"/>
              </w:rPr>
              <w:t xml:space="preserve"> </w:t>
            </w:r>
            <w:r w:rsidR="007A6722" w:rsidRPr="002116CC">
              <w:rPr>
                <w:rFonts w:eastAsiaTheme="minorEastAsia"/>
                <w:b/>
                <w:snapToGrid w:val="0"/>
                <w:color w:val="000000" w:themeColor="text1"/>
                <w:kern w:val="3"/>
                <w:sz w:val="24"/>
              </w:rPr>
              <w:t>图</w:t>
            </w:r>
            <w:r w:rsidR="008D6101" w:rsidRPr="008D6101">
              <w:rPr>
                <w:rFonts w:eastAsiaTheme="minorEastAsia"/>
                <w:b/>
                <w:snapToGrid w:val="0"/>
                <w:color w:val="000000" w:themeColor="text1"/>
                <w:kern w:val="3"/>
                <w:sz w:val="24"/>
              </w:rPr>
              <w:t>10.1-</w:t>
            </w:r>
            <w:proofErr w:type="gramStart"/>
            <w:r w:rsidR="008D6101" w:rsidRPr="008D6101">
              <w:rPr>
                <w:rFonts w:eastAsiaTheme="minorEastAsia"/>
                <w:b/>
                <w:snapToGrid w:val="0"/>
                <w:color w:val="000000" w:themeColor="text1"/>
                <w:kern w:val="3"/>
                <w:sz w:val="24"/>
              </w:rPr>
              <w:t>2</w:t>
            </w:r>
            <w:bookmarkEnd w:id="132"/>
            <w:r w:rsidR="007A6722" w:rsidRPr="002116CC">
              <w:rPr>
                <w:rFonts w:eastAsiaTheme="minorEastAsia"/>
                <w:b/>
                <w:snapToGrid w:val="0"/>
                <w:color w:val="000000" w:themeColor="text1"/>
                <w:kern w:val="3"/>
                <w:sz w:val="24"/>
              </w:rPr>
              <w:t xml:space="preserve">  </w:t>
            </w:r>
            <w:r w:rsidR="007A6722" w:rsidRPr="002116CC">
              <w:rPr>
                <w:rFonts w:eastAsiaTheme="minorEastAsia"/>
                <w:b/>
                <w:snapToGrid w:val="0"/>
                <w:color w:val="000000" w:themeColor="text1"/>
                <w:kern w:val="3"/>
                <w:sz w:val="24"/>
              </w:rPr>
              <w:t>本项目</w:t>
            </w:r>
            <w:r w:rsidR="00332D35">
              <w:rPr>
                <w:rFonts w:eastAsiaTheme="minorEastAsia"/>
                <w:b/>
                <w:snapToGrid w:val="0"/>
                <w:color w:val="000000" w:themeColor="text1"/>
                <w:kern w:val="3"/>
                <w:sz w:val="24"/>
              </w:rPr>
              <w:t>放射性同位素中试实验区</w:t>
            </w:r>
            <w:r w:rsidR="008620E4" w:rsidRPr="002116CC">
              <w:rPr>
                <w:rFonts w:eastAsiaTheme="minorEastAsia"/>
                <w:b/>
                <w:snapToGrid w:val="0"/>
                <w:color w:val="000000" w:themeColor="text1"/>
                <w:kern w:val="3"/>
                <w:sz w:val="24"/>
              </w:rPr>
              <w:t>平面布局</w:t>
            </w:r>
            <w:r w:rsidR="007A6722" w:rsidRPr="002116CC">
              <w:rPr>
                <w:rFonts w:eastAsiaTheme="minorEastAsia"/>
                <w:b/>
                <w:snapToGrid w:val="0"/>
                <w:color w:val="000000" w:themeColor="text1"/>
                <w:kern w:val="3"/>
                <w:sz w:val="24"/>
              </w:rPr>
              <w:t>图</w:t>
            </w:r>
            <w:proofErr w:type="gramEnd"/>
          </w:p>
          <w:p w14:paraId="6F82A17E" w14:textId="017A5B9C" w:rsidR="007527F2" w:rsidRPr="002116CC" w:rsidRDefault="007527F2" w:rsidP="007A6722">
            <w:pPr>
              <w:tabs>
                <w:tab w:val="left" w:pos="2340"/>
              </w:tabs>
              <w:spacing w:line="360" w:lineRule="auto"/>
              <w:ind w:firstLineChars="200" w:firstLine="422"/>
              <w:jc w:val="center"/>
              <w:rPr>
                <w:rFonts w:eastAsiaTheme="minorEastAsia"/>
                <w:b/>
                <w:snapToGrid w:val="0"/>
                <w:color w:val="000000" w:themeColor="text1"/>
                <w:kern w:val="3"/>
                <w:sz w:val="24"/>
              </w:rPr>
            </w:pPr>
            <w:r w:rsidRPr="002116CC">
              <w:rPr>
                <w:rFonts w:eastAsiaTheme="minorEastAsia"/>
                <w:b/>
                <w:snapToGrid w:val="0"/>
                <w:color w:val="000000" w:themeColor="text1"/>
                <w:kern w:val="3"/>
                <w:szCs w:val="21"/>
              </w:rPr>
              <w:t>（本项目周围功能区域为规划用途设计示意）</w:t>
            </w:r>
          </w:p>
          <w:p w14:paraId="05138E7E" w14:textId="28C118B6" w:rsidR="0058427A" w:rsidRPr="002116CC" w:rsidRDefault="00322524" w:rsidP="007669FB">
            <w:pPr>
              <w:spacing w:line="360" w:lineRule="auto"/>
              <w:rPr>
                <w:rFonts w:eastAsiaTheme="minorEastAsia"/>
                <w:b/>
                <w:bCs/>
                <w:color w:val="000000" w:themeColor="text1"/>
                <w:sz w:val="24"/>
              </w:rPr>
            </w:pPr>
            <w:r w:rsidRPr="002116CC">
              <w:rPr>
                <w:rFonts w:eastAsiaTheme="minorEastAsia"/>
                <w:b/>
                <w:bCs/>
                <w:color w:val="000000" w:themeColor="text1"/>
                <w:w w:val="95"/>
                <w:sz w:val="24"/>
                <w:szCs w:val="32"/>
              </w:rPr>
              <w:t>10.</w:t>
            </w:r>
            <w:r w:rsidR="008620E4" w:rsidRPr="002116CC">
              <w:rPr>
                <w:rFonts w:eastAsiaTheme="minorEastAsia"/>
                <w:b/>
                <w:bCs/>
                <w:color w:val="000000" w:themeColor="text1"/>
                <w:w w:val="95"/>
                <w:sz w:val="24"/>
                <w:szCs w:val="32"/>
              </w:rPr>
              <w:t>2</w:t>
            </w:r>
            <w:bookmarkStart w:id="133" w:name="OLE_LINK40"/>
            <w:r w:rsidR="00332D35">
              <w:rPr>
                <w:rFonts w:eastAsiaTheme="minorEastAsia"/>
                <w:b/>
                <w:snapToGrid w:val="0"/>
                <w:color w:val="000000" w:themeColor="text1"/>
                <w:kern w:val="3"/>
                <w:sz w:val="24"/>
              </w:rPr>
              <w:t>放射性同位素中试实验区</w:t>
            </w:r>
            <w:r w:rsidR="0058427A" w:rsidRPr="002116CC">
              <w:rPr>
                <w:rFonts w:eastAsiaTheme="minorEastAsia"/>
                <w:b/>
                <w:bCs/>
                <w:color w:val="000000" w:themeColor="text1"/>
                <w:sz w:val="24"/>
              </w:rPr>
              <w:t>项目安全设施</w:t>
            </w:r>
          </w:p>
          <w:p w14:paraId="7C32DA37" w14:textId="75EDE55D" w:rsidR="0058427A" w:rsidRPr="002116CC" w:rsidRDefault="0058427A" w:rsidP="007669FB">
            <w:pPr>
              <w:keepNext/>
              <w:spacing w:line="360" w:lineRule="auto"/>
              <w:rPr>
                <w:rFonts w:eastAsiaTheme="minorEastAsia"/>
                <w:b/>
                <w:bCs/>
                <w:color w:val="000000" w:themeColor="text1"/>
                <w:w w:val="95"/>
                <w:sz w:val="24"/>
                <w:szCs w:val="32"/>
              </w:rPr>
            </w:pPr>
            <w:r w:rsidRPr="002116CC">
              <w:rPr>
                <w:rFonts w:eastAsiaTheme="minorEastAsia"/>
                <w:b/>
                <w:color w:val="000000" w:themeColor="text1"/>
                <w:sz w:val="24"/>
              </w:rPr>
              <w:t>10.2.1</w:t>
            </w:r>
            <w:r w:rsidRPr="002116CC">
              <w:rPr>
                <w:rFonts w:eastAsiaTheme="minorEastAsia"/>
                <w:b/>
                <w:color w:val="000000" w:themeColor="text1"/>
                <w:sz w:val="24"/>
                <w:szCs w:val="20"/>
              </w:rPr>
              <w:t>辐射屏蔽设计</w:t>
            </w:r>
          </w:p>
          <w:bookmarkEnd w:id="133"/>
          <w:p w14:paraId="23ACD216" w14:textId="3E0F9C88" w:rsidR="000D584B" w:rsidRPr="00784C26" w:rsidRDefault="00890653" w:rsidP="000D584B">
            <w:pPr>
              <w:tabs>
                <w:tab w:val="left" w:pos="535"/>
              </w:tabs>
              <w:spacing w:line="360" w:lineRule="auto"/>
              <w:ind w:firstLineChars="200" w:firstLine="480"/>
              <w:rPr>
                <w:snapToGrid w:val="0"/>
                <w:color w:val="000000" w:themeColor="text1"/>
                <w:kern w:val="0"/>
                <w:sz w:val="24"/>
              </w:rPr>
            </w:pPr>
            <w:r w:rsidRPr="00890653">
              <w:rPr>
                <w:color w:val="000000" w:themeColor="text1"/>
                <w:sz w:val="24"/>
              </w:rPr>
              <w:t>放射性同位素中试实验区</w:t>
            </w:r>
            <w:r w:rsidR="000D584B" w:rsidRPr="00784C26">
              <w:rPr>
                <w:snapToGrid w:val="0"/>
                <w:color w:val="000000" w:themeColor="text1"/>
                <w:kern w:val="0"/>
                <w:sz w:val="24"/>
              </w:rPr>
              <w:t>位于地下一层北侧。</w:t>
            </w:r>
            <w:r w:rsidR="000D584B" w:rsidRPr="00784C26">
              <w:rPr>
                <w:color w:val="000000" w:themeColor="text1"/>
                <w:sz w:val="24"/>
              </w:rPr>
              <w:t>楼板至少采用不低于</w:t>
            </w:r>
            <w:r w:rsidR="000D584B" w:rsidRPr="00784C26">
              <w:rPr>
                <w:snapToGrid w:val="0"/>
                <w:color w:val="000000" w:themeColor="text1"/>
                <w:kern w:val="3"/>
                <w:sz w:val="24"/>
              </w:rPr>
              <w:t>25cm</w:t>
            </w:r>
            <w:r w:rsidR="000D584B" w:rsidRPr="00784C26">
              <w:rPr>
                <w:snapToGrid w:val="0"/>
                <w:color w:val="000000" w:themeColor="text1"/>
                <w:kern w:val="3"/>
                <w:sz w:val="24"/>
              </w:rPr>
              <w:t>砼</w:t>
            </w:r>
            <w:r w:rsidR="000D584B" w:rsidRPr="00784C26">
              <w:rPr>
                <w:color w:val="000000" w:themeColor="text1"/>
                <w:sz w:val="24"/>
              </w:rPr>
              <w:t>（现浇混凝土）屏蔽，</w:t>
            </w:r>
            <w:r w:rsidR="000D584B" w:rsidRPr="00784C26">
              <w:rPr>
                <w:snapToGrid w:val="0"/>
                <w:color w:val="000000" w:themeColor="text1"/>
                <w:kern w:val="0"/>
                <w:sz w:val="24"/>
              </w:rPr>
              <w:t>实</w:t>
            </w:r>
            <w:r w:rsidR="000D584B" w:rsidRPr="00784C26">
              <w:rPr>
                <w:color w:val="000000" w:themeColor="text1"/>
                <w:sz w:val="24"/>
              </w:rPr>
              <w:t>验区相关房间四周采用</w:t>
            </w:r>
            <w:r w:rsidR="000D584B" w:rsidRPr="00784C26">
              <w:rPr>
                <w:color w:val="000000" w:themeColor="text1"/>
                <w:sz w:val="24"/>
              </w:rPr>
              <w:t>2mm</w:t>
            </w:r>
            <w:r w:rsidR="000D584B" w:rsidRPr="00784C26">
              <w:rPr>
                <w:rFonts w:hint="eastAsia"/>
                <w:color w:val="000000" w:themeColor="text1"/>
                <w:sz w:val="24"/>
              </w:rPr>
              <w:t>P</w:t>
            </w:r>
            <w:r w:rsidR="000D584B" w:rsidRPr="00784C26">
              <w:rPr>
                <w:color w:val="000000" w:themeColor="text1"/>
                <w:sz w:val="24"/>
              </w:rPr>
              <w:t>b</w:t>
            </w:r>
            <w:r w:rsidR="000D584B" w:rsidRPr="00784C26">
              <w:rPr>
                <w:color w:val="000000" w:themeColor="text1"/>
                <w:sz w:val="24"/>
              </w:rPr>
              <w:t>硫酸钡涂料</w:t>
            </w:r>
            <w:r w:rsidR="000D584B" w:rsidRPr="00784C26">
              <w:rPr>
                <w:color w:val="000000" w:themeColor="text1"/>
                <w:sz w:val="24"/>
              </w:rPr>
              <w:t>+1mm</w:t>
            </w:r>
            <w:r w:rsidR="000D584B" w:rsidRPr="00784C26">
              <w:rPr>
                <w:rFonts w:hint="eastAsia"/>
                <w:color w:val="000000" w:themeColor="text1"/>
                <w:sz w:val="24"/>
              </w:rPr>
              <w:t>P</w:t>
            </w:r>
            <w:r w:rsidR="000D584B" w:rsidRPr="00784C26">
              <w:rPr>
                <w:color w:val="000000" w:themeColor="text1"/>
                <w:sz w:val="24"/>
              </w:rPr>
              <w:t>b</w:t>
            </w:r>
            <w:r w:rsidR="000D584B" w:rsidRPr="00784C26">
              <w:rPr>
                <w:color w:val="000000" w:themeColor="text1"/>
                <w:sz w:val="24"/>
              </w:rPr>
              <w:t>硫酸钡板</w:t>
            </w:r>
            <w:r w:rsidR="000D584B" w:rsidRPr="00784C26">
              <w:rPr>
                <w:snapToGrid w:val="0"/>
                <w:color w:val="000000" w:themeColor="text1"/>
                <w:kern w:val="3"/>
                <w:sz w:val="24"/>
              </w:rPr>
              <w:t>（铅当量为</w:t>
            </w:r>
            <w:r w:rsidR="000D584B" w:rsidRPr="00784C26">
              <w:rPr>
                <w:snapToGrid w:val="0"/>
                <w:color w:val="000000" w:themeColor="text1"/>
                <w:kern w:val="3"/>
                <w:sz w:val="24"/>
              </w:rPr>
              <w:t>3mmPb</w:t>
            </w:r>
            <w:r w:rsidR="000D584B" w:rsidRPr="00784C26">
              <w:rPr>
                <w:snapToGrid w:val="0"/>
                <w:color w:val="000000" w:themeColor="text1"/>
                <w:kern w:val="3"/>
                <w:sz w:val="24"/>
              </w:rPr>
              <w:t>），防护门为</w:t>
            </w:r>
            <w:r w:rsidR="000D584B" w:rsidRPr="00784C26">
              <w:rPr>
                <w:snapToGrid w:val="0"/>
                <w:color w:val="000000" w:themeColor="text1"/>
                <w:kern w:val="3"/>
                <w:sz w:val="24"/>
              </w:rPr>
              <w:t>3mmPb</w:t>
            </w:r>
            <w:r w:rsidR="000D584B" w:rsidRPr="00784C26">
              <w:rPr>
                <w:snapToGrid w:val="0"/>
                <w:color w:val="000000" w:themeColor="text1"/>
                <w:kern w:val="3"/>
                <w:sz w:val="24"/>
              </w:rPr>
              <w:t>，</w:t>
            </w:r>
            <w:r w:rsidR="000D584B" w:rsidRPr="00784C26">
              <w:rPr>
                <w:snapToGrid w:val="0"/>
                <w:color w:val="000000" w:themeColor="text1"/>
                <w:kern w:val="0"/>
                <w:sz w:val="24"/>
              </w:rPr>
              <w:t>地下一层层高</w:t>
            </w:r>
            <w:r w:rsidR="000D584B" w:rsidRPr="00784C26">
              <w:rPr>
                <w:snapToGrid w:val="0"/>
                <w:color w:val="000000" w:themeColor="text1"/>
                <w:kern w:val="0"/>
                <w:sz w:val="24"/>
              </w:rPr>
              <w:t>6.6m</w:t>
            </w:r>
            <w:r w:rsidR="000D584B" w:rsidRPr="00784C26">
              <w:rPr>
                <w:snapToGrid w:val="0"/>
                <w:color w:val="000000" w:themeColor="text1"/>
                <w:kern w:val="0"/>
                <w:sz w:val="24"/>
              </w:rPr>
              <w:t>。</w:t>
            </w:r>
          </w:p>
          <w:p w14:paraId="38046ABD" w14:textId="4D3B8554" w:rsidR="000D584B" w:rsidRPr="00784C26" w:rsidRDefault="000D584B" w:rsidP="000D584B">
            <w:pPr>
              <w:tabs>
                <w:tab w:val="left" w:pos="535"/>
              </w:tabs>
              <w:spacing w:line="360" w:lineRule="auto"/>
              <w:ind w:firstLineChars="200" w:firstLine="480"/>
              <w:rPr>
                <w:snapToGrid w:val="0"/>
                <w:color w:val="000000" w:themeColor="text1"/>
                <w:kern w:val="0"/>
                <w:sz w:val="24"/>
              </w:rPr>
            </w:pPr>
            <w:r w:rsidRPr="00784C26">
              <w:rPr>
                <w:snapToGrid w:val="0"/>
                <w:color w:val="000000" w:themeColor="text1"/>
                <w:kern w:val="0"/>
                <w:sz w:val="24"/>
              </w:rPr>
              <w:t>场所根据辐射防护要求，配备了铅防护门、铅玻璃，专用热室，放射性废水衰变池和废物</w:t>
            </w:r>
            <w:r w:rsidR="00890653">
              <w:rPr>
                <w:rFonts w:hint="eastAsia"/>
                <w:snapToGrid w:val="0"/>
                <w:color w:val="000000" w:themeColor="text1"/>
                <w:kern w:val="0"/>
                <w:sz w:val="24"/>
              </w:rPr>
              <w:t>暂存</w:t>
            </w:r>
            <w:r w:rsidRPr="00784C26">
              <w:rPr>
                <w:snapToGrid w:val="0"/>
                <w:color w:val="000000" w:themeColor="text1"/>
                <w:kern w:val="0"/>
                <w:sz w:val="24"/>
              </w:rPr>
              <w:t>间等。此外，还配备有防辐射铅制废物桶，药品盛装铅罐等防护器具等，以及工作服、拖鞋等工作人员防护用品</w:t>
            </w:r>
            <w:r w:rsidRPr="00784C26">
              <w:rPr>
                <w:color w:val="000000" w:themeColor="text1"/>
                <w:sz w:val="24"/>
              </w:rPr>
              <w:t>。各热室设备间热室的屏蔽措施见表</w:t>
            </w:r>
            <w:r w:rsidRPr="00784C26">
              <w:rPr>
                <w:color w:val="000000" w:themeColor="text1"/>
                <w:sz w:val="24"/>
              </w:rPr>
              <w:t>10.2-</w:t>
            </w:r>
            <w:r w:rsidR="00E653B6">
              <w:rPr>
                <w:rFonts w:hint="eastAsia"/>
                <w:color w:val="000000" w:themeColor="text1"/>
                <w:sz w:val="24"/>
              </w:rPr>
              <w:t>1</w:t>
            </w:r>
            <w:r w:rsidRPr="00784C26">
              <w:rPr>
                <w:color w:val="000000" w:themeColor="text1"/>
                <w:sz w:val="24"/>
              </w:rPr>
              <w:t>所示，各房间</w:t>
            </w:r>
            <w:r w:rsidRPr="00784C26">
              <w:rPr>
                <w:color w:val="000000" w:themeColor="text1"/>
                <w:spacing w:val="6"/>
                <w:sz w:val="24"/>
              </w:rPr>
              <w:t>采取的屏蔽措施如表</w:t>
            </w:r>
            <w:r w:rsidRPr="00784C26">
              <w:rPr>
                <w:color w:val="000000" w:themeColor="text1"/>
                <w:spacing w:val="6"/>
                <w:sz w:val="24"/>
              </w:rPr>
              <w:t>10.2-</w:t>
            </w:r>
            <w:r w:rsidR="00E653B6">
              <w:rPr>
                <w:rFonts w:hint="eastAsia"/>
                <w:color w:val="000000" w:themeColor="text1"/>
                <w:spacing w:val="6"/>
                <w:sz w:val="24"/>
              </w:rPr>
              <w:t>2</w:t>
            </w:r>
            <w:r w:rsidRPr="00784C26">
              <w:rPr>
                <w:color w:val="000000" w:themeColor="text1"/>
                <w:spacing w:val="6"/>
                <w:sz w:val="24"/>
              </w:rPr>
              <w:t>所示</w:t>
            </w:r>
            <w:r w:rsidRPr="00784C26">
              <w:rPr>
                <w:snapToGrid w:val="0"/>
                <w:color w:val="000000" w:themeColor="text1"/>
                <w:kern w:val="0"/>
                <w:sz w:val="24"/>
              </w:rPr>
              <w:t>。</w:t>
            </w:r>
          </w:p>
          <w:p w14:paraId="1C7F98D9" w14:textId="4F21D69E" w:rsidR="000D584B" w:rsidRPr="00784C26" w:rsidRDefault="000D584B" w:rsidP="000D584B">
            <w:pPr>
              <w:tabs>
                <w:tab w:val="left" w:pos="535"/>
              </w:tabs>
              <w:spacing w:line="360" w:lineRule="auto"/>
              <w:jc w:val="center"/>
              <w:rPr>
                <w:b/>
                <w:bCs/>
                <w:color w:val="000000" w:themeColor="text1"/>
                <w:sz w:val="24"/>
              </w:rPr>
            </w:pPr>
            <w:r w:rsidRPr="00784C26">
              <w:rPr>
                <w:b/>
                <w:bCs/>
                <w:color w:val="000000" w:themeColor="text1"/>
                <w:sz w:val="24"/>
              </w:rPr>
              <w:t>表</w:t>
            </w:r>
            <w:r w:rsidRPr="00784C26">
              <w:rPr>
                <w:b/>
                <w:bCs/>
                <w:color w:val="000000" w:themeColor="text1"/>
                <w:sz w:val="24"/>
              </w:rPr>
              <w:t>10</w:t>
            </w:r>
            <w:r w:rsidRPr="00784C26">
              <w:rPr>
                <w:b/>
                <w:color w:val="000000" w:themeColor="text1"/>
                <w:sz w:val="24"/>
              </w:rPr>
              <w:t>.2</w:t>
            </w:r>
            <w:r w:rsidRPr="00784C26">
              <w:rPr>
                <w:b/>
                <w:bCs/>
                <w:color w:val="000000" w:themeColor="text1"/>
                <w:sz w:val="24"/>
              </w:rPr>
              <w:t>-</w:t>
            </w:r>
            <w:proofErr w:type="gramStart"/>
            <w:r w:rsidR="00E653B6">
              <w:rPr>
                <w:rFonts w:hint="eastAsia"/>
                <w:b/>
                <w:bCs/>
                <w:color w:val="000000" w:themeColor="text1"/>
                <w:sz w:val="24"/>
              </w:rPr>
              <w:t>1</w:t>
            </w:r>
            <w:r w:rsidRPr="00784C26">
              <w:rPr>
                <w:b/>
                <w:bCs/>
                <w:color w:val="000000" w:themeColor="text1"/>
                <w:sz w:val="24"/>
              </w:rPr>
              <w:t xml:space="preserve">  </w:t>
            </w:r>
            <w:r w:rsidR="00890653" w:rsidRPr="00890653">
              <w:rPr>
                <w:b/>
                <w:bCs/>
                <w:color w:val="000000" w:themeColor="text1"/>
                <w:sz w:val="24"/>
              </w:rPr>
              <w:t>放射性同位素中试实验区</w:t>
            </w:r>
            <w:r w:rsidRPr="00784C26">
              <w:rPr>
                <w:b/>
                <w:bCs/>
                <w:color w:val="000000" w:themeColor="text1"/>
                <w:sz w:val="24"/>
              </w:rPr>
              <w:t>热室屏蔽设计使用情况</w:t>
            </w:r>
            <w:proofErr w:type="gramEnd"/>
          </w:p>
          <w:tbl>
            <w:tblPr>
              <w:tblW w:w="8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
              <w:gridCol w:w="1552"/>
              <w:gridCol w:w="678"/>
              <w:gridCol w:w="2677"/>
              <w:gridCol w:w="1434"/>
              <w:gridCol w:w="1268"/>
            </w:tblGrid>
            <w:tr w:rsidR="000D584B" w:rsidRPr="00784C26" w14:paraId="1A90C722" w14:textId="77777777" w:rsidTr="00890653">
              <w:trPr>
                <w:trHeight w:val="794"/>
                <w:jc w:val="center"/>
              </w:trPr>
              <w:tc>
                <w:tcPr>
                  <w:tcW w:w="367" w:type="pct"/>
                  <w:vAlign w:val="center"/>
                </w:tcPr>
                <w:p w14:paraId="66177B8C" w14:textId="77777777" w:rsidR="000D584B" w:rsidRPr="00784C26" w:rsidRDefault="000D584B" w:rsidP="00090F97">
                  <w:pPr>
                    <w:framePr w:hSpace="180" w:wrap="around" w:vAnchor="text" w:hAnchor="margin" w:xAlign="center" w:y="88"/>
                    <w:jc w:val="center"/>
                    <w:rPr>
                      <w:b/>
                      <w:color w:val="000000" w:themeColor="text1"/>
                      <w:szCs w:val="21"/>
                    </w:rPr>
                  </w:pPr>
                  <w:bookmarkStart w:id="134" w:name="_Hlk193814663"/>
                  <w:r w:rsidRPr="00784C26">
                    <w:rPr>
                      <w:b/>
                      <w:color w:val="000000" w:themeColor="text1"/>
                      <w:szCs w:val="21"/>
                    </w:rPr>
                    <w:t>序号</w:t>
                  </w:r>
                </w:p>
              </w:tc>
              <w:tc>
                <w:tcPr>
                  <w:tcW w:w="945" w:type="pct"/>
                  <w:vAlign w:val="center"/>
                </w:tcPr>
                <w:p w14:paraId="2DEB84F9" w14:textId="77777777" w:rsidR="000D584B" w:rsidRPr="00784C26" w:rsidRDefault="000D584B" w:rsidP="00090F97">
                  <w:pPr>
                    <w:framePr w:hSpace="180" w:wrap="around" w:vAnchor="text" w:hAnchor="margin" w:xAlign="center" w:y="88"/>
                    <w:jc w:val="center"/>
                    <w:rPr>
                      <w:b/>
                      <w:color w:val="000000" w:themeColor="text1"/>
                      <w:szCs w:val="21"/>
                    </w:rPr>
                  </w:pPr>
                  <w:r w:rsidRPr="00784C26">
                    <w:rPr>
                      <w:b/>
                      <w:color w:val="000000" w:themeColor="text1"/>
                      <w:szCs w:val="21"/>
                    </w:rPr>
                    <w:t>热室名称</w:t>
                  </w:r>
                </w:p>
              </w:tc>
              <w:tc>
                <w:tcPr>
                  <w:tcW w:w="413" w:type="pct"/>
                  <w:vAlign w:val="center"/>
                </w:tcPr>
                <w:p w14:paraId="3F591980" w14:textId="77777777" w:rsidR="000D584B" w:rsidRPr="00784C26" w:rsidRDefault="000D584B" w:rsidP="00090F97">
                  <w:pPr>
                    <w:framePr w:hSpace="180" w:wrap="around" w:vAnchor="text" w:hAnchor="margin" w:xAlign="center" w:y="88"/>
                    <w:jc w:val="center"/>
                    <w:rPr>
                      <w:b/>
                      <w:color w:val="000000" w:themeColor="text1"/>
                      <w:szCs w:val="21"/>
                    </w:rPr>
                  </w:pPr>
                  <w:r w:rsidRPr="00784C26">
                    <w:rPr>
                      <w:b/>
                      <w:color w:val="000000" w:themeColor="text1"/>
                      <w:szCs w:val="21"/>
                    </w:rPr>
                    <w:t>热室数量</w:t>
                  </w:r>
                </w:p>
              </w:tc>
              <w:tc>
                <w:tcPr>
                  <w:tcW w:w="1630" w:type="pct"/>
                  <w:vAlign w:val="center"/>
                </w:tcPr>
                <w:p w14:paraId="5834238F" w14:textId="77777777" w:rsidR="000D584B" w:rsidRPr="00784C26" w:rsidRDefault="000D584B" w:rsidP="00090F97">
                  <w:pPr>
                    <w:framePr w:hSpace="180" w:wrap="around" w:vAnchor="text" w:hAnchor="margin" w:xAlign="center" w:y="88"/>
                    <w:jc w:val="center"/>
                    <w:rPr>
                      <w:b/>
                      <w:color w:val="000000" w:themeColor="text1"/>
                      <w:szCs w:val="21"/>
                    </w:rPr>
                  </w:pPr>
                  <w:r w:rsidRPr="00784C26">
                    <w:rPr>
                      <w:b/>
                      <w:color w:val="000000" w:themeColor="text1"/>
                      <w:szCs w:val="21"/>
                    </w:rPr>
                    <w:t>热室厚度</w:t>
                  </w:r>
                </w:p>
              </w:tc>
              <w:tc>
                <w:tcPr>
                  <w:tcW w:w="873" w:type="pct"/>
                  <w:vAlign w:val="center"/>
                </w:tcPr>
                <w:p w14:paraId="6344F98B" w14:textId="77777777" w:rsidR="000D584B" w:rsidRPr="00784C26" w:rsidRDefault="000D584B" w:rsidP="00090F97">
                  <w:pPr>
                    <w:framePr w:hSpace="180" w:wrap="around" w:vAnchor="text" w:hAnchor="margin" w:xAlign="center" w:y="88"/>
                    <w:jc w:val="center"/>
                    <w:rPr>
                      <w:b/>
                      <w:color w:val="000000" w:themeColor="text1"/>
                      <w:szCs w:val="21"/>
                    </w:rPr>
                  </w:pPr>
                  <w:r w:rsidRPr="00784C26">
                    <w:rPr>
                      <w:b/>
                      <w:color w:val="000000" w:themeColor="text1"/>
                      <w:szCs w:val="21"/>
                    </w:rPr>
                    <w:t>操作核素</w:t>
                  </w:r>
                </w:p>
              </w:tc>
              <w:tc>
                <w:tcPr>
                  <w:tcW w:w="772" w:type="pct"/>
                  <w:vAlign w:val="center"/>
                </w:tcPr>
                <w:p w14:paraId="6826261B" w14:textId="77777777" w:rsidR="000D584B" w:rsidRPr="00784C26" w:rsidRDefault="000D584B" w:rsidP="00090F97">
                  <w:pPr>
                    <w:framePr w:hSpace="180" w:wrap="around" w:vAnchor="text" w:hAnchor="margin" w:xAlign="center" w:y="88"/>
                    <w:jc w:val="center"/>
                    <w:rPr>
                      <w:b/>
                      <w:color w:val="000000" w:themeColor="text1"/>
                      <w:szCs w:val="21"/>
                    </w:rPr>
                  </w:pPr>
                  <w:r w:rsidRPr="00784C26">
                    <w:rPr>
                      <w:b/>
                      <w:color w:val="000000" w:themeColor="text1"/>
                      <w:szCs w:val="21"/>
                    </w:rPr>
                    <w:t>安装位置</w:t>
                  </w:r>
                </w:p>
              </w:tc>
            </w:tr>
            <w:tr w:rsidR="00F16679" w:rsidRPr="00784C26" w14:paraId="0E55D436" w14:textId="77777777" w:rsidTr="00890653">
              <w:trPr>
                <w:trHeight w:val="454"/>
                <w:jc w:val="center"/>
              </w:trPr>
              <w:tc>
                <w:tcPr>
                  <w:tcW w:w="367" w:type="pct"/>
                  <w:vAlign w:val="center"/>
                </w:tcPr>
                <w:p w14:paraId="5DDBEEE1" w14:textId="1AA77C8B" w:rsidR="00F16679" w:rsidRPr="00784C26" w:rsidRDefault="00F16679" w:rsidP="00090F97">
                  <w:pPr>
                    <w:framePr w:hSpace="180" w:wrap="around" w:vAnchor="text" w:hAnchor="margin" w:xAlign="center" w:y="88"/>
                    <w:jc w:val="center"/>
                    <w:rPr>
                      <w:color w:val="000000" w:themeColor="text1"/>
                      <w:szCs w:val="21"/>
                    </w:rPr>
                  </w:pPr>
                  <w:r>
                    <w:rPr>
                      <w:rFonts w:hint="eastAsia"/>
                      <w:color w:val="000000" w:themeColor="text1"/>
                      <w:szCs w:val="21"/>
                    </w:rPr>
                    <w:t>1</w:t>
                  </w:r>
                </w:p>
              </w:tc>
              <w:tc>
                <w:tcPr>
                  <w:tcW w:w="945" w:type="pct"/>
                  <w:vAlign w:val="center"/>
                </w:tcPr>
                <w:p w14:paraId="5968143D" w14:textId="184C936D"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合成热室</w:t>
                  </w:r>
                </w:p>
              </w:tc>
              <w:tc>
                <w:tcPr>
                  <w:tcW w:w="413" w:type="pct"/>
                  <w:vAlign w:val="center"/>
                </w:tcPr>
                <w:p w14:paraId="08DD5496" w14:textId="77777777"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1</w:t>
                  </w:r>
                </w:p>
              </w:tc>
              <w:tc>
                <w:tcPr>
                  <w:tcW w:w="1630" w:type="pct"/>
                  <w:vAlign w:val="center"/>
                </w:tcPr>
                <w:p w14:paraId="2E02AB9A" w14:textId="1385C5A1"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正面</w:t>
                  </w:r>
                  <w:r w:rsidR="00A12AC4">
                    <w:rPr>
                      <w:rFonts w:hint="eastAsia"/>
                      <w:color w:val="000000" w:themeColor="text1"/>
                      <w:szCs w:val="21"/>
                    </w:rPr>
                    <w:t>8</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r w:rsidRPr="00784C26">
                    <w:rPr>
                      <w:color w:val="000000" w:themeColor="text1"/>
                      <w:szCs w:val="21"/>
                    </w:rPr>
                    <w:t>侧面（后、左、右、上、下）</w:t>
                  </w:r>
                  <w:r>
                    <w:rPr>
                      <w:rFonts w:hint="eastAsia"/>
                      <w:color w:val="000000" w:themeColor="text1"/>
                      <w:szCs w:val="21"/>
                    </w:rPr>
                    <w:t>8</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p>
              </w:tc>
              <w:tc>
                <w:tcPr>
                  <w:tcW w:w="873" w:type="pct"/>
                  <w:vMerge w:val="restart"/>
                  <w:vAlign w:val="center"/>
                </w:tcPr>
                <w:p w14:paraId="377DF3C2" w14:textId="0ABBB833" w:rsidR="00F16679" w:rsidRPr="00784C26" w:rsidRDefault="00F16679" w:rsidP="00090F97">
                  <w:pPr>
                    <w:framePr w:hSpace="180" w:wrap="around" w:vAnchor="text" w:hAnchor="margin" w:xAlign="center" w:y="88"/>
                    <w:jc w:val="center"/>
                    <w:rPr>
                      <w:color w:val="000000" w:themeColor="text1"/>
                      <w:szCs w:val="21"/>
                    </w:rPr>
                  </w:pPr>
                  <w:r w:rsidRPr="00F16679">
                    <w:rPr>
                      <w:snapToGrid w:val="0"/>
                      <w:color w:val="000000" w:themeColor="text1"/>
                      <w:szCs w:val="21"/>
                    </w:rPr>
                    <w:t>Ac-225</w:t>
                  </w:r>
                  <w:r w:rsidRPr="00F16679">
                    <w:rPr>
                      <w:snapToGrid w:val="0"/>
                      <w:color w:val="000000" w:themeColor="text1"/>
                      <w:szCs w:val="21"/>
                    </w:rPr>
                    <w:t>、</w:t>
                  </w:r>
                  <w:r w:rsidRPr="00F16679">
                    <w:rPr>
                      <w:snapToGrid w:val="0"/>
                      <w:color w:val="000000" w:themeColor="text1"/>
                      <w:szCs w:val="21"/>
                    </w:rPr>
                    <w:t>Pb-212</w:t>
                  </w:r>
                  <w:r w:rsidRPr="00F16679">
                    <w:rPr>
                      <w:snapToGrid w:val="0"/>
                      <w:color w:val="000000" w:themeColor="text1"/>
                      <w:szCs w:val="21"/>
                    </w:rPr>
                    <w:t>、</w:t>
                  </w:r>
                  <w:r w:rsidRPr="00F16679">
                    <w:rPr>
                      <w:snapToGrid w:val="0"/>
                      <w:color w:val="000000" w:themeColor="text1"/>
                      <w:szCs w:val="21"/>
                    </w:rPr>
                    <w:t>Th-227</w:t>
                  </w:r>
                </w:p>
              </w:tc>
              <w:tc>
                <w:tcPr>
                  <w:tcW w:w="772" w:type="pct"/>
                  <w:vMerge w:val="restart"/>
                  <w:vAlign w:val="center"/>
                </w:tcPr>
                <w:p w14:paraId="75FD37E2" w14:textId="7AC4B8F1" w:rsidR="00F16679" w:rsidRPr="00784C26" w:rsidRDefault="00F16679" w:rsidP="00090F97">
                  <w:pPr>
                    <w:framePr w:hSpace="180" w:wrap="around" w:vAnchor="text" w:hAnchor="margin" w:xAlign="center" w:y="88"/>
                    <w:jc w:val="center"/>
                    <w:rPr>
                      <w:color w:val="000000" w:themeColor="text1"/>
                      <w:kern w:val="0"/>
                      <w:szCs w:val="21"/>
                    </w:rPr>
                  </w:pPr>
                  <w:r w:rsidRPr="00890653">
                    <w:rPr>
                      <w:color w:val="000000" w:themeColor="text1"/>
                      <w:kern w:val="0"/>
                      <w:szCs w:val="21"/>
                    </w:rPr>
                    <w:t>α</w:t>
                  </w:r>
                  <w:r w:rsidRPr="00890653">
                    <w:rPr>
                      <w:color w:val="000000" w:themeColor="text1"/>
                      <w:kern w:val="0"/>
                      <w:szCs w:val="21"/>
                    </w:rPr>
                    <w:t>核素中试实验室</w:t>
                  </w:r>
                  <w:r w:rsidRPr="00784C26">
                    <w:rPr>
                      <w:color w:val="000000" w:themeColor="text1"/>
                      <w:kern w:val="0"/>
                      <w:szCs w:val="21"/>
                    </w:rPr>
                    <w:t>（从上到下）</w:t>
                  </w:r>
                </w:p>
              </w:tc>
            </w:tr>
            <w:tr w:rsidR="00F16679" w:rsidRPr="00784C26" w14:paraId="36ACB07A" w14:textId="77777777" w:rsidTr="00890653">
              <w:trPr>
                <w:trHeight w:val="454"/>
                <w:jc w:val="center"/>
              </w:trPr>
              <w:tc>
                <w:tcPr>
                  <w:tcW w:w="367" w:type="pct"/>
                  <w:vAlign w:val="center"/>
                </w:tcPr>
                <w:p w14:paraId="0DBADFE1" w14:textId="09FD778B" w:rsidR="00F16679" w:rsidRPr="00784C26" w:rsidRDefault="00F16679" w:rsidP="00090F97">
                  <w:pPr>
                    <w:framePr w:hSpace="180" w:wrap="around" w:vAnchor="text" w:hAnchor="margin" w:xAlign="center" w:y="88"/>
                    <w:jc w:val="center"/>
                    <w:rPr>
                      <w:color w:val="000000" w:themeColor="text1"/>
                      <w:szCs w:val="21"/>
                    </w:rPr>
                  </w:pPr>
                  <w:r>
                    <w:rPr>
                      <w:rFonts w:hint="eastAsia"/>
                      <w:color w:val="000000" w:themeColor="text1"/>
                      <w:szCs w:val="21"/>
                    </w:rPr>
                    <w:t>2</w:t>
                  </w:r>
                </w:p>
              </w:tc>
              <w:tc>
                <w:tcPr>
                  <w:tcW w:w="945" w:type="pct"/>
                  <w:vAlign w:val="center"/>
                </w:tcPr>
                <w:p w14:paraId="552B806C" w14:textId="4AA11AA2" w:rsidR="00F16679" w:rsidRPr="00784C26" w:rsidRDefault="00F16679" w:rsidP="00090F97">
                  <w:pPr>
                    <w:framePr w:hSpace="180" w:wrap="around" w:vAnchor="text" w:hAnchor="margin" w:xAlign="center" w:y="88"/>
                    <w:jc w:val="center"/>
                    <w:rPr>
                      <w:color w:val="000000" w:themeColor="text1"/>
                      <w:szCs w:val="21"/>
                    </w:rPr>
                  </w:pPr>
                  <w:r w:rsidRPr="00784C26">
                    <w:rPr>
                      <w:rStyle w:val="font21"/>
                      <w:rFonts w:ascii="Times New Roman" w:eastAsia="宋体" w:hAnsi="Times New Roman" w:cs="Times New Roman" w:hint="default"/>
                      <w:color w:val="000000" w:themeColor="text1"/>
                      <w:sz w:val="21"/>
                      <w:szCs w:val="21"/>
                      <w:lang w:bidi="ar"/>
                    </w:rPr>
                    <w:t>分装热室</w:t>
                  </w:r>
                </w:p>
              </w:tc>
              <w:tc>
                <w:tcPr>
                  <w:tcW w:w="413" w:type="pct"/>
                  <w:vAlign w:val="center"/>
                </w:tcPr>
                <w:p w14:paraId="00EA863B" w14:textId="77777777"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1</w:t>
                  </w:r>
                </w:p>
              </w:tc>
              <w:tc>
                <w:tcPr>
                  <w:tcW w:w="1630" w:type="pct"/>
                  <w:vAlign w:val="center"/>
                </w:tcPr>
                <w:p w14:paraId="402C347D" w14:textId="4D8FCF44"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正面</w:t>
                  </w:r>
                  <w:r w:rsidR="00A12AC4">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r w:rsidRPr="00784C26">
                    <w:rPr>
                      <w:color w:val="000000" w:themeColor="text1"/>
                      <w:szCs w:val="21"/>
                    </w:rPr>
                    <w:t>侧面（后、左、右、上、下）</w:t>
                  </w:r>
                  <w:r w:rsidR="00A12AC4">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p>
              </w:tc>
              <w:tc>
                <w:tcPr>
                  <w:tcW w:w="873" w:type="pct"/>
                  <w:vMerge/>
                  <w:vAlign w:val="center"/>
                </w:tcPr>
                <w:p w14:paraId="7AE67BF2" w14:textId="1746EFE9" w:rsidR="00F16679" w:rsidRPr="00784C26" w:rsidRDefault="00F16679" w:rsidP="00090F97">
                  <w:pPr>
                    <w:framePr w:hSpace="180" w:wrap="around" w:vAnchor="text" w:hAnchor="margin" w:xAlign="center" w:y="88"/>
                    <w:jc w:val="center"/>
                    <w:rPr>
                      <w:snapToGrid w:val="0"/>
                      <w:color w:val="000000" w:themeColor="text1"/>
                      <w:szCs w:val="21"/>
                      <w:vertAlign w:val="superscript"/>
                    </w:rPr>
                  </w:pPr>
                </w:p>
              </w:tc>
              <w:tc>
                <w:tcPr>
                  <w:tcW w:w="772" w:type="pct"/>
                  <w:vMerge/>
                  <w:vAlign w:val="center"/>
                </w:tcPr>
                <w:p w14:paraId="772DE4BA" w14:textId="77777777" w:rsidR="00F16679" w:rsidRPr="00784C26" w:rsidRDefault="00F16679" w:rsidP="00090F97">
                  <w:pPr>
                    <w:framePr w:hSpace="180" w:wrap="around" w:vAnchor="text" w:hAnchor="margin" w:xAlign="center" w:y="88"/>
                    <w:jc w:val="center"/>
                    <w:rPr>
                      <w:snapToGrid w:val="0"/>
                      <w:color w:val="000000" w:themeColor="text1"/>
                      <w:szCs w:val="21"/>
                      <w:vertAlign w:val="superscript"/>
                    </w:rPr>
                  </w:pPr>
                </w:p>
              </w:tc>
            </w:tr>
            <w:tr w:rsidR="00F16679" w:rsidRPr="00784C26" w14:paraId="4781B2B5" w14:textId="77777777" w:rsidTr="00890653">
              <w:trPr>
                <w:trHeight w:val="454"/>
                <w:jc w:val="center"/>
              </w:trPr>
              <w:tc>
                <w:tcPr>
                  <w:tcW w:w="367" w:type="pct"/>
                  <w:vAlign w:val="center"/>
                </w:tcPr>
                <w:p w14:paraId="1B09ADA1" w14:textId="463DEA65" w:rsidR="00F16679" w:rsidRPr="00784C26" w:rsidRDefault="00F16679" w:rsidP="00090F97">
                  <w:pPr>
                    <w:framePr w:hSpace="180" w:wrap="around" w:vAnchor="text" w:hAnchor="margin" w:xAlign="center" w:y="88"/>
                    <w:jc w:val="center"/>
                    <w:rPr>
                      <w:color w:val="000000" w:themeColor="text1"/>
                      <w:szCs w:val="21"/>
                    </w:rPr>
                  </w:pPr>
                  <w:r>
                    <w:rPr>
                      <w:rFonts w:hint="eastAsia"/>
                      <w:color w:val="000000" w:themeColor="text1"/>
                      <w:szCs w:val="21"/>
                    </w:rPr>
                    <w:lastRenderedPageBreak/>
                    <w:t>3</w:t>
                  </w:r>
                </w:p>
              </w:tc>
              <w:tc>
                <w:tcPr>
                  <w:tcW w:w="945" w:type="pct"/>
                  <w:vAlign w:val="center"/>
                </w:tcPr>
                <w:p w14:paraId="5D56C889" w14:textId="70849231"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合成热室</w:t>
                  </w:r>
                </w:p>
              </w:tc>
              <w:tc>
                <w:tcPr>
                  <w:tcW w:w="413" w:type="pct"/>
                  <w:vAlign w:val="center"/>
                </w:tcPr>
                <w:p w14:paraId="655821CF" w14:textId="69B06595" w:rsidR="00F16679" w:rsidRPr="00784C26" w:rsidRDefault="00F16679" w:rsidP="00090F97">
                  <w:pPr>
                    <w:framePr w:hSpace="180" w:wrap="around" w:vAnchor="text" w:hAnchor="margin" w:xAlign="center" w:y="88"/>
                    <w:jc w:val="center"/>
                    <w:rPr>
                      <w:color w:val="000000" w:themeColor="text1"/>
                      <w:szCs w:val="21"/>
                    </w:rPr>
                  </w:pPr>
                  <w:r>
                    <w:rPr>
                      <w:rFonts w:hint="eastAsia"/>
                      <w:color w:val="000000" w:themeColor="text1"/>
                      <w:szCs w:val="21"/>
                    </w:rPr>
                    <w:t>1</w:t>
                  </w:r>
                </w:p>
              </w:tc>
              <w:tc>
                <w:tcPr>
                  <w:tcW w:w="1630" w:type="pct"/>
                  <w:vAlign w:val="center"/>
                </w:tcPr>
                <w:p w14:paraId="0115ED93" w14:textId="7B1FCEC5"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正面</w:t>
                  </w:r>
                  <w:r>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r w:rsidRPr="00784C26">
                    <w:rPr>
                      <w:color w:val="000000" w:themeColor="text1"/>
                      <w:szCs w:val="21"/>
                    </w:rPr>
                    <w:t>侧面（后、左、右、上、下）</w:t>
                  </w:r>
                  <w:r>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p>
              </w:tc>
              <w:tc>
                <w:tcPr>
                  <w:tcW w:w="873" w:type="pct"/>
                  <w:vMerge w:val="restart"/>
                  <w:vAlign w:val="center"/>
                </w:tcPr>
                <w:p w14:paraId="4147DF0B" w14:textId="71913540" w:rsidR="00F16679" w:rsidRPr="00784C26" w:rsidRDefault="00F16679" w:rsidP="00090F97">
                  <w:pPr>
                    <w:framePr w:hSpace="180" w:wrap="around" w:vAnchor="text" w:hAnchor="margin" w:xAlign="center" w:y="88"/>
                    <w:jc w:val="center"/>
                    <w:rPr>
                      <w:snapToGrid w:val="0"/>
                      <w:color w:val="000000" w:themeColor="text1"/>
                      <w:szCs w:val="21"/>
                    </w:rPr>
                  </w:pPr>
                  <w:r w:rsidRPr="00F16679">
                    <w:rPr>
                      <w:snapToGrid w:val="0"/>
                      <w:color w:val="000000" w:themeColor="text1"/>
                      <w:szCs w:val="21"/>
                    </w:rPr>
                    <w:t>Lu-177</w:t>
                  </w:r>
                  <w:r w:rsidRPr="00F16679">
                    <w:rPr>
                      <w:snapToGrid w:val="0"/>
                      <w:color w:val="000000" w:themeColor="text1"/>
                      <w:szCs w:val="21"/>
                    </w:rPr>
                    <w:t>、</w:t>
                  </w:r>
                  <w:r w:rsidRPr="00F16679">
                    <w:rPr>
                      <w:snapToGrid w:val="0"/>
                      <w:color w:val="000000" w:themeColor="text1"/>
                      <w:szCs w:val="21"/>
                    </w:rPr>
                    <w:t>Y-90</w:t>
                  </w:r>
                  <w:r w:rsidRPr="00F16679">
                    <w:rPr>
                      <w:snapToGrid w:val="0"/>
                      <w:color w:val="000000" w:themeColor="text1"/>
                      <w:szCs w:val="21"/>
                    </w:rPr>
                    <w:t>、</w:t>
                  </w:r>
                  <w:r w:rsidRPr="00F16679">
                    <w:rPr>
                      <w:snapToGrid w:val="0"/>
                      <w:color w:val="000000" w:themeColor="text1"/>
                      <w:szCs w:val="21"/>
                    </w:rPr>
                    <w:t>Re-188</w:t>
                  </w:r>
                  <w:r>
                    <w:rPr>
                      <w:rFonts w:hint="eastAsia"/>
                      <w:snapToGrid w:val="0"/>
                      <w:color w:val="000000" w:themeColor="text1"/>
                      <w:szCs w:val="21"/>
                    </w:rPr>
                    <w:t>等</w:t>
                  </w:r>
                </w:p>
              </w:tc>
              <w:tc>
                <w:tcPr>
                  <w:tcW w:w="772" w:type="pct"/>
                  <w:vMerge w:val="restart"/>
                  <w:vAlign w:val="center"/>
                </w:tcPr>
                <w:p w14:paraId="7D447D23" w14:textId="5318340F" w:rsidR="00F16679" w:rsidRPr="00890653" w:rsidRDefault="00F16679" w:rsidP="00090F97">
                  <w:pPr>
                    <w:framePr w:hSpace="180" w:wrap="around" w:vAnchor="text" w:hAnchor="margin" w:xAlign="center" w:y="88"/>
                    <w:jc w:val="center"/>
                    <w:rPr>
                      <w:color w:val="000000" w:themeColor="text1"/>
                      <w:kern w:val="0"/>
                      <w:szCs w:val="21"/>
                    </w:rPr>
                  </w:pPr>
                  <w:bookmarkStart w:id="135" w:name="OLE_LINK208"/>
                  <w:r w:rsidRPr="00890653">
                    <w:rPr>
                      <w:color w:val="000000" w:themeColor="text1"/>
                      <w:kern w:val="0"/>
                      <w:szCs w:val="21"/>
                    </w:rPr>
                    <w:t>β</w:t>
                  </w:r>
                  <w:r w:rsidRPr="00890653">
                    <w:rPr>
                      <w:color w:val="000000" w:themeColor="text1"/>
                      <w:kern w:val="0"/>
                      <w:szCs w:val="21"/>
                    </w:rPr>
                    <w:t>核素中试</w:t>
                  </w:r>
                  <w:bookmarkEnd w:id="135"/>
                  <w:r w:rsidRPr="00890653">
                    <w:rPr>
                      <w:color w:val="000000" w:themeColor="text1"/>
                      <w:kern w:val="0"/>
                      <w:szCs w:val="21"/>
                    </w:rPr>
                    <w:t>实验室</w:t>
                  </w:r>
                  <w:r w:rsidRPr="00784C26">
                    <w:rPr>
                      <w:color w:val="000000" w:themeColor="text1"/>
                      <w:kern w:val="0"/>
                      <w:szCs w:val="21"/>
                    </w:rPr>
                    <w:t>（从上到下）</w:t>
                  </w:r>
                </w:p>
              </w:tc>
            </w:tr>
            <w:tr w:rsidR="00F16679" w:rsidRPr="00784C26" w14:paraId="02B2472C" w14:textId="77777777" w:rsidTr="00890653">
              <w:trPr>
                <w:trHeight w:val="454"/>
                <w:jc w:val="center"/>
              </w:trPr>
              <w:tc>
                <w:tcPr>
                  <w:tcW w:w="367" w:type="pct"/>
                  <w:vAlign w:val="center"/>
                </w:tcPr>
                <w:p w14:paraId="616C2C63" w14:textId="5055F2C4" w:rsidR="00F16679" w:rsidRPr="00784C26" w:rsidRDefault="00F16679" w:rsidP="00090F97">
                  <w:pPr>
                    <w:framePr w:hSpace="180" w:wrap="around" w:vAnchor="text" w:hAnchor="margin" w:xAlign="center" w:y="88"/>
                    <w:jc w:val="center"/>
                    <w:rPr>
                      <w:color w:val="000000" w:themeColor="text1"/>
                      <w:szCs w:val="21"/>
                    </w:rPr>
                  </w:pPr>
                  <w:r>
                    <w:rPr>
                      <w:rFonts w:hint="eastAsia"/>
                      <w:color w:val="000000" w:themeColor="text1"/>
                      <w:szCs w:val="21"/>
                    </w:rPr>
                    <w:t>4</w:t>
                  </w:r>
                </w:p>
              </w:tc>
              <w:tc>
                <w:tcPr>
                  <w:tcW w:w="945" w:type="pct"/>
                  <w:vAlign w:val="center"/>
                </w:tcPr>
                <w:p w14:paraId="0DEFBDDD" w14:textId="28E95C9C" w:rsidR="00F16679" w:rsidRPr="00784C26" w:rsidRDefault="00F16679" w:rsidP="00090F97">
                  <w:pPr>
                    <w:framePr w:hSpace="180" w:wrap="around" w:vAnchor="text" w:hAnchor="margin" w:xAlign="center" w:y="88"/>
                    <w:jc w:val="center"/>
                    <w:rPr>
                      <w:color w:val="000000" w:themeColor="text1"/>
                      <w:szCs w:val="21"/>
                    </w:rPr>
                  </w:pPr>
                  <w:r w:rsidRPr="00784C26">
                    <w:rPr>
                      <w:rStyle w:val="font21"/>
                      <w:rFonts w:ascii="Times New Roman" w:eastAsia="宋体" w:hAnsi="Times New Roman" w:cs="Times New Roman" w:hint="default"/>
                      <w:color w:val="000000" w:themeColor="text1"/>
                      <w:sz w:val="21"/>
                      <w:szCs w:val="21"/>
                      <w:lang w:bidi="ar"/>
                    </w:rPr>
                    <w:t>分装热室</w:t>
                  </w:r>
                </w:p>
              </w:tc>
              <w:tc>
                <w:tcPr>
                  <w:tcW w:w="413" w:type="pct"/>
                  <w:vAlign w:val="center"/>
                </w:tcPr>
                <w:p w14:paraId="41539057" w14:textId="2F35EEB4" w:rsidR="00F16679" w:rsidRPr="00784C26" w:rsidRDefault="00F16679" w:rsidP="00090F97">
                  <w:pPr>
                    <w:framePr w:hSpace="180" w:wrap="around" w:vAnchor="text" w:hAnchor="margin" w:xAlign="center" w:y="88"/>
                    <w:jc w:val="center"/>
                    <w:rPr>
                      <w:color w:val="000000" w:themeColor="text1"/>
                      <w:szCs w:val="21"/>
                    </w:rPr>
                  </w:pPr>
                  <w:r>
                    <w:rPr>
                      <w:rFonts w:hint="eastAsia"/>
                      <w:color w:val="000000" w:themeColor="text1"/>
                      <w:szCs w:val="21"/>
                    </w:rPr>
                    <w:t>1</w:t>
                  </w:r>
                </w:p>
              </w:tc>
              <w:tc>
                <w:tcPr>
                  <w:tcW w:w="1630" w:type="pct"/>
                  <w:vAlign w:val="center"/>
                </w:tcPr>
                <w:p w14:paraId="3DD53744" w14:textId="2F68E6D9"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正面</w:t>
                  </w:r>
                  <w:r>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r w:rsidRPr="00784C26">
                    <w:rPr>
                      <w:color w:val="000000" w:themeColor="text1"/>
                      <w:szCs w:val="21"/>
                    </w:rPr>
                    <w:t>侧面（后、左、右、上、下）</w:t>
                  </w:r>
                  <w:r>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p>
              </w:tc>
              <w:tc>
                <w:tcPr>
                  <w:tcW w:w="873" w:type="pct"/>
                  <w:vMerge/>
                  <w:vAlign w:val="center"/>
                </w:tcPr>
                <w:p w14:paraId="37B6077E" w14:textId="77777777" w:rsidR="00F16679" w:rsidRPr="00784C26" w:rsidRDefault="00F16679" w:rsidP="00090F97">
                  <w:pPr>
                    <w:framePr w:hSpace="180" w:wrap="around" w:vAnchor="text" w:hAnchor="margin" w:xAlign="center" w:y="88"/>
                    <w:jc w:val="center"/>
                    <w:rPr>
                      <w:snapToGrid w:val="0"/>
                      <w:color w:val="000000" w:themeColor="text1"/>
                      <w:szCs w:val="21"/>
                    </w:rPr>
                  </w:pPr>
                </w:p>
              </w:tc>
              <w:tc>
                <w:tcPr>
                  <w:tcW w:w="772" w:type="pct"/>
                  <w:vMerge/>
                  <w:vAlign w:val="center"/>
                </w:tcPr>
                <w:p w14:paraId="5D4A33CE" w14:textId="77777777" w:rsidR="00F16679" w:rsidRPr="00784C26" w:rsidRDefault="00F16679" w:rsidP="00090F97">
                  <w:pPr>
                    <w:framePr w:hSpace="180" w:wrap="around" w:vAnchor="text" w:hAnchor="margin" w:xAlign="center" w:y="88"/>
                    <w:jc w:val="center"/>
                    <w:rPr>
                      <w:snapToGrid w:val="0"/>
                      <w:color w:val="000000" w:themeColor="text1"/>
                      <w:szCs w:val="21"/>
                      <w:vertAlign w:val="superscript"/>
                    </w:rPr>
                  </w:pPr>
                </w:p>
              </w:tc>
            </w:tr>
            <w:tr w:rsidR="00F16679" w:rsidRPr="00784C26" w14:paraId="7DB6F480" w14:textId="77777777" w:rsidTr="00890653">
              <w:trPr>
                <w:trHeight w:val="454"/>
                <w:jc w:val="center"/>
              </w:trPr>
              <w:tc>
                <w:tcPr>
                  <w:tcW w:w="367" w:type="pct"/>
                  <w:vAlign w:val="center"/>
                </w:tcPr>
                <w:p w14:paraId="47B46DFF" w14:textId="0C4F2D63" w:rsidR="00F16679" w:rsidRPr="00784C26" w:rsidRDefault="00F16679" w:rsidP="00090F97">
                  <w:pPr>
                    <w:framePr w:hSpace="180" w:wrap="around" w:vAnchor="text" w:hAnchor="margin" w:xAlign="center" w:y="88"/>
                    <w:jc w:val="center"/>
                    <w:rPr>
                      <w:color w:val="000000" w:themeColor="text1"/>
                      <w:szCs w:val="21"/>
                    </w:rPr>
                  </w:pPr>
                  <w:r>
                    <w:rPr>
                      <w:rFonts w:hint="eastAsia"/>
                      <w:color w:val="000000" w:themeColor="text1"/>
                      <w:szCs w:val="21"/>
                    </w:rPr>
                    <w:t>5</w:t>
                  </w:r>
                </w:p>
              </w:tc>
              <w:tc>
                <w:tcPr>
                  <w:tcW w:w="945" w:type="pct"/>
                  <w:vAlign w:val="center"/>
                </w:tcPr>
                <w:p w14:paraId="6FECAC65" w14:textId="7596A25B"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合成热室</w:t>
                  </w:r>
                </w:p>
              </w:tc>
              <w:tc>
                <w:tcPr>
                  <w:tcW w:w="413" w:type="pct"/>
                  <w:vAlign w:val="center"/>
                </w:tcPr>
                <w:p w14:paraId="659E99F2" w14:textId="1CC311EF" w:rsidR="00F16679" w:rsidRPr="00784C26" w:rsidRDefault="00F16679" w:rsidP="00090F97">
                  <w:pPr>
                    <w:framePr w:hSpace="180" w:wrap="around" w:vAnchor="text" w:hAnchor="margin" w:xAlign="center" w:y="88"/>
                    <w:jc w:val="center"/>
                    <w:rPr>
                      <w:color w:val="000000" w:themeColor="text1"/>
                      <w:szCs w:val="21"/>
                    </w:rPr>
                  </w:pPr>
                  <w:r>
                    <w:rPr>
                      <w:rFonts w:hint="eastAsia"/>
                      <w:color w:val="000000" w:themeColor="text1"/>
                      <w:szCs w:val="21"/>
                    </w:rPr>
                    <w:t>1</w:t>
                  </w:r>
                </w:p>
              </w:tc>
              <w:tc>
                <w:tcPr>
                  <w:tcW w:w="1630" w:type="pct"/>
                  <w:vAlign w:val="center"/>
                </w:tcPr>
                <w:p w14:paraId="1084D17A" w14:textId="3ED04883"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正面</w:t>
                  </w:r>
                  <w:r>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r w:rsidRPr="00784C26">
                    <w:rPr>
                      <w:color w:val="000000" w:themeColor="text1"/>
                      <w:szCs w:val="21"/>
                    </w:rPr>
                    <w:t>侧面（后、左、右、上、下）</w:t>
                  </w:r>
                  <w:r>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p>
              </w:tc>
              <w:tc>
                <w:tcPr>
                  <w:tcW w:w="873" w:type="pct"/>
                  <w:vMerge w:val="restart"/>
                  <w:vAlign w:val="center"/>
                </w:tcPr>
                <w:p w14:paraId="5264F2C3" w14:textId="58394BA3" w:rsidR="00F16679" w:rsidRPr="00784C26" w:rsidRDefault="00F16679" w:rsidP="00090F97">
                  <w:pPr>
                    <w:framePr w:hSpace="180" w:wrap="around" w:vAnchor="text" w:hAnchor="margin" w:xAlign="center" w:y="88"/>
                    <w:jc w:val="center"/>
                    <w:rPr>
                      <w:snapToGrid w:val="0"/>
                      <w:color w:val="000000" w:themeColor="text1"/>
                      <w:szCs w:val="21"/>
                    </w:rPr>
                  </w:pPr>
                  <w:r w:rsidRPr="00F16679">
                    <w:rPr>
                      <w:snapToGrid w:val="0"/>
                      <w:color w:val="000000" w:themeColor="text1"/>
                      <w:szCs w:val="21"/>
                    </w:rPr>
                    <w:t>Tc-99m</w:t>
                  </w:r>
                  <w:r w:rsidRPr="00F16679">
                    <w:rPr>
                      <w:snapToGrid w:val="0"/>
                      <w:color w:val="000000" w:themeColor="text1"/>
                      <w:szCs w:val="21"/>
                    </w:rPr>
                    <w:t>、</w:t>
                  </w:r>
                  <w:r w:rsidRPr="00F16679">
                    <w:rPr>
                      <w:snapToGrid w:val="0"/>
                      <w:color w:val="000000" w:themeColor="text1"/>
                      <w:szCs w:val="21"/>
                    </w:rPr>
                    <w:t>In-111</w:t>
                  </w:r>
                  <w:r w:rsidRPr="00F16679">
                    <w:rPr>
                      <w:snapToGrid w:val="0"/>
                      <w:color w:val="000000" w:themeColor="text1"/>
                      <w:szCs w:val="21"/>
                    </w:rPr>
                    <w:t>、</w:t>
                  </w:r>
                  <w:r w:rsidRPr="00F16679">
                    <w:rPr>
                      <w:snapToGrid w:val="0"/>
                      <w:color w:val="000000" w:themeColor="text1"/>
                      <w:szCs w:val="21"/>
                    </w:rPr>
                    <w:t>Ga-67</w:t>
                  </w:r>
                </w:p>
              </w:tc>
              <w:tc>
                <w:tcPr>
                  <w:tcW w:w="772" w:type="pct"/>
                  <w:vMerge w:val="restart"/>
                  <w:vAlign w:val="center"/>
                </w:tcPr>
                <w:p w14:paraId="05C1FA96" w14:textId="239ACBD3" w:rsidR="00F16679" w:rsidRPr="00784C26" w:rsidRDefault="00F16679" w:rsidP="00090F97">
                  <w:pPr>
                    <w:framePr w:hSpace="180" w:wrap="around" w:vAnchor="text" w:hAnchor="margin" w:xAlign="center" w:y="88"/>
                    <w:jc w:val="center"/>
                    <w:rPr>
                      <w:snapToGrid w:val="0"/>
                      <w:color w:val="000000" w:themeColor="text1"/>
                      <w:szCs w:val="21"/>
                      <w:vertAlign w:val="superscript"/>
                    </w:rPr>
                  </w:pPr>
                  <w:bookmarkStart w:id="136" w:name="OLE_LINK30"/>
                  <w:r w:rsidRPr="00890653">
                    <w:rPr>
                      <w:color w:val="000000" w:themeColor="text1"/>
                      <w:kern w:val="0"/>
                      <w:szCs w:val="21"/>
                    </w:rPr>
                    <w:t>单光子、碘核素中试实验室</w:t>
                  </w:r>
                  <w:bookmarkEnd w:id="136"/>
                  <w:r w:rsidRPr="00784C26">
                    <w:rPr>
                      <w:color w:val="000000" w:themeColor="text1"/>
                      <w:kern w:val="0"/>
                      <w:szCs w:val="21"/>
                    </w:rPr>
                    <w:t>（从上到下</w:t>
                  </w:r>
                  <w:r>
                    <w:rPr>
                      <w:rFonts w:hint="eastAsia"/>
                      <w:color w:val="000000" w:themeColor="text1"/>
                      <w:kern w:val="0"/>
                      <w:szCs w:val="21"/>
                    </w:rPr>
                    <w:t>、</w:t>
                  </w:r>
                  <w:r w:rsidRPr="00784C26">
                    <w:rPr>
                      <w:color w:val="000000" w:themeColor="text1"/>
                      <w:kern w:val="0"/>
                      <w:szCs w:val="21"/>
                    </w:rPr>
                    <w:t>从</w:t>
                  </w:r>
                  <w:r>
                    <w:rPr>
                      <w:rFonts w:hint="eastAsia"/>
                      <w:color w:val="000000" w:themeColor="text1"/>
                      <w:kern w:val="0"/>
                      <w:szCs w:val="21"/>
                    </w:rPr>
                    <w:t>左</w:t>
                  </w:r>
                  <w:r w:rsidRPr="00784C26">
                    <w:rPr>
                      <w:color w:val="000000" w:themeColor="text1"/>
                      <w:kern w:val="0"/>
                      <w:szCs w:val="21"/>
                    </w:rPr>
                    <w:t>到</w:t>
                  </w:r>
                  <w:r>
                    <w:rPr>
                      <w:rFonts w:hint="eastAsia"/>
                      <w:color w:val="000000" w:themeColor="text1"/>
                      <w:kern w:val="0"/>
                      <w:szCs w:val="21"/>
                    </w:rPr>
                    <w:t>右</w:t>
                  </w:r>
                  <w:r w:rsidRPr="00784C26">
                    <w:rPr>
                      <w:color w:val="000000" w:themeColor="text1"/>
                      <w:kern w:val="0"/>
                      <w:szCs w:val="21"/>
                    </w:rPr>
                    <w:t>）</w:t>
                  </w:r>
                </w:p>
              </w:tc>
            </w:tr>
            <w:tr w:rsidR="00F16679" w:rsidRPr="00784C26" w14:paraId="1F147443" w14:textId="77777777" w:rsidTr="00890653">
              <w:trPr>
                <w:trHeight w:val="454"/>
                <w:jc w:val="center"/>
              </w:trPr>
              <w:tc>
                <w:tcPr>
                  <w:tcW w:w="367" w:type="pct"/>
                  <w:vAlign w:val="center"/>
                </w:tcPr>
                <w:p w14:paraId="4CC1FCB3" w14:textId="548CDCD2" w:rsidR="00F16679" w:rsidRPr="00784C26" w:rsidRDefault="00F16679" w:rsidP="00090F97">
                  <w:pPr>
                    <w:framePr w:hSpace="180" w:wrap="around" w:vAnchor="text" w:hAnchor="margin" w:xAlign="center" w:y="88"/>
                    <w:jc w:val="center"/>
                    <w:rPr>
                      <w:color w:val="000000" w:themeColor="text1"/>
                      <w:szCs w:val="21"/>
                    </w:rPr>
                  </w:pPr>
                  <w:r>
                    <w:rPr>
                      <w:rFonts w:hint="eastAsia"/>
                      <w:color w:val="000000" w:themeColor="text1"/>
                      <w:szCs w:val="21"/>
                    </w:rPr>
                    <w:t>6</w:t>
                  </w:r>
                </w:p>
              </w:tc>
              <w:tc>
                <w:tcPr>
                  <w:tcW w:w="945" w:type="pct"/>
                  <w:vAlign w:val="center"/>
                </w:tcPr>
                <w:p w14:paraId="49083113" w14:textId="2EDF6B95" w:rsidR="00F16679" w:rsidRPr="00784C26" w:rsidRDefault="00F16679" w:rsidP="00090F97">
                  <w:pPr>
                    <w:framePr w:hSpace="180" w:wrap="around" w:vAnchor="text" w:hAnchor="margin" w:xAlign="center" w:y="88"/>
                    <w:jc w:val="center"/>
                    <w:rPr>
                      <w:color w:val="000000" w:themeColor="text1"/>
                      <w:szCs w:val="21"/>
                    </w:rPr>
                  </w:pPr>
                  <w:r w:rsidRPr="00784C26">
                    <w:rPr>
                      <w:rStyle w:val="font21"/>
                      <w:rFonts w:ascii="Times New Roman" w:eastAsia="宋体" w:hAnsi="Times New Roman" w:cs="Times New Roman" w:hint="default"/>
                      <w:color w:val="000000" w:themeColor="text1"/>
                      <w:sz w:val="21"/>
                      <w:szCs w:val="21"/>
                      <w:lang w:bidi="ar"/>
                    </w:rPr>
                    <w:t>分装热室</w:t>
                  </w:r>
                </w:p>
              </w:tc>
              <w:tc>
                <w:tcPr>
                  <w:tcW w:w="413" w:type="pct"/>
                  <w:vAlign w:val="center"/>
                </w:tcPr>
                <w:p w14:paraId="5A4F7BC5" w14:textId="0293B2E1" w:rsidR="00F16679" w:rsidRPr="00784C26" w:rsidRDefault="00F16679" w:rsidP="00090F97">
                  <w:pPr>
                    <w:framePr w:hSpace="180" w:wrap="around" w:vAnchor="text" w:hAnchor="margin" w:xAlign="center" w:y="88"/>
                    <w:jc w:val="center"/>
                    <w:rPr>
                      <w:color w:val="000000" w:themeColor="text1"/>
                      <w:szCs w:val="21"/>
                    </w:rPr>
                  </w:pPr>
                  <w:r>
                    <w:rPr>
                      <w:rFonts w:hint="eastAsia"/>
                      <w:color w:val="000000" w:themeColor="text1"/>
                      <w:szCs w:val="21"/>
                    </w:rPr>
                    <w:t>1</w:t>
                  </w:r>
                </w:p>
              </w:tc>
              <w:tc>
                <w:tcPr>
                  <w:tcW w:w="1630" w:type="pct"/>
                  <w:vAlign w:val="center"/>
                </w:tcPr>
                <w:p w14:paraId="364C148D" w14:textId="64BDFFA5"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正面</w:t>
                  </w:r>
                  <w:r>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r w:rsidRPr="00784C26">
                    <w:rPr>
                      <w:color w:val="000000" w:themeColor="text1"/>
                      <w:szCs w:val="21"/>
                    </w:rPr>
                    <w:t>侧面（后、左、右、上、下）</w:t>
                  </w:r>
                  <w:r>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p>
              </w:tc>
              <w:tc>
                <w:tcPr>
                  <w:tcW w:w="873" w:type="pct"/>
                  <w:vMerge/>
                  <w:vAlign w:val="center"/>
                </w:tcPr>
                <w:p w14:paraId="1FBD32DA" w14:textId="77777777" w:rsidR="00F16679" w:rsidRPr="00784C26" w:rsidRDefault="00F16679" w:rsidP="00090F97">
                  <w:pPr>
                    <w:framePr w:hSpace="180" w:wrap="around" w:vAnchor="text" w:hAnchor="margin" w:xAlign="center" w:y="88"/>
                    <w:jc w:val="center"/>
                    <w:rPr>
                      <w:snapToGrid w:val="0"/>
                      <w:color w:val="000000" w:themeColor="text1"/>
                      <w:szCs w:val="21"/>
                    </w:rPr>
                  </w:pPr>
                </w:p>
              </w:tc>
              <w:tc>
                <w:tcPr>
                  <w:tcW w:w="772" w:type="pct"/>
                  <w:vMerge/>
                  <w:vAlign w:val="center"/>
                </w:tcPr>
                <w:p w14:paraId="38548F91" w14:textId="77777777" w:rsidR="00F16679" w:rsidRPr="00784C26" w:rsidRDefault="00F16679" w:rsidP="00090F97">
                  <w:pPr>
                    <w:framePr w:hSpace="180" w:wrap="around" w:vAnchor="text" w:hAnchor="margin" w:xAlign="center" w:y="88"/>
                    <w:jc w:val="center"/>
                    <w:rPr>
                      <w:snapToGrid w:val="0"/>
                      <w:color w:val="000000" w:themeColor="text1"/>
                      <w:szCs w:val="21"/>
                      <w:vertAlign w:val="superscript"/>
                    </w:rPr>
                  </w:pPr>
                </w:p>
              </w:tc>
            </w:tr>
            <w:tr w:rsidR="00890653" w:rsidRPr="00784C26" w14:paraId="46B4153E" w14:textId="77777777" w:rsidTr="00890653">
              <w:trPr>
                <w:trHeight w:val="454"/>
                <w:jc w:val="center"/>
              </w:trPr>
              <w:tc>
                <w:tcPr>
                  <w:tcW w:w="367" w:type="pct"/>
                  <w:vAlign w:val="center"/>
                </w:tcPr>
                <w:p w14:paraId="63248C7B" w14:textId="3B00446C" w:rsidR="00890653" w:rsidRPr="00784C26" w:rsidRDefault="00890653" w:rsidP="00090F97">
                  <w:pPr>
                    <w:framePr w:hSpace="180" w:wrap="around" w:vAnchor="text" w:hAnchor="margin" w:xAlign="center" w:y="88"/>
                    <w:jc w:val="center"/>
                    <w:rPr>
                      <w:color w:val="000000" w:themeColor="text1"/>
                      <w:szCs w:val="21"/>
                    </w:rPr>
                  </w:pPr>
                  <w:r>
                    <w:rPr>
                      <w:rFonts w:hint="eastAsia"/>
                      <w:color w:val="000000" w:themeColor="text1"/>
                      <w:szCs w:val="21"/>
                    </w:rPr>
                    <w:t>7</w:t>
                  </w:r>
                </w:p>
              </w:tc>
              <w:tc>
                <w:tcPr>
                  <w:tcW w:w="945" w:type="pct"/>
                  <w:vAlign w:val="center"/>
                </w:tcPr>
                <w:p w14:paraId="0C2E304A" w14:textId="6E08BAB9" w:rsidR="00890653" w:rsidRPr="00784C26" w:rsidRDefault="00890653" w:rsidP="00090F97">
                  <w:pPr>
                    <w:framePr w:hSpace="180" w:wrap="around" w:vAnchor="text" w:hAnchor="margin" w:xAlign="center" w:y="88"/>
                    <w:jc w:val="center"/>
                    <w:rPr>
                      <w:color w:val="000000" w:themeColor="text1"/>
                      <w:szCs w:val="21"/>
                    </w:rPr>
                  </w:pPr>
                  <w:r w:rsidRPr="00784C26">
                    <w:rPr>
                      <w:color w:val="000000" w:themeColor="text1"/>
                      <w:szCs w:val="21"/>
                    </w:rPr>
                    <w:t>合成热室</w:t>
                  </w:r>
                </w:p>
              </w:tc>
              <w:tc>
                <w:tcPr>
                  <w:tcW w:w="413" w:type="pct"/>
                  <w:vAlign w:val="center"/>
                </w:tcPr>
                <w:p w14:paraId="62FF460C" w14:textId="774205ED" w:rsidR="00890653" w:rsidRPr="00784C26" w:rsidRDefault="00890653" w:rsidP="00090F97">
                  <w:pPr>
                    <w:framePr w:hSpace="180" w:wrap="around" w:vAnchor="text" w:hAnchor="margin" w:xAlign="center" w:y="88"/>
                    <w:jc w:val="center"/>
                    <w:rPr>
                      <w:color w:val="000000" w:themeColor="text1"/>
                      <w:szCs w:val="21"/>
                    </w:rPr>
                  </w:pPr>
                  <w:r>
                    <w:rPr>
                      <w:rFonts w:hint="eastAsia"/>
                      <w:color w:val="000000" w:themeColor="text1"/>
                      <w:szCs w:val="21"/>
                    </w:rPr>
                    <w:t>1</w:t>
                  </w:r>
                </w:p>
              </w:tc>
              <w:tc>
                <w:tcPr>
                  <w:tcW w:w="1630" w:type="pct"/>
                  <w:vAlign w:val="center"/>
                </w:tcPr>
                <w:p w14:paraId="762F18EA" w14:textId="01E58732" w:rsidR="00890653" w:rsidRPr="00784C26" w:rsidRDefault="00890653" w:rsidP="00090F97">
                  <w:pPr>
                    <w:framePr w:hSpace="180" w:wrap="around" w:vAnchor="text" w:hAnchor="margin" w:xAlign="center" w:y="88"/>
                    <w:jc w:val="center"/>
                    <w:rPr>
                      <w:color w:val="000000" w:themeColor="text1"/>
                      <w:szCs w:val="21"/>
                    </w:rPr>
                  </w:pPr>
                  <w:r w:rsidRPr="00784C26">
                    <w:rPr>
                      <w:color w:val="000000" w:themeColor="text1"/>
                      <w:szCs w:val="21"/>
                    </w:rPr>
                    <w:t>正面</w:t>
                  </w:r>
                  <w:r w:rsidR="00A12AC4">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r w:rsidRPr="00784C26">
                    <w:rPr>
                      <w:color w:val="000000" w:themeColor="text1"/>
                      <w:szCs w:val="21"/>
                    </w:rPr>
                    <w:t>侧面（后、左、右、上、下）</w:t>
                  </w:r>
                  <w:r w:rsidR="00A12AC4">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p>
              </w:tc>
              <w:tc>
                <w:tcPr>
                  <w:tcW w:w="873" w:type="pct"/>
                  <w:vMerge w:val="restart"/>
                  <w:vAlign w:val="center"/>
                </w:tcPr>
                <w:p w14:paraId="07DBD20E" w14:textId="6C614A57" w:rsidR="00890653" w:rsidRPr="00784C26" w:rsidRDefault="00890653" w:rsidP="00090F97">
                  <w:pPr>
                    <w:framePr w:hSpace="180" w:wrap="around" w:vAnchor="text" w:hAnchor="margin" w:xAlign="center" w:y="88"/>
                    <w:jc w:val="center"/>
                    <w:rPr>
                      <w:snapToGrid w:val="0"/>
                      <w:color w:val="000000" w:themeColor="text1"/>
                      <w:szCs w:val="21"/>
                    </w:rPr>
                  </w:pPr>
                  <w:bookmarkStart w:id="137" w:name="OLE_LINK206"/>
                  <w:r w:rsidRPr="002116CC">
                    <w:rPr>
                      <w:rFonts w:eastAsiaTheme="minorEastAsia"/>
                      <w:color w:val="000000" w:themeColor="text1"/>
                      <w:szCs w:val="21"/>
                    </w:rPr>
                    <w:t>I</w:t>
                  </w:r>
                  <w:bookmarkEnd w:id="137"/>
                  <w:r w:rsidRPr="002116CC">
                    <w:rPr>
                      <w:rFonts w:eastAsiaTheme="minorEastAsia"/>
                      <w:color w:val="000000" w:themeColor="text1"/>
                      <w:szCs w:val="21"/>
                    </w:rPr>
                    <w:t>-131</w:t>
                  </w:r>
                  <w:r>
                    <w:rPr>
                      <w:rFonts w:eastAsiaTheme="minorEastAsia" w:hint="eastAsia"/>
                      <w:color w:val="000000" w:themeColor="text1"/>
                      <w:szCs w:val="21"/>
                    </w:rPr>
                    <w:t>、</w:t>
                  </w:r>
                  <w:r w:rsidRPr="002116CC">
                    <w:rPr>
                      <w:rFonts w:eastAsiaTheme="minorEastAsia"/>
                      <w:color w:val="000000" w:themeColor="text1"/>
                      <w:szCs w:val="21"/>
                    </w:rPr>
                    <w:t>I</w:t>
                  </w:r>
                  <w:r>
                    <w:rPr>
                      <w:rFonts w:eastAsiaTheme="minorEastAsia" w:hint="eastAsia"/>
                      <w:color w:val="000000" w:themeColor="text1"/>
                      <w:szCs w:val="21"/>
                    </w:rPr>
                    <w:t>-125</w:t>
                  </w:r>
                </w:p>
              </w:tc>
              <w:tc>
                <w:tcPr>
                  <w:tcW w:w="772" w:type="pct"/>
                  <w:vMerge/>
                  <w:vAlign w:val="center"/>
                </w:tcPr>
                <w:p w14:paraId="17161F1B" w14:textId="77777777" w:rsidR="00890653" w:rsidRPr="00784C26" w:rsidRDefault="00890653" w:rsidP="00090F97">
                  <w:pPr>
                    <w:framePr w:hSpace="180" w:wrap="around" w:vAnchor="text" w:hAnchor="margin" w:xAlign="center" w:y="88"/>
                    <w:jc w:val="center"/>
                    <w:rPr>
                      <w:snapToGrid w:val="0"/>
                      <w:color w:val="000000" w:themeColor="text1"/>
                      <w:szCs w:val="21"/>
                      <w:vertAlign w:val="superscript"/>
                    </w:rPr>
                  </w:pPr>
                </w:p>
              </w:tc>
            </w:tr>
            <w:tr w:rsidR="00890653" w:rsidRPr="00784C26" w14:paraId="74BB7A9C" w14:textId="77777777" w:rsidTr="00890653">
              <w:trPr>
                <w:trHeight w:val="454"/>
                <w:jc w:val="center"/>
              </w:trPr>
              <w:tc>
                <w:tcPr>
                  <w:tcW w:w="367" w:type="pct"/>
                  <w:vAlign w:val="center"/>
                </w:tcPr>
                <w:p w14:paraId="30D76B58" w14:textId="144DBECD" w:rsidR="00890653" w:rsidRPr="00784C26" w:rsidRDefault="00890653" w:rsidP="00090F97">
                  <w:pPr>
                    <w:framePr w:hSpace="180" w:wrap="around" w:vAnchor="text" w:hAnchor="margin" w:xAlign="center" w:y="88"/>
                    <w:jc w:val="center"/>
                    <w:rPr>
                      <w:color w:val="000000" w:themeColor="text1"/>
                      <w:szCs w:val="21"/>
                    </w:rPr>
                  </w:pPr>
                  <w:r>
                    <w:rPr>
                      <w:rFonts w:hint="eastAsia"/>
                      <w:color w:val="000000" w:themeColor="text1"/>
                      <w:szCs w:val="21"/>
                    </w:rPr>
                    <w:t>8</w:t>
                  </w:r>
                </w:p>
              </w:tc>
              <w:tc>
                <w:tcPr>
                  <w:tcW w:w="945" w:type="pct"/>
                  <w:vAlign w:val="center"/>
                </w:tcPr>
                <w:p w14:paraId="533DEB21" w14:textId="5FF03E25" w:rsidR="00890653" w:rsidRPr="00784C26" w:rsidRDefault="00890653" w:rsidP="00090F97">
                  <w:pPr>
                    <w:framePr w:hSpace="180" w:wrap="around" w:vAnchor="text" w:hAnchor="margin" w:xAlign="center" w:y="88"/>
                    <w:jc w:val="center"/>
                    <w:rPr>
                      <w:color w:val="000000" w:themeColor="text1"/>
                      <w:szCs w:val="21"/>
                    </w:rPr>
                  </w:pPr>
                  <w:r w:rsidRPr="00784C26">
                    <w:rPr>
                      <w:rStyle w:val="font21"/>
                      <w:rFonts w:ascii="Times New Roman" w:eastAsia="宋体" w:hAnsi="Times New Roman" w:cs="Times New Roman" w:hint="default"/>
                      <w:color w:val="000000" w:themeColor="text1"/>
                      <w:sz w:val="21"/>
                      <w:szCs w:val="21"/>
                      <w:lang w:bidi="ar"/>
                    </w:rPr>
                    <w:t>分装热室</w:t>
                  </w:r>
                </w:p>
              </w:tc>
              <w:tc>
                <w:tcPr>
                  <w:tcW w:w="413" w:type="pct"/>
                  <w:vAlign w:val="center"/>
                </w:tcPr>
                <w:p w14:paraId="09723ADE" w14:textId="3AEA4B0A" w:rsidR="00890653" w:rsidRPr="00784C26" w:rsidRDefault="00890653" w:rsidP="00090F97">
                  <w:pPr>
                    <w:framePr w:hSpace="180" w:wrap="around" w:vAnchor="text" w:hAnchor="margin" w:xAlign="center" w:y="88"/>
                    <w:jc w:val="center"/>
                    <w:rPr>
                      <w:color w:val="000000" w:themeColor="text1"/>
                      <w:szCs w:val="21"/>
                    </w:rPr>
                  </w:pPr>
                  <w:r>
                    <w:rPr>
                      <w:rFonts w:hint="eastAsia"/>
                      <w:color w:val="000000" w:themeColor="text1"/>
                      <w:szCs w:val="21"/>
                    </w:rPr>
                    <w:t>1</w:t>
                  </w:r>
                </w:p>
              </w:tc>
              <w:tc>
                <w:tcPr>
                  <w:tcW w:w="1630" w:type="pct"/>
                  <w:vAlign w:val="center"/>
                </w:tcPr>
                <w:p w14:paraId="7E48FD02" w14:textId="26AFC4F7" w:rsidR="00890653" w:rsidRPr="00784C26" w:rsidRDefault="00890653" w:rsidP="00090F97">
                  <w:pPr>
                    <w:framePr w:hSpace="180" w:wrap="around" w:vAnchor="text" w:hAnchor="margin" w:xAlign="center" w:y="88"/>
                    <w:jc w:val="center"/>
                    <w:rPr>
                      <w:color w:val="000000" w:themeColor="text1"/>
                      <w:szCs w:val="21"/>
                    </w:rPr>
                  </w:pPr>
                  <w:r w:rsidRPr="00784C26">
                    <w:rPr>
                      <w:color w:val="000000" w:themeColor="text1"/>
                      <w:szCs w:val="21"/>
                    </w:rPr>
                    <w:t>正面</w:t>
                  </w:r>
                  <w:r>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r w:rsidRPr="00784C26">
                    <w:rPr>
                      <w:color w:val="000000" w:themeColor="text1"/>
                      <w:szCs w:val="21"/>
                    </w:rPr>
                    <w:t>侧面（后、左、右、上、下）</w:t>
                  </w:r>
                  <w:r>
                    <w:rPr>
                      <w:rFonts w:hint="eastAsia"/>
                      <w:color w:val="000000" w:themeColor="text1"/>
                      <w:szCs w:val="21"/>
                    </w:rPr>
                    <w:t>6</w:t>
                  </w:r>
                  <w:r w:rsidRPr="00784C26">
                    <w:rPr>
                      <w:color w:val="000000" w:themeColor="text1"/>
                      <w:szCs w:val="21"/>
                    </w:rPr>
                    <w:t>0mm</w:t>
                  </w:r>
                  <w:r w:rsidRPr="00784C26">
                    <w:rPr>
                      <w:rFonts w:hint="eastAsia"/>
                      <w:color w:val="000000" w:themeColor="text1"/>
                      <w:szCs w:val="21"/>
                    </w:rPr>
                    <w:t>P</w:t>
                  </w:r>
                  <w:r w:rsidRPr="00784C26">
                    <w:rPr>
                      <w:color w:val="000000" w:themeColor="text1"/>
                      <w:szCs w:val="21"/>
                    </w:rPr>
                    <w:t>b</w:t>
                  </w:r>
                </w:p>
              </w:tc>
              <w:tc>
                <w:tcPr>
                  <w:tcW w:w="873" w:type="pct"/>
                  <w:vMerge/>
                  <w:vAlign w:val="center"/>
                </w:tcPr>
                <w:p w14:paraId="511F35EE" w14:textId="486CAE7F" w:rsidR="00890653" w:rsidRPr="00784C26" w:rsidRDefault="00890653" w:rsidP="00090F97">
                  <w:pPr>
                    <w:framePr w:hSpace="180" w:wrap="around" w:vAnchor="text" w:hAnchor="margin" w:xAlign="center" w:y="88"/>
                    <w:jc w:val="center"/>
                    <w:rPr>
                      <w:snapToGrid w:val="0"/>
                      <w:color w:val="000000" w:themeColor="text1"/>
                      <w:szCs w:val="21"/>
                    </w:rPr>
                  </w:pPr>
                </w:p>
              </w:tc>
              <w:tc>
                <w:tcPr>
                  <w:tcW w:w="772" w:type="pct"/>
                  <w:vMerge/>
                  <w:vAlign w:val="center"/>
                </w:tcPr>
                <w:p w14:paraId="3564BD35" w14:textId="77777777" w:rsidR="00890653" w:rsidRPr="00784C26" w:rsidRDefault="00890653" w:rsidP="00090F97">
                  <w:pPr>
                    <w:framePr w:hSpace="180" w:wrap="around" w:vAnchor="text" w:hAnchor="margin" w:xAlign="center" w:y="88"/>
                    <w:jc w:val="center"/>
                    <w:rPr>
                      <w:snapToGrid w:val="0"/>
                      <w:color w:val="000000" w:themeColor="text1"/>
                      <w:szCs w:val="21"/>
                      <w:vertAlign w:val="superscript"/>
                    </w:rPr>
                  </w:pPr>
                </w:p>
              </w:tc>
            </w:tr>
          </w:tbl>
          <w:bookmarkEnd w:id="134"/>
          <w:p w14:paraId="269FA12D" w14:textId="77777777" w:rsidR="000D584B" w:rsidRPr="00784C26" w:rsidRDefault="000D584B" w:rsidP="000D584B">
            <w:pPr>
              <w:tabs>
                <w:tab w:val="left" w:pos="535"/>
              </w:tabs>
              <w:spacing w:line="360" w:lineRule="auto"/>
              <w:rPr>
                <w:b/>
                <w:color w:val="000000" w:themeColor="text1"/>
                <w:sz w:val="24"/>
              </w:rPr>
            </w:pPr>
            <w:r w:rsidRPr="00784C26">
              <w:rPr>
                <w:color w:val="000000" w:themeColor="text1"/>
                <w:szCs w:val="21"/>
              </w:rPr>
              <w:t>注：铅密度不低于</w:t>
            </w:r>
            <w:r w:rsidRPr="00784C26">
              <w:rPr>
                <w:color w:val="000000" w:themeColor="text1"/>
                <w:szCs w:val="21"/>
              </w:rPr>
              <w:t>11.34g/cm</w:t>
            </w:r>
            <w:r w:rsidRPr="00784C26">
              <w:rPr>
                <w:color w:val="000000" w:themeColor="text1"/>
                <w:szCs w:val="21"/>
                <w:vertAlign w:val="superscript"/>
              </w:rPr>
              <w:t>3</w:t>
            </w:r>
            <w:r w:rsidRPr="00784C26">
              <w:rPr>
                <w:color w:val="000000" w:themeColor="text1"/>
                <w:szCs w:val="21"/>
              </w:rPr>
              <w:t>。</w:t>
            </w:r>
          </w:p>
          <w:p w14:paraId="54F6FA23" w14:textId="082425E9" w:rsidR="000D584B" w:rsidRPr="00784C26" w:rsidRDefault="000D584B" w:rsidP="000D584B">
            <w:pPr>
              <w:spacing w:beforeLines="50" w:before="120" w:line="360" w:lineRule="auto"/>
              <w:jc w:val="center"/>
              <w:rPr>
                <w:b/>
                <w:bCs/>
                <w:color w:val="000000" w:themeColor="text1"/>
                <w:sz w:val="24"/>
              </w:rPr>
            </w:pPr>
            <w:r w:rsidRPr="00784C26">
              <w:rPr>
                <w:b/>
                <w:bCs/>
                <w:color w:val="000000" w:themeColor="text1"/>
                <w:sz w:val="24"/>
              </w:rPr>
              <w:t>表</w:t>
            </w:r>
            <w:r w:rsidRPr="00784C26">
              <w:rPr>
                <w:b/>
                <w:bCs/>
                <w:color w:val="000000" w:themeColor="text1"/>
                <w:spacing w:val="6"/>
                <w:sz w:val="24"/>
              </w:rPr>
              <w:t>10</w:t>
            </w:r>
            <w:r w:rsidRPr="00784C26">
              <w:rPr>
                <w:b/>
                <w:color w:val="000000" w:themeColor="text1"/>
                <w:sz w:val="24"/>
              </w:rPr>
              <w:t>.2</w:t>
            </w:r>
            <w:r w:rsidRPr="00784C26">
              <w:rPr>
                <w:b/>
                <w:bCs/>
                <w:color w:val="000000" w:themeColor="text1"/>
                <w:spacing w:val="6"/>
                <w:sz w:val="24"/>
              </w:rPr>
              <w:t>-</w:t>
            </w:r>
            <w:proofErr w:type="gramStart"/>
            <w:r w:rsidR="00E653B6">
              <w:rPr>
                <w:rFonts w:hint="eastAsia"/>
                <w:b/>
                <w:bCs/>
                <w:color w:val="000000" w:themeColor="text1"/>
                <w:spacing w:val="6"/>
                <w:sz w:val="24"/>
              </w:rPr>
              <w:t>2</w:t>
            </w:r>
            <w:r w:rsidRPr="00784C26">
              <w:rPr>
                <w:b/>
                <w:bCs/>
                <w:color w:val="000000" w:themeColor="text1"/>
                <w:spacing w:val="6"/>
                <w:sz w:val="24"/>
              </w:rPr>
              <w:t xml:space="preserve">  </w:t>
            </w:r>
            <w:r w:rsidR="00F16679" w:rsidRPr="00890653">
              <w:rPr>
                <w:b/>
                <w:bCs/>
                <w:color w:val="000000" w:themeColor="text1"/>
                <w:sz w:val="24"/>
              </w:rPr>
              <w:t>放射性同位素中试实验区</w:t>
            </w:r>
            <w:r w:rsidRPr="00784C26">
              <w:rPr>
                <w:b/>
                <w:bCs/>
                <w:color w:val="000000" w:themeColor="text1"/>
                <w:sz w:val="24"/>
              </w:rPr>
              <w:t>主要场所的屏蔽设计</w:t>
            </w:r>
            <w:proofErr w:type="gramEnd"/>
          </w:p>
          <w:tbl>
            <w:tblPr>
              <w:tblW w:w="490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1424"/>
              <w:gridCol w:w="3425"/>
              <w:gridCol w:w="1798"/>
            </w:tblGrid>
            <w:tr w:rsidR="000D584B" w:rsidRPr="00784C26" w14:paraId="78157937" w14:textId="77777777" w:rsidTr="0000211A">
              <w:trPr>
                <w:trHeight w:val="454"/>
                <w:jc w:val="center"/>
              </w:trPr>
              <w:tc>
                <w:tcPr>
                  <w:tcW w:w="790" w:type="pct"/>
                  <w:vAlign w:val="center"/>
                </w:tcPr>
                <w:p w14:paraId="21E6F2CC" w14:textId="77777777" w:rsidR="000D584B" w:rsidRPr="00784C26" w:rsidRDefault="000D584B" w:rsidP="00090F97">
                  <w:pPr>
                    <w:framePr w:hSpace="180" w:wrap="around" w:vAnchor="text" w:hAnchor="margin" w:xAlign="center" w:y="88"/>
                    <w:jc w:val="center"/>
                    <w:rPr>
                      <w:b/>
                      <w:color w:val="000000" w:themeColor="text1"/>
                      <w:szCs w:val="21"/>
                    </w:rPr>
                  </w:pPr>
                  <w:r w:rsidRPr="00784C26">
                    <w:rPr>
                      <w:b/>
                      <w:color w:val="000000" w:themeColor="text1"/>
                      <w:szCs w:val="21"/>
                    </w:rPr>
                    <w:t>机房名称</w:t>
                  </w:r>
                </w:p>
              </w:tc>
              <w:tc>
                <w:tcPr>
                  <w:tcW w:w="902" w:type="pct"/>
                  <w:vAlign w:val="center"/>
                </w:tcPr>
                <w:p w14:paraId="33FD4D08" w14:textId="77777777" w:rsidR="000D584B" w:rsidRPr="00784C26" w:rsidRDefault="000D584B" w:rsidP="00090F97">
                  <w:pPr>
                    <w:framePr w:hSpace="180" w:wrap="around" w:vAnchor="text" w:hAnchor="margin" w:xAlign="center" w:y="88"/>
                    <w:jc w:val="center"/>
                    <w:rPr>
                      <w:b/>
                      <w:color w:val="000000" w:themeColor="text1"/>
                      <w:szCs w:val="21"/>
                    </w:rPr>
                  </w:pPr>
                  <w:r w:rsidRPr="00784C26">
                    <w:rPr>
                      <w:b/>
                      <w:color w:val="000000" w:themeColor="text1"/>
                      <w:spacing w:val="-6"/>
                      <w:szCs w:val="21"/>
                    </w:rPr>
                    <w:t>屏蔽墙体方</w:t>
                  </w:r>
                  <w:r w:rsidRPr="00784C26">
                    <w:rPr>
                      <w:b/>
                      <w:color w:val="000000" w:themeColor="text1"/>
                      <w:szCs w:val="21"/>
                    </w:rPr>
                    <w:t>向</w:t>
                  </w:r>
                </w:p>
              </w:tc>
              <w:tc>
                <w:tcPr>
                  <w:tcW w:w="2169" w:type="pct"/>
                  <w:vAlign w:val="center"/>
                </w:tcPr>
                <w:p w14:paraId="17810C57" w14:textId="77777777" w:rsidR="000D584B" w:rsidRPr="00784C26" w:rsidRDefault="000D584B" w:rsidP="00090F97">
                  <w:pPr>
                    <w:framePr w:hSpace="180" w:wrap="around" w:vAnchor="text" w:hAnchor="margin" w:xAlign="center" w:y="88"/>
                    <w:jc w:val="center"/>
                    <w:rPr>
                      <w:b/>
                      <w:color w:val="000000" w:themeColor="text1"/>
                      <w:szCs w:val="21"/>
                    </w:rPr>
                  </w:pPr>
                  <w:r w:rsidRPr="00784C26">
                    <w:rPr>
                      <w:b/>
                      <w:color w:val="000000" w:themeColor="text1"/>
                      <w:szCs w:val="21"/>
                    </w:rPr>
                    <w:t>屏蔽设计</w:t>
                  </w:r>
                </w:p>
              </w:tc>
              <w:tc>
                <w:tcPr>
                  <w:tcW w:w="1139" w:type="pct"/>
                  <w:vAlign w:val="center"/>
                </w:tcPr>
                <w:p w14:paraId="4CC336AD" w14:textId="77777777" w:rsidR="000D584B" w:rsidRPr="00784C26" w:rsidRDefault="000D584B" w:rsidP="00090F97">
                  <w:pPr>
                    <w:framePr w:hSpace="180" w:wrap="around" w:vAnchor="text" w:hAnchor="margin" w:xAlign="center" w:y="88"/>
                    <w:jc w:val="center"/>
                    <w:rPr>
                      <w:b/>
                      <w:color w:val="000000" w:themeColor="text1"/>
                      <w:szCs w:val="21"/>
                    </w:rPr>
                  </w:pPr>
                  <w:r w:rsidRPr="00784C26">
                    <w:rPr>
                      <w:b/>
                      <w:color w:val="000000" w:themeColor="text1"/>
                      <w:szCs w:val="21"/>
                    </w:rPr>
                    <w:t>周围环境</w:t>
                  </w:r>
                </w:p>
              </w:tc>
            </w:tr>
            <w:tr w:rsidR="00F16679" w:rsidRPr="00784C26" w14:paraId="4A757DB3" w14:textId="77777777" w:rsidTr="0000211A">
              <w:trPr>
                <w:trHeight w:val="454"/>
                <w:jc w:val="center"/>
              </w:trPr>
              <w:tc>
                <w:tcPr>
                  <w:tcW w:w="790" w:type="pct"/>
                  <w:vMerge w:val="restart"/>
                  <w:vAlign w:val="center"/>
                </w:tcPr>
                <w:p w14:paraId="6AD8222C" w14:textId="22D650EB" w:rsidR="00F16679" w:rsidRPr="00784C26" w:rsidRDefault="00F16679" w:rsidP="00090F97">
                  <w:pPr>
                    <w:framePr w:hSpace="180" w:wrap="around" w:vAnchor="text" w:hAnchor="margin" w:xAlign="center" w:y="88"/>
                    <w:jc w:val="center"/>
                    <w:rPr>
                      <w:color w:val="000000" w:themeColor="text1"/>
                      <w:szCs w:val="21"/>
                    </w:rPr>
                  </w:pPr>
                  <w:r w:rsidRPr="00890653">
                    <w:rPr>
                      <w:color w:val="000000" w:themeColor="text1"/>
                      <w:kern w:val="0"/>
                      <w:szCs w:val="21"/>
                    </w:rPr>
                    <w:t>α</w:t>
                  </w:r>
                  <w:r w:rsidRPr="00890653">
                    <w:rPr>
                      <w:color w:val="000000" w:themeColor="text1"/>
                      <w:kern w:val="0"/>
                      <w:szCs w:val="21"/>
                    </w:rPr>
                    <w:t>核素中试</w:t>
                  </w:r>
                  <w:r w:rsidRPr="00784C26">
                    <w:rPr>
                      <w:color w:val="000000" w:themeColor="text1"/>
                      <w:szCs w:val="21"/>
                    </w:rPr>
                    <w:t>操作室</w:t>
                  </w:r>
                </w:p>
              </w:tc>
              <w:tc>
                <w:tcPr>
                  <w:tcW w:w="902" w:type="pct"/>
                  <w:vAlign w:val="center"/>
                </w:tcPr>
                <w:p w14:paraId="00A3E11B" w14:textId="52EA5D00"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东</w:t>
                  </w:r>
                </w:p>
              </w:tc>
              <w:tc>
                <w:tcPr>
                  <w:tcW w:w="2169" w:type="pct"/>
                  <w:vAlign w:val="center"/>
                </w:tcPr>
                <w:p w14:paraId="29FF8AAC" w14:textId="5AE7E1B5"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20cm</w:t>
                  </w:r>
                  <w:r w:rsidRPr="00784C26">
                    <w:rPr>
                      <w:color w:val="000000" w:themeColor="text1"/>
                      <w:szCs w:val="21"/>
                    </w:rPr>
                    <w:t>混凝土加气砖</w:t>
                  </w:r>
                </w:p>
              </w:tc>
              <w:tc>
                <w:tcPr>
                  <w:tcW w:w="1139" w:type="pct"/>
                  <w:vAlign w:val="center"/>
                </w:tcPr>
                <w:p w14:paraId="4B77B55D" w14:textId="7F4F8933" w:rsidR="00F16679" w:rsidRPr="00784C26" w:rsidRDefault="00112C71" w:rsidP="00090F97">
                  <w:pPr>
                    <w:framePr w:hSpace="180" w:wrap="around" w:vAnchor="text" w:hAnchor="margin" w:xAlign="center" w:y="88"/>
                    <w:jc w:val="center"/>
                    <w:rPr>
                      <w:color w:val="000000" w:themeColor="text1"/>
                      <w:szCs w:val="21"/>
                    </w:rPr>
                  </w:pPr>
                  <w:bookmarkStart w:id="138" w:name="OLE_LINK38"/>
                  <w:r w:rsidRPr="00890653">
                    <w:rPr>
                      <w:color w:val="000000" w:themeColor="text1"/>
                      <w:kern w:val="0"/>
                      <w:szCs w:val="21"/>
                    </w:rPr>
                    <w:t>β</w:t>
                  </w:r>
                  <w:r w:rsidRPr="00890653">
                    <w:rPr>
                      <w:color w:val="000000" w:themeColor="text1"/>
                      <w:kern w:val="0"/>
                      <w:szCs w:val="21"/>
                    </w:rPr>
                    <w:t>核素中试</w:t>
                  </w:r>
                  <w:r w:rsidRPr="00784C26">
                    <w:rPr>
                      <w:color w:val="000000" w:themeColor="text1"/>
                      <w:szCs w:val="21"/>
                    </w:rPr>
                    <w:t>操作室</w:t>
                  </w:r>
                  <w:bookmarkEnd w:id="138"/>
                </w:p>
              </w:tc>
            </w:tr>
            <w:tr w:rsidR="00F16679" w:rsidRPr="00784C26" w14:paraId="57E29E2D" w14:textId="77777777" w:rsidTr="0000211A">
              <w:trPr>
                <w:trHeight w:val="454"/>
                <w:jc w:val="center"/>
              </w:trPr>
              <w:tc>
                <w:tcPr>
                  <w:tcW w:w="790" w:type="pct"/>
                  <w:vMerge/>
                  <w:vAlign w:val="center"/>
                </w:tcPr>
                <w:p w14:paraId="52452A34" w14:textId="77777777" w:rsidR="00F16679" w:rsidRPr="00890653" w:rsidRDefault="00F16679" w:rsidP="00090F97">
                  <w:pPr>
                    <w:framePr w:hSpace="180" w:wrap="around" w:vAnchor="text" w:hAnchor="margin" w:xAlign="center" w:y="88"/>
                    <w:jc w:val="center"/>
                    <w:rPr>
                      <w:color w:val="000000" w:themeColor="text1"/>
                      <w:kern w:val="0"/>
                      <w:szCs w:val="21"/>
                    </w:rPr>
                  </w:pPr>
                </w:p>
              </w:tc>
              <w:tc>
                <w:tcPr>
                  <w:tcW w:w="902" w:type="pct"/>
                  <w:vAlign w:val="center"/>
                </w:tcPr>
                <w:p w14:paraId="4270EA07" w14:textId="2F293721"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南</w:t>
                  </w:r>
                </w:p>
              </w:tc>
              <w:tc>
                <w:tcPr>
                  <w:tcW w:w="2169" w:type="pct"/>
                  <w:vAlign w:val="center"/>
                </w:tcPr>
                <w:p w14:paraId="00CEDFEB" w14:textId="5B34C88D"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 xml:space="preserve">3mmPb </w:t>
                  </w:r>
                </w:p>
              </w:tc>
              <w:tc>
                <w:tcPr>
                  <w:tcW w:w="1139" w:type="pct"/>
                  <w:vAlign w:val="center"/>
                </w:tcPr>
                <w:p w14:paraId="1B70F7E4" w14:textId="12FEA1B7" w:rsidR="00F16679" w:rsidRPr="00784C26" w:rsidRDefault="00F16679" w:rsidP="00090F97">
                  <w:pPr>
                    <w:framePr w:hSpace="180" w:wrap="around" w:vAnchor="text" w:hAnchor="margin" w:xAlign="center" w:y="88"/>
                    <w:jc w:val="center"/>
                    <w:rPr>
                      <w:color w:val="000000" w:themeColor="text1"/>
                      <w:szCs w:val="21"/>
                    </w:rPr>
                  </w:pPr>
                  <w:bookmarkStart w:id="139" w:name="OLE_LINK39"/>
                  <w:r w:rsidRPr="00784C26">
                    <w:rPr>
                      <w:color w:val="000000" w:themeColor="text1"/>
                      <w:szCs w:val="21"/>
                    </w:rPr>
                    <w:t>洁净走廊</w:t>
                  </w:r>
                  <w:bookmarkEnd w:id="139"/>
                </w:p>
              </w:tc>
            </w:tr>
            <w:tr w:rsidR="00F16679" w:rsidRPr="00784C26" w14:paraId="429EB2C3" w14:textId="77777777" w:rsidTr="0000211A">
              <w:trPr>
                <w:trHeight w:val="454"/>
                <w:jc w:val="center"/>
              </w:trPr>
              <w:tc>
                <w:tcPr>
                  <w:tcW w:w="790" w:type="pct"/>
                  <w:vMerge/>
                  <w:vAlign w:val="center"/>
                </w:tcPr>
                <w:p w14:paraId="552D835B" w14:textId="77777777" w:rsidR="00F16679" w:rsidRPr="00890653" w:rsidRDefault="00F16679" w:rsidP="00090F97">
                  <w:pPr>
                    <w:framePr w:hSpace="180" w:wrap="around" w:vAnchor="text" w:hAnchor="margin" w:xAlign="center" w:y="88"/>
                    <w:jc w:val="center"/>
                    <w:rPr>
                      <w:color w:val="000000" w:themeColor="text1"/>
                      <w:kern w:val="0"/>
                      <w:szCs w:val="21"/>
                    </w:rPr>
                  </w:pPr>
                </w:p>
              </w:tc>
              <w:tc>
                <w:tcPr>
                  <w:tcW w:w="902" w:type="pct"/>
                  <w:vAlign w:val="center"/>
                </w:tcPr>
                <w:p w14:paraId="4E151B2A" w14:textId="4D8EB0D0"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西</w:t>
                  </w:r>
                </w:p>
              </w:tc>
              <w:tc>
                <w:tcPr>
                  <w:tcW w:w="2169" w:type="pct"/>
                  <w:vAlign w:val="center"/>
                </w:tcPr>
                <w:p w14:paraId="1AC003AF" w14:textId="6169FFA4"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20cm</w:t>
                  </w:r>
                  <w:r w:rsidRPr="00784C26">
                    <w:rPr>
                      <w:color w:val="000000" w:themeColor="text1"/>
                      <w:szCs w:val="21"/>
                    </w:rPr>
                    <w:t>混凝土加气砖</w:t>
                  </w:r>
                </w:p>
              </w:tc>
              <w:tc>
                <w:tcPr>
                  <w:tcW w:w="1139" w:type="pct"/>
                  <w:vAlign w:val="center"/>
                </w:tcPr>
                <w:p w14:paraId="535A19DA" w14:textId="4F35B18C" w:rsidR="00F16679" w:rsidRPr="00784C26" w:rsidRDefault="00112C71" w:rsidP="00090F97">
                  <w:pPr>
                    <w:framePr w:hSpace="180" w:wrap="around" w:vAnchor="text" w:hAnchor="margin" w:xAlign="center" w:y="88"/>
                    <w:jc w:val="center"/>
                    <w:rPr>
                      <w:color w:val="000000" w:themeColor="text1"/>
                      <w:szCs w:val="21"/>
                    </w:rPr>
                  </w:pPr>
                  <w:r>
                    <w:rPr>
                      <w:rFonts w:hint="eastAsia"/>
                      <w:color w:val="000000" w:themeColor="text1"/>
                      <w:szCs w:val="21"/>
                    </w:rPr>
                    <w:t>正电子核素操作室后室</w:t>
                  </w:r>
                </w:p>
              </w:tc>
            </w:tr>
            <w:tr w:rsidR="00F16679" w:rsidRPr="00784C26" w14:paraId="2B91488D" w14:textId="77777777" w:rsidTr="0000211A">
              <w:trPr>
                <w:trHeight w:val="454"/>
                <w:jc w:val="center"/>
              </w:trPr>
              <w:tc>
                <w:tcPr>
                  <w:tcW w:w="790" w:type="pct"/>
                  <w:vMerge/>
                  <w:vAlign w:val="center"/>
                </w:tcPr>
                <w:p w14:paraId="5289A457" w14:textId="77777777" w:rsidR="00F16679" w:rsidRPr="00890653" w:rsidRDefault="00F16679" w:rsidP="00090F97">
                  <w:pPr>
                    <w:framePr w:hSpace="180" w:wrap="around" w:vAnchor="text" w:hAnchor="margin" w:xAlign="center" w:y="88"/>
                    <w:jc w:val="center"/>
                    <w:rPr>
                      <w:color w:val="000000" w:themeColor="text1"/>
                      <w:kern w:val="0"/>
                      <w:szCs w:val="21"/>
                    </w:rPr>
                  </w:pPr>
                </w:p>
              </w:tc>
              <w:tc>
                <w:tcPr>
                  <w:tcW w:w="902" w:type="pct"/>
                  <w:vAlign w:val="center"/>
                </w:tcPr>
                <w:p w14:paraId="05728037" w14:textId="0883BA46"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北</w:t>
                  </w:r>
                </w:p>
              </w:tc>
              <w:tc>
                <w:tcPr>
                  <w:tcW w:w="2169" w:type="pct"/>
                  <w:vAlign w:val="center"/>
                </w:tcPr>
                <w:p w14:paraId="14AD72F5" w14:textId="408DB63E"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3mmPb</w:t>
                  </w:r>
                </w:p>
              </w:tc>
              <w:tc>
                <w:tcPr>
                  <w:tcW w:w="1139" w:type="pct"/>
                  <w:vAlign w:val="center"/>
                </w:tcPr>
                <w:p w14:paraId="5D1FE496" w14:textId="179545D0"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缓冲间、包装间</w:t>
                  </w:r>
                </w:p>
              </w:tc>
            </w:tr>
            <w:tr w:rsidR="00F16679" w:rsidRPr="00784C26" w14:paraId="10437325" w14:textId="77777777" w:rsidTr="0000211A">
              <w:trPr>
                <w:trHeight w:val="454"/>
                <w:jc w:val="center"/>
              </w:trPr>
              <w:tc>
                <w:tcPr>
                  <w:tcW w:w="790" w:type="pct"/>
                  <w:vMerge/>
                  <w:vAlign w:val="center"/>
                </w:tcPr>
                <w:p w14:paraId="2BC738AE" w14:textId="77777777" w:rsidR="00F16679" w:rsidRPr="00784C26" w:rsidRDefault="00F16679" w:rsidP="00090F97">
                  <w:pPr>
                    <w:framePr w:hSpace="180" w:wrap="around" w:vAnchor="text" w:hAnchor="margin" w:xAlign="center" w:y="88"/>
                    <w:jc w:val="center"/>
                    <w:rPr>
                      <w:color w:val="000000" w:themeColor="text1"/>
                      <w:szCs w:val="21"/>
                    </w:rPr>
                  </w:pPr>
                </w:p>
              </w:tc>
              <w:tc>
                <w:tcPr>
                  <w:tcW w:w="902" w:type="pct"/>
                  <w:vAlign w:val="center"/>
                </w:tcPr>
                <w:p w14:paraId="14D64760" w14:textId="310E57DD"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顶板</w:t>
                  </w:r>
                </w:p>
              </w:tc>
              <w:tc>
                <w:tcPr>
                  <w:tcW w:w="2169" w:type="pct"/>
                  <w:vAlign w:val="center"/>
                </w:tcPr>
                <w:p w14:paraId="7B7CF162" w14:textId="51E99A99"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30cm</w:t>
                  </w:r>
                  <w:r w:rsidRPr="00784C26">
                    <w:rPr>
                      <w:color w:val="000000" w:themeColor="text1"/>
                      <w:szCs w:val="21"/>
                    </w:rPr>
                    <w:t>砼</w:t>
                  </w:r>
                  <w:r w:rsidRPr="00784C26">
                    <w:rPr>
                      <w:color w:val="000000" w:themeColor="text1"/>
                      <w:szCs w:val="21"/>
                    </w:rPr>
                    <w:t>+145cm</w:t>
                  </w:r>
                  <w:r w:rsidRPr="00784C26">
                    <w:rPr>
                      <w:color w:val="000000" w:themeColor="text1"/>
                      <w:szCs w:val="21"/>
                    </w:rPr>
                    <w:t>土层</w:t>
                  </w:r>
                </w:p>
              </w:tc>
              <w:tc>
                <w:tcPr>
                  <w:tcW w:w="1139" w:type="pct"/>
                  <w:vAlign w:val="center"/>
                </w:tcPr>
                <w:p w14:paraId="03452FB2" w14:textId="735D9A6E"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绿化区</w:t>
                  </w:r>
                </w:p>
              </w:tc>
            </w:tr>
            <w:tr w:rsidR="00F16679" w:rsidRPr="00784C26" w14:paraId="4F5842A9" w14:textId="77777777" w:rsidTr="0000211A">
              <w:trPr>
                <w:trHeight w:val="454"/>
                <w:jc w:val="center"/>
              </w:trPr>
              <w:tc>
                <w:tcPr>
                  <w:tcW w:w="790" w:type="pct"/>
                  <w:vMerge/>
                  <w:vAlign w:val="center"/>
                </w:tcPr>
                <w:p w14:paraId="06A4FDC2" w14:textId="77777777" w:rsidR="00F16679" w:rsidRPr="00784C26" w:rsidRDefault="00F16679" w:rsidP="00090F97">
                  <w:pPr>
                    <w:framePr w:hSpace="180" w:wrap="around" w:vAnchor="text" w:hAnchor="margin" w:xAlign="center" w:y="88"/>
                    <w:jc w:val="center"/>
                    <w:rPr>
                      <w:color w:val="000000" w:themeColor="text1"/>
                      <w:szCs w:val="21"/>
                    </w:rPr>
                  </w:pPr>
                </w:p>
              </w:tc>
              <w:tc>
                <w:tcPr>
                  <w:tcW w:w="902" w:type="pct"/>
                  <w:vAlign w:val="center"/>
                </w:tcPr>
                <w:p w14:paraId="02A79F26" w14:textId="68EE43C3"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地面</w:t>
                  </w:r>
                </w:p>
              </w:tc>
              <w:tc>
                <w:tcPr>
                  <w:tcW w:w="2169" w:type="pct"/>
                  <w:vAlign w:val="center"/>
                </w:tcPr>
                <w:p w14:paraId="73911399" w14:textId="00D89C0D"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w:t>
                  </w:r>
                </w:p>
              </w:tc>
              <w:tc>
                <w:tcPr>
                  <w:tcW w:w="1139" w:type="pct"/>
                  <w:vAlign w:val="center"/>
                </w:tcPr>
                <w:p w14:paraId="1FA9C787" w14:textId="1260C1B3"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土层</w:t>
                  </w:r>
                </w:p>
              </w:tc>
            </w:tr>
            <w:tr w:rsidR="00F16679" w:rsidRPr="00784C26" w14:paraId="7A68C3B7" w14:textId="77777777" w:rsidTr="0000211A">
              <w:trPr>
                <w:trHeight w:val="454"/>
                <w:jc w:val="center"/>
              </w:trPr>
              <w:tc>
                <w:tcPr>
                  <w:tcW w:w="790" w:type="pct"/>
                  <w:vMerge/>
                  <w:vAlign w:val="center"/>
                </w:tcPr>
                <w:p w14:paraId="08022537" w14:textId="77777777" w:rsidR="00F16679" w:rsidRPr="00784C26" w:rsidRDefault="00F16679" w:rsidP="00090F97">
                  <w:pPr>
                    <w:keepNext/>
                    <w:keepLines/>
                    <w:framePr w:hSpace="180" w:wrap="around" w:vAnchor="text" w:hAnchor="margin" w:xAlign="center" w:y="88"/>
                    <w:spacing w:before="340" w:after="330" w:line="578" w:lineRule="auto"/>
                    <w:jc w:val="center"/>
                    <w:rPr>
                      <w:color w:val="000000" w:themeColor="text1"/>
                      <w:szCs w:val="21"/>
                    </w:rPr>
                  </w:pPr>
                </w:p>
              </w:tc>
              <w:tc>
                <w:tcPr>
                  <w:tcW w:w="902" w:type="pct"/>
                  <w:vAlign w:val="center"/>
                </w:tcPr>
                <w:p w14:paraId="555A5DF6" w14:textId="24BDB7E7"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防护门（南侧）</w:t>
                  </w:r>
                </w:p>
              </w:tc>
              <w:tc>
                <w:tcPr>
                  <w:tcW w:w="2169" w:type="pct"/>
                  <w:vAlign w:val="center"/>
                </w:tcPr>
                <w:p w14:paraId="06D37BF0" w14:textId="3056E894"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3mmPb</w:t>
                  </w:r>
                </w:p>
              </w:tc>
              <w:tc>
                <w:tcPr>
                  <w:tcW w:w="1139" w:type="pct"/>
                  <w:vAlign w:val="center"/>
                </w:tcPr>
                <w:p w14:paraId="7A466A4B" w14:textId="7E37889A" w:rsidR="00F16679" w:rsidRPr="00784C26" w:rsidRDefault="00F16679" w:rsidP="00090F97">
                  <w:pPr>
                    <w:framePr w:hSpace="180" w:wrap="around" w:vAnchor="text" w:hAnchor="margin" w:xAlign="center" w:y="88"/>
                    <w:jc w:val="center"/>
                    <w:rPr>
                      <w:color w:val="000000" w:themeColor="text1"/>
                      <w:szCs w:val="21"/>
                    </w:rPr>
                  </w:pPr>
                  <w:r w:rsidRPr="00784C26">
                    <w:rPr>
                      <w:color w:val="000000" w:themeColor="text1"/>
                      <w:szCs w:val="21"/>
                    </w:rPr>
                    <w:t>洁净走廊</w:t>
                  </w:r>
                </w:p>
              </w:tc>
            </w:tr>
            <w:tr w:rsidR="000D584B" w:rsidRPr="00784C26" w14:paraId="4A9AE924" w14:textId="77777777" w:rsidTr="0000211A">
              <w:trPr>
                <w:trHeight w:val="454"/>
                <w:jc w:val="center"/>
              </w:trPr>
              <w:tc>
                <w:tcPr>
                  <w:tcW w:w="790" w:type="pct"/>
                  <w:vMerge w:val="restart"/>
                  <w:vAlign w:val="center"/>
                </w:tcPr>
                <w:p w14:paraId="10E6F67D" w14:textId="4BB83206" w:rsidR="000D584B" w:rsidRPr="00784C26" w:rsidRDefault="00F16679" w:rsidP="00090F97">
                  <w:pPr>
                    <w:framePr w:hSpace="180" w:wrap="around" w:vAnchor="text" w:hAnchor="margin" w:xAlign="center" w:y="88"/>
                    <w:jc w:val="center"/>
                    <w:rPr>
                      <w:color w:val="000000" w:themeColor="text1"/>
                      <w:szCs w:val="21"/>
                    </w:rPr>
                  </w:pPr>
                  <w:r w:rsidRPr="00890653">
                    <w:rPr>
                      <w:color w:val="000000" w:themeColor="text1"/>
                      <w:kern w:val="0"/>
                      <w:szCs w:val="21"/>
                    </w:rPr>
                    <w:t>β</w:t>
                  </w:r>
                  <w:r w:rsidRPr="00890653">
                    <w:rPr>
                      <w:color w:val="000000" w:themeColor="text1"/>
                      <w:kern w:val="0"/>
                      <w:szCs w:val="21"/>
                    </w:rPr>
                    <w:t>核素中试</w:t>
                  </w:r>
                  <w:r w:rsidR="000D584B" w:rsidRPr="00784C26">
                    <w:rPr>
                      <w:color w:val="000000" w:themeColor="text1"/>
                      <w:szCs w:val="21"/>
                    </w:rPr>
                    <w:t>操作室</w:t>
                  </w:r>
                </w:p>
              </w:tc>
              <w:tc>
                <w:tcPr>
                  <w:tcW w:w="902" w:type="pct"/>
                  <w:vAlign w:val="center"/>
                </w:tcPr>
                <w:p w14:paraId="078ADA9A"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东</w:t>
                  </w:r>
                </w:p>
              </w:tc>
              <w:tc>
                <w:tcPr>
                  <w:tcW w:w="2169" w:type="pct"/>
                  <w:vAlign w:val="center"/>
                </w:tcPr>
                <w:p w14:paraId="74F0FA78"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20cm</w:t>
                  </w:r>
                  <w:r w:rsidRPr="00784C26">
                    <w:rPr>
                      <w:color w:val="000000" w:themeColor="text1"/>
                      <w:szCs w:val="21"/>
                    </w:rPr>
                    <w:t>混凝土加气砖</w:t>
                  </w:r>
                </w:p>
              </w:tc>
              <w:tc>
                <w:tcPr>
                  <w:tcW w:w="1139" w:type="pct"/>
                  <w:vAlign w:val="center"/>
                </w:tcPr>
                <w:p w14:paraId="5BC5B418" w14:textId="05919DC1" w:rsidR="000D584B" w:rsidRPr="00784C26" w:rsidRDefault="00112C71" w:rsidP="00090F97">
                  <w:pPr>
                    <w:framePr w:hSpace="180" w:wrap="around" w:vAnchor="text" w:hAnchor="margin" w:xAlign="center" w:y="88"/>
                    <w:jc w:val="center"/>
                    <w:rPr>
                      <w:color w:val="000000" w:themeColor="text1"/>
                      <w:szCs w:val="21"/>
                    </w:rPr>
                  </w:pPr>
                  <w:bookmarkStart w:id="140" w:name="OLE_LINK47"/>
                  <w:r w:rsidRPr="00890653">
                    <w:rPr>
                      <w:color w:val="000000" w:themeColor="text1"/>
                      <w:kern w:val="0"/>
                      <w:szCs w:val="21"/>
                    </w:rPr>
                    <w:t>单光子、碘核素中试</w:t>
                  </w:r>
                  <w:r w:rsidRPr="00784C26">
                    <w:rPr>
                      <w:color w:val="000000" w:themeColor="text1"/>
                      <w:szCs w:val="21"/>
                    </w:rPr>
                    <w:t>操作室</w:t>
                  </w:r>
                  <w:bookmarkEnd w:id="140"/>
                </w:p>
              </w:tc>
            </w:tr>
            <w:tr w:rsidR="000D584B" w:rsidRPr="00784C26" w14:paraId="6B886C30" w14:textId="77777777" w:rsidTr="0000211A">
              <w:trPr>
                <w:trHeight w:val="454"/>
                <w:jc w:val="center"/>
              </w:trPr>
              <w:tc>
                <w:tcPr>
                  <w:tcW w:w="790" w:type="pct"/>
                  <w:vMerge/>
                  <w:vAlign w:val="center"/>
                </w:tcPr>
                <w:p w14:paraId="33EEDD8D" w14:textId="77777777" w:rsidR="000D584B" w:rsidRPr="00784C26" w:rsidRDefault="000D584B" w:rsidP="00090F97">
                  <w:pPr>
                    <w:framePr w:hSpace="180" w:wrap="around" w:vAnchor="text" w:hAnchor="margin" w:xAlign="center" w:y="88"/>
                    <w:jc w:val="center"/>
                    <w:rPr>
                      <w:color w:val="000000" w:themeColor="text1"/>
                      <w:szCs w:val="21"/>
                    </w:rPr>
                  </w:pPr>
                </w:p>
              </w:tc>
              <w:tc>
                <w:tcPr>
                  <w:tcW w:w="902" w:type="pct"/>
                  <w:vAlign w:val="center"/>
                </w:tcPr>
                <w:p w14:paraId="6DB62B08"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南</w:t>
                  </w:r>
                </w:p>
              </w:tc>
              <w:tc>
                <w:tcPr>
                  <w:tcW w:w="2169" w:type="pct"/>
                  <w:vAlign w:val="center"/>
                </w:tcPr>
                <w:p w14:paraId="009DD6AF"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 xml:space="preserve">3mmPb </w:t>
                  </w:r>
                </w:p>
              </w:tc>
              <w:tc>
                <w:tcPr>
                  <w:tcW w:w="1139" w:type="pct"/>
                  <w:vAlign w:val="center"/>
                </w:tcPr>
                <w:p w14:paraId="4241A5F4"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洁净走廊</w:t>
                  </w:r>
                </w:p>
              </w:tc>
            </w:tr>
            <w:tr w:rsidR="000D584B" w:rsidRPr="00784C26" w14:paraId="727503C3" w14:textId="77777777" w:rsidTr="0000211A">
              <w:trPr>
                <w:trHeight w:val="454"/>
                <w:jc w:val="center"/>
              </w:trPr>
              <w:tc>
                <w:tcPr>
                  <w:tcW w:w="790" w:type="pct"/>
                  <w:vMerge/>
                  <w:vAlign w:val="center"/>
                </w:tcPr>
                <w:p w14:paraId="6BAB5DFA" w14:textId="77777777" w:rsidR="000D584B" w:rsidRPr="00784C26" w:rsidRDefault="000D584B" w:rsidP="00090F97">
                  <w:pPr>
                    <w:framePr w:hSpace="180" w:wrap="around" w:vAnchor="text" w:hAnchor="margin" w:xAlign="center" w:y="88"/>
                    <w:jc w:val="center"/>
                    <w:rPr>
                      <w:color w:val="000000" w:themeColor="text1"/>
                      <w:szCs w:val="21"/>
                    </w:rPr>
                  </w:pPr>
                </w:p>
              </w:tc>
              <w:tc>
                <w:tcPr>
                  <w:tcW w:w="902" w:type="pct"/>
                  <w:vAlign w:val="center"/>
                </w:tcPr>
                <w:p w14:paraId="2841396E"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西</w:t>
                  </w:r>
                </w:p>
              </w:tc>
              <w:tc>
                <w:tcPr>
                  <w:tcW w:w="2169" w:type="pct"/>
                  <w:vAlign w:val="center"/>
                </w:tcPr>
                <w:p w14:paraId="6945034E" w14:textId="3E5DA4D8"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20cm</w:t>
                  </w:r>
                  <w:r w:rsidRPr="00784C26">
                    <w:rPr>
                      <w:color w:val="000000" w:themeColor="text1"/>
                      <w:szCs w:val="21"/>
                    </w:rPr>
                    <w:t>混凝土加气砖</w:t>
                  </w:r>
                </w:p>
              </w:tc>
              <w:tc>
                <w:tcPr>
                  <w:tcW w:w="1139" w:type="pct"/>
                  <w:vAlign w:val="center"/>
                </w:tcPr>
                <w:p w14:paraId="179CB914" w14:textId="6DC95FB8" w:rsidR="000D584B" w:rsidRPr="00784C26" w:rsidRDefault="00112C71" w:rsidP="00090F97">
                  <w:pPr>
                    <w:framePr w:hSpace="180" w:wrap="around" w:vAnchor="text" w:hAnchor="margin" w:xAlign="center" w:y="88"/>
                    <w:jc w:val="center"/>
                    <w:rPr>
                      <w:color w:val="000000" w:themeColor="text1"/>
                      <w:szCs w:val="21"/>
                    </w:rPr>
                  </w:pPr>
                  <w:bookmarkStart w:id="141" w:name="OLE_LINK49"/>
                  <w:r w:rsidRPr="00890653">
                    <w:rPr>
                      <w:color w:val="000000" w:themeColor="text1"/>
                      <w:kern w:val="0"/>
                      <w:szCs w:val="21"/>
                    </w:rPr>
                    <w:t>α</w:t>
                  </w:r>
                  <w:r w:rsidRPr="00890653">
                    <w:rPr>
                      <w:color w:val="000000" w:themeColor="text1"/>
                      <w:kern w:val="0"/>
                      <w:szCs w:val="21"/>
                    </w:rPr>
                    <w:t>核素中试</w:t>
                  </w:r>
                  <w:r w:rsidRPr="00784C26">
                    <w:rPr>
                      <w:color w:val="000000" w:themeColor="text1"/>
                      <w:szCs w:val="21"/>
                    </w:rPr>
                    <w:t>操作室</w:t>
                  </w:r>
                  <w:bookmarkEnd w:id="141"/>
                </w:p>
              </w:tc>
            </w:tr>
            <w:tr w:rsidR="000D584B" w:rsidRPr="00784C26" w14:paraId="344FC6EA" w14:textId="77777777" w:rsidTr="0000211A">
              <w:trPr>
                <w:trHeight w:val="454"/>
                <w:jc w:val="center"/>
              </w:trPr>
              <w:tc>
                <w:tcPr>
                  <w:tcW w:w="790" w:type="pct"/>
                  <w:vMerge/>
                  <w:vAlign w:val="center"/>
                </w:tcPr>
                <w:p w14:paraId="0E1E4555" w14:textId="77777777" w:rsidR="000D584B" w:rsidRPr="00784C26" w:rsidRDefault="000D584B" w:rsidP="00090F97">
                  <w:pPr>
                    <w:framePr w:hSpace="180" w:wrap="around" w:vAnchor="text" w:hAnchor="margin" w:xAlign="center" w:y="88"/>
                    <w:jc w:val="center"/>
                    <w:rPr>
                      <w:color w:val="000000" w:themeColor="text1"/>
                      <w:szCs w:val="21"/>
                    </w:rPr>
                  </w:pPr>
                </w:p>
              </w:tc>
              <w:tc>
                <w:tcPr>
                  <w:tcW w:w="902" w:type="pct"/>
                  <w:vAlign w:val="center"/>
                </w:tcPr>
                <w:p w14:paraId="3A567A2A"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北</w:t>
                  </w:r>
                </w:p>
              </w:tc>
              <w:tc>
                <w:tcPr>
                  <w:tcW w:w="2169" w:type="pct"/>
                  <w:vAlign w:val="center"/>
                </w:tcPr>
                <w:p w14:paraId="22995E26"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3mmPb</w:t>
                  </w:r>
                </w:p>
              </w:tc>
              <w:tc>
                <w:tcPr>
                  <w:tcW w:w="1139" w:type="pct"/>
                  <w:vAlign w:val="center"/>
                </w:tcPr>
                <w:p w14:paraId="70BD96D1"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缓冲间、包装间</w:t>
                  </w:r>
                </w:p>
              </w:tc>
            </w:tr>
            <w:tr w:rsidR="000D584B" w:rsidRPr="00784C26" w14:paraId="52F08DD8" w14:textId="77777777" w:rsidTr="0000211A">
              <w:trPr>
                <w:trHeight w:val="454"/>
                <w:jc w:val="center"/>
              </w:trPr>
              <w:tc>
                <w:tcPr>
                  <w:tcW w:w="790" w:type="pct"/>
                  <w:vMerge/>
                  <w:vAlign w:val="center"/>
                </w:tcPr>
                <w:p w14:paraId="738EC390" w14:textId="77777777" w:rsidR="000D584B" w:rsidRPr="00784C26" w:rsidRDefault="000D584B" w:rsidP="00090F97">
                  <w:pPr>
                    <w:framePr w:hSpace="180" w:wrap="around" w:vAnchor="text" w:hAnchor="margin" w:xAlign="center" w:y="88"/>
                    <w:jc w:val="center"/>
                    <w:rPr>
                      <w:color w:val="000000" w:themeColor="text1"/>
                      <w:szCs w:val="21"/>
                    </w:rPr>
                  </w:pPr>
                </w:p>
              </w:tc>
              <w:tc>
                <w:tcPr>
                  <w:tcW w:w="902" w:type="pct"/>
                  <w:vAlign w:val="center"/>
                </w:tcPr>
                <w:p w14:paraId="46F1733B"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顶板</w:t>
                  </w:r>
                </w:p>
              </w:tc>
              <w:tc>
                <w:tcPr>
                  <w:tcW w:w="2169" w:type="pct"/>
                  <w:vAlign w:val="center"/>
                </w:tcPr>
                <w:p w14:paraId="37DE8B75"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30cm</w:t>
                  </w:r>
                  <w:r w:rsidRPr="00784C26">
                    <w:rPr>
                      <w:color w:val="000000" w:themeColor="text1"/>
                      <w:szCs w:val="21"/>
                    </w:rPr>
                    <w:t>砼</w:t>
                  </w:r>
                  <w:r w:rsidRPr="00784C26">
                    <w:rPr>
                      <w:color w:val="000000" w:themeColor="text1"/>
                      <w:szCs w:val="21"/>
                    </w:rPr>
                    <w:t>+145cm</w:t>
                  </w:r>
                  <w:r w:rsidRPr="00784C26">
                    <w:rPr>
                      <w:color w:val="000000" w:themeColor="text1"/>
                      <w:szCs w:val="21"/>
                    </w:rPr>
                    <w:t>土层</w:t>
                  </w:r>
                </w:p>
              </w:tc>
              <w:tc>
                <w:tcPr>
                  <w:tcW w:w="1139" w:type="pct"/>
                  <w:vAlign w:val="center"/>
                </w:tcPr>
                <w:p w14:paraId="6F98C5FE"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绿化区</w:t>
                  </w:r>
                </w:p>
              </w:tc>
            </w:tr>
            <w:tr w:rsidR="000D584B" w:rsidRPr="00784C26" w14:paraId="059B68D6" w14:textId="77777777" w:rsidTr="0000211A">
              <w:trPr>
                <w:trHeight w:val="454"/>
                <w:jc w:val="center"/>
              </w:trPr>
              <w:tc>
                <w:tcPr>
                  <w:tcW w:w="790" w:type="pct"/>
                  <w:vMerge/>
                  <w:vAlign w:val="center"/>
                </w:tcPr>
                <w:p w14:paraId="717E78F3" w14:textId="77777777" w:rsidR="000D584B" w:rsidRPr="00784C26" w:rsidRDefault="000D584B" w:rsidP="00090F97">
                  <w:pPr>
                    <w:framePr w:hSpace="180" w:wrap="around" w:vAnchor="text" w:hAnchor="margin" w:xAlign="center" w:y="88"/>
                    <w:jc w:val="center"/>
                    <w:rPr>
                      <w:color w:val="000000" w:themeColor="text1"/>
                      <w:szCs w:val="21"/>
                    </w:rPr>
                  </w:pPr>
                </w:p>
              </w:tc>
              <w:tc>
                <w:tcPr>
                  <w:tcW w:w="902" w:type="pct"/>
                  <w:vAlign w:val="center"/>
                </w:tcPr>
                <w:p w14:paraId="1BF2E82F"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地面</w:t>
                  </w:r>
                </w:p>
              </w:tc>
              <w:tc>
                <w:tcPr>
                  <w:tcW w:w="2169" w:type="pct"/>
                  <w:vAlign w:val="center"/>
                </w:tcPr>
                <w:p w14:paraId="50C207C0" w14:textId="77777777" w:rsidR="000D584B" w:rsidRPr="00784C26" w:rsidRDefault="000D584B" w:rsidP="00090F97">
                  <w:pPr>
                    <w:framePr w:hSpace="180" w:wrap="around" w:vAnchor="text" w:hAnchor="margin" w:xAlign="center" w:y="88"/>
                    <w:jc w:val="center"/>
                    <w:rPr>
                      <w:color w:val="000000" w:themeColor="text1"/>
                      <w:szCs w:val="21"/>
                    </w:rPr>
                  </w:pPr>
                  <w:bookmarkStart w:id="142" w:name="OLE_LINK55"/>
                  <w:r w:rsidRPr="00784C26">
                    <w:rPr>
                      <w:color w:val="000000" w:themeColor="text1"/>
                      <w:szCs w:val="21"/>
                    </w:rPr>
                    <w:t>/</w:t>
                  </w:r>
                  <w:bookmarkEnd w:id="142"/>
                </w:p>
              </w:tc>
              <w:tc>
                <w:tcPr>
                  <w:tcW w:w="1139" w:type="pct"/>
                  <w:vAlign w:val="center"/>
                </w:tcPr>
                <w:p w14:paraId="3EB01ED3"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土层</w:t>
                  </w:r>
                </w:p>
              </w:tc>
            </w:tr>
            <w:tr w:rsidR="000D584B" w:rsidRPr="00784C26" w14:paraId="665B08BD" w14:textId="77777777" w:rsidTr="0000211A">
              <w:trPr>
                <w:trHeight w:val="454"/>
                <w:jc w:val="center"/>
              </w:trPr>
              <w:tc>
                <w:tcPr>
                  <w:tcW w:w="790" w:type="pct"/>
                  <w:vMerge/>
                </w:tcPr>
                <w:p w14:paraId="36118799" w14:textId="77777777" w:rsidR="000D584B" w:rsidRPr="00784C26" w:rsidRDefault="000D584B" w:rsidP="00090F97">
                  <w:pPr>
                    <w:framePr w:hSpace="180" w:wrap="around" w:vAnchor="text" w:hAnchor="margin" w:xAlign="center" w:y="88"/>
                    <w:jc w:val="center"/>
                    <w:rPr>
                      <w:color w:val="000000" w:themeColor="text1"/>
                      <w:szCs w:val="21"/>
                    </w:rPr>
                  </w:pPr>
                </w:p>
              </w:tc>
              <w:tc>
                <w:tcPr>
                  <w:tcW w:w="902" w:type="pct"/>
                  <w:vAlign w:val="center"/>
                </w:tcPr>
                <w:p w14:paraId="598BD8B7" w14:textId="2989C0FF"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防护门（南侧）</w:t>
                  </w:r>
                </w:p>
              </w:tc>
              <w:tc>
                <w:tcPr>
                  <w:tcW w:w="2169" w:type="pct"/>
                  <w:vAlign w:val="center"/>
                </w:tcPr>
                <w:p w14:paraId="6505C00A"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3mmPb</w:t>
                  </w:r>
                </w:p>
              </w:tc>
              <w:tc>
                <w:tcPr>
                  <w:tcW w:w="1139" w:type="pct"/>
                  <w:vAlign w:val="center"/>
                </w:tcPr>
                <w:p w14:paraId="28A53E7D" w14:textId="77777777" w:rsidR="000D584B" w:rsidRPr="00784C26" w:rsidRDefault="000D584B" w:rsidP="00090F97">
                  <w:pPr>
                    <w:framePr w:hSpace="180" w:wrap="around" w:vAnchor="text" w:hAnchor="margin" w:xAlign="center" w:y="88"/>
                    <w:jc w:val="center"/>
                    <w:rPr>
                      <w:color w:val="000000" w:themeColor="text1"/>
                      <w:szCs w:val="21"/>
                    </w:rPr>
                  </w:pPr>
                  <w:r w:rsidRPr="00784C26">
                    <w:rPr>
                      <w:color w:val="000000" w:themeColor="text1"/>
                      <w:szCs w:val="21"/>
                    </w:rPr>
                    <w:t>洁净走廊、包装间</w:t>
                  </w:r>
                </w:p>
              </w:tc>
            </w:tr>
            <w:tr w:rsidR="00112C71" w:rsidRPr="00784C26" w14:paraId="33DADA11" w14:textId="77777777" w:rsidTr="00F16679">
              <w:trPr>
                <w:trHeight w:val="454"/>
                <w:jc w:val="center"/>
              </w:trPr>
              <w:tc>
                <w:tcPr>
                  <w:tcW w:w="790" w:type="pct"/>
                  <w:vMerge w:val="restart"/>
                  <w:vAlign w:val="center"/>
                </w:tcPr>
                <w:p w14:paraId="5C7D0A81" w14:textId="6F7522AD" w:rsidR="00112C71" w:rsidRPr="00784C26" w:rsidRDefault="00112C71" w:rsidP="00090F97">
                  <w:pPr>
                    <w:framePr w:hSpace="180" w:wrap="around" w:vAnchor="text" w:hAnchor="margin" w:xAlign="center" w:y="88"/>
                    <w:jc w:val="center"/>
                    <w:rPr>
                      <w:color w:val="000000" w:themeColor="text1"/>
                      <w:szCs w:val="21"/>
                    </w:rPr>
                  </w:pPr>
                  <w:r w:rsidRPr="00890653">
                    <w:rPr>
                      <w:color w:val="000000" w:themeColor="text1"/>
                      <w:kern w:val="0"/>
                      <w:szCs w:val="21"/>
                    </w:rPr>
                    <w:t>单光子、碘核素中试</w:t>
                  </w:r>
                  <w:r w:rsidRPr="00784C26">
                    <w:rPr>
                      <w:color w:val="000000" w:themeColor="text1"/>
                      <w:szCs w:val="21"/>
                    </w:rPr>
                    <w:t>操作室</w:t>
                  </w:r>
                </w:p>
              </w:tc>
              <w:tc>
                <w:tcPr>
                  <w:tcW w:w="902" w:type="pct"/>
                  <w:vAlign w:val="center"/>
                </w:tcPr>
                <w:p w14:paraId="4408D4C0" w14:textId="1A04398C"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东</w:t>
                  </w:r>
                </w:p>
              </w:tc>
              <w:tc>
                <w:tcPr>
                  <w:tcW w:w="2169" w:type="pct"/>
                  <w:vAlign w:val="center"/>
                </w:tcPr>
                <w:p w14:paraId="21D69415" w14:textId="07B90904" w:rsidR="00112C71" w:rsidRPr="00784C26" w:rsidRDefault="00763972" w:rsidP="00090F97">
                  <w:pPr>
                    <w:framePr w:hSpace="180" w:wrap="around" w:vAnchor="text" w:hAnchor="margin" w:xAlign="center" w:y="88"/>
                    <w:jc w:val="center"/>
                    <w:rPr>
                      <w:color w:val="000000" w:themeColor="text1"/>
                      <w:szCs w:val="21"/>
                    </w:rPr>
                  </w:pPr>
                  <w:r>
                    <w:rPr>
                      <w:rFonts w:hint="eastAsia"/>
                      <w:color w:val="000000" w:themeColor="text1"/>
                      <w:szCs w:val="21"/>
                    </w:rPr>
                    <w:t>普通隔断</w:t>
                  </w:r>
                </w:p>
              </w:tc>
              <w:tc>
                <w:tcPr>
                  <w:tcW w:w="1139" w:type="pct"/>
                  <w:vAlign w:val="center"/>
                </w:tcPr>
                <w:p w14:paraId="3FFBA44C" w14:textId="1B8EEF23" w:rsidR="00112C71" w:rsidRPr="00784C26" w:rsidRDefault="00112C71" w:rsidP="00090F97">
                  <w:pPr>
                    <w:framePr w:hSpace="180" w:wrap="around" w:vAnchor="text" w:hAnchor="margin" w:xAlign="center" w:y="88"/>
                    <w:jc w:val="center"/>
                    <w:rPr>
                      <w:color w:val="000000" w:themeColor="text1"/>
                      <w:szCs w:val="21"/>
                    </w:rPr>
                  </w:pPr>
                  <w:r>
                    <w:rPr>
                      <w:rFonts w:hint="eastAsia"/>
                      <w:color w:val="000000" w:themeColor="text1"/>
                    </w:rPr>
                    <w:t>预留热室</w:t>
                  </w:r>
                  <w:r w:rsidRPr="00784C26">
                    <w:rPr>
                      <w:color w:val="000000" w:themeColor="text1"/>
                    </w:rPr>
                    <w:t>操作室</w:t>
                  </w:r>
                </w:p>
              </w:tc>
            </w:tr>
            <w:tr w:rsidR="00112C71" w:rsidRPr="00784C26" w14:paraId="0681976F" w14:textId="77777777" w:rsidTr="0000211A">
              <w:trPr>
                <w:trHeight w:val="454"/>
                <w:jc w:val="center"/>
              </w:trPr>
              <w:tc>
                <w:tcPr>
                  <w:tcW w:w="790" w:type="pct"/>
                  <w:vMerge/>
                </w:tcPr>
                <w:p w14:paraId="6A21F1B9" w14:textId="77777777" w:rsidR="00112C71" w:rsidRPr="00784C26" w:rsidRDefault="00112C71" w:rsidP="00090F97">
                  <w:pPr>
                    <w:framePr w:hSpace="180" w:wrap="around" w:vAnchor="text" w:hAnchor="margin" w:xAlign="center" w:y="88"/>
                    <w:jc w:val="center"/>
                    <w:rPr>
                      <w:color w:val="000000" w:themeColor="text1"/>
                      <w:szCs w:val="21"/>
                    </w:rPr>
                  </w:pPr>
                </w:p>
              </w:tc>
              <w:tc>
                <w:tcPr>
                  <w:tcW w:w="902" w:type="pct"/>
                  <w:vAlign w:val="center"/>
                </w:tcPr>
                <w:p w14:paraId="33433028" w14:textId="788CFEDB"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南</w:t>
                  </w:r>
                </w:p>
              </w:tc>
              <w:tc>
                <w:tcPr>
                  <w:tcW w:w="2169" w:type="pct"/>
                  <w:vAlign w:val="center"/>
                </w:tcPr>
                <w:p w14:paraId="339B423A" w14:textId="541A2133"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 xml:space="preserve">3mmPb </w:t>
                  </w:r>
                </w:p>
              </w:tc>
              <w:tc>
                <w:tcPr>
                  <w:tcW w:w="1139" w:type="pct"/>
                  <w:vAlign w:val="center"/>
                </w:tcPr>
                <w:p w14:paraId="664880C9" w14:textId="0978954C"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洁净走廊</w:t>
                  </w:r>
                </w:p>
              </w:tc>
            </w:tr>
            <w:tr w:rsidR="00112C71" w:rsidRPr="00784C26" w14:paraId="6300A5A5" w14:textId="77777777" w:rsidTr="0000211A">
              <w:trPr>
                <w:trHeight w:val="454"/>
                <w:jc w:val="center"/>
              </w:trPr>
              <w:tc>
                <w:tcPr>
                  <w:tcW w:w="790" w:type="pct"/>
                  <w:vMerge/>
                </w:tcPr>
                <w:p w14:paraId="6AD97FEF" w14:textId="77777777" w:rsidR="00112C71" w:rsidRPr="00784C26" w:rsidRDefault="00112C71" w:rsidP="00090F97">
                  <w:pPr>
                    <w:framePr w:hSpace="180" w:wrap="around" w:vAnchor="text" w:hAnchor="margin" w:xAlign="center" w:y="88"/>
                    <w:jc w:val="center"/>
                    <w:rPr>
                      <w:color w:val="000000" w:themeColor="text1"/>
                      <w:szCs w:val="21"/>
                    </w:rPr>
                  </w:pPr>
                </w:p>
              </w:tc>
              <w:tc>
                <w:tcPr>
                  <w:tcW w:w="902" w:type="pct"/>
                  <w:vAlign w:val="center"/>
                </w:tcPr>
                <w:p w14:paraId="350DE9B0" w14:textId="72042A12"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西</w:t>
                  </w:r>
                </w:p>
              </w:tc>
              <w:tc>
                <w:tcPr>
                  <w:tcW w:w="2169" w:type="pct"/>
                  <w:vAlign w:val="center"/>
                </w:tcPr>
                <w:p w14:paraId="71CAD422" w14:textId="5578C4AA"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20cm</w:t>
                  </w:r>
                  <w:r w:rsidRPr="00784C26">
                    <w:rPr>
                      <w:color w:val="000000" w:themeColor="text1"/>
                      <w:szCs w:val="21"/>
                    </w:rPr>
                    <w:t>混凝土加气砖</w:t>
                  </w:r>
                </w:p>
              </w:tc>
              <w:tc>
                <w:tcPr>
                  <w:tcW w:w="1139" w:type="pct"/>
                  <w:vAlign w:val="center"/>
                </w:tcPr>
                <w:p w14:paraId="0D391C55" w14:textId="277E1F1F" w:rsidR="00112C71" w:rsidRPr="00784C26" w:rsidRDefault="00112C71" w:rsidP="00090F97">
                  <w:pPr>
                    <w:framePr w:hSpace="180" w:wrap="around" w:vAnchor="text" w:hAnchor="margin" w:xAlign="center" w:y="88"/>
                    <w:jc w:val="center"/>
                    <w:rPr>
                      <w:color w:val="000000" w:themeColor="text1"/>
                      <w:szCs w:val="21"/>
                    </w:rPr>
                  </w:pPr>
                  <w:r w:rsidRPr="00890653">
                    <w:rPr>
                      <w:color w:val="000000" w:themeColor="text1"/>
                      <w:kern w:val="0"/>
                      <w:szCs w:val="21"/>
                    </w:rPr>
                    <w:t>β</w:t>
                  </w:r>
                  <w:r w:rsidRPr="00890653">
                    <w:rPr>
                      <w:color w:val="000000" w:themeColor="text1"/>
                      <w:kern w:val="0"/>
                      <w:szCs w:val="21"/>
                    </w:rPr>
                    <w:t>核素中试</w:t>
                  </w:r>
                  <w:r w:rsidRPr="00784C26">
                    <w:rPr>
                      <w:color w:val="000000" w:themeColor="text1"/>
                      <w:szCs w:val="21"/>
                    </w:rPr>
                    <w:t>操作室</w:t>
                  </w:r>
                </w:p>
              </w:tc>
            </w:tr>
            <w:tr w:rsidR="00112C71" w:rsidRPr="00784C26" w14:paraId="13344F89" w14:textId="77777777" w:rsidTr="0000211A">
              <w:trPr>
                <w:trHeight w:val="454"/>
                <w:jc w:val="center"/>
              </w:trPr>
              <w:tc>
                <w:tcPr>
                  <w:tcW w:w="790" w:type="pct"/>
                  <w:vMerge/>
                </w:tcPr>
                <w:p w14:paraId="01EDC6F0" w14:textId="77777777" w:rsidR="00112C71" w:rsidRPr="00784C26" w:rsidRDefault="00112C71" w:rsidP="00090F97">
                  <w:pPr>
                    <w:framePr w:hSpace="180" w:wrap="around" w:vAnchor="text" w:hAnchor="margin" w:xAlign="center" w:y="88"/>
                    <w:jc w:val="center"/>
                    <w:rPr>
                      <w:color w:val="000000" w:themeColor="text1"/>
                      <w:szCs w:val="21"/>
                    </w:rPr>
                  </w:pPr>
                </w:p>
              </w:tc>
              <w:tc>
                <w:tcPr>
                  <w:tcW w:w="902" w:type="pct"/>
                  <w:vAlign w:val="center"/>
                </w:tcPr>
                <w:p w14:paraId="19F5A494" w14:textId="3579CDFC"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北</w:t>
                  </w:r>
                </w:p>
              </w:tc>
              <w:tc>
                <w:tcPr>
                  <w:tcW w:w="2169" w:type="pct"/>
                  <w:vAlign w:val="center"/>
                </w:tcPr>
                <w:p w14:paraId="7FB78EDE" w14:textId="1CE00A8D"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3mmPb</w:t>
                  </w:r>
                </w:p>
              </w:tc>
              <w:tc>
                <w:tcPr>
                  <w:tcW w:w="1139" w:type="pct"/>
                  <w:vAlign w:val="center"/>
                </w:tcPr>
                <w:p w14:paraId="3FF0C7F8" w14:textId="5A017A12"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缓冲间、包装间</w:t>
                  </w:r>
                </w:p>
              </w:tc>
            </w:tr>
            <w:tr w:rsidR="00112C71" w:rsidRPr="00784C26" w14:paraId="510B12DA" w14:textId="77777777" w:rsidTr="0000211A">
              <w:trPr>
                <w:trHeight w:val="454"/>
                <w:jc w:val="center"/>
              </w:trPr>
              <w:tc>
                <w:tcPr>
                  <w:tcW w:w="790" w:type="pct"/>
                  <w:vMerge/>
                </w:tcPr>
                <w:p w14:paraId="3D34D453" w14:textId="77777777" w:rsidR="00112C71" w:rsidRPr="00784C26" w:rsidRDefault="00112C71" w:rsidP="00090F97">
                  <w:pPr>
                    <w:framePr w:hSpace="180" w:wrap="around" w:vAnchor="text" w:hAnchor="margin" w:xAlign="center" w:y="88"/>
                    <w:jc w:val="center"/>
                    <w:rPr>
                      <w:color w:val="000000" w:themeColor="text1"/>
                      <w:szCs w:val="21"/>
                    </w:rPr>
                  </w:pPr>
                </w:p>
              </w:tc>
              <w:tc>
                <w:tcPr>
                  <w:tcW w:w="902" w:type="pct"/>
                  <w:vAlign w:val="center"/>
                </w:tcPr>
                <w:p w14:paraId="2EC24E71" w14:textId="05B4DCE2"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顶板</w:t>
                  </w:r>
                </w:p>
              </w:tc>
              <w:tc>
                <w:tcPr>
                  <w:tcW w:w="2169" w:type="pct"/>
                  <w:vAlign w:val="center"/>
                </w:tcPr>
                <w:p w14:paraId="6F481A2B" w14:textId="068A8380"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30cm</w:t>
                  </w:r>
                  <w:r w:rsidRPr="00784C26">
                    <w:rPr>
                      <w:color w:val="000000" w:themeColor="text1"/>
                      <w:szCs w:val="21"/>
                    </w:rPr>
                    <w:t>砼</w:t>
                  </w:r>
                  <w:r w:rsidRPr="00784C26">
                    <w:rPr>
                      <w:color w:val="000000" w:themeColor="text1"/>
                      <w:szCs w:val="21"/>
                    </w:rPr>
                    <w:t>+145cm</w:t>
                  </w:r>
                  <w:r w:rsidRPr="00784C26">
                    <w:rPr>
                      <w:color w:val="000000" w:themeColor="text1"/>
                      <w:szCs w:val="21"/>
                    </w:rPr>
                    <w:t>土层</w:t>
                  </w:r>
                </w:p>
              </w:tc>
              <w:tc>
                <w:tcPr>
                  <w:tcW w:w="1139" w:type="pct"/>
                  <w:vAlign w:val="center"/>
                </w:tcPr>
                <w:p w14:paraId="3C20CAA6" w14:textId="0AE37E39"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绿化区</w:t>
                  </w:r>
                </w:p>
              </w:tc>
            </w:tr>
            <w:tr w:rsidR="00112C71" w:rsidRPr="00784C26" w14:paraId="5BBB2832" w14:textId="77777777" w:rsidTr="0000211A">
              <w:trPr>
                <w:trHeight w:val="454"/>
                <w:jc w:val="center"/>
              </w:trPr>
              <w:tc>
                <w:tcPr>
                  <w:tcW w:w="790" w:type="pct"/>
                  <w:vMerge/>
                </w:tcPr>
                <w:p w14:paraId="2FCA6E60" w14:textId="77777777" w:rsidR="00112C71" w:rsidRPr="00784C26" w:rsidRDefault="00112C71" w:rsidP="00090F97">
                  <w:pPr>
                    <w:framePr w:hSpace="180" w:wrap="around" w:vAnchor="text" w:hAnchor="margin" w:xAlign="center" w:y="88"/>
                    <w:jc w:val="center"/>
                    <w:rPr>
                      <w:color w:val="000000" w:themeColor="text1"/>
                      <w:szCs w:val="21"/>
                    </w:rPr>
                  </w:pPr>
                </w:p>
              </w:tc>
              <w:tc>
                <w:tcPr>
                  <w:tcW w:w="902" w:type="pct"/>
                  <w:vAlign w:val="center"/>
                </w:tcPr>
                <w:p w14:paraId="03F91DAA" w14:textId="546E1770"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地面</w:t>
                  </w:r>
                </w:p>
              </w:tc>
              <w:tc>
                <w:tcPr>
                  <w:tcW w:w="2169" w:type="pct"/>
                  <w:vAlign w:val="center"/>
                </w:tcPr>
                <w:p w14:paraId="06F3AC7F" w14:textId="1E860F83"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w:t>
                  </w:r>
                </w:p>
              </w:tc>
              <w:tc>
                <w:tcPr>
                  <w:tcW w:w="1139" w:type="pct"/>
                  <w:vAlign w:val="center"/>
                </w:tcPr>
                <w:p w14:paraId="4D2D3E48" w14:textId="180DD6AE"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土层</w:t>
                  </w:r>
                </w:p>
              </w:tc>
            </w:tr>
            <w:tr w:rsidR="00112C71" w:rsidRPr="00784C26" w14:paraId="734EDD3B" w14:textId="77777777" w:rsidTr="0000211A">
              <w:trPr>
                <w:trHeight w:val="454"/>
                <w:jc w:val="center"/>
              </w:trPr>
              <w:tc>
                <w:tcPr>
                  <w:tcW w:w="790" w:type="pct"/>
                  <w:vMerge/>
                </w:tcPr>
                <w:p w14:paraId="3B02A183" w14:textId="77777777" w:rsidR="00112C71" w:rsidRPr="00784C26" w:rsidRDefault="00112C71" w:rsidP="00090F97">
                  <w:pPr>
                    <w:framePr w:hSpace="180" w:wrap="around" w:vAnchor="text" w:hAnchor="margin" w:xAlign="center" w:y="88"/>
                    <w:jc w:val="center"/>
                    <w:rPr>
                      <w:color w:val="000000" w:themeColor="text1"/>
                      <w:szCs w:val="21"/>
                    </w:rPr>
                  </w:pPr>
                </w:p>
              </w:tc>
              <w:tc>
                <w:tcPr>
                  <w:tcW w:w="902" w:type="pct"/>
                  <w:vAlign w:val="center"/>
                </w:tcPr>
                <w:p w14:paraId="6EFAF548" w14:textId="65F18CA1"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防护门（南侧、北侧）</w:t>
                  </w:r>
                </w:p>
              </w:tc>
              <w:tc>
                <w:tcPr>
                  <w:tcW w:w="2169" w:type="pct"/>
                  <w:vAlign w:val="center"/>
                </w:tcPr>
                <w:p w14:paraId="2CA0AB11" w14:textId="7EACD7E6"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3mmPb</w:t>
                  </w:r>
                </w:p>
              </w:tc>
              <w:tc>
                <w:tcPr>
                  <w:tcW w:w="1139" w:type="pct"/>
                  <w:vAlign w:val="center"/>
                </w:tcPr>
                <w:p w14:paraId="2ACF71D6" w14:textId="47E38379" w:rsidR="00112C71" w:rsidRPr="00784C26" w:rsidRDefault="00112C71" w:rsidP="00090F97">
                  <w:pPr>
                    <w:framePr w:hSpace="180" w:wrap="around" w:vAnchor="text" w:hAnchor="margin" w:xAlign="center" w:y="88"/>
                    <w:jc w:val="center"/>
                    <w:rPr>
                      <w:color w:val="000000" w:themeColor="text1"/>
                      <w:szCs w:val="21"/>
                    </w:rPr>
                  </w:pPr>
                  <w:r w:rsidRPr="00784C26">
                    <w:rPr>
                      <w:color w:val="000000" w:themeColor="text1"/>
                      <w:szCs w:val="21"/>
                    </w:rPr>
                    <w:t>洁净走廊、包装间</w:t>
                  </w:r>
                </w:p>
              </w:tc>
            </w:tr>
            <w:tr w:rsidR="009B6CDB" w:rsidRPr="00784C26" w14:paraId="0ED5DBED" w14:textId="77777777" w:rsidTr="009B6CDB">
              <w:trPr>
                <w:trHeight w:val="454"/>
                <w:jc w:val="center"/>
              </w:trPr>
              <w:tc>
                <w:tcPr>
                  <w:tcW w:w="790" w:type="pct"/>
                  <w:vMerge w:val="restart"/>
                  <w:vAlign w:val="center"/>
                </w:tcPr>
                <w:p w14:paraId="33B8CE47" w14:textId="01BD6B48" w:rsidR="009B6CDB" w:rsidRPr="00784C26" w:rsidRDefault="009B6CDB" w:rsidP="00090F97">
                  <w:pPr>
                    <w:framePr w:hSpace="180" w:wrap="around" w:vAnchor="text" w:hAnchor="margin" w:xAlign="center" w:y="88"/>
                    <w:jc w:val="center"/>
                    <w:rPr>
                      <w:color w:val="000000" w:themeColor="text1"/>
                      <w:szCs w:val="21"/>
                    </w:rPr>
                  </w:pPr>
                  <w:bookmarkStart w:id="143" w:name="_Hlk234510902"/>
                  <w:r>
                    <w:rPr>
                      <w:rFonts w:hint="eastAsia"/>
                      <w:color w:val="000000" w:themeColor="text1"/>
                      <w:szCs w:val="21"/>
                    </w:rPr>
                    <w:t>放射性废物暂存间</w:t>
                  </w:r>
                </w:p>
              </w:tc>
              <w:tc>
                <w:tcPr>
                  <w:tcW w:w="902" w:type="pct"/>
                  <w:vAlign w:val="center"/>
                </w:tcPr>
                <w:p w14:paraId="53CE4D0A" w14:textId="1B2AFE31" w:rsidR="009B6CDB" w:rsidRPr="00784C26" w:rsidRDefault="009B6CDB" w:rsidP="00090F97">
                  <w:pPr>
                    <w:framePr w:hSpace="180" w:wrap="around" w:vAnchor="text" w:hAnchor="margin" w:xAlign="center" w:y="88"/>
                    <w:jc w:val="center"/>
                    <w:rPr>
                      <w:color w:val="000000" w:themeColor="text1"/>
                      <w:szCs w:val="21"/>
                    </w:rPr>
                  </w:pPr>
                  <w:r w:rsidRPr="00784C26">
                    <w:rPr>
                      <w:color w:val="000000" w:themeColor="text1"/>
                      <w:szCs w:val="21"/>
                    </w:rPr>
                    <w:t>东</w:t>
                  </w:r>
                </w:p>
              </w:tc>
              <w:tc>
                <w:tcPr>
                  <w:tcW w:w="2169" w:type="pct"/>
                  <w:vAlign w:val="center"/>
                </w:tcPr>
                <w:p w14:paraId="2C6E4AE8" w14:textId="1525A06E" w:rsidR="009B6CDB" w:rsidRPr="00784C26" w:rsidRDefault="007C6DE2" w:rsidP="00090F97">
                  <w:pPr>
                    <w:framePr w:hSpace="180" w:wrap="around" w:vAnchor="text" w:hAnchor="margin" w:xAlign="center" w:y="88"/>
                    <w:jc w:val="center"/>
                    <w:rPr>
                      <w:color w:val="000000" w:themeColor="text1"/>
                      <w:szCs w:val="21"/>
                    </w:rPr>
                  </w:pPr>
                  <w:r w:rsidRPr="00784C26">
                    <w:rPr>
                      <w:color w:val="000000" w:themeColor="text1"/>
                      <w:szCs w:val="21"/>
                    </w:rPr>
                    <w:t>20cm</w:t>
                  </w:r>
                  <w:r w:rsidRPr="00784C26">
                    <w:rPr>
                      <w:color w:val="000000" w:themeColor="text1"/>
                      <w:szCs w:val="21"/>
                    </w:rPr>
                    <w:t>混凝土加气砖</w:t>
                  </w:r>
                </w:p>
              </w:tc>
              <w:tc>
                <w:tcPr>
                  <w:tcW w:w="1139" w:type="pct"/>
                  <w:vAlign w:val="center"/>
                </w:tcPr>
                <w:p w14:paraId="1E3C6AB1" w14:textId="4818D998" w:rsidR="009B6CDB" w:rsidRPr="00784C26" w:rsidRDefault="007C6DE2" w:rsidP="00090F97">
                  <w:pPr>
                    <w:framePr w:hSpace="180" w:wrap="around" w:vAnchor="text" w:hAnchor="margin" w:xAlign="center" w:y="88"/>
                    <w:jc w:val="center"/>
                    <w:rPr>
                      <w:color w:val="000000" w:themeColor="text1"/>
                      <w:szCs w:val="21"/>
                    </w:rPr>
                  </w:pPr>
                  <w:r>
                    <w:rPr>
                      <w:rFonts w:hint="eastAsia"/>
                      <w:color w:val="000000" w:themeColor="text1"/>
                      <w:szCs w:val="21"/>
                    </w:rPr>
                    <w:t>成品暂存间</w:t>
                  </w:r>
                </w:p>
              </w:tc>
            </w:tr>
            <w:tr w:rsidR="009B6CDB" w:rsidRPr="00784C26" w14:paraId="15311E16" w14:textId="77777777" w:rsidTr="0000211A">
              <w:trPr>
                <w:trHeight w:val="454"/>
                <w:jc w:val="center"/>
              </w:trPr>
              <w:tc>
                <w:tcPr>
                  <w:tcW w:w="790" w:type="pct"/>
                  <w:vMerge/>
                </w:tcPr>
                <w:p w14:paraId="5155B32D" w14:textId="77777777" w:rsidR="009B6CDB" w:rsidRPr="00784C26" w:rsidRDefault="009B6CDB" w:rsidP="00090F97">
                  <w:pPr>
                    <w:framePr w:hSpace="180" w:wrap="around" w:vAnchor="text" w:hAnchor="margin" w:xAlign="center" w:y="88"/>
                    <w:jc w:val="center"/>
                    <w:rPr>
                      <w:color w:val="000000" w:themeColor="text1"/>
                      <w:szCs w:val="21"/>
                    </w:rPr>
                  </w:pPr>
                </w:p>
              </w:tc>
              <w:tc>
                <w:tcPr>
                  <w:tcW w:w="902" w:type="pct"/>
                  <w:vAlign w:val="center"/>
                </w:tcPr>
                <w:p w14:paraId="5FC7B357" w14:textId="5B66631C" w:rsidR="009B6CDB" w:rsidRPr="00784C26" w:rsidRDefault="009B6CDB" w:rsidP="00090F97">
                  <w:pPr>
                    <w:framePr w:hSpace="180" w:wrap="around" w:vAnchor="text" w:hAnchor="margin" w:xAlign="center" w:y="88"/>
                    <w:jc w:val="center"/>
                    <w:rPr>
                      <w:color w:val="000000" w:themeColor="text1"/>
                      <w:szCs w:val="21"/>
                    </w:rPr>
                  </w:pPr>
                  <w:r w:rsidRPr="00784C26">
                    <w:rPr>
                      <w:color w:val="000000" w:themeColor="text1"/>
                      <w:szCs w:val="21"/>
                    </w:rPr>
                    <w:t>南</w:t>
                  </w:r>
                </w:p>
              </w:tc>
              <w:tc>
                <w:tcPr>
                  <w:tcW w:w="2169" w:type="pct"/>
                  <w:vAlign w:val="center"/>
                </w:tcPr>
                <w:p w14:paraId="0B380353" w14:textId="5F884911" w:rsidR="009B6CDB" w:rsidRPr="00784C26" w:rsidRDefault="007C6DE2" w:rsidP="00090F97">
                  <w:pPr>
                    <w:framePr w:hSpace="180" w:wrap="around" w:vAnchor="text" w:hAnchor="margin" w:xAlign="center" w:y="88"/>
                    <w:jc w:val="center"/>
                    <w:rPr>
                      <w:color w:val="000000" w:themeColor="text1"/>
                      <w:szCs w:val="21"/>
                    </w:rPr>
                  </w:pPr>
                  <w:r w:rsidRPr="00784C26">
                    <w:rPr>
                      <w:color w:val="000000" w:themeColor="text1"/>
                      <w:szCs w:val="21"/>
                    </w:rPr>
                    <w:t>20cm</w:t>
                  </w:r>
                  <w:r w:rsidRPr="00784C26">
                    <w:rPr>
                      <w:color w:val="000000" w:themeColor="text1"/>
                      <w:szCs w:val="21"/>
                    </w:rPr>
                    <w:t>混凝土加气砖</w:t>
                  </w:r>
                </w:p>
              </w:tc>
              <w:tc>
                <w:tcPr>
                  <w:tcW w:w="1139" w:type="pct"/>
                  <w:vAlign w:val="center"/>
                </w:tcPr>
                <w:p w14:paraId="7EE43E25" w14:textId="325F9C59" w:rsidR="009B6CDB" w:rsidRPr="00784C26" w:rsidRDefault="0050747E" w:rsidP="00090F97">
                  <w:pPr>
                    <w:framePr w:hSpace="180" w:wrap="around" w:vAnchor="text" w:hAnchor="margin" w:xAlign="center" w:y="88"/>
                    <w:jc w:val="center"/>
                    <w:rPr>
                      <w:color w:val="000000" w:themeColor="text1"/>
                      <w:szCs w:val="21"/>
                    </w:rPr>
                  </w:pPr>
                  <w:r>
                    <w:rPr>
                      <w:rFonts w:hint="eastAsia"/>
                      <w:color w:val="000000" w:themeColor="text1"/>
                      <w:szCs w:val="21"/>
                    </w:rPr>
                    <w:t>强电间</w:t>
                  </w:r>
                </w:p>
              </w:tc>
            </w:tr>
            <w:tr w:rsidR="009B6CDB" w:rsidRPr="00784C26" w14:paraId="19762B2B" w14:textId="77777777" w:rsidTr="0000211A">
              <w:trPr>
                <w:trHeight w:val="454"/>
                <w:jc w:val="center"/>
              </w:trPr>
              <w:tc>
                <w:tcPr>
                  <w:tcW w:w="790" w:type="pct"/>
                  <w:vMerge/>
                </w:tcPr>
                <w:p w14:paraId="128EBE60" w14:textId="77777777" w:rsidR="009B6CDB" w:rsidRPr="00784C26" w:rsidRDefault="009B6CDB" w:rsidP="00090F97">
                  <w:pPr>
                    <w:framePr w:hSpace="180" w:wrap="around" w:vAnchor="text" w:hAnchor="margin" w:xAlign="center" w:y="88"/>
                    <w:jc w:val="center"/>
                    <w:rPr>
                      <w:color w:val="000000" w:themeColor="text1"/>
                      <w:szCs w:val="21"/>
                    </w:rPr>
                  </w:pPr>
                </w:p>
              </w:tc>
              <w:tc>
                <w:tcPr>
                  <w:tcW w:w="902" w:type="pct"/>
                  <w:vAlign w:val="center"/>
                </w:tcPr>
                <w:p w14:paraId="092A171C" w14:textId="01F503B0" w:rsidR="009B6CDB" w:rsidRPr="00784C26" w:rsidRDefault="009B6CDB" w:rsidP="00090F97">
                  <w:pPr>
                    <w:framePr w:hSpace="180" w:wrap="around" w:vAnchor="text" w:hAnchor="margin" w:xAlign="center" w:y="88"/>
                    <w:jc w:val="center"/>
                    <w:rPr>
                      <w:color w:val="000000" w:themeColor="text1"/>
                      <w:szCs w:val="21"/>
                    </w:rPr>
                  </w:pPr>
                  <w:r w:rsidRPr="00784C26">
                    <w:rPr>
                      <w:color w:val="000000" w:themeColor="text1"/>
                      <w:szCs w:val="21"/>
                    </w:rPr>
                    <w:t>西</w:t>
                  </w:r>
                </w:p>
              </w:tc>
              <w:tc>
                <w:tcPr>
                  <w:tcW w:w="2169" w:type="pct"/>
                  <w:vAlign w:val="center"/>
                </w:tcPr>
                <w:p w14:paraId="2EC5436C" w14:textId="0A67F85B" w:rsidR="009B6CDB" w:rsidRPr="00784C26" w:rsidRDefault="007C6DE2" w:rsidP="00090F97">
                  <w:pPr>
                    <w:framePr w:hSpace="180" w:wrap="around" w:vAnchor="text" w:hAnchor="margin" w:xAlign="center" w:y="88"/>
                    <w:jc w:val="center"/>
                    <w:rPr>
                      <w:color w:val="000000" w:themeColor="text1"/>
                      <w:szCs w:val="21"/>
                    </w:rPr>
                  </w:pPr>
                  <w:r w:rsidRPr="00784C26">
                    <w:rPr>
                      <w:color w:val="000000" w:themeColor="text1"/>
                      <w:szCs w:val="21"/>
                    </w:rPr>
                    <w:t>20cm</w:t>
                  </w:r>
                  <w:r w:rsidRPr="00784C26">
                    <w:rPr>
                      <w:color w:val="000000" w:themeColor="text1"/>
                      <w:szCs w:val="21"/>
                    </w:rPr>
                    <w:t>混凝土加气砖</w:t>
                  </w:r>
                </w:p>
              </w:tc>
              <w:tc>
                <w:tcPr>
                  <w:tcW w:w="1139" w:type="pct"/>
                  <w:vAlign w:val="center"/>
                </w:tcPr>
                <w:p w14:paraId="60B84D31" w14:textId="62233A0B" w:rsidR="009B6CDB" w:rsidRPr="00784C26" w:rsidRDefault="0050747E" w:rsidP="00090F97">
                  <w:pPr>
                    <w:framePr w:hSpace="180" w:wrap="around" w:vAnchor="text" w:hAnchor="margin" w:xAlign="center" w:y="88"/>
                    <w:jc w:val="center"/>
                    <w:rPr>
                      <w:color w:val="000000" w:themeColor="text1"/>
                      <w:szCs w:val="21"/>
                    </w:rPr>
                  </w:pPr>
                  <w:r>
                    <w:rPr>
                      <w:rFonts w:hint="eastAsia"/>
                      <w:color w:val="000000" w:themeColor="text1"/>
                      <w:szCs w:val="21"/>
                    </w:rPr>
                    <w:t>控制区走廊</w:t>
                  </w:r>
                </w:p>
              </w:tc>
            </w:tr>
            <w:tr w:rsidR="009B6CDB" w:rsidRPr="00784C26" w14:paraId="1220E6CD" w14:textId="77777777" w:rsidTr="0000211A">
              <w:trPr>
                <w:trHeight w:val="454"/>
                <w:jc w:val="center"/>
              </w:trPr>
              <w:tc>
                <w:tcPr>
                  <w:tcW w:w="790" w:type="pct"/>
                  <w:vMerge/>
                </w:tcPr>
                <w:p w14:paraId="5262AA7C" w14:textId="77777777" w:rsidR="009B6CDB" w:rsidRPr="00784C26" w:rsidRDefault="009B6CDB" w:rsidP="00090F97">
                  <w:pPr>
                    <w:framePr w:hSpace="180" w:wrap="around" w:vAnchor="text" w:hAnchor="margin" w:xAlign="center" w:y="88"/>
                    <w:jc w:val="center"/>
                    <w:rPr>
                      <w:color w:val="000000" w:themeColor="text1"/>
                      <w:szCs w:val="21"/>
                    </w:rPr>
                  </w:pPr>
                </w:p>
              </w:tc>
              <w:tc>
                <w:tcPr>
                  <w:tcW w:w="902" w:type="pct"/>
                  <w:vAlign w:val="center"/>
                </w:tcPr>
                <w:p w14:paraId="2E332A85" w14:textId="2F9B3A99" w:rsidR="009B6CDB" w:rsidRPr="00784C26" w:rsidRDefault="009B6CDB" w:rsidP="00090F97">
                  <w:pPr>
                    <w:framePr w:hSpace="180" w:wrap="around" w:vAnchor="text" w:hAnchor="margin" w:xAlign="center" w:y="88"/>
                    <w:jc w:val="center"/>
                    <w:rPr>
                      <w:color w:val="000000" w:themeColor="text1"/>
                      <w:szCs w:val="21"/>
                    </w:rPr>
                  </w:pPr>
                  <w:r w:rsidRPr="00784C26">
                    <w:rPr>
                      <w:color w:val="000000" w:themeColor="text1"/>
                      <w:szCs w:val="21"/>
                    </w:rPr>
                    <w:t>北</w:t>
                  </w:r>
                </w:p>
              </w:tc>
              <w:tc>
                <w:tcPr>
                  <w:tcW w:w="2169" w:type="pct"/>
                  <w:vAlign w:val="center"/>
                </w:tcPr>
                <w:p w14:paraId="7BF2F120" w14:textId="51AF731B" w:rsidR="009B6CDB" w:rsidRPr="00784C26" w:rsidRDefault="007C6DE2" w:rsidP="00090F97">
                  <w:pPr>
                    <w:framePr w:hSpace="180" w:wrap="around" w:vAnchor="text" w:hAnchor="margin" w:xAlign="center" w:y="88"/>
                    <w:jc w:val="center"/>
                    <w:rPr>
                      <w:color w:val="000000" w:themeColor="text1"/>
                      <w:szCs w:val="21"/>
                    </w:rPr>
                  </w:pPr>
                  <w:r w:rsidRPr="00784C26">
                    <w:rPr>
                      <w:color w:val="000000" w:themeColor="text1"/>
                      <w:szCs w:val="21"/>
                    </w:rPr>
                    <w:t>20cm</w:t>
                  </w:r>
                  <w:r w:rsidRPr="00784C26">
                    <w:rPr>
                      <w:color w:val="000000" w:themeColor="text1"/>
                      <w:szCs w:val="21"/>
                    </w:rPr>
                    <w:t>混凝土加气砖</w:t>
                  </w:r>
                </w:p>
              </w:tc>
              <w:tc>
                <w:tcPr>
                  <w:tcW w:w="1139" w:type="pct"/>
                  <w:vAlign w:val="center"/>
                </w:tcPr>
                <w:p w14:paraId="32195D66" w14:textId="609CAC3C" w:rsidR="009B6CDB" w:rsidRPr="00784C26" w:rsidRDefault="0050747E" w:rsidP="00090F97">
                  <w:pPr>
                    <w:framePr w:hSpace="180" w:wrap="around" w:vAnchor="text" w:hAnchor="margin" w:xAlign="center" w:y="88"/>
                    <w:jc w:val="center"/>
                    <w:rPr>
                      <w:color w:val="000000" w:themeColor="text1"/>
                      <w:szCs w:val="21"/>
                    </w:rPr>
                  </w:pPr>
                  <w:r>
                    <w:rPr>
                      <w:rFonts w:hint="eastAsia"/>
                      <w:color w:val="000000" w:themeColor="text1"/>
                      <w:szCs w:val="21"/>
                    </w:rPr>
                    <w:t>监督区走廊</w:t>
                  </w:r>
                </w:p>
              </w:tc>
            </w:tr>
            <w:tr w:rsidR="007C6DE2" w:rsidRPr="00784C26" w14:paraId="643B9F36" w14:textId="77777777" w:rsidTr="0000211A">
              <w:trPr>
                <w:trHeight w:val="454"/>
                <w:jc w:val="center"/>
              </w:trPr>
              <w:tc>
                <w:tcPr>
                  <w:tcW w:w="790" w:type="pct"/>
                  <w:vMerge/>
                </w:tcPr>
                <w:p w14:paraId="467E671F" w14:textId="77777777" w:rsidR="007C6DE2" w:rsidRPr="00784C26" w:rsidRDefault="007C6DE2" w:rsidP="00090F97">
                  <w:pPr>
                    <w:framePr w:hSpace="180" w:wrap="around" w:vAnchor="text" w:hAnchor="margin" w:xAlign="center" w:y="88"/>
                    <w:jc w:val="center"/>
                    <w:rPr>
                      <w:color w:val="000000" w:themeColor="text1"/>
                      <w:szCs w:val="21"/>
                    </w:rPr>
                  </w:pPr>
                </w:p>
              </w:tc>
              <w:tc>
                <w:tcPr>
                  <w:tcW w:w="902" w:type="pct"/>
                  <w:vAlign w:val="center"/>
                </w:tcPr>
                <w:p w14:paraId="7A46F077" w14:textId="7123DA3F" w:rsidR="007C6DE2" w:rsidRPr="00784C26" w:rsidRDefault="007C6DE2" w:rsidP="00090F97">
                  <w:pPr>
                    <w:framePr w:hSpace="180" w:wrap="around" w:vAnchor="text" w:hAnchor="margin" w:xAlign="center" w:y="88"/>
                    <w:jc w:val="center"/>
                    <w:rPr>
                      <w:color w:val="000000" w:themeColor="text1"/>
                      <w:szCs w:val="21"/>
                    </w:rPr>
                  </w:pPr>
                  <w:r w:rsidRPr="00784C26">
                    <w:rPr>
                      <w:color w:val="000000" w:themeColor="text1"/>
                      <w:szCs w:val="21"/>
                    </w:rPr>
                    <w:t>顶板</w:t>
                  </w:r>
                </w:p>
              </w:tc>
              <w:tc>
                <w:tcPr>
                  <w:tcW w:w="2169" w:type="pct"/>
                  <w:vAlign w:val="center"/>
                </w:tcPr>
                <w:p w14:paraId="0E840E21" w14:textId="62D7788C" w:rsidR="007C6DE2" w:rsidRPr="00784C26" w:rsidRDefault="007C6DE2" w:rsidP="00090F97">
                  <w:pPr>
                    <w:framePr w:hSpace="180" w:wrap="around" w:vAnchor="text" w:hAnchor="margin" w:xAlign="center" w:y="88"/>
                    <w:jc w:val="center"/>
                    <w:rPr>
                      <w:color w:val="000000" w:themeColor="text1"/>
                      <w:szCs w:val="21"/>
                    </w:rPr>
                  </w:pPr>
                  <w:r w:rsidRPr="00784C26">
                    <w:rPr>
                      <w:color w:val="000000" w:themeColor="text1"/>
                      <w:szCs w:val="21"/>
                    </w:rPr>
                    <w:t>30cm</w:t>
                  </w:r>
                  <w:r w:rsidRPr="00784C26">
                    <w:rPr>
                      <w:color w:val="000000" w:themeColor="text1"/>
                      <w:szCs w:val="21"/>
                    </w:rPr>
                    <w:t>砼</w:t>
                  </w:r>
                  <w:r w:rsidRPr="00784C26">
                    <w:rPr>
                      <w:color w:val="000000" w:themeColor="text1"/>
                      <w:szCs w:val="21"/>
                    </w:rPr>
                    <w:t>+145cm</w:t>
                  </w:r>
                  <w:r w:rsidRPr="00784C26">
                    <w:rPr>
                      <w:color w:val="000000" w:themeColor="text1"/>
                      <w:szCs w:val="21"/>
                    </w:rPr>
                    <w:t>土层</w:t>
                  </w:r>
                </w:p>
              </w:tc>
              <w:tc>
                <w:tcPr>
                  <w:tcW w:w="1139" w:type="pct"/>
                  <w:vAlign w:val="center"/>
                </w:tcPr>
                <w:p w14:paraId="7B1EB611" w14:textId="7F388E6A" w:rsidR="007C6DE2" w:rsidRPr="00784C26" w:rsidRDefault="007C6DE2" w:rsidP="00090F97">
                  <w:pPr>
                    <w:framePr w:hSpace="180" w:wrap="around" w:vAnchor="text" w:hAnchor="margin" w:xAlign="center" w:y="88"/>
                    <w:jc w:val="center"/>
                    <w:rPr>
                      <w:color w:val="000000" w:themeColor="text1"/>
                      <w:szCs w:val="21"/>
                    </w:rPr>
                  </w:pPr>
                  <w:r w:rsidRPr="00784C26">
                    <w:rPr>
                      <w:color w:val="000000" w:themeColor="text1"/>
                      <w:szCs w:val="21"/>
                    </w:rPr>
                    <w:t>绿化区</w:t>
                  </w:r>
                </w:p>
              </w:tc>
            </w:tr>
            <w:tr w:rsidR="007C6DE2" w:rsidRPr="00784C26" w14:paraId="3A237B65" w14:textId="77777777" w:rsidTr="0000211A">
              <w:trPr>
                <w:trHeight w:val="454"/>
                <w:jc w:val="center"/>
              </w:trPr>
              <w:tc>
                <w:tcPr>
                  <w:tcW w:w="790" w:type="pct"/>
                  <w:vMerge/>
                </w:tcPr>
                <w:p w14:paraId="590A8860" w14:textId="77777777" w:rsidR="007C6DE2" w:rsidRPr="00784C26" w:rsidRDefault="007C6DE2" w:rsidP="00090F97">
                  <w:pPr>
                    <w:framePr w:hSpace="180" w:wrap="around" w:vAnchor="text" w:hAnchor="margin" w:xAlign="center" w:y="88"/>
                    <w:jc w:val="center"/>
                    <w:rPr>
                      <w:color w:val="000000" w:themeColor="text1"/>
                      <w:szCs w:val="21"/>
                    </w:rPr>
                  </w:pPr>
                </w:p>
              </w:tc>
              <w:tc>
                <w:tcPr>
                  <w:tcW w:w="902" w:type="pct"/>
                  <w:vAlign w:val="center"/>
                </w:tcPr>
                <w:p w14:paraId="041EAAB6" w14:textId="07788B7E" w:rsidR="007C6DE2" w:rsidRPr="00784C26" w:rsidRDefault="007C6DE2" w:rsidP="00090F97">
                  <w:pPr>
                    <w:framePr w:hSpace="180" w:wrap="around" w:vAnchor="text" w:hAnchor="margin" w:xAlign="center" w:y="88"/>
                    <w:jc w:val="center"/>
                    <w:rPr>
                      <w:color w:val="000000" w:themeColor="text1"/>
                      <w:szCs w:val="21"/>
                    </w:rPr>
                  </w:pPr>
                  <w:r w:rsidRPr="00784C26">
                    <w:rPr>
                      <w:color w:val="000000" w:themeColor="text1"/>
                      <w:szCs w:val="21"/>
                    </w:rPr>
                    <w:t>地面</w:t>
                  </w:r>
                </w:p>
              </w:tc>
              <w:tc>
                <w:tcPr>
                  <w:tcW w:w="2169" w:type="pct"/>
                  <w:vAlign w:val="center"/>
                </w:tcPr>
                <w:p w14:paraId="2787C7CF" w14:textId="37BC6681" w:rsidR="007C6DE2" w:rsidRPr="00784C26" w:rsidRDefault="007C6DE2" w:rsidP="00090F97">
                  <w:pPr>
                    <w:framePr w:hSpace="180" w:wrap="around" w:vAnchor="text" w:hAnchor="margin" w:xAlign="center" w:y="88"/>
                    <w:jc w:val="center"/>
                    <w:rPr>
                      <w:color w:val="000000" w:themeColor="text1"/>
                      <w:szCs w:val="21"/>
                    </w:rPr>
                  </w:pPr>
                  <w:r w:rsidRPr="00784C26">
                    <w:rPr>
                      <w:color w:val="000000" w:themeColor="text1"/>
                      <w:szCs w:val="21"/>
                    </w:rPr>
                    <w:t>/</w:t>
                  </w:r>
                </w:p>
              </w:tc>
              <w:tc>
                <w:tcPr>
                  <w:tcW w:w="1139" w:type="pct"/>
                  <w:vAlign w:val="center"/>
                </w:tcPr>
                <w:p w14:paraId="1F0912D0" w14:textId="51B52F37" w:rsidR="007C6DE2" w:rsidRPr="00784C26" w:rsidRDefault="007C6DE2" w:rsidP="00090F97">
                  <w:pPr>
                    <w:framePr w:hSpace="180" w:wrap="around" w:vAnchor="text" w:hAnchor="margin" w:xAlign="center" w:y="88"/>
                    <w:jc w:val="center"/>
                    <w:rPr>
                      <w:color w:val="000000" w:themeColor="text1"/>
                      <w:szCs w:val="21"/>
                    </w:rPr>
                  </w:pPr>
                  <w:r w:rsidRPr="00784C26">
                    <w:rPr>
                      <w:color w:val="000000" w:themeColor="text1"/>
                      <w:szCs w:val="21"/>
                    </w:rPr>
                    <w:t>土层</w:t>
                  </w:r>
                </w:p>
              </w:tc>
            </w:tr>
            <w:tr w:rsidR="007C6DE2" w:rsidRPr="00784C26" w14:paraId="211BD4CC" w14:textId="77777777" w:rsidTr="0000211A">
              <w:trPr>
                <w:trHeight w:val="454"/>
                <w:jc w:val="center"/>
              </w:trPr>
              <w:tc>
                <w:tcPr>
                  <w:tcW w:w="790" w:type="pct"/>
                  <w:vMerge/>
                </w:tcPr>
                <w:p w14:paraId="0AC10F1A" w14:textId="77777777" w:rsidR="007C6DE2" w:rsidRPr="00784C26" w:rsidRDefault="007C6DE2" w:rsidP="00090F97">
                  <w:pPr>
                    <w:framePr w:hSpace="180" w:wrap="around" w:vAnchor="text" w:hAnchor="margin" w:xAlign="center" w:y="88"/>
                    <w:jc w:val="center"/>
                    <w:rPr>
                      <w:color w:val="000000" w:themeColor="text1"/>
                      <w:szCs w:val="21"/>
                    </w:rPr>
                  </w:pPr>
                </w:p>
              </w:tc>
              <w:tc>
                <w:tcPr>
                  <w:tcW w:w="902" w:type="pct"/>
                  <w:vAlign w:val="center"/>
                </w:tcPr>
                <w:p w14:paraId="2B6D10F1" w14:textId="2CD7A69F" w:rsidR="007C6DE2" w:rsidRPr="00784C26" w:rsidRDefault="007C6DE2" w:rsidP="00090F97">
                  <w:pPr>
                    <w:framePr w:hSpace="180" w:wrap="around" w:vAnchor="text" w:hAnchor="margin" w:xAlign="center" w:y="88"/>
                    <w:jc w:val="center"/>
                    <w:rPr>
                      <w:color w:val="000000" w:themeColor="text1"/>
                      <w:szCs w:val="21"/>
                    </w:rPr>
                  </w:pPr>
                  <w:r w:rsidRPr="00784C26">
                    <w:rPr>
                      <w:color w:val="000000" w:themeColor="text1"/>
                      <w:szCs w:val="21"/>
                    </w:rPr>
                    <w:t>门</w:t>
                  </w:r>
                </w:p>
              </w:tc>
              <w:tc>
                <w:tcPr>
                  <w:tcW w:w="2169" w:type="pct"/>
                  <w:vAlign w:val="center"/>
                </w:tcPr>
                <w:p w14:paraId="122FC5BF" w14:textId="7AA08F6E" w:rsidR="007C6DE2" w:rsidRPr="00784C26" w:rsidRDefault="007C6DE2" w:rsidP="00090F97">
                  <w:pPr>
                    <w:framePr w:hSpace="180" w:wrap="around" w:vAnchor="text" w:hAnchor="margin" w:xAlign="center" w:y="88"/>
                    <w:jc w:val="center"/>
                    <w:rPr>
                      <w:color w:val="000000" w:themeColor="text1"/>
                      <w:szCs w:val="21"/>
                    </w:rPr>
                  </w:pPr>
                  <w:r>
                    <w:rPr>
                      <w:rFonts w:hint="eastAsia"/>
                      <w:color w:val="000000" w:themeColor="text1"/>
                      <w:szCs w:val="21"/>
                    </w:rPr>
                    <w:t>防盗门</w:t>
                  </w:r>
                </w:p>
              </w:tc>
              <w:tc>
                <w:tcPr>
                  <w:tcW w:w="1139" w:type="pct"/>
                  <w:vAlign w:val="center"/>
                </w:tcPr>
                <w:p w14:paraId="4DC1DBD8" w14:textId="164DF420" w:rsidR="007C6DE2" w:rsidRPr="00784C26" w:rsidRDefault="007C6DE2" w:rsidP="00090F97">
                  <w:pPr>
                    <w:framePr w:hSpace="180" w:wrap="around" w:vAnchor="text" w:hAnchor="margin" w:xAlign="center" w:y="88"/>
                    <w:jc w:val="center"/>
                    <w:rPr>
                      <w:color w:val="000000" w:themeColor="text1"/>
                      <w:szCs w:val="21"/>
                    </w:rPr>
                  </w:pPr>
                  <w:r>
                    <w:rPr>
                      <w:rFonts w:hint="eastAsia"/>
                      <w:color w:val="000000" w:themeColor="text1"/>
                      <w:szCs w:val="21"/>
                    </w:rPr>
                    <w:t>走廊</w:t>
                  </w:r>
                </w:p>
              </w:tc>
            </w:tr>
          </w:tbl>
          <w:bookmarkEnd w:id="143"/>
          <w:p w14:paraId="0634C447" w14:textId="40F82E59" w:rsidR="009E124F" w:rsidRPr="002116CC" w:rsidRDefault="000D584B" w:rsidP="009E124F">
            <w:pPr>
              <w:spacing w:line="360" w:lineRule="auto"/>
              <w:rPr>
                <w:rFonts w:eastAsiaTheme="minorEastAsia"/>
                <w:color w:val="000000" w:themeColor="text1"/>
              </w:rPr>
            </w:pPr>
            <w:r w:rsidRPr="00784C26">
              <w:rPr>
                <w:color w:val="000000" w:themeColor="text1"/>
              </w:rPr>
              <w:t>备注：砼（混凝土）密度不低于</w:t>
            </w:r>
            <w:r w:rsidRPr="00784C26">
              <w:rPr>
                <w:color w:val="000000" w:themeColor="text1"/>
              </w:rPr>
              <w:t>2.35</w:t>
            </w:r>
            <w:r w:rsidRPr="00784C26">
              <w:rPr>
                <w:color w:val="000000" w:themeColor="text1"/>
                <w:szCs w:val="21"/>
              </w:rPr>
              <w:t xml:space="preserve"> g/cm</w:t>
            </w:r>
            <w:r w:rsidRPr="00784C26">
              <w:rPr>
                <w:color w:val="000000" w:themeColor="text1"/>
                <w:szCs w:val="21"/>
                <w:vertAlign w:val="superscript"/>
              </w:rPr>
              <w:t>3</w:t>
            </w:r>
            <w:r w:rsidRPr="00784C26">
              <w:rPr>
                <w:color w:val="000000" w:themeColor="text1"/>
              </w:rPr>
              <w:t>，</w:t>
            </w:r>
            <w:r w:rsidR="00112C71" w:rsidRPr="00784C26">
              <w:rPr>
                <w:color w:val="000000" w:themeColor="text1"/>
                <w:szCs w:val="21"/>
              </w:rPr>
              <w:t>混凝土加气砖</w:t>
            </w:r>
            <w:r w:rsidRPr="00784C26">
              <w:rPr>
                <w:color w:val="000000" w:themeColor="text1"/>
              </w:rPr>
              <w:t>密度不低于</w:t>
            </w:r>
            <w:r w:rsidR="00112C71">
              <w:rPr>
                <w:rFonts w:hint="eastAsia"/>
                <w:color w:val="000000" w:themeColor="text1"/>
              </w:rPr>
              <w:t>0</w:t>
            </w:r>
            <w:r w:rsidRPr="00784C26">
              <w:rPr>
                <w:color w:val="000000" w:themeColor="text1"/>
              </w:rPr>
              <w:t>.</w:t>
            </w:r>
            <w:r w:rsidR="00112C71">
              <w:rPr>
                <w:rFonts w:hint="eastAsia"/>
                <w:color w:val="000000" w:themeColor="text1"/>
              </w:rPr>
              <w:t>6</w:t>
            </w:r>
            <w:r w:rsidRPr="00784C26">
              <w:rPr>
                <w:color w:val="000000" w:themeColor="text1"/>
                <w:szCs w:val="21"/>
              </w:rPr>
              <w:t xml:space="preserve"> g/cm</w:t>
            </w:r>
            <w:r w:rsidRPr="00784C26">
              <w:rPr>
                <w:color w:val="000000" w:themeColor="text1"/>
                <w:szCs w:val="21"/>
                <w:vertAlign w:val="superscript"/>
              </w:rPr>
              <w:t>3</w:t>
            </w:r>
            <w:r w:rsidRPr="00784C26">
              <w:rPr>
                <w:color w:val="000000" w:themeColor="text1"/>
              </w:rPr>
              <w:t>（</w:t>
            </w:r>
            <w:r w:rsidRPr="00784C26">
              <w:rPr>
                <w:color w:val="000000" w:themeColor="text1"/>
                <w:szCs w:val="21"/>
              </w:rPr>
              <w:t>20cm</w:t>
            </w:r>
            <w:r w:rsidRPr="00784C26">
              <w:rPr>
                <w:color w:val="000000" w:themeColor="text1"/>
                <w:szCs w:val="21"/>
              </w:rPr>
              <w:t>混凝土加气砖等效</w:t>
            </w:r>
            <w:r w:rsidR="00112C71">
              <w:rPr>
                <w:rFonts w:hint="eastAsia"/>
                <w:color w:val="000000" w:themeColor="text1"/>
                <w:szCs w:val="21"/>
              </w:rPr>
              <w:t>5</w:t>
            </w:r>
            <w:r w:rsidRPr="00784C26">
              <w:rPr>
                <w:color w:val="000000" w:themeColor="text1"/>
                <w:szCs w:val="21"/>
              </w:rPr>
              <w:t>.1cm</w:t>
            </w:r>
            <w:r w:rsidRPr="00784C26">
              <w:rPr>
                <w:color w:val="000000" w:themeColor="text1"/>
                <w:szCs w:val="21"/>
              </w:rPr>
              <w:t>砼</w:t>
            </w:r>
            <w:r w:rsidRPr="00784C26">
              <w:rPr>
                <w:color w:val="000000" w:themeColor="text1"/>
              </w:rPr>
              <w:t>），</w:t>
            </w:r>
            <w:r w:rsidRPr="00784C26">
              <w:rPr>
                <w:color w:val="000000" w:themeColor="text1"/>
                <w:szCs w:val="21"/>
              </w:rPr>
              <w:t>土密度不低于</w:t>
            </w:r>
            <w:r w:rsidRPr="00784C26">
              <w:rPr>
                <w:color w:val="000000" w:themeColor="text1"/>
                <w:szCs w:val="21"/>
              </w:rPr>
              <w:t>1.9g/cm</w:t>
            </w:r>
            <w:r w:rsidRPr="00784C26">
              <w:rPr>
                <w:color w:val="000000" w:themeColor="text1"/>
                <w:szCs w:val="21"/>
                <w:vertAlign w:val="superscript"/>
              </w:rPr>
              <w:t>3</w:t>
            </w:r>
            <w:r w:rsidRPr="00784C26">
              <w:rPr>
                <w:color w:val="000000" w:themeColor="text1"/>
              </w:rPr>
              <w:t>（</w:t>
            </w:r>
            <w:r w:rsidRPr="00784C26">
              <w:rPr>
                <w:color w:val="000000" w:themeColor="text1"/>
                <w:szCs w:val="21"/>
              </w:rPr>
              <w:t>145cm</w:t>
            </w:r>
            <w:r w:rsidRPr="00784C26">
              <w:rPr>
                <w:color w:val="000000" w:themeColor="text1"/>
                <w:szCs w:val="21"/>
              </w:rPr>
              <w:t>土层等效</w:t>
            </w:r>
            <w:r w:rsidRPr="00784C26">
              <w:rPr>
                <w:color w:val="000000" w:themeColor="text1"/>
                <w:szCs w:val="21"/>
              </w:rPr>
              <w:t>117cm</w:t>
            </w:r>
            <w:r w:rsidRPr="00784C26">
              <w:rPr>
                <w:color w:val="000000" w:themeColor="text1"/>
                <w:szCs w:val="21"/>
              </w:rPr>
              <w:t>砼</w:t>
            </w:r>
            <w:r w:rsidRPr="00784C26">
              <w:rPr>
                <w:color w:val="000000" w:themeColor="text1"/>
              </w:rPr>
              <w:t>）</w:t>
            </w:r>
            <w:r w:rsidRPr="00784C26">
              <w:rPr>
                <w:color w:val="000000" w:themeColor="text1"/>
                <w:szCs w:val="21"/>
              </w:rPr>
              <w:t>。</w:t>
            </w:r>
          </w:p>
          <w:p w14:paraId="2379D941" w14:textId="309851B8" w:rsidR="00322524" w:rsidRPr="002116CC" w:rsidRDefault="00322524" w:rsidP="00322524">
            <w:pPr>
              <w:spacing w:line="360" w:lineRule="auto"/>
              <w:rPr>
                <w:rFonts w:eastAsiaTheme="minorEastAsia"/>
                <w:b/>
                <w:color w:val="000000" w:themeColor="text1"/>
                <w:sz w:val="24"/>
              </w:rPr>
            </w:pPr>
            <w:r w:rsidRPr="002116CC">
              <w:rPr>
                <w:rFonts w:eastAsiaTheme="minorEastAsia"/>
                <w:b/>
                <w:snapToGrid w:val="0"/>
                <w:color w:val="000000" w:themeColor="text1"/>
                <w:kern w:val="3"/>
                <w:sz w:val="24"/>
              </w:rPr>
              <w:t>10.</w:t>
            </w:r>
            <w:r w:rsidR="0058427A" w:rsidRPr="002116CC">
              <w:rPr>
                <w:rFonts w:eastAsiaTheme="minorEastAsia"/>
                <w:b/>
                <w:snapToGrid w:val="0"/>
                <w:color w:val="000000" w:themeColor="text1"/>
                <w:kern w:val="3"/>
                <w:sz w:val="24"/>
              </w:rPr>
              <w:t>2</w:t>
            </w:r>
            <w:r w:rsidRPr="002116CC">
              <w:rPr>
                <w:rFonts w:eastAsiaTheme="minorEastAsia"/>
                <w:b/>
                <w:snapToGrid w:val="0"/>
                <w:color w:val="000000" w:themeColor="text1"/>
                <w:kern w:val="3"/>
                <w:sz w:val="24"/>
              </w:rPr>
              <w:t>.2</w:t>
            </w:r>
            <w:r w:rsidR="0058427A" w:rsidRPr="002116CC">
              <w:rPr>
                <w:rFonts w:eastAsiaTheme="minorEastAsia"/>
                <w:b/>
                <w:bCs/>
                <w:color w:val="000000" w:themeColor="text1"/>
                <w:sz w:val="24"/>
              </w:rPr>
              <w:t>同位素实验室</w:t>
            </w:r>
            <w:r w:rsidRPr="002116CC">
              <w:rPr>
                <w:rFonts w:eastAsiaTheme="minorEastAsia"/>
                <w:b/>
                <w:color w:val="000000" w:themeColor="text1"/>
                <w:sz w:val="24"/>
              </w:rPr>
              <w:t>辐射防护措施</w:t>
            </w:r>
          </w:p>
          <w:p w14:paraId="14906AF5" w14:textId="1629DB4E" w:rsidR="00322524" w:rsidRPr="002116CC" w:rsidRDefault="00322524" w:rsidP="00881162">
            <w:pPr>
              <w:numPr>
                <w:ilvl w:val="0"/>
                <w:numId w:val="24"/>
              </w:numPr>
              <w:spacing w:line="360" w:lineRule="auto"/>
              <w:ind w:firstLine="480"/>
              <w:rPr>
                <w:rFonts w:eastAsiaTheme="minorEastAsia"/>
                <w:color w:val="000000" w:themeColor="text1"/>
                <w:kern w:val="0"/>
                <w:sz w:val="24"/>
              </w:rPr>
            </w:pPr>
            <w:r w:rsidRPr="002116CC">
              <w:rPr>
                <w:rFonts w:eastAsiaTheme="minorEastAsia"/>
                <w:color w:val="000000" w:themeColor="text1"/>
                <w:sz w:val="24"/>
              </w:rPr>
              <w:t>实行控制区和监督区分区管理。为便于辐射防护管理和职业照射控制，依据</w:t>
            </w:r>
            <w:r w:rsidRPr="002116CC">
              <w:rPr>
                <w:rFonts w:eastAsiaTheme="minorEastAsia"/>
                <w:color w:val="000000" w:themeColor="text1"/>
                <w:sz w:val="24"/>
              </w:rPr>
              <w:t>GB18871-2002</w:t>
            </w:r>
            <w:r w:rsidRPr="002116CC">
              <w:rPr>
                <w:rFonts w:eastAsiaTheme="minorEastAsia"/>
                <w:color w:val="000000" w:themeColor="text1"/>
                <w:sz w:val="24"/>
              </w:rPr>
              <w:t>将辐射工作场所分为控制区和监督区，</w:t>
            </w:r>
            <w:r w:rsidR="00F124C7" w:rsidRPr="002116CC">
              <w:rPr>
                <w:rFonts w:eastAsiaTheme="minorEastAsia"/>
                <w:color w:val="000000" w:themeColor="text1"/>
                <w:sz w:val="24"/>
              </w:rPr>
              <w:t>拟在地面标出分区的标识</w:t>
            </w:r>
            <w:r w:rsidRPr="002116CC">
              <w:rPr>
                <w:rFonts w:eastAsiaTheme="minorEastAsia"/>
                <w:color w:val="000000" w:themeColor="text1"/>
                <w:sz w:val="24"/>
              </w:rPr>
              <w:t>。在工作人员出入口拟安装门禁系统，防止无关人员进入控制区。</w:t>
            </w:r>
            <w:bookmarkStart w:id="144" w:name="_Hlk216907134"/>
            <w:r w:rsidRPr="002116CC">
              <w:rPr>
                <w:rFonts w:eastAsiaTheme="minorEastAsia"/>
                <w:color w:val="000000" w:themeColor="text1"/>
                <w:sz w:val="24"/>
              </w:rPr>
              <w:t>控制区出入口、</w:t>
            </w:r>
            <w:r w:rsidR="00112C71">
              <w:rPr>
                <w:rFonts w:eastAsiaTheme="minorEastAsia" w:hint="eastAsia"/>
                <w:color w:val="000000" w:themeColor="text1"/>
                <w:sz w:val="24"/>
              </w:rPr>
              <w:t>中试</w:t>
            </w:r>
            <w:r w:rsidR="00567C16" w:rsidRPr="002116CC">
              <w:rPr>
                <w:rFonts w:eastAsiaTheme="minorEastAsia"/>
                <w:color w:val="000000" w:themeColor="text1"/>
                <w:sz w:val="24"/>
              </w:rPr>
              <w:t>实验室、</w:t>
            </w:r>
            <w:r w:rsidR="00E541C7">
              <w:rPr>
                <w:rFonts w:eastAsiaTheme="minorEastAsia"/>
                <w:color w:val="000000" w:themeColor="text1"/>
                <w:sz w:val="24"/>
              </w:rPr>
              <w:t>放射性废物暂存间</w:t>
            </w:r>
            <w:r w:rsidRPr="002116CC">
              <w:rPr>
                <w:rFonts w:eastAsiaTheme="minorEastAsia"/>
                <w:color w:val="000000" w:themeColor="text1"/>
                <w:sz w:val="24"/>
              </w:rPr>
              <w:t>等门上张贴</w:t>
            </w:r>
            <w:r w:rsidR="00787CAE" w:rsidRPr="002116CC">
              <w:rPr>
                <w:rFonts w:eastAsiaTheme="minorEastAsia"/>
                <w:color w:val="000000" w:themeColor="text1"/>
                <w:sz w:val="24"/>
              </w:rPr>
              <w:t>电离辐射警示标</w:t>
            </w:r>
            <w:r w:rsidRPr="002116CC">
              <w:rPr>
                <w:rFonts w:eastAsiaTheme="minorEastAsia"/>
                <w:color w:val="000000" w:themeColor="text1"/>
                <w:sz w:val="24"/>
              </w:rPr>
              <w:t>识</w:t>
            </w:r>
            <w:bookmarkEnd w:id="144"/>
            <w:r w:rsidRPr="002116CC">
              <w:rPr>
                <w:rFonts w:eastAsiaTheme="minorEastAsia"/>
                <w:color w:val="000000" w:themeColor="text1"/>
                <w:sz w:val="24"/>
              </w:rPr>
              <w:t>，警示无关人员不要进入。</w:t>
            </w:r>
          </w:p>
          <w:p w14:paraId="0363F267" w14:textId="478A619A" w:rsidR="00322524" w:rsidRPr="002116CC" w:rsidRDefault="00322524" w:rsidP="00881162">
            <w:pPr>
              <w:numPr>
                <w:ilvl w:val="0"/>
                <w:numId w:val="24"/>
              </w:numPr>
              <w:spacing w:line="360" w:lineRule="auto"/>
              <w:ind w:firstLine="480"/>
              <w:rPr>
                <w:rFonts w:eastAsiaTheme="minorEastAsia"/>
                <w:color w:val="000000" w:themeColor="text1"/>
                <w:sz w:val="24"/>
              </w:rPr>
            </w:pPr>
            <w:r w:rsidRPr="002116CC">
              <w:rPr>
                <w:rFonts w:eastAsiaTheme="minorEastAsia"/>
                <w:snapToGrid w:val="0"/>
                <w:color w:val="000000" w:themeColor="text1"/>
                <w:kern w:val="0"/>
                <w:sz w:val="24"/>
              </w:rPr>
              <w:t>放射性表面污染控制措施：控制区所有地面采用无缝隙、防渗，且容易清洗和去污的材料覆盖，地板与墙壁接缝无缝隙。</w:t>
            </w:r>
            <w:r w:rsidR="00112C71">
              <w:rPr>
                <w:rFonts w:eastAsiaTheme="minorEastAsia" w:hint="eastAsia"/>
                <w:snapToGrid w:val="0"/>
                <w:color w:val="000000" w:themeColor="text1"/>
                <w:kern w:val="0"/>
                <w:sz w:val="24"/>
              </w:rPr>
              <w:t>热室</w:t>
            </w:r>
            <w:r w:rsidRPr="002116CC">
              <w:rPr>
                <w:rFonts w:eastAsiaTheme="minorEastAsia"/>
                <w:snapToGrid w:val="0"/>
                <w:color w:val="000000" w:themeColor="text1"/>
                <w:kern w:val="0"/>
                <w:sz w:val="24"/>
              </w:rPr>
              <w:t>和工作台面选用</w:t>
            </w:r>
            <w:r w:rsidRPr="002116CC">
              <w:rPr>
                <w:rFonts w:eastAsiaTheme="minorEastAsia"/>
                <w:color w:val="000000" w:themeColor="text1"/>
                <w:sz w:val="24"/>
              </w:rPr>
              <w:t>表面光洁、耐腐蚀、防渗漏、易去污的材料。</w:t>
            </w:r>
            <w:r w:rsidRPr="002116CC">
              <w:rPr>
                <w:rFonts w:eastAsiaTheme="minorEastAsia"/>
                <w:color w:val="000000" w:themeColor="text1"/>
                <w:kern w:val="0"/>
                <w:sz w:val="24"/>
              </w:rPr>
              <w:t>工作人员进入辐射工作区，穿工作服，涉及放射性</w:t>
            </w:r>
            <w:r w:rsidR="004B2D17" w:rsidRPr="002116CC">
              <w:rPr>
                <w:rFonts w:eastAsiaTheme="minorEastAsia"/>
                <w:color w:val="000000" w:themeColor="text1"/>
                <w:kern w:val="0"/>
                <w:sz w:val="24"/>
              </w:rPr>
              <w:t>同位素</w:t>
            </w:r>
            <w:r w:rsidRPr="002116CC">
              <w:rPr>
                <w:rFonts w:eastAsiaTheme="minorEastAsia"/>
                <w:color w:val="000000" w:themeColor="text1"/>
                <w:kern w:val="0"/>
                <w:sz w:val="24"/>
              </w:rPr>
              <w:t>的操作佩戴乳胶手套。放射性废物暂存于</w:t>
            </w:r>
            <w:r w:rsidR="00422F38" w:rsidRPr="002116CC">
              <w:rPr>
                <w:rFonts w:eastAsiaTheme="minorEastAsia"/>
                <w:color w:val="000000" w:themeColor="text1"/>
                <w:kern w:val="0"/>
                <w:sz w:val="24"/>
              </w:rPr>
              <w:t>放射性废物</w:t>
            </w:r>
            <w:r w:rsidR="00346A0A">
              <w:rPr>
                <w:rFonts w:eastAsiaTheme="minorEastAsia" w:hint="eastAsia"/>
                <w:color w:val="000000" w:themeColor="text1"/>
                <w:kern w:val="0"/>
                <w:sz w:val="24"/>
              </w:rPr>
              <w:t>暂存</w:t>
            </w:r>
            <w:r w:rsidR="00422F38" w:rsidRPr="002116CC">
              <w:rPr>
                <w:rFonts w:eastAsiaTheme="minorEastAsia"/>
                <w:color w:val="000000" w:themeColor="text1"/>
                <w:kern w:val="0"/>
                <w:sz w:val="24"/>
              </w:rPr>
              <w:t>室</w:t>
            </w:r>
            <w:r w:rsidRPr="002116CC">
              <w:rPr>
                <w:rFonts w:eastAsiaTheme="minorEastAsia"/>
                <w:color w:val="000000" w:themeColor="text1"/>
                <w:kern w:val="0"/>
                <w:sz w:val="24"/>
              </w:rPr>
              <w:t>内铅废物</w:t>
            </w:r>
            <w:r w:rsidR="00346A0A">
              <w:rPr>
                <w:rFonts w:eastAsiaTheme="minorEastAsia" w:hint="eastAsia"/>
                <w:color w:val="000000" w:themeColor="text1"/>
                <w:kern w:val="0"/>
                <w:sz w:val="24"/>
              </w:rPr>
              <w:t>桶</w:t>
            </w:r>
            <w:r w:rsidRPr="002116CC">
              <w:rPr>
                <w:rFonts w:eastAsiaTheme="minorEastAsia"/>
                <w:color w:val="000000" w:themeColor="text1"/>
                <w:kern w:val="0"/>
                <w:sz w:val="24"/>
              </w:rPr>
              <w:t>内，防止污染</w:t>
            </w:r>
            <w:r w:rsidR="00E541C7">
              <w:rPr>
                <w:rFonts w:eastAsiaTheme="minorEastAsia"/>
                <w:color w:val="000000" w:themeColor="text1"/>
                <w:kern w:val="0"/>
                <w:sz w:val="24"/>
              </w:rPr>
              <w:t>放射性废物暂存间</w:t>
            </w:r>
            <w:r w:rsidRPr="002116CC">
              <w:rPr>
                <w:rFonts w:eastAsiaTheme="minorEastAsia"/>
                <w:color w:val="000000" w:themeColor="text1"/>
                <w:kern w:val="0"/>
                <w:sz w:val="24"/>
              </w:rPr>
              <w:t>地面和墙壁。实验室</w:t>
            </w:r>
            <w:r w:rsidR="00A56C21" w:rsidRPr="002116CC">
              <w:rPr>
                <w:rFonts w:eastAsiaTheme="minorEastAsia"/>
                <w:color w:val="000000" w:themeColor="text1"/>
                <w:kern w:val="0"/>
                <w:sz w:val="24"/>
              </w:rPr>
              <w:t>拟</w:t>
            </w:r>
            <w:r w:rsidRPr="002116CC">
              <w:rPr>
                <w:rFonts w:eastAsiaTheme="minorEastAsia"/>
                <w:color w:val="000000" w:themeColor="text1"/>
                <w:kern w:val="0"/>
                <w:sz w:val="24"/>
              </w:rPr>
              <w:t>配备</w:t>
            </w:r>
            <w:bookmarkStart w:id="145" w:name="OLE_LINK92"/>
            <w:r w:rsidRPr="002116CC">
              <w:rPr>
                <w:rFonts w:eastAsiaTheme="minorEastAsia"/>
                <w:color w:val="000000" w:themeColor="text1"/>
                <w:kern w:val="0"/>
                <w:sz w:val="24"/>
              </w:rPr>
              <w:t>表面污染仪</w:t>
            </w:r>
            <w:bookmarkEnd w:id="145"/>
            <w:r w:rsidRPr="002116CC">
              <w:rPr>
                <w:rFonts w:eastAsiaTheme="minorEastAsia"/>
                <w:color w:val="000000" w:themeColor="text1"/>
                <w:kern w:val="0"/>
                <w:sz w:val="24"/>
              </w:rPr>
              <w:t>，工作人员相关操作后应使用</w:t>
            </w:r>
            <w:r w:rsidR="00A56C21" w:rsidRPr="002116CC">
              <w:rPr>
                <w:rFonts w:eastAsiaTheme="minorEastAsia"/>
                <w:color w:val="000000" w:themeColor="text1"/>
                <w:kern w:val="0"/>
                <w:sz w:val="24"/>
              </w:rPr>
              <w:t>表面污染仪</w:t>
            </w:r>
            <w:r w:rsidRPr="002116CC">
              <w:rPr>
                <w:rFonts w:eastAsiaTheme="minorEastAsia"/>
                <w:color w:val="000000" w:themeColor="text1"/>
                <w:kern w:val="0"/>
                <w:sz w:val="24"/>
              </w:rPr>
              <w:t>及时监测个人防护用品外表面、操作用品和操作场所的表面污染。</w:t>
            </w:r>
            <w:r w:rsidR="00F124C7" w:rsidRPr="002116CC">
              <w:rPr>
                <w:rFonts w:eastAsiaTheme="minorEastAsia"/>
                <w:snapToGrid w:val="0"/>
                <w:color w:val="000000" w:themeColor="text1"/>
                <w:kern w:val="0"/>
                <w:sz w:val="24"/>
              </w:rPr>
              <w:t>拟</w:t>
            </w:r>
            <w:r w:rsidRPr="002116CC">
              <w:rPr>
                <w:rFonts w:eastAsiaTheme="minorEastAsia"/>
                <w:snapToGrid w:val="0"/>
                <w:color w:val="000000" w:themeColor="text1"/>
                <w:kern w:val="0"/>
                <w:sz w:val="24"/>
              </w:rPr>
              <w:t>为工作人员配备工作服、帽子、一次性口罩、一次性手套、一次性鞋套等防护用品。</w:t>
            </w:r>
          </w:p>
          <w:p w14:paraId="2C571224" w14:textId="542868E0" w:rsidR="00322524" w:rsidRPr="002116CC" w:rsidRDefault="00322524" w:rsidP="00881162">
            <w:pPr>
              <w:numPr>
                <w:ilvl w:val="0"/>
                <w:numId w:val="24"/>
              </w:numPr>
              <w:spacing w:line="360" w:lineRule="auto"/>
              <w:ind w:firstLine="480"/>
              <w:rPr>
                <w:rFonts w:eastAsiaTheme="minorEastAsia"/>
                <w:color w:val="000000" w:themeColor="text1"/>
                <w:sz w:val="24"/>
              </w:rPr>
            </w:pPr>
            <w:r w:rsidRPr="002116CC">
              <w:rPr>
                <w:rFonts w:eastAsiaTheme="minorEastAsia"/>
                <w:color w:val="000000" w:themeColor="text1"/>
                <w:sz w:val="24"/>
              </w:rPr>
              <w:t>外照射防护：</w:t>
            </w:r>
            <w:bookmarkStart w:id="146" w:name="_Hlk216904591"/>
            <w:r w:rsidR="0050747E">
              <w:rPr>
                <w:rFonts w:eastAsiaTheme="minorEastAsia" w:hint="eastAsia"/>
                <w:color w:val="000000" w:themeColor="text1"/>
                <w:sz w:val="24"/>
              </w:rPr>
              <w:t>除了</w:t>
            </w:r>
            <w:bookmarkStart w:id="147" w:name="OLE_LINK68"/>
            <w:r w:rsidR="00750971">
              <w:rPr>
                <w:rFonts w:eastAsiaTheme="minorEastAsia" w:hint="eastAsia"/>
                <w:color w:val="000000" w:themeColor="text1"/>
                <w:sz w:val="24"/>
              </w:rPr>
              <w:t>每个中试</w:t>
            </w:r>
            <w:r w:rsidR="00792D03" w:rsidRPr="002116CC">
              <w:rPr>
                <w:rFonts w:eastAsiaTheme="minorEastAsia"/>
                <w:color w:val="000000" w:themeColor="text1"/>
                <w:sz w:val="24"/>
              </w:rPr>
              <w:t>实验</w:t>
            </w:r>
            <w:r w:rsidR="00750971">
              <w:rPr>
                <w:rFonts w:eastAsiaTheme="minorEastAsia" w:hint="eastAsia"/>
                <w:color w:val="000000" w:themeColor="text1"/>
                <w:sz w:val="24"/>
              </w:rPr>
              <w:t>区</w:t>
            </w:r>
            <w:bookmarkEnd w:id="147"/>
            <w:r w:rsidRPr="002116CC">
              <w:rPr>
                <w:rFonts w:eastAsiaTheme="minorEastAsia"/>
                <w:color w:val="000000" w:themeColor="text1"/>
                <w:sz w:val="24"/>
              </w:rPr>
              <w:t>配备</w:t>
            </w:r>
            <w:r w:rsidR="00750971">
              <w:rPr>
                <w:rFonts w:eastAsiaTheme="minorEastAsia" w:hint="eastAsia"/>
                <w:color w:val="000000" w:themeColor="text1"/>
                <w:sz w:val="24"/>
              </w:rPr>
              <w:t>2</w:t>
            </w:r>
            <w:r w:rsidRPr="002116CC">
              <w:rPr>
                <w:rFonts w:eastAsiaTheme="minorEastAsia"/>
                <w:color w:val="000000" w:themeColor="text1"/>
                <w:sz w:val="24"/>
              </w:rPr>
              <w:t>个</w:t>
            </w:r>
            <w:r w:rsidRPr="002116CC">
              <w:rPr>
                <w:rFonts w:eastAsiaTheme="minorEastAsia"/>
                <w:color w:val="000000" w:themeColor="text1"/>
                <w:sz w:val="24"/>
              </w:rPr>
              <w:t>5mmPb</w:t>
            </w:r>
            <w:r w:rsidRPr="002116CC">
              <w:rPr>
                <w:rFonts w:eastAsiaTheme="minorEastAsia"/>
                <w:color w:val="000000" w:themeColor="text1"/>
                <w:sz w:val="24"/>
              </w:rPr>
              <w:t>铅废物桶</w:t>
            </w:r>
            <w:r w:rsidR="00D367BA">
              <w:rPr>
                <w:rFonts w:eastAsiaTheme="minorEastAsia" w:hint="eastAsia"/>
                <w:color w:val="000000" w:themeColor="text1"/>
                <w:sz w:val="24"/>
              </w:rPr>
              <w:t>（</w:t>
            </w:r>
            <w:r w:rsidR="00750971">
              <w:rPr>
                <w:rFonts w:eastAsiaTheme="minorEastAsia" w:hint="eastAsia"/>
                <w:color w:val="000000" w:themeColor="text1"/>
                <w:sz w:val="24"/>
              </w:rPr>
              <w:t>共</w:t>
            </w:r>
            <w:r w:rsidR="005A2BB0">
              <w:rPr>
                <w:rFonts w:eastAsiaTheme="minorEastAsia" w:hint="eastAsia"/>
                <w:color w:val="000000" w:themeColor="text1"/>
                <w:sz w:val="24"/>
              </w:rPr>
              <w:t>8</w:t>
            </w:r>
            <w:r w:rsidR="00750971">
              <w:rPr>
                <w:rFonts w:eastAsiaTheme="minorEastAsia" w:hint="eastAsia"/>
                <w:color w:val="000000" w:themeColor="text1"/>
                <w:sz w:val="24"/>
              </w:rPr>
              <w:t>个，</w:t>
            </w:r>
            <w:r w:rsidR="00D367BA">
              <w:rPr>
                <w:rFonts w:eastAsiaTheme="minorEastAsia" w:hint="eastAsia"/>
                <w:color w:val="000000" w:themeColor="text1"/>
                <w:sz w:val="24"/>
              </w:rPr>
              <w:t>每个体积不小于</w:t>
            </w:r>
            <w:r w:rsidR="00D367BA">
              <w:rPr>
                <w:rFonts w:eastAsiaTheme="minorEastAsia" w:hint="eastAsia"/>
                <w:color w:val="000000" w:themeColor="text1"/>
                <w:sz w:val="24"/>
              </w:rPr>
              <w:t>15L</w:t>
            </w:r>
            <w:r w:rsidR="00D367BA">
              <w:rPr>
                <w:rFonts w:eastAsiaTheme="minorEastAsia" w:hint="eastAsia"/>
                <w:color w:val="000000" w:themeColor="text1"/>
                <w:sz w:val="24"/>
              </w:rPr>
              <w:t>）</w:t>
            </w:r>
            <w:r w:rsidR="005A2BB0">
              <w:rPr>
                <w:rFonts w:eastAsiaTheme="minorEastAsia" w:hint="eastAsia"/>
                <w:color w:val="000000" w:themeColor="text1"/>
                <w:sz w:val="24"/>
              </w:rPr>
              <w:t>用于收集常规放射性废物外，每个中试</w:t>
            </w:r>
            <w:r w:rsidR="005A2BB0" w:rsidRPr="002116CC">
              <w:rPr>
                <w:rFonts w:eastAsiaTheme="minorEastAsia"/>
                <w:color w:val="000000" w:themeColor="text1"/>
                <w:sz w:val="24"/>
              </w:rPr>
              <w:t>实验</w:t>
            </w:r>
            <w:r w:rsidR="005A2BB0">
              <w:rPr>
                <w:rFonts w:eastAsiaTheme="minorEastAsia" w:hint="eastAsia"/>
                <w:color w:val="000000" w:themeColor="text1"/>
                <w:sz w:val="24"/>
              </w:rPr>
              <w:t>区还</w:t>
            </w:r>
            <w:r w:rsidR="005A2BB0" w:rsidRPr="002116CC">
              <w:rPr>
                <w:rFonts w:eastAsiaTheme="minorEastAsia"/>
                <w:color w:val="000000" w:themeColor="text1"/>
                <w:sz w:val="24"/>
              </w:rPr>
              <w:t>配</w:t>
            </w:r>
            <w:r w:rsidR="005A2BB0" w:rsidRPr="0050747E">
              <w:rPr>
                <w:rFonts w:eastAsiaTheme="minorEastAsia"/>
                <w:color w:val="000000" w:themeColor="text1"/>
                <w:sz w:val="24"/>
                <w:highlight w:val="yellow"/>
              </w:rPr>
              <w:lastRenderedPageBreak/>
              <w:t>备</w:t>
            </w:r>
            <w:r w:rsidR="005A2BB0">
              <w:rPr>
                <w:rFonts w:eastAsiaTheme="minorEastAsia" w:hint="eastAsia"/>
                <w:color w:val="000000" w:themeColor="text1"/>
                <w:sz w:val="24"/>
              </w:rPr>
              <w:t>2</w:t>
            </w:r>
            <w:r w:rsidR="005A2BB0" w:rsidRPr="002116CC">
              <w:rPr>
                <w:rFonts w:eastAsiaTheme="minorEastAsia"/>
                <w:color w:val="000000" w:themeColor="text1"/>
                <w:sz w:val="24"/>
              </w:rPr>
              <w:t>个</w:t>
            </w:r>
            <w:r w:rsidR="005A2BB0">
              <w:rPr>
                <w:rFonts w:eastAsiaTheme="minorEastAsia" w:hint="eastAsia"/>
                <w:color w:val="000000" w:themeColor="text1"/>
                <w:sz w:val="24"/>
              </w:rPr>
              <w:t>20</w:t>
            </w:r>
            <w:r w:rsidR="005A2BB0" w:rsidRPr="002116CC">
              <w:rPr>
                <w:rFonts w:eastAsiaTheme="minorEastAsia"/>
                <w:color w:val="000000" w:themeColor="text1"/>
                <w:sz w:val="24"/>
              </w:rPr>
              <w:t>mmPb</w:t>
            </w:r>
            <w:r w:rsidR="005A2BB0" w:rsidRPr="002116CC">
              <w:rPr>
                <w:rFonts w:eastAsiaTheme="minorEastAsia"/>
                <w:color w:val="000000" w:themeColor="text1"/>
                <w:sz w:val="24"/>
              </w:rPr>
              <w:t>铅废物桶</w:t>
            </w:r>
            <w:r w:rsidR="005A2BB0">
              <w:rPr>
                <w:rFonts w:eastAsiaTheme="minorEastAsia" w:hint="eastAsia"/>
                <w:color w:val="000000" w:themeColor="text1"/>
                <w:sz w:val="24"/>
              </w:rPr>
              <w:t>（共</w:t>
            </w:r>
            <w:r w:rsidR="005A2BB0">
              <w:rPr>
                <w:rFonts w:eastAsiaTheme="minorEastAsia" w:hint="eastAsia"/>
                <w:color w:val="000000" w:themeColor="text1"/>
                <w:sz w:val="24"/>
              </w:rPr>
              <w:t>8</w:t>
            </w:r>
            <w:r w:rsidR="005A2BB0">
              <w:rPr>
                <w:rFonts w:eastAsiaTheme="minorEastAsia" w:hint="eastAsia"/>
                <w:color w:val="000000" w:themeColor="text1"/>
                <w:sz w:val="24"/>
              </w:rPr>
              <w:t>个，每个体积不小于</w:t>
            </w:r>
            <w:r w:rsidR="005A2BB0">
              <w:rPr>
                <w:rFonts w:eastAsiaTheme="minorEastAsia" w:hint="eastAsia"/>
                <w:color w:val="000000" w:themeColor="text1"/>
                <w:sz w:val="24"/>
              </w:rPr>
              <w:t>20L</w:t>
            </w:r>
            <w:r w:rsidR="005A2BB0">
              <w:rPr>
                <w:rFonts w:eastAsiaTheme="minorEastAsia" w:hint="eastAsia"/>
                <w:color w:val="000000" w:themeColor="text1"/>
                <w:sz w:val="24"/>
              </w:rPr>
              <w:t>）</w:t>
            </w:r>
            <w:r w:rsidR="005A2BB0">
              <w:rPr>
                <w:rFonts w:hint="eastAsia"/>
                <w:color w:val="000000" w:themeColor="text1"/>
                <w:sz w:val="24"/>
                <w:highlight w:val="yellow"/>
              </w:rPr>
              <w:t>用于存储</w:t>
            </w:r>
            <w:r w:rsidR="005A2BB0" w:rsidRPr="005A2BB0">
              <w:rPr>
                <w:color w:val="000000" w:themeColor="text1"/>
                <w:sz w:val="24"/>
              </w:rPr>
              <w:t>含分子探针的无菌西林瓶</w:t>
            </w:r>
            <w:r w:rsidR="005A2BB0">
              <w:rPr>
                <w:rFonts w:hint="eastAsia"/>
                <w:color w:val="000000" w:themeColor="text1"/>
                <w:sz w:val="24"/>
              </w:rPr>
              <w:t>废物</w:t>
            </w:r>
            <w:r w:rsidR="005A2BB0">
              <w:rPr>
                <w:rFonts w:eastAsiaTheme="minorEastAsia" w:hint="eastAsia"/>
                <w:color w:val="000000" w:themeColor="text1"/>
                <w:sz w:val="24"/>
              </w:rPr>
              <w:t>；</w:t>
            </w:r>
            <w:r w:rsidR="00792D03" w:rsidRPr="002116CC">
              <w:rPr>
                <w:rFonts w:eastAsiaTheme="minorEastAsia"/>
                <w:color w:val="000000" w:themeColor="text1"/>
                <w:sz w:val="24"/>
              </w:rPr>
              <w:t>放射性废物暂存间</w:t>
            </w:r>
            <w:r w:rsidR="005A2BB0">
              <w:rPr>
                <w:rFonts w:eastAsiaTheme="minorEastAsia" w:hint="eastAsia"/>
                <w:color w:val="000000" w:themeColor="text1"/>
                <w:sz w:val="24"/>
              </w:rPr>
              <w:t>配备</w:t>
            </w:r>
            <w:r w:rsidR="0050747E">
              <w:rPr>
                <w:rFonts w:eastAsiaTheme="minorEastAsia" w:hint="eastAsia"/>
                <w:color w:val="000000" w:themeColor="text1"/>
                <w:sz w:val="24"/>
              </w:rPr>
              <w:t>10</w:t>
            </w:r>
            <w:r w:rsidRPr="002116CC">
              <w:rPr>
                <w:rFonts w:eastAsiaTheme="minorEastAsia"/>
                <w:color w:val="000000" w:themeColor="text1"/>
                <w:sz w:val="24"/>
              </w:rPr>
              <w:t>个</w:t>
            </w:r>
            <w:r w:rsidR="0078236A">
              <w:rPr>
                <w:rFonts w:eastAsiaTheme="minorEastAsia" w:hint="eastAsia"/>
                <w:color w:val="000000" w:themeColor="text1"/>
                <w:sz w:val="24"/>
              </w:rPr>
              <w:t>5mm</w:t>
            </w:r>
            <w:r w:rsidRPr="002116CC">
              <w:rPr>
                <w:rFonts w:eastAsiaTheme="minorEastAsia"/>
                <w:color w:val="000000" w:themeColor="text1"/>
                <w:sz w:val="24"/>
              </w:rPr>
              <w:t>Pb</w:t>
            </w:r>
            <w:r w:rsidRPr="002116CC">
              <w:rPr>
                <w:rFonts w:eastAsiaTheme="minorEastAsia"/>
                <w:color w:val="000000" w:themeColor="text1"/>
                <w:sz w:val="24"/>
              </w:rPr>
              <w:t>铅废物</w:t>
            </w:r>
            <w:r w:rsidR="00D367BA">
              <w:rPr>
                <w:rFonts w:eastAsiaTheme="minorEastAsia" w:hint="eastAsia"/>
                <w:color w:val="000000" w:themeColor="text1"/>
                <w:sz w:val="24"/>
              </w:rPr>
              <w:t>箱（每个体积不小于</w:t>
            </w:r>
            <w:r w:rsidR="0078236A">
              <w:rPr>
                <w:rFonts w:eastAsiaTheme="minorEastAsia" w:hint="eastAsia"/>
                <w:color w:val="000000" w:themeColor="text1"/>
                <w:sz w:val="24"/>
              </w:rPr>
              <w:t>50L</w:t>
            </w:r>
            <w:r w:rsidR="00D367BA">
              <w:rPr>
                <w:rFonts w:eastAsiaTheme="minorEastAsia" w:hint="eastAsia"/>
                <w:color w:val="000000" w:themeColor="text1"/>
                <w:sz w:val="24"/>
              </w:rPr>
              <w:t>，</w:t>
            </w:r>
            <w:r w:rsidR="000834F1">
              <w:rPr>
                <w:rFonts w:eastAsiaTheme="minorEastAsia" w:hint="eastAsia"/>
                <w:color w:val="000000" w:themeColor="text1"/>
                <w:sz w:val="24"/>
              </w:rPr>
              <w:t>本项目</w:t>
            </w:r>
            <w:r w:rsidR="007639ED">
              <w:rPr>
                <w:rFonts w:eastAsiaTheme="minorEastAsia" w:hint="eastAsia"/>
                <w:color w:val="000000" w:themeColor="text1"/>
                <w:sz w:val="24"/>
              </w:rPr>
              <w:t>共</w:t>
            </w:r>
            <w:r w:rsidR="0050747E">
              <w:rPr>
                <w:rFonts w:eastAsiaTheme="minorEastAsia" w:hint="eastAsia"/>
                <w:color w:val="000000" w:themeColor="text1"/>
                <w:sz w:val="24"/>
              </w:rPr>
              <w:t>6</w:t>
            </w:r>
            <w:r w:rsidR="007639ED">
              <w:rPr>
                <w:rFonts w:eastAsiaTheme="minorEastAsia" w:hint="eastAsia"/>
                <w:color w:val="000000" w:themeColor="text1"/>
                <w:sz w:val="24"/>
              </w:rPr>
              <w:t>个，其中</w:t>
            </w:r>
            <w:r w:rsidR="0050747E">
              <w:rPr>
                <w:rFonts w:eastAsiaTheme="minorEastAsia" w:hint="eastAsia"/>
                <w:color w:val="000000" w:themeColor="text1"/>
                <w:sz w:val="24"/>
              </w:rPr>
              <w:t>4</w:t>
            </w:r>
            <w:r w:rsidR="007639ED">
              <w:rPr>
                <w:rFonts w:eastAsiaTheme="minorEastAsia" w:hint="eastAsia"/>
                <w:color w:val="000000" w:themeColor="text1"/>
                <w:sz w:val="24"/>
              </w:rPr>
              <w:t>个用于其他项目</w:t>
            </w:r>
            <w:r w:rsidR="00D367BA">
              <w:rPr>
                <w:rFonts w:eastAsiaTheme="minorEastAsia" w:hint="eastAsia"/>
                <w:color w:val="000000" w:themeColor="text1"/>
                <w:sz w:val="24"/>
              </w:rPr>
              <w:t>）</w:t>
            </w:r>
            <w:r w:rsidR="005A2BB0">
              <w:rPr>
                <w:rFonts w:eastAsiaTheme="minorEastAsia" w:hint="eastAsia"/>
                <w:color w:val="000000" w:themeColor="text1"/>
                <w:sz w:val="24"/>
              </w:rPr>
              <w:t>；</w:t>
            </w:r>
            <w:r w:rsidR="007639ED">
              <w:rPr>
                <w:rFonts w:eastAsiaTheme="minorEastAsia" w:hint="eastAsia"/>
                <w:color w:val="000000" w:themeColor="text1"/>
                <w:sz w:val="24"/>
              </w:rPr>
              <w:t>中试</w:t>
            </w:r>
            <w:r w:rsidR="00792D03" w:rsidRPr="002116CC">
              <w:rPr>
                <w:rFonts w:eastAsiaTheme="minorEastAsia"/>
                <w:color w:val="000000" w:themeColor="text1"/>
                <w:sz w:val="24"/>
              </w:rPr>
              <w:t>实验室</w:t>
            </w:r>
            <w:r w:rsidR="000834F1">
              <w:rPr>
                <w:rFonts w:eastAsiaTheme="minorEastAsia" w:hint="eastAsia"/>
                <w:color w:val="000000" w:themeColor="text1"/>
                <w:sz w:val="24"/>
              </w:rPr>
              <w:t>还</w:t>
            </w:r>
            <w:r w:rsidR="00DD23FA" w:rsidRPr="002116CC">
              <w:rPr>
                <w:rFonts w:eastAsiaTheme="minorEastAsia"/>
                <w:color w:val="000000" w:themeColor="text1"/>
                <w:sz w:val="24"/>
              </w:rPr>
              <w:t>配</w:t>
            </w:r>
            <w:r w:rsidR="00DD23FA" w:rsidRPr="0050747E">
              <w:rPr>
                <w:rFonts w:eastAsiaTheme="minorEastAsia"/>
                <w:color w:val="000000" w:themeColor="text1"/>
                <w:sz w:val="24"/>
                <w:highlight w:val="yellow"/>
              </w:rPr>
              <w:t>备</w:t>
            </w:r>
            <w:r w:rsidR="00422F38" w:rsidRPr="002116CC">
              <w:rPr>
                <w:rFonts w:eastAsiaTheme="minorEastAsia"/>
                <w:color w:val="000000" w:themeColor="text1"/>
                <w:sz w:val="24"/>
              </w:rPr>
              <w:t>4</w:t>
            </w:r>
            <w:r w:rsidR="000160B7" w:rsidRPr="002116CC">
              <w:rPr>
                <w:rFonts w:eastAsiaTheme="minorEastAsia"/>
                <w:color w:val="000000" w:themeColor="text1"/>
                <w:sz w:val="24"/>
              </w:rPr>
              <w:t>个</w:t>
            </w:r>
            <w:r w:rsidR="0050747E">
              <w:rPr>
                <w:rFonts w:eastAsiaTheme="minorEastAsia" w:hint="eastAsia"/>
                <w:color w:val="000000" w:themeColor="text1"/>
                <w:sz w:val="24"/>
              </w:rPr>
              <w:t>1</w:t>
            </w:r>
            <w:r w:rsidR="000160B7" w:rsidRPr="002116CC">
              <w:rPr>
                <w:rFonts w:eastAsiaTheme="minorEastAsia"/>
                <w:color w:val="000000" w:themeColor="text1"/>
                <w:sz w:val="24"/>
              </w:rPr>
              <w:t>0mmPb</w:t>
            </w:r>
            <w:r w:rsidR="000160B7" w:rsidRPr="002116CC">
              <w:rPr>
                <w:rFonts w:eastAsiaTheme="minorEastAsia"/>
                <w:color w:val="000000" w:themeColor="text1"/>
                <w:sz w:val="24"/>
              </w:rPr>
              <w:t>铅转运盒</w:t>
            </w:r>
            <w:r w:rsidRPr="002116CC">
              <w:rPr>
                <w:rFonts w:eastAsiaTheme="minorEastAsia"/>
                <w:color w:val="000000" w:themeColor="text1"/>
                <w:sz w:val="24"/>
              </w:rPr>
              <w:t>。</w:t>
            </w:r>
            <w:bookmarkEnd w:id="146"/>
            <w:r w:rsidRPr="002116CC">
              <w:rPr>
                <w:rFonts w:eastAsiaTheme="minorEastAsia"/>
                <w:snapToGrid w:val="0"/>
                <w:color w:val="000000" w:themeColor="text1"/>
                <w:kern w:val="0"/>
                <w:sz w:val="24"/>
              </w:rPr>
              <w:t>放射性同位素</w:t>
            </w:r>
            <w:r w:rsidR="007639ED">
              <w:rPr>
                <w:rFonts w:eastAsiaTheme="minorEastAsia" w:hint="eastAsia"/>
                <w:snapToGrid w:val="0"/>
                <w:color w:val="000000" w:themeColor="text1"/>
                <w:kern w:val="0"/>
                <w:sz w:val="24"/>
              </w:rPr>
              <w:t>操作</w:t>
            </w:r>
            <w:r w:rsidRPr="002116CC">
              <w:rPr>
                <w:rFonts w:eastAsiaTheme="minorEastAsia"/>
                <w:snapToGrid w:val="0"/>
                <w:color w:val="000000" w:themeColor="text1"/>
                <w:kern w:val="0"/>
                <w:sz w:val="24"/>
              </w:rPr>
              <w:t>区</w:t>
            </w:r>
            <w:r w:rsidRPr="002116CC">
              <w:rPr>
                <w:rFonts w:eastAsiaTheme="minorEastAsia"/>
                <w:color w:val="000000" w:themeColor="text1"/>
                <w:sz w:val="24"/>
              </w:rPr>
              <w:t>采用实体屏蔽措施，顶棚</w:t>
            </w:r>
            <w:r w:rsidR="00376F07" w:rsidRPr="002116CC">
              <w:rPr>
                <w:rFonts w:eastAsiaTheme="minorEastAsia"/>
                <w:color w:val="000000" w:themeColor="text1"/>
                <w:sz w:val="24"/>
              </w:rPr>
              <w:t>、地板</w:t>
            </w:r>
            <w:r w:rsidRPr="002116CC">
              <w:rPr>
                <w:rFonts w:eastAsiaTheme="minorEastAsia"/>
                <w:color w:val="000000" w:themeColor="text1"/>
                <w:sz w:val="24"/>
              </w:rPr>
              <w:t>为混凝土浇筑，进、出通道门安装门禁系统。保证控制区</w:t>
            </w:r>
            <w:r w:rsidR="00792D03" w:rsidRPr="002116CC">
              <w:rPr>
                <w:rFonts w:eastAsiaTheme="minorEastAsia"/>
                <w:color w:val="000000" w:themeColor="text1"/>
                <w:sz w:val="24"/>
              </w:rPr>
              <w:t>边界外、</w:t>
            </w:r>
            <w:r w:rsidR="007639ED">
              <w:rPr>
                <w:rFonts w:eastAsiaTheme="minorEastAsia" w:hint="eastAsia"/>
                <w:color w:val="000000" w:themeColor="text1"/>
                <w:sz w:val="24"/>
              </w:rPr>
              <w:t>热室</w:t>
            </w:r>
            <w:r w:rsidR="00792D03" w:rsidRPr="002116CC">
              <w:rPr>
                <w:rFonts w:eastAsiaTheme="minorEastAsia"/>
                <w:color w:val="000000" w:themeColor="text1"/>
                <w:sz w:val="24"/>
              </w:rPr>
              <w:t>外、铅废物桶外等</w:t>
            </w:r>
            <w:r w:rsidR="00792D03" w:rsidRPr="002116CC">
              <w:rPr>
                <w:rFonts w:eastAsiaTheme="minorEastAsia"/>
                <w:color w:val="000000" w:themeColor="text1"/>
                <w:sz w:val="24"/>
              </w:rPr>
              <w:t>30cm</w:t>
            </w:r>
            <w:r w:rsidR="00792D03" w:rsidRPr="002116CC">
              <w:rPr>
                <w:rFonts w:eastAsiaTheme="minorEastAsia"/>
                <w:color w:val="000000" w:themeColor="text1"/>
                <w:sz w:val="24"/>
              </w:rPr>
              <w:t>处</w:t>
            </w:r>
            <w:r w:rsidRPr="002116CC">
              <w:rPr>
                <w:rFonts w:eastAsiaTheme="minorEastAsia"/>
                <w:color w:val="000000" w:themeColor="text1"/>
                <w:sz w:val="24"/>
              </w:rPr>
              <w:t>的辐射剂量率不大于</w:t>
            </w:r>
            <w:r w:rsidRPr="002116CC">
              <w:rPr>
                <w:rFonts w:eastAsiaTheme="minorEastAsia"/>
                <w:color w:val="000000" w:themeColor="text1"/>
                <w:sz w:val="24"/>
              </w:rPr>
              <w:t>2.5μSv/h</w:t>
            </w:r>
            <w:r w:rsidRPr="002116CC">
              <w:rPr>
                <w:rFonts w:eastAsiaTheme="minorEastAsia"/>
                <w:color w:val="000000" w:themeColor="text1"/>
                <w:sz w:val="24"/>
              </w:rPr>
              <w:t>。</w:t>
            </w:r>
          </w:p>
          <w:p w14:paraId="235FB5D0" w14:textId="330D7B19" w:rsidR="00322524" w:rsidRPr="002116CC" w:rsidRDefault="00322524" w:rsidP="00881162">
            <w:pPr>
              <w:numPr>
                <w:ilvl w:val="0"/>
                <w:numId w:val="24"/>
              </w:numPr>
              <w:spacing w:line="360" w:lineRule="auto"/>
              <w:ind w:firstLine="480"/>
              <w:rPr>
                <w:rFonts w:eastAsiaTheme="minorEastAsia"/>
                <w:color w:val="000000" w:themeColor="text1"/>
                <w:sz w:val="24"/>
              </w:rPr>
            </w:pPr>
            <w:r w:rsidRPr="002116CC">
              <w:rPr>
                <w:rFonts w:eastAsiaTheme="minorEastAsia"/>
                <w:color w:val="000000" w:themeColor="text1"/>
                <w:sz w:val="24"/>
              </w:rPr>
              <w:t>内照射的防护：</w:t>
            </w:r>
            <w:bookmarkStart w:id="148" w:name="_Hlk216904601"/>
            <w:r w:rsidR="007639ED">
              <w:rPr>
                <w:rFonts w:eastAsiaTheme="minorEastAsia" w:hint="eastAsia"/>
                <w:color w:val="000000" w:themeColor="text1"/>
                <w:sz w:val="24"/>
              </w:rPr>
              <w:t>本项目</w:t>
            </w:r>
            <w:r w:rsidR="00114966">
              <w:rPr>
                <w:rFonts w:eastAsiaTheme="minorEastAsia"/>
                <w:color w:val="000000" w:themeColor="text1"/>
                <w:sz w:val="24"/>
              </w:rPr>
              <w:t>中试</w:t>
            </w:r>
            <w:r w:rsidR="00C723A2">
              <w:rPr>
                <w:rFonts w:eastAsiaTheme="minorEastAsia"/>
                <w:color w:val="000000" w:themeColor="text1"/>
                <w:sz w:val="24"/>
              </w:rPr>
              <w:t>实验室</w:t>
            </w:r>
            <w:r w:rsidRPr="002116CC">
              <w:rPr>
                <w:rFonts w:eastAsiaTheme="minorEastAsia"/>
                <w:color w:val="000000" w:themeColor="text1"/>
                <w:sz w:val="24"/>
              </w:rPr>
              <w:t>配置</w:t>
            </w:r>
            <w:r w:rsidR="007639ED">
              <w:rPr>
                <w:rFonts w:eastAsiaTheme="minorEastAsia" w:hint="eastAsia"/>
                <w:color w:val="000000" w:themeColor="text1"/>
                <w:sz w:val="24"/>
              </w:rPr>
              <w:t>8</w:t>
            </w:r>
            <w:r w:rsidRPr="002116CC">
              <w:rPr>
                <w:rFonts w:eastAsiaTheme="minorEastAsia"/>
                <w:color w:val="000000" w:themeColor="text1"/>
                <w:sz w:val="24"/>
              </w:rPr>
              <w:t>个</w:t>
            </w:r>
            <w:r w:rsidR="007639ED">
              <w:rPr>
                <w:rFonts w:eastAsiaTheme="minorEastAsia" w:hint="eastAsia"/>
                <w:color w:val="000000" w:themeColor="text1"/>
                <w:sz w:val="24"/>
              </w:rPr>
              <w:t>热室</w:t>
            </w:r>
            <w:bookmarkEnd w:id="148"/>
            <w:r w:rsidR="007639ED">
              <w:rPr>
                <w:rFonts w:eastAsiaTheme="minorEastAsia" w:hint="eastAsia"/>
                <w:color w:val="000000" w:themeColor="text1"/>
                <w:sz w:val="24"/>
              </w:rPr>
              <w:t>（详见</w:t>
            </w:r>
            <w:r w:rsidR="007639ED" w:rsidRPr="007639ED">
              <w:rPr>
                <w:rFonts w:eastAsiaTheme="minorEastAsia"/>
                <w:color w:val="000000" w:themeColor="text1"/>
                <w:sz w:val="24"/>
              </w:rPr>
              <w:t>表</w:t>
            </w:r>
            <w:r w:rsidR="007639ED" w:rsidRPr="007639ED">
              <w:rPr>
                <w:rFonts w:eastAsiaTheme="minorEastAsia"/>
                <w:color w:val="000000" w:themeColor="text1"/>
                <w:sz w:val="24"/>
              </w:rPr>
              <w:t>10.2-2</w:t>
            </w:r>
            <w:r w:rsidR="00046076" w:rsidRPr="007639ED">
              <w:rPr>
                <w:rFonts w:eastAsiaTheme="minorEastAsia" w:hint="eastAsia"/>
                <w:color w:val="000000" w:themeColor="text1"/>
                <w:sz w:val="24"/>
              </w:rPr>
              <w:t>）</w:t>
            </w:r>
            <w:r w:rsidR="00DD23FA" w:rsidRPr="002116CC">
              <w:rPr>
                <w:rFonts w:eastAsiaTheme="minorEastAsia"/>
                <w:color w:val="000000" w:themeColor="text1"/>
                <w:sz w:val="24"/>
              </w:rPr>
              <w:t>，</w:t>
            </w:r>
            <w:r w:rsidRPr="002116CC">
              <w:rPr>
                <w:rFonts w:eastAsiaTheme="minorEastAsia"/>
                <w:color w:val="000000" w:themeColor="text1"/>
                <w:sz w:val="24"/>
              </w:rPr>
              <w:t>并</w:t>
            </w:r>
            <w:r w:rsidR="00ED0E0C" w:rsidRPr="002116CC">
              <w:rPr>
                <w:rFonts w:eastAsiaTheme="minorEastAsia"/>
                <w:color w:val="000000" w:themeColor="text1"/>
                <w:sz w:val="24"/>
              </w:rPr>
              <w:t>都</w:t>
            </w:r>
            <w:r w:rsidRPr="002116CC">
              <w:rPr>
                <w:rFonts w:eastAsiaTheme="minorEastAsia"/>
                <w:color w:val="000000" w:themeColor="text1"/>
                <w:sz w:val="24"/>
              </w:rPr>
              <w:t>带</w:t>
            </w:r>
            <w:r w:rsidR="00A56C21" w:rsidRPr="002116CC">
              <w:rPr>
                <w:rFonts w:eastAsiaTheme="minorEastAsia"/>
                <w:color w:val="000000" w:themeColor="text1"/>
                <w:sz w:val="24"/>
              </w:rPr>
              <w:t>高效</w:t>
            </w:r>
            <w:r w:rsidRPr="002116CC">
              <w:rPr>
                <w:rFonts w:eastAsiaTheme="minorEastAsia"/>
                <w:color w:val="000000" w:themeColor="text1"/>
                <w:sz w:val="24"/>
              </w:rPr>
              <w:t>过滤器，设备正面配有铅玻璃、观察窗及操作工作孔。</w:t>
            </w:r>
            <w:r w:rsidR="00C64F78">
              <w:rPr>
                <w:rFonts w:eastAsiaTheme="minorEastAsia" w:hint="eastAsia"/>
                <w:color w:val="000000" w:themeColor="text1"/>
                <w:sz w:val="24"/>
              </w:rPr>
              <w:t>热室</w:t>
            </w:r>
            <w:r w:rsidRPr="002116CC">
              <w:rPr>
                <w:rFonts w:eastAsiaTheme="minorEastAsia"/>
                <w:color w:val="000000" w:themeColor="text1"/>
                <w:kern w:val="0"/>
                <w:sz w:val="24"/>
              </w:rPr>
              <w:t>设置专用排风管道，排风口引至</w:t>
            </w:r>
            <w:r w:rsidRPr="002116CC">
              <w:rPr>
                <w:rFonts w:eastAsiaTheme="minorEastAsia"/>
                <w:color w:val="000000" w:themeColor="text1"/>
                <w:sz w:val="24"/>
              </w:rPr>
              <w:t>综合实验楼</w:t>
            </w:r>
            <w:r w:rsidRPr="002116CC">
              <w:rPr>
                <w:rFonts w:eastAsiaTheme="minorEastAsia"/>
                <w:color w:val="000000" w:themeColor="text1"/>
                <w:kern w:val="0"/>
                <w:sz w:val="24"/>
              </w:rPr>
              <w:t>楼顶。</w:t>
            </w:r>
            <w:r w:rsidR="00C64F78">
              <w:rPr>
                <w:rFonts w:eastAsiaTheme="minorEastAsia" w:hint="eastAsia"/>
                <w:color w:val="000000" w:themeColor="text1"/>
                <w:sz w:val="24"/>
              </w:rPr>
              <w:t>热室</w:t>
            </w:r>
            <w:r w:rsidRPr="002116CC">
              <w:rPr>
                <w:rFonts w:eastAsiaTheme="minorEastAsia"/>
                <w:color w:val="000000" w:themeColor="text1"/>
                <w:sz w:val="24"/>
              </w:rPr>
              <w:t>为负压设备</w:t>
            </w:r>
            <w:r w:rsidRPr="002116CC">
              <w:rPr>
                <w:rFonts w:eastAsiaTheme="minorEastAsia"/>
                <w:color w:val="000000" w:themeColor="text1"/>
                <w:kern w:val="0"/>
                <w:sz w:val="24"/>
              </w:rPr>
              <w:t>，风量满足要求（风速大于</w:t>
            </w:r>
            <w:r w:rsidRPr="002116CC">
              <w:rPr>
                <w:rFonts w:eastAsiaTheme="minorEastAsia"/>
                <w:color w:val="000000" w:themeColor="text1"/>
                <w:kern w:val="0"/>
                <w:sz w:val="24"/>
              </w:rPr>
              <w:t>0.5m/s</w:t>
            </w:r>
            <w:r w:rsidRPr="002116CC">
              <w:rPr>
                <w:rFonts w:eastAsiaTheme="minorEastAsia"/>
                <w:color w:val="000000" w:themeColor="text1"/>
                <w:kern w:val="0"/>
                <w:sz w:val="24"/>
              </w:rPr>
              <w:t>），</w:t>
            </w:r>
            <w:r w:rsidRPr="002116CC">
              <w:rPr>
                <w:rFonts w:eastAsiaTheme="minorEastAsia"/>
                <w:snapToGrid w:val="0"/>
                <w:color w:val="000000" w:themeColor="text1"/>
                <w:kern w:val="3"/>
                <w:sz w:val="24"/>
              </w:rPr>
              <w:t>过滤效率大于</w:t>
            </w:r>
            <w:r w:rsidRPr="002116CC">
              <w:rPr>
                <w:rFonts w:eastAsiaTheme="minorEastAsia"/>
                <w:snapToGrid w:val="0"/>
                <w:color w:val="000000" w:themeColor="text1"/>
                <w:kern w:val="3"/>
                <w:sz w:val="24"/>
              </w:rPr>
              <w:t>90%</w:t>
            </w:r>
            <w:r w:rsidRPr="002116CC">
              <w:rPr>
                <w:rFonts w:eastAsiaTheme="minorEastAsia"/>
                <w:color w:val="000000" w:themeColor="text1"/>
                <w:sz w:val="24"/>
              </w:rPr>
              <w:t>。一旦发生放射性污染，应收集污染物，先采用吸水纸擦除方法处理，监测表面污染状况，采取措施确保表面污染水平低于控制限值，并将擦拭物</w:t>
            </w:r>
            <w:r w:rsidR="007E755B" w:rsidRPr="002116CC">
              <w:rPr>
                <w:rFonts w:eastAsiaTheme="minorEastAsia"/>
                <w:color w:val="000000" w:themeColor="text1"/>
                <w:sz w:val="24"/>
              </w:rPr>
              <w:t>作</w:t>
            </w:r>
            <w:r w:rsidRPr="002116CC">
              <w:rPr>
                <w:rFonts w:eastAsiaTheme="minorEastAsia"/>
                <w:color w:val="000000" w:themeColor="text1"/>
                <w:sz w:val="24"/>
              </w:rPr>
              <w:t>为放射性固废处置。此外，</w:t>
            </w:r>
            <w:r w:rsidR="00CE7D6D" w:rsidRPr="002116CC">
              <w:rPr>
                <w:rFonts w:eastAsiaTheme="minorEastAsia"/>
                <w:color w:val="000000" w:themeColor="text1"/>
                <w:sz w:val="24"/>
              </w:rPr>
              <w:t>实验室控制区</w:t>
            </w:r>
            <w:r w:rsidRPr="002116CC">
              <w:rPr>
                <w:rFonts w:eastAsiaTheme="minorEastAsia"/>
                <w:color w:val="000000" w:themeColor="text1"/>
                <w:sz w:val="24"/>
              </w:rPr>
              <w:t>区域设置</w:t>
            </w:r>
            <w:r w:rsidR="00C64F78">
              <w:rPr>
                <w:rFonts w:eastAsiaTheme="minorEastAsia" w:hint="eastAsia"/>
                <w:color w:val="000000" w:themeColor="text1"/>
                <w:sz w:val="24"/>
              </w:rPr>
              <w:t>6</w:t>
            </w:r>
            <w:r w:rsidR="00DD23FA" w:rsidRPr="002116CC">
              <w:rPr>
                <w:rFonts w:eastAsiaTheme="minorEastAsia"/>
                <w:color w:val="000000" w:themeColor="text1"/>
                <w:sz w:val="24"/>
              </w:rPr>
              <w:t>套排风管道</w:t>
            </w:r>
            <w:r w:rsidR="00CE7D6D" w:rsidRPr="002116CC">
              <w:rPr>
                <w:rFonts w:eastAsiaTheme="minorEastAsia"/>
                <w:color w:val="000000" w:themeColor="text1"/>
                <w:sz w:val="24"/>
              </w:rPr>
              <w:t>（</w:t>
            </w:r>
            <w:r w:rsidR="00DD23FA" w:rsidRPr="002116CC">
              <w:rPr>
                <w:rFonts w:eastAsiaTheme="minorEastAsia"/>
                <w:color w:val="000000" w:themeColor="text1"/>
                <w:sz w:val="24"/>
              </w:rPr>
              <w:t>楼顶设</w:t>
            </w:r>
            <w:r w:rsidR="00C64F78">
              <w:rPr>
                <w:rFonts w:eastAsiaTheme="minorEastAsia" w:hint="eastAsia"/>
                <w:color w:val="000000" w:themeColor="text1"/>
                <w:sz w:val="24"/>
              </w:rPr>
              <w:t>5</w:t>
            </w:r>
            <w:r w:rsidR="00112263">
              <w:rPr>
                <w:rFonts w:eastAsiaTheme="minorEastAsia"/>
                <w:color w:val="000000" w:themeColor="text1"/>
                <w:sz w:val="24"/>
              </w:rPr>
              <w:t>个排风口</w:t>
            </w:r>
            <w:r w:rsidR="00CE7D6D" w:rsidRPr="002116CC">
              <w:rPr>
                <w:rFonts w:eastAsiaTheme="minorEastAsia"/>
                <w:color w:val="000000" w:themeColor="text1"/>
                <w:sz w:val="24"/>
              </w:rPr>
              <w:t>）</w:t>
            </w:r>
            <w:r w:rsidRPr="002116CC">
              <w:rPr>
                <w:rFonts w:eastAsiaTheme="minorEastAsia"/>
                <w:color w:val="000000" w:themeColor="text1"/>
                <w:sz w:val="24"/>
              </w:rPr>
              <w:t>，排风同样由专用排风管道引至建筑物顶部，经</w:t>
            </w:r>
            <w:r w:rsidR="00DD23FA" w:rsidRPr="002116CC">
              <w:rPr>
                <w:rFonts w:eastAsiaTheme="minorEastAsia"/>
                <w:color w:val="000000" w:themeColor="text1"/>
                <w:sz w:val="24"/>
              </w:rPr>
              <w:t>中效过滤器</w:t>
            </w:r>
            <w:r w:rsidR="00DD23FA" w:rsidRPr="002116CC">
              <w:rPr>
                <w:rFonts w:eastAsiaTheme="minorEastAsia"/>
                <w:color w:val="000000" w:themeColor="text1"/>
                <w:sz w:val="24"/>
              </w:rPr>
              <w:t>+</w:t>
            </w:r>
            <w:r w:rsidR="00EA3E7C" w:rsidRPr="002116CC">
              <w:rPr>
                <w:rFonts w:eastAsiaTheme="minorEastAsia"/>
                <w:color w:val="000000" w:themeColor="text1"/>
                <w:sz w:val="24"/>
              </w:rPr>
              <w:t>活性炭</w:t>
            </w:r>
            <w:r w:rsidR="00DD23FA" w:rsidRPr="002116CC">
              <w:rPr>
                <w:rFonts w:eastAsiaTheme="minorEastAsia"/>
                <w:color w:val="000000" w:themeColor="text1"/>
                <w:sz w:val="24"/>
              </w:rPr>
              <w:t>吸附过滤</w:t>
            </w:r>
            <w:r w:rsidR="00DD23FA" w:rsidRPr="002116CC">
              <w:rPr>
                <w:rFonts w:eastAsiaTheme="minorEastAsia"/>
                <w:color w:val="000000" w:themeColor="text1"/>
                <w:sz w:val="24"/>
              </w:rPr>
              <w:t>+</w:t>
            </w:r>
            <w:r w:rsidR="00DD23FA" w:rsidRPr="002116CC">
              <w:rPr>
                <w:rFonts w:eastAsiaTheme="minorEastAsia"/>
                <w:color w:val="000000" w:themeColor="text1"/>
                <w:sz w:val="24"/>
              </w:rPr>
              <w:t>高效过滤器装置过滤</w:t>
            </w:r>
            <w:r w:rsidRPr="002116CC">
              <w:rPr>
                <w:rFonts w:eastAsiaTheme="minorEastAsia"/>
                <w:color w:val="000000" w:themeColor="text1"/>
                <w:sz w:val="24"/>
              </w:rPr>
              <w:t>后排放。</w:t>
            </w:r>
          </w:p>
          <w:p w14:paraId="29CEB206" w14:textId="62EA8D65" w:rsidR="00322524" w:rsidRPr="002116CC" w:rsidRDefault="00322524" w:rsidP="00881162">
            <w:pPr>
              <w:numPr>
                <w:ilvl w:val="0"/>
                <w:numId w:val="24"/>
              </w:numPr>
              <w:spacing w:line="360" w:lineRule="auto"/>
              <w:ind w:firstLine="480"/>
              <w:rPr>
                <w:rFonts w:eastAsiaTheme="minorEastAsia"/>
                <w:color w:val="000000" w:themeColor="text1"/>
                <w:sz w:val="24"/>
              </w:rPr>
            </w:pPr>
            <w:r w:rsidRPr="002116CC">
              <w:rPr>
                <w:rFonts w:eastAsiaTheme="minorEastAsia"/>
                <w:color w:val="000000" w:themeColor="text1"/>
                <w:sz w:val="24"/>
              </w:rPr>
              <w:t>妥善收集固体放射性废物：各</w:t>
            </w:r>
            <w:r w:rsidR="00C64F78">
              <w:rPr>
                <w:rFonts w:eastAsiaTheme="minorEastAsia" w:hint="eastAsia"/>
                <w:color w:val="000000" w:themeColor="text1"/>
                <w:sz w:val="24"/>
              </w:rPr>
              <w:t>中试</w:t>
            </w:r>
            <w:r w:rsidRPr="002116CC">
              <w:rPr>
                <w:rFonts w:eastAsiaTheme="minorEastAsia"/>
                <w:color w:val="000000" w:themeColor="text1"/>
                <w:sz w:val="24"/>
              </w:rPr>
              <w:t>实验室</w:t>
            </w:r>
            <w:r w:rsidR="005A2BB0">
              <w:rPr>
                <w:rFonts w:eastAsiaTheme="minorEastAsia" w:hint="eastAsia"/>
                <w:color w:val="000000" w:themeColor="text1"/>
                <w:sz w:val="24"/>
              </w:rPr>
              <w:t>配备</w:t>
            </w:r>
            <w:r w:rsidRPr="002116CC">
              <w:rPr>
                <w:rFonts w:eastAsiaTheme="minorEastAsia"/>
                <w:color w:val="000000" w:themeColor="text1"/>
                <w:sz w:val="24"/>
              </w:rPr>
              <w:t>含铅的废物桶，废弃的放射性</w:t>
            </w:r>
            <w:r w:rsidR="00ED6979" w:rsidRPr="002116CC">
              <w:rPr>
                <w:rFonts w:eastAsiaTheme="minorEastAsia"/>
                <w:color w:val="000000" w:themeColor="text1"/>
                <w:sz w:val="24"/>
              </w:rPr>
              <w:t>分子探针</w:t>
            </w:r>
            <w:r w:rsidRPr="002116CC">
              <w:rPr>
                <w:rFonts w:eastAsiaTheme="minorEastAsia"/>
                <w:color w:val="000000" w:themeColor="text1"/>
                <w:sz w:val="24"/>
              </w:rPr>
              <w:t>注射器、包装物、一次性用品</w:t>
            </w:r>
            <w:r w:rsidR="005A2BB0">
              <w:rPr>
                <w:rFonts w:eastAsiaTheme="minorEastAsia" w:hint="eastAsia"/>
                <w:color w:val="000000" w:themeColor="text1"/>
                <w:sz w:val="24"/>
              </w:rPr>
              <w:t>、</w:t>
            </w:r>
            <w:r w:rsidR="005A2BB0" w:rsidRPr="005A2BB0">
              <w:rPr>
                <w:color w:val="000000" w:themeColor="text1"/>
                <w:sz w:val="24"/>
              </w:rPr>
              <w:t>含分子探针的无菌西林瓶</w:t>
            </w:r>
            <w:r w:rsidR="005A2BB0">
              <w:rPr>
                <w:rFonts w:hint="eastAsia"/>
                <w:color w:val="000000" w:themeColor="text1"/>
                <w:sz w:val="24"/>
              </w:rPr>
              <w:t>废物</w:t>
            </w:r>
            <w:r w:rsidRPr="002116CC">
              <w:rPr>
                <w:rFonts w:eastAsiaTheme="minorEastAsia"/>
                <w:color w:val="000000" w:themeColor="text1"/>
                <w:sz w:val="24"/>
              </w:rPr>
              <w:t>等物品放入该铅制废物桶；</w:t>
            </w:r>
            <w:r w:rsidR="00C82057">
              <w:rPr>
                <w:rFonts w:eastAsiaTheme="minorEastAsia"/>
                <w:color w:val="000000" w:themeColor="text1"/>
                <w:sz w:val="24"/>
              </w:rPr>
              <w:t>放射性废物</w:t>
            </w:r>
            <w:r w:rsidR="00C64F78">
              <w:rPr>
                <w:rFonts w:eastAsiaTheme="minorEastAsia" w:hint="eastAsia"/>
                <w:color w:val="000000" w:themeColor="text1"/>
                <w:sz w:val="24"/>
              </w:rPr>
              <w:t>暂存间</w:t>
            </w:r>
            <w:r w:rsidR="0050747E">
              <w:rPr>
                <w:rFonts w:eastAsiaTheme="minorEastAsia" w:hint="eastAsia"/>
                <w:color w:val="000000" w:themeColor="text1"/>
                <w:sz w:val="24"/>
              </w:rPr>
              <w:t>拟为本项目</w:t>
            </w:r>
            <w:r w:rsidRPr="002116CC">
              <w:rPr>
                <w:rFonts w:eastAsiaTheme="minorEastAsia"/>
                <w:color w:val="000000" w:themeColor="text1"/>
                <w:sz w:val="24"/>
              </w:rPr>
              <w:t>设</w:t>
            </w:r>
            <w:r w:rsidR="0050747E">
              <w:rPr>
                <w:rFonts w:eastAsiaTheme="minorEastAsia" w:hint="eastAsia"/>
                <w:color w:val="000000" w:themeColor="text1"/>
                <w:sz w:val="24"/>
              </w:rPr>
              <w:t>6</w:t>
            </w:r>
            <w:r w:rsidRPr="002116CC">
              <w:rPr>
                <w:rFonts w:eastAsiaTheme="minorEastAsia"/>
                <w:color w:val="000000" w:themeColor="text1"/>
                <w:sz w:val="24"/>
              </w:rPr>
              <w:t>个含铅的废物</w:t>
            </w:r>
            <w:r w:rsidR="00D367BA">
              <w:rPr>
                <w:rFonts w:eastAsiaTheme="minorEastAsia" w:hint="eastAsia"/>
                <w:color w:val="000000" w:themeColor="text1"/>
                <w:sz w:val="24"/>
              </w:rPr>
              <w:t>箱</w:t>
            </w:r>
            <w:r w:rsidRPr="002116CC">
              <w:rPr>
                <w:rFonts w:eastAsiaTheme="minorEastAsia"/>
                <w:color w:val="000000" w:themeColor="text1"/>
                <w:sz w:val="24"/>
              </w:rPr>
              <w:t>（</w:t>
            </w:r>
            <w:r w:rsidR="0078236A">
              <w:rPr>
                <w:rFonts w:eastAsiaTheme="minorEastAsia" w:hint="eastAsia"/>
                <w:color w:val="000000" w:themeColor="text1"/>
                <w:sz w:val="24"/>
              </w:rPr>
              <w:t>5mm</w:t>
            </w:r>
            <w:r w:rsidRPr="002116CC">
              <w:rPr>
                <w:rFonts w:eastAsiaTheme="minorEastAsia"/>
                <w:color w:val="000000" w:themeColor="text1"/>
                <w:sz w:val="24"/>
              </w:rPr>
              <w:t>Pb</w:t>
            </w:r>
            <w:r w:rsidRPr="002116CC">
              <w:rPr>
                <w:rFonts w:eastAsiaTheme="minorEastAsia"/>
                <w:color w:val="000000" w:themeColor="text1"/>
                <w:sz w:val="24"/>
              </w:rPr>
              <w:t>）。放射性固废依照相关要求进行解控处置，并详细记录放射性固体废物暂存、处置管理台</w:t>
            </w:r>
            <w:proofErr w:type="gramStart"/>
            <w:r w:rsidRPr="002116CC">
              <w:rPr>
                <w:rFonts w:eastAsiaTheme="minorEastAsia"/>
                <w:color w:val="000000" w:themeColor="text1"/>
                <w:sz w:val="24"/>
              </w:rPr>
              <w:t>账</w:t>
            </w:r>
            <w:r w:rsidRPr="002116CC">
              <w:rPr>
                <w:rFonts w:eastAsiaTheme="minorEastAsia"/>
                <w:color w:val="000000" w:themeColor="text1"/>
                <w:sz w:val="24"/>
              </w:rPr>
              <w:t>,</w:t>
            </w:r>
            <w:proofErr w:type="gramEnd"/>
            <w:r w:rsidRPr="002116CC">
              <w:rPr>
                <w:rFonts w:eastAsiaTheme="minorEastAsia"/>
                <w:color w:val="000000" w:themeColor="text1"/>
                <w:sz w:val="24"/>
              </w:rPr>
              <w:t xml:space="preserve"> </w:t>
            </w:r>
            <w:r w:rsidRPr="002116CC">
              <w:rPr>
                <w:rFonts w:eastAsiaTheme="minorEastAsia"/>
                <w:color w:val="000000" w:themeColor="text1"/>
                <w:sz w:val="24"/>
              </w:rPr>
              <w:t>清晰记录放射性废物的暂存、检测、解控、排放等信息。</w:t>
            </w:r>
          </w:p>
          <w:p w14:paraId="79905243" w14:textId="3B51A2D4" w:rsidR="00322524" w:rsidRPr="002116CC" w:rsidRDefault="00322524" w:rsidP="00881162">
            <w:pPr>
              <w:numPr>
                <w:ilvl w:val="0"/>
                <w:numId w:val="24"/>
              </w:numPr>
              <w:spacing w:line="360" w:lineRule="auto"/>
              <w:ind w:firstLine="480"/>
              <w:rPr>
                <w:rFonts w:eastAsiaTheme="minorEastAsia"/>
                <w:snapToGrid w:val="0"/>
                <w:color w:val="000000" w:themeColor="text1"/>
                <w:kern w:val="0"/>
                <w:sz w:val="24"/>
              </w:rPr>
            </w:pPr>
            <w:r w:rsidRPr="002116CC">
              <w:rPr>
                <w:rFonts w:eastAsiaTheme="minorEastAsia"/>
                <w:color w:val="000000" w:themeColor="text1"/>
                <w:sz w:val="24"/>
              </w:rPr>
              <w:t>放射性废水收集处置设施：</w:t>
            </w:r>
            <w:r w:rsidR="00F124C7" w:rsidRPr="002116CC">
              <w:rPr>
                <w:rFonts w:eastAsiaTheme="minorEastAsia"/>
                <w:color w:val="000000" w:themeColor="text1"/>
                <w:sz w:val="24"/>
              </w:rPr>
              <w:t>放射性实验室</w:t>
            </w:r>
            <w:r w:rsidRPr="002116CC">
              <w:rPr>
                <w:rFonts w:eastAsiaTheme="minorEastAsia"/>
                <w:color w:val="000000" w:themeColor="text1"/>
                <w:sz w:val="24"/>
              </w:rPr>
              <w:t>控制区内产生的放射性废水通过专用管道一并进入放射性废水衰变池（</w:t>
            </w:r>
            <w:r w:rsidR="009D0071">
              <w:rPr>
                <w:rFonts w:eastAsiaTheme="minorEastAsia" w:hint="eastAsia"/>
                <w:color w:val="000000" w:themeColor="text1"/>
                <w:sz w:val="24"/>
              </w:rPr>
              <w:t>每组</w:t>
            </w:r>
            <w:r w:rsidR="00792D03" w:rsidRPr="002116CC">
              <w:rPr>
                <w:rFonts w:eastAsiaTheme="minorEastAsia"/>
                <w:color w:val="000000" w:themeColor="text1"/>
                <w:sz w:val="24"/>
              </w:rPr>
              <w:t>衰变池</w:t>
            </w:r>
            <w:r w:rsidRPr="002116CC">
              <w:rPr>
                <w:rFonts w:eastAsiaTheme="minorEastAsia"/>
                <w:color w:val="000000" w:themeColor="text1"/>
                <w:sz w:val="24"/>
              </w:rPr>
              <w:t>设有</w:t>
            </w:r>
            <w:r w:rsidR="009D0071">
              <w:rPr>
                <w:rFonts w:eastAsiaTheme="minorEastAsia" w:hint="eastAsia"/>
                <w:color w:val="000000" w:themeColor="text1"/>
                <w:sz w:val="24"/>
              </w:rPr>
              <w:t>1</w:t>
            </w:r>
            <w:r w:rsidRPr="002116CC">
              <w:rPr>
                <w:rFonts w:eastAsiaTheme="minorEastAsia"/>
                <w:color w:val="000000" w:themeColor="text1"/>
                <w:sz w:val="24"/>
              </w:rPr>
              <w:t>个沉淀池）。衰变池采用槽式设计，衰变池总容积不低于</w:t>
            </w:r>
            <w:bookmarkStart w:id="149" w:name="_Hlk216447673"/>
            <w:r w:rsidR="00C64F78">
              <w:rPr>
                <w:rFonts w:eastAsiaTheme="minorEastAsia" w:hint="eastAsia"/>
                <w:color w:val="000000" w:themeColor="text1"/>
                <w:sz w:val="24"/>
              </w:rPr>
              <w:t>169</w:t>
            </w:r>
            <w:r w:rsidR="003A5D07" w:rsidRPr="002116CC">
              <w:rPr>
                <w:rFonts w:eastAsiaTheme="minorEastAsia"/>
                <w:color w:val="000000" w:themeColor="text1"/>
                <w:sz w:val="24"/>
              </w:rPr>
              <w:t>.</w:t>
            </w:r>
            <w:r w:rsidR="00C64F78">
              <w:rPr>
                <w:rFonts w:eastAsiaTheme="minorEastAsia" w:hint="eastAsia"/>
                <w:color w:val="000000" w:themeColor="text1"/>
                <w:sz w:val="24"/>
              </w:rPr>
              <w:t>34</w:t>
            </w:r>
            <w:r w:rsidR="00F124C7" w:rsidRPr="002116CC">
              <w:rPr>
                <w:rFonts w:eastAsiaTheme="minorEastAsia"/>
                <w:color w:val="000000" w:themeColor="text1"/>
                <w:sz w:val="24"/>
              </w:rPr>
              <w:t>m</w:t>
            </w:r>
            <w:r w:rsidRPr="002116CC">
              <w:rPr>
                <w:rFonts w:eastAsiaTheme="minorEastAsia"/>
                <w:color w:val="000000" w:themeColor="text1"/>
                <w:sz w:val="24"/>
                <w:vertAlign w:val="superscript"/>
              </w:rPr>
              <w:t>3</w:t>
            </w:r>
            <w:r w:rsidRPr="002116CC">
              <w:rPr>
                <w:rFonts w:eastAsiaTheme="minorEastAsia"/>
                <w:color w:val="000000" w:themeColor="text1"/>
                <w:sz w:val="24"/>
              </w:rPr>
              <w:t>（</w:t>
            </w:r>
            <w:r w:rsidR="00C64F78">
              <w:rPr>
                <w:rFonts w:eastAsiaTheme="minorEastAsia" w:hint="eastAsia"/>
                <w:color w:val="000000" w:themeColor="text1"/>
                <w:sz w:val="24"/>
              </w:rPr>
              <w:t>56</w:t>
            </w:r>
            <w:r w:rsidR="00F124C7" w:rsidRPr="002116CC">
              <w:rPr>
                <w:rFonts w:eastAsiaTheme="minorEastAsia"/>
                <w:color w:val="000000" w:themeColor="text1"/>
                <w:sz w:val="24"/>
              </w:rPr>
              <w:t>.</w:t>
            </w:r>
            <w:r w:rsidR="00C64F78">
              <w:rPr>
                <w:rFonts w:eastAsiaTheme="minorEastAsia" w:hint="eastAsia"/>
                <w:color w:val="000000" w:themeColor="text1"/>
                <w:sz w:val="24"/>
              </w:rPr>
              <w:t>45</w:t>
            </w:r>
            <w:r w:rsidR="00F124C7" w:rsidRPr="002116CC">
              <w:rPr>
                <w:rFonts w:eastAsiaTheme="minorEastAsia"/>
                <w:color w:val="000000" w:themeColor="text1"/>
                <w:sz w:val="24"/>
              </w:rPr>
              <w:t>m</w:t>
            </w:r>
            <w:r w:rsidR="00F124C7" w:rsidRPr="002116CC">
              <w:rPr>
                <w:rFonts w:eastAsiaTheme="minorEastAsia"/>
                <w:color w:val="000000" w:themeColor="text1"/>
                <w:sz w:val="24"/>
                <w:vertAlign w:val="superscript"/>
              </w:rPr>
              <w:t>3</w:t>
            </w:r>
            <w:r w:rsidR="00F124C7" w:rsidRPr="002116CC">
              <w:rPr>
                <w:rFonts w:eastAsiaTheme="minorEastAsia"/>
                <w:color w:val="000000" w:themeColor="text1"/>
                <w:sz w:val="24"/>
              </w:rPr>
              <w:t>×3</w:t>
            </w:r>
            <w:r w:rsidR="00F124C7" w:rsidRPr="002116CC">
              <w:rPr>
                <w:rFonts w:eastAsiaTheme="minorEastAsia"/>
                <w:color w:val="000000" w:themeColor="text1"/>
                <w:sz w:val="24"/>
              </w:rPr>
              <w:t>个</w:t>
            </w:r>
            <w:r w:rsidRPr="002116CC">
              <w:rPr>
                <w:rFonts w:eastAsiaTheme="minorEastAsia"/>
                <w:color w:val="000000" w:themeColor="text1"/>
                <w:sz w:val="24"/>
              </w:rPr>
              <w:t>）</w:t>
            </w:r>
            <w:bookmarkEnd w:id="149"/>
            <w:r w:rsidRPr="002116CC">
              <w:rPr>
                <w:rFonts w:eastAsiaTheme="minorEastAsia"/>
                <w:color w:val="000000" w:themeColor="text1"/>
                <w:sz w:val="24"/>
              </w:rPr>
              <w:t>。实验区解控排放的废水，排入园区污水处理站，并详细记录</w:t>
            </w:r>
            <w:r w:rsidRPr="002116CC">
              <w:rPr>
                <w:rFonts w:eastAsiaTheme="minorEastAsia"/>
                <w:color w:val="000000" w:themeColor="text1"/>
                <w:sz w:val="24"/>
              </w:rPr>
              <w:t>“</w:t>
            </w:r>
            <w:r w:rsidRPr="002116CC">
              <w:rPr>
                <w:rFonts w:eastAsiaTheme="minorEastAsia"/>
                <w:color w:val="000000" w:themeColor="text1"/>
                <w:sz w:val="24"/>
              </w:rPr>
              <w:t>放射性废水暂存、处置管理台</w:t>
            </w:r>
            <w:proofErr w:type="gramStart"/>
            <w:r w:rsidRPr="002116CC">
              <w:rPr>
                <w:rFonts w:eastAsiaTheme="minorEastAsia"/>
                <w:color w:val="000000" w:themeColor="text1"/>
                <w:sz w:val="24"/>
              </w:rPr>
              <w:t>账</w:t>
            </w:r>
            <w:r w:rsidRPr="002116CC">
              <w:rPr>
                <w:rFonts w:eastAsiaTheme="minorEastAsia"/>
                <w:color w:val="000000" w:themeColor="text1"/>
                <w:sz w:val="24"/>
              </w:rPr>
              <w:t>”,</w:t>
            </w:r>
            <w:proofErr w:type="gramEnd"/>
            <w:r w:rsidRPr="002116CC">
              <w:rPr>
                <w:rFonts w:eastAsiaTheme="minorEastAsia"/>
                <w:color w:val="000000" w:themeColor="text1"/>
                <w:sz w:val="24"/>
              </w:rPr>
              <w:t xml:space="preserve"> </w:t>
            </w:r>
            <w:r w:rsidRPr="002116CC">
              <w:rPr>
                <w:rFonts w:eastAsiaTheme="minorEastAsia"/>
                <w:color w:val="000000" w:themeColor="text1"/>
                <w:sz w:val="24"/>
              </w:rPr>
              <w:t>清晰记录放射性废水的暂存、检测、解控、排放等信息。</w:t>
            </w:r>
          </w:p>
          <w:p w14:paraId="07309681" w14:textId="60D9E227" w:rsidR="00A70F08" w:rsidRPr="002116CC" w:rsidRDefault="00A70F08" w:rsidP="00A70F08">
            <w:pPr>
              <w:spacing w:line="360" w:lineRule="auto"/>
              <w:ind w:firstLineChars="176" w:firstLine="422"/>
              <w:rPr>
                <w:rFonts w:eastAsiaTheme="minorEastAsia"/>
                <w:color w:val="000000" w:themeColor="text1"/>
                <w:sz w:val="24"/>
              </w:rPr>
            </w:pPr>
            <w:bookmarkStart w:id="150" w:name="OLE_LINK67"/>
            <w:r w:rsidRPr="002116CC">
              <w:rPr>
                <w:rFonts w:eastAsiaTheme="minorEastAsia"/>
                <w:color w:val="000000" w:themeColor="text1"/>
                <w:sz w:val="24"/>
              </w:rPr>
              <w:t>（</w:t>
            </w:r>
            <w:r w:rsidR="00C64F78">
              <w:rPr>
                <w:rFonts w:eastAsiaTheme="minorEastAsia" w:hint="eastAsia"/>
                <w:color w:val="000000" w:themeColor="text1"/>
                <w:sz w:val="24"/>
              </w:rPr>
              <w:t>7</w:t>
            </w:r>
            <w:r w:rsidRPr="002116CC">
              <w:rPr>
                <w:rFonts w:eastAsiaTheme="minorEastAsia"/>
                <w:color w:val="000000" w:themeColor="text1"/>
                <w:sz w:val="24"/>
              </w:rPr>
              <w:t>）</w:t>
            </w:r>
            <w:bookmarkEnd w:id="150"/>
            <w:r w:rsidRPr="002116CC">
              <w:rPr>
                <w:rFonts w:eastAsiaTheme="minorEastAsia"/>
                <w:color w:val="000000" w:themeColor="text1"/>
                <w:sz w:val="24"/>
              </w:rPr>
              <w:t>所有同位素来自外购，</w:t>
            </w:r>
            <w:r w:rsidR="00D2661C" w:rsidRPr="002116CC">
              <w:rPr>
                <w:rFonts w:eastAsiaTheme="minorEastAsia"/>
                <w:color w:val="000000" w:themeColor="text1"/>
                <w:sz w:val="24"/>
              </w:rPr>
              <w:t>外购的核素</w:t>
            </w:r>
            <w:r w:rsidRPr="002116CC">
              <w:rPr>
                <w:rFonts w:eastAsiaTheme="minorEastAsia"/>
                <w:color w:val="000000" w:themeColor="text1"/>
                <w:sz w:val="24"/>
              </w:rPr>
              <w:t>由转出单位负责</w:t>
            </w:r>
            <w:r w:rsidR="000B61D9" w:rsidRPr="002116CC">
              <w:rPr>
                <w:rFonts w:eastAsiaTheme="minorEastAsia"/>
                <w:color w:val="000000" w:themeColor="text1"/>
                <w:sz w:val="24"/>
              </w:rPr>
              <w:t>委托运输资质的单位</w:t>
            </w:r>
            <w:r w:rsidRPr="002116CC">
              <w:rPr>
                <w:rFonts w:eastAsiaTheme="minorEastAsia"/>
                <w:color w:val="000000" w:themeColor="text1"/>
                <w:sz w:val="24"/>
              </w:rPr>
              <w:t>运输至</w:t>
            </w:r>
            <w:r w:rsidR="00D2661C" w:rsidRPr="002116CC">
              <w:rPr>
                <w:rFonts w:eastAsiaTheme="minorEastAsia"/>
                <w:color w:val="000000" w:themeColor="text1"/>
                <w:sz w:val="24"/>
              </w:rPr>
              <w:t>实验室</w:t>
            </w:r>
            <w:r w:rsidRPr="002116CC">
              <w:rPr>
                <w:rFonts w:eastAsiaTheme="minorEastAsia"/>
                <w:color w:val="000000" w:themeColor="text1"/>
                <w:sz w:val="24"/>
              </w:rPr>
              <w:t>，放射性物质状态为液体，内包装为玻璃瓶，外包</w:t>
            </w:r>
            <w:r w:rsidR="007E755B" w:rsidRPr="002116CC">
              <w:rPr>
                <w:rFonts w:eastAsiaTheme="minorEastAsia"/>
                <w:color w:val="000000" w:themeColor="text1"/>
                <w:sz w:val="24"/>
              </w:rPr>
              <w:t>装</w:t>
            </w:r>
            <w:r w:rsidRPr="002116CC">
              <w:rPr>
                <w:rFonts w:eastAsiaTheme="minorEastAsia"/>
                <w:color w:val="000000" w:themeColor="text1"/>
                <w:sz w:val="24"/>
              </w:rPr>
              <w:t>为防护铅罐。接收货包时应对货包进行检查，并对货包表面剂量和污染情况进行检测。运输容器</w:t>
            </w:r>
            <w:r w:rsidR="00792D03" w:rsidRPr="002116CC">
              <w:rPr>
                <w:rFonts w:eastAsiaTheme="minorEastAsia"/>
                <w:color w:val="000000" w:themeColor="text1"/>
                <w:sz w:val="24"/>
              </w:rPr>
              <w:t>（含自制核素的运输容器）</w:t>
            </w:r>
            <w:r w:rsidRPr="002116CC">
              <w:rPr>
                <w:rFonts w:eastAsiaTheme="minorEastAsia"/>
                <w:color w:val="000000" w:themeColor="text1"/>
                <w:sz w:val="24"/>
              </w:rPr>
              <w:t>表面剂量应不高于《放射性物品运输规程》</w:t>
            </w:r>
            <w:r w:rsidRPr="002116CC">
              <w:rPr>
                <w:rFonts w:eastAsiaTheme="minorEastAsia"/>
                <w:color w:val="000000" w:themeColor="text1"/>
                <w:sz w:val="24"/>
              </w:rPr>
              <w:lastRenderedPageBreak/>
              <w:t>中（</w:t>
            </w:r>
            <w:r w:rsidRPr="002116CC">
              <w:rPr>
                <w:rFonts w:eastAsiaTheme="minorEastAsia"/>
                <w:color w:val="000000" w:themeColor="text1"/>
                <w:sz w:val="24"/>
              </w:rPr>
              <w:t>GB11806</w:t>
            </w:r>
            <w:r w:rsidRPr="002116CC">
              <w:rPr>
                <w:rFonts w:eastAsiaTheme="minorEastAsia"/>
                <w:color w:val="000000" w:themeColor="text1"/>
                <w:sz w:val="24"/>
              </w:rPr>
              <w:t>）的标准要求。</w:t>
            </w:r>
          </w:p>
          <w:p w14:paraId="23E1F403" w14:textId="55EDE1C9" w:rsidR="00A70F08" w:rsidRPr="002116CC" w:rsidRDefault="00A70F08" w:rsidP="00A70F08">
            <w:pPr>
              <w:spacing w:line="360" w:lineRule="auto"/>
              <w:ind w:firstLineChars="176" w:firstLine="422"/>
              <w:rPr>
                <w:rFonts w:eastAsiaTheme="minorEastAsia"/>
                <w:color w:val="000000" w:themeColor="text1"/>
                <w:sz w:val="24"/>
                <w:lang w:val="x-none"/>
              </w:rPr>
            </w:pPr>
            <w:bookmarkStart w:id="151" w:name="OLE_LINK189"/>
            <w:r w:rsidRPr="002116CC">
              <w:rPr>
                <w:rFonts w:eastAsiaTheme="minorEastAsia"/>
                <w:color w:val="000000" w:themeColor="text1"/>
                <w:sz w:val="24"/>
              </w:rPr>
              <w:t>（</w:t>
            </w:r>
            <w:r w:rsidR="000B61D9">
              <w:rPr>
                <w:rFonts w:eastAsiaTheme="minorEastAsia" w:hint="eastAsia"/>
                <w:color w:val="000000" w:themeColor="text1"/>
                <w:sz w:val="24"/>
              </w:rPr>
              <w:t>8</w:t>
            </w:r>
            <w:r w:rsidRPr="002116CC">
              <w:rPr>
                <w:rFonts w:eastAsiaTheme="minorEastAsia"/>
                <w:color w:val="000000" w:themeColor="text1"/>
                <w:sz w:val="24"/>
              </w:rPr>
              <w:t>）实验室内转运过程的防护措施：</w:t>
            </w:r>
            <w:bookmarkEnd w:id="151"/>
            <w:r w:rsidR="000B61D9" w:rsidRPr="002116CC">
              <w:rPr>
                <w:rFonts w:eastAsiaTheme="minorEastAsia"/>
                <w:color w:val="000000" w:themeColor="text1"/>
                <w:sz w:val="24"/>
              </w:rPr>
              <w:t>外购的核素</w:t>
            </w:r>
            <w:r w:rsidR="000B61D9">
              <w:rPr>
                <w:rFonts w:eastAsiaTheme="minorEastAsia" w:hint="eastAsia"/>
                <w:color w:val="000000" w:themeColor="text1"/>
                <w:sz w:val="24"/>
              </w:rPr>
              <w:t>到实验室后直接存入热室内，</w:t>
            </w:r>
            <w:r w:rsidR="000B61D9">
              <w:rPr>
                <w:rFonts w:eastAsiaTheme="minorEastAsia" w:hint="eastAsia"/>
                <w:color w:val="000000" w:themeColor="text1"/>
                <w:sz w:val="24"/>
                <w:lang w:val="x-none"/>
              </w:rPr>
              <w:t>待中试实验完成后，</w:t>
            </w:r>
            <w:r w:rsidR="000B61D9" w:rsidRPr="00784C26">
              <w:rPr>
                <w:color w:val="000000" w:themeColor="text1"/>
                <w:sz w:val="24"/>
                <w:lang w:val="zh-CN"/>
              </w:rPr>
              <w:t>严格遵守操作规程，</w:t>
            </w:r>
            <w:r w:rsidR="00634A41">
              <w:rPr>
                <w:rFonts w:hint="eastAsia"/>
                <w:color w:val="000000" w:themeColor="text1"/>
                <w:sz w:val="24"/>
                <w:lang w:val="zh-CN"/>
              </w:rPr>
              <w:t>除了分装少量的分子探针用于质控外，剩余的都</w:t>
            </w:r>
            <w:r w:rsidR="000B61D9" w:rsidRPr="00784C26">
              <w:rPr>
                <w:color w:val="000000" w:themeColor="text1"/>
                <w:sz w:val="24"/>
                <w:lang w:val="zh-CN"/>
              </w:rPr>
              <w:t>放入</w:t>
            </w:r>
            <w:r w:rsidR="005A2BB0">
              <w:rPr>
                <w:color w:val="000000" w:themeColor="text1"/>
                <w:sz w:val="24"/>
              </w:rPr>
              <w:t>20mmPb</w:t>
            </w:r>
            <w:r w:rsidR="005A2BB0">
              <w:rPr>
                <w:color w:val="000000" w:themeColor="text1"/>
                <w:sz w:val="24"/>
              </w:rPr>
              <w:t>铅废物桶</w:t>
            </w:r>
            <w:r w:rsidR="00634A41">
              <w:rPr>
                <w:rFonts w:hint="eastAsia"/>
                <w:color w:val="000000" w:themeColor="text1"/>
                <w:sz w:val="24"/>
              </w:rPr>
              <w:t>暂存衰变</w:t>
            </w:r>
            <w:r w:rsidR="000B61D9" w:rsidRPr="00784C26">
              <w:rPr>
                <w:color w:val="000000" w:themeColor="text1"/>
                <w:sz w:val="24"/>
                <w:lang w:val="zh-CN"/>
              </w:rPr>
              <w:t>。</w:t>
            </w:r>
          </w:p>
          <w:p w14:paraId="2E5AED55" w14:textId="28811C9F" w:rsidR="00A70F08" w:rsidRPr="002116CC" w:rsidRDefault="00A70F08" w:rsidP="00A70F08">
            <w:pPr>
              <w:spacing w:line="360" w:lineRule="auto"/>
              <w:ind w:firstLineChars="176" w:firstLine="422"/>
              <w:rPr>
                <w:rFonts w:eastAsiaTheme="minorEastAsia"/>
                <w:color w:val="000000" w:themeColor="text1"/>
                <w:sz w:val="24"/>
              </w:rPr>
            </w:pPr>
            <w:r w:rsidRPr="002116CC">
              <w:rPr>
                <w:rFonts w:eastAsiaTheme="minorEastAsia"/>
                <w:color w:val="000000" w:themeColor="text1"/>
                <w:sz w:val="24"/>
              </w:rPr>
              <w:t>（</w:t>
            </w:r>
            <w:r w:rsidR="000B61D9">
              <w:rPr>
                <w:rFonts w:eastAsiaTheme="minorEastAsia" w:hint="eastAsia"/>
                <w:color w:val="000000" w:themeColor="text1"/>
                <w:sz w:val="24"/>
              </w:rPr>
              <w:t>9</w:t>
            </w:r>
            <w:r w:rsidRPr="002116CC">
              <w:rPr>
                <w:rFonts w:eastAsiaTheme="minorEastAsia"/>
                <w:color w:val="000000" w:themeColor="text1"/>
                <w:sz w:val="24"/>
              </w:rPr>
              <w:t>）辐射安保措施</w:t>
            </w:r>
          </w:p>
          <w:p w14:paraId="39291667" w14:textId="2DC20008" w:rsidR="00812EC0" w:rsidRPr="00784C26" w:rsidRDefault="00812EC0" w:rsidP="00812EC0">
            <w:pPr>
              <w:spacing w:line="360" w:lineRule="auto"/>
              <w:ind w:firstLineChars="176" w:firstLine="422"/>
              <w:rPr>
                <w:color w:val="000000" w:themeColor="text1"/>
                <w:sz w:val="24"/>
                <w:lang w:val="zh-CN"/>
              </w:rPr>
            </w:pPr>
            <w:r w:rsidRPr="00784C26">
              <w:rPr>
                <w:rFonts w:ascii="Cambria Math" w:hAnsi="Cambria Math" w:cs="Cambria Math"/>
                <w:color w:val="000000" w:themeColor="text1"/>
                <w:sz w:val="24"/>
              </w:rPr>
              <w:t>①</w:t>
            </w:r>
            <w:r w:rsidR="006E1AB9">
              <w:rPr>
                <w:rFonts w:hint="eastAsia"/>
                <w:color w:val="000000" w:themeColor="text1"/>
                <w:kern w:val="0"/>
                <w:sz w:val="24"/>
              </w:rPr>
              <w:t>中试实验区</w:t>
            </w:r>
            <w:r w:rsidRPr="00784C26">
              <w:rPr>
                <w:color w:val="000000" w:themeColor="text1"/>
                <w:sz w:val="24"/>
              </w:rPr>
              <w:t>内安保措施：</w:t>
            </w:r>
            <w:r w:rsidRPr="00784C26">
              <w:rPr>
                <w:color w:val="000000" w:themeColor="text1"/>
                <w:sz w:val="24"/>
                <w:lang w:val="zh-CN"/>
              </w:rPr>
              <w:t>本项目在</w:t>
            </w:r>
            <w:r w:rsidR="006E1AB9">
              <w:rPr>
                <w:rFonts w:hint="eastAsia"/>
                <w:color w:val="000000" w:themeColor="text1"/>
                <w:kern w:val="0"/>
                <w:sz w:val="24"/>
              </w:rPr>
              <w:t>中试实验区</w:t>
            </w:r>
            <w:r w:rsidRPr="00784C26">
              <w:rPr>
                <w:color w:val="000000" w:themeColor="text1"/>
                <w:sz w:val="24"/>
                <w:lang w:val="zh-CN"/>
              </w:rPr>
              <w:t>内（含前区和后区）及周边设置视频监控系统，视频监控系统可对实验室出入口、同位素交接地点等重要场所进行监控，防止外来人员非法进入，确保放射性同位素处于安全位置。</w:t>
            </w:r>
          </w:p>
          <w:p w14:paraId="784D43BB" w14:textId="2BCA278B" w:rsidR="00812EC0" w:rsidRPr="00784C26" w:rsidRDefault="00812EC0" w:rsidP="00812EC0">
            <w:pPr>
              <w:spacing w:line="360" w:lineRule="auto"/>
              <w:ind w:firstLineChars="176" w:firstLine="422"/>
              <w:rPr>
                <w:color w:val="000000" w:themeColor="text1"/>
                <w:sz w:val="24"/>
                <w:lang w:val="zh-CN"/>
              </w:rPr>
            </w:pPr>
            <w:r w:rsidRPr="00784C26">
              <w:rPr>
                <w:rFonts w:ascii="Cambria Math" w:hAnsi="Cambria Math" w:cs="Cambria Math"/>
                <w:color w:val="000000" w:themeColor="text1"/>
                <w:sz w:val="24"/>
                <w:lang w:val="zh-CN"/>
              </w:rPr>
              <w:t>②</w:t>
            </w:r>
            <w:r w:rsidR="006E1AB9">
              <w:rPr>
                <w:rFonts w:hint="eastAsia"/>
                <w:color w:val="000000" w:themeColor="text1"/>
                <w:kern w:val="0"/>
                <w:sz w:val="24"/>
              </w:rPr>
              <w:t>中试实验区</w:t>
            </w:r>
            <w:r w:rsidRPr="00784C26">
              <w:rPr>
                <w:color w:val="000000" w:themeColor="text1"/>
                <w:sz w:val="24"/>
                <w:lang w:val="zh-CN"/>
              </w:rPr>
              <w:t>进出的安保措施：本项目在放射性工作场所总出入口处设置视频监视系统和门禁系统，只有授权人员才能进入场所，并对进入实验室的授权人员进行统计和管理。门外张贴电离辐射警示标识，警示无关人员不要进入或者不要长久停留。实验室进出口处设置有专门的更衣间，在检测间设置有表面沾污监测设备，防止放射性污染物向外扩散。</w:t>
            </w:r>
          </w:p>
          <w:p w14:paraId="5967E761" w14:textId="27FA5AF2" w:rsidR="009161C6" w:rsidRPr="002116CC" w:rsidRDefault="00A70F08" w:rsidP="00A70F08">
            <w:pPr>
              <w:spacing w:line="360" w:lineRule="auto"/>
              <w:ind w:firstLineChars="176" w:firstLine="422"/>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006E1AB9">
              <w:rPr>
                <w:rFonts w:eastAsiaTheme="minorEastAsia" w:hint="eastAsia"/>
                <w:color w:val="000000" w:themeColor="text1"/>
                <w:sz w:val="24"/>
              </w:rPr>
              <w:t>0</w:t>
            </w:r>
            <w:r w:rsidRPr="002116CC">
              <w:rPr>
                <w:rFonts w:eastAsiaTheme="minorEastAsia"/>
                <w:color w:val="000000" w:themeColor="text1"/>
                <w:sz w:val="24"/>
              </w:rPr>
              <w:t>）</w:t>
            </w:r>
            <w:r w:rsidR="009161C6" w:rsidRPr="002116CC">
              <w:rPr>
                <w:rFonts w:eastAsiaTheme="minorEastAsia"/>
                <w:color w:val="000000" w:themeColor="text1"/>
                <w:sz w:val="24"/>
              </w:rPr>
              <w:t>配备必要的辐射监测仪器和个人防护用品</w:t>
            </w:r>
          </w:p>
          <w:p w14:paraId="5E474E35" w14:textId="77777777" w:rsidR="00812EC0" w:rsidRPr="00784C26" w:rsidRDefault="00812EC0" w:rsidP="00812EC0">
            <w:pPr>
              <w:spacing w:line="360" w:lineRule="auto"/>
              <w:ind w:firstLineChars="176" w:firstLine="422"/>
              <w:rPr>
                <w:color w:val="000000" w:themeColor="text1"/>
                <w:kern w:val="0"/>
                <w:sz w:val="24"/>
              </w:rPr>
            </w:pPr>
            <w:r w:rsidRPr="00784C26">
              <w:rPr>
                <w:rFonts w:ascii="Cambria Math" w:hAnsi="Cambria Math" w:cs="Cambria Math"/>
                <w:color w:val="000000" w:themeColor="text1"/>
                <w:sz w:val="24"/>
              </w:rPr>
              <w:t>①</w:t>
            </w:r>
            <w:r w:rsidRPr="00784C26">
              <w:rPr>
                <w:color w:val="000000" w:themeColor="text1"/>
                <w:sz w:val="24"/>
              </w:rPr>
              <w:t>常规防护用品：</w:t>
            </w:r>
            <w:r w:rsidRPr="00784C26">
              <w:rPr>
                <w:color w:val="000000" w:themeColor="text1"/>
                <w:kern w:val="0"/>
                <w:sz w:val="24"/>
              </w:rPr>
              <w:t>为辐射工作人员配备工作服、帽子、工作鞋、手套、口罩、个人剂量计等，涉及放射性物质的操作都应佩戴乳胶手套。不可裸手直接进行非密封放射性物质操作和去除放射性污染的操作。</w:t>
            </w:r>
          </w:p>
          <w:p w14:paraId="70903ACA" w14:textId="6749E2D0" w:rsidR="00812EC0" w:rsidRPr="00784C26" w:rsidRDefault="00812EC0" w:rsidP="00812EC0">
            <w:pPr>
              <w:spacing w:line="360" w:lineRule="auto"/>
              <w:ind w:firstLineChars="176" w:firstLine="422"/>
              <w:rPr>
                <w:color w:val="000000" w:themeColor="text1"/>
                <w:sz w:val="24"/>
              </w:rPr>
            </w:pPr>
            <w:r w:rsidRPr="00784C26">
              <w:rPr>
                <w:rFonts w:ascii="Cambria Math" w:hAnsi="Cambria Math" w:cs="Cambria Math"/>
                <w:color w:val="000000" w:themeColor="text1"/>
                <w:sz w:val="24"/>
                <w:lang w:val="zh-CN"/>
              </w:rPr>
              <w:t>②</w:t>
            </w:r>
            <w:r w:rsidRPr="00784C26">
              <w:rPr>
                <w:color w:val="000000" w:themeColor="text1"/>
                <w:sz w:val="24"/>
                <w:lang w:val="zh-CN"/>
              </w:rPr>
              <w:t>便携式监测仪：</w:t>
            </w:r>
            <w:r w:rsidR="006E1AB9">
              <w:rPr>
                <w:rFonts w:hint="eastAsia"/>
                <w:color w:val="000000" w:themeColor="text1"/>
                <w:sz w:val="24"/>
                <w:lang w:val="zh-CN"/>
              </w:rPr>
              <w:t>3</w:t>
            </w:r>
            <w:r w:rsidR="006E1AB9">
              <w:rPr>
                <w:rFonts w:hint="eastAsia"/>
                <w:color w:val="000000" w:themeColor="text1"/>
                <w:sz w:val="24"/>
                <w:lang w:val="zh-CN"/>
              </w:rPr>
              <w:t>个</w:t>
            </w:r>
            <w:r w:rsidR="006E1AB9">
              <w:rPr>
                <w:rFonts w:hint="eastAsia"/>
                <w:color w:val="000000" w:themeColor="text1"/>
                <w:kern w:val="0"/>
                <w:sz w:val="24"/>
              </w:rPr>
              <w:t>中试实验区</w:t>
            </w:r>
            <w:r w:rsidRPr="00784C26">
              <w:rPr>
                <w:color w:val="000000" w:themeColor="text1"/>
                <w:kern w:val="0"/>
                <w:sz w:val="24"/>
              </w:rPr>
              <w:t>拟分别配置</w:t>
            </w:r>
            <w:r w:rsidRPr="00784C26">
              <w:rPr>
                <w:color w:val="000000" w:themeColor="text1"/>
                <w:kern w:val="0"/>
                <w:sz w:val="24"/>
              </w:rPr>
              <w:t>1</w:t>
            </w:r>
            <w:r w:rsidRPr="00784C26">
              <w:rPr>
                <w:color w:val="000000" w:themeColor="text1"/>
                <w:kern w:val="0"/>
                <w:sz w:val="24"/>
              </w:rPr>
              <w:t>台表面污染监测仪</w:t>
            </w:r>
            <w:r w:rsidR="006E1AB9">
              <w:rPr>
                <w:rFonts w:hint="eastAsia"/>
                <w:color w:val="000000" w:themeColor="text1"/>
                <w:kern w:val="0"/>
                <w:sz w:val="24"/>
              </w:rPr>
              <w:t>（共</w:t>
            </w:r>
            <w:r w:rsidR="006E1AB9">
              <w:rPr>
                <w:rFonts w:hint="eastAsia"/>
                <w:color w:val="000000" w:themeColor="text1"/>
                <w:kern w:val="0"/>
                <w:sz w:val="24"/>
              </w:rPr>
              <w:t>3</w:t>
            </w:r>
            <w:r w:rsidR="006E1AB9">
              <w:rPr>
                <w:rFonts w:hint="eastAsia"/>
                <w:color w:val="000000" w:themeColor="text1"/>
                <w:kern w:val="0"/>
                <w:sz w:val="24"/>
              </w:rPr>
              <w:t>台）</w:t>
            </w:r>
            <w:r w:rsidRPr="00784C26">
              <w:rPr>
                <w:color w:val="000000" w:themeColor="text1"/>
                <w:kern w:val="0"/>
                <w:sz w:val="24"/>
              </w:rPr>
              <w:t>和</w:t>
            </w:r>
            <w:r w:rsidRPr="00784C26">
              <w:rPr>
                <w:color w:val="000000" w:themeColor="text1"/>
                <w:kern w:val="0"/>
                <w:sz w:val="24"/>
              </w:rPr>
              <w:t>1</w:t>
            </w:r>
            <w:r w:rsidRPr="00784C26">
              <w:rPr>
                <w:color w:val="000000" w:themeColor="text1"/>
                <w:kern w:val="0"/>
                <w:sz w:val="24"/>
              </w:rPr>
              <w:t>台便携式辐射剂量监测仪</w:t>
            </w:r>
            <w:r w:rsidR="006E1AB9">
              <w:rPr>
                <w:rFonts w:hint="eastAsia"/>
                <w:color w:val="000000" w:themeColor="text1"/>
                <w:kern w:val="0"/>
                <w:sz w:val="24"/>
              </w:rPr>
              <w:t>（共</w:t>
            </w:r>
            <w:r w:rsidR="006E1AB9">
              <w:rPr>
                <w:rFonts w:hint="eastAsia"/>
                <w:color w:val="000000" w:themeColor="text1"/>
                <w:kern w:val="0"/>
                <w:sz w:val="24"/>
              </w:rPr>
              <w:t>3</w:t>
            </w:r>
            <w:r w:rsidR="006E1AB9">
              <w:rPr>
                <w:rFonts w:hint="eastAsia"/>
                <w:color w:val="000000" w:themeColor="text1"/>
                <w:kern w:val="0"/>
                <w:sz w:val="24"/>
              </w:rPr>
              <w:t>台）</w:t>
            </w:r>
            <w:r w:rsidRPr="00784C26">
              <w:rPr>
                <w:color w:val="000000" w:themeColor="text1"/>
                <w:kern w:val="0"/>
                <w:sz w:val="24"/>
              </w:rPr>
              <w:t>，用于表面污染和剂量率水平的检测。</w:t>
            </w:r>
            <w:r w:rsidRPr="00784C26">
              <w:rPr>
                <w:color w:val="000000" w:themeColor="text1"/>
                <w:sz w:val="24"/>
              </w:rPr>
              <w:t>工作人员进入辐射控制区，穿工作服，涉及放射性的操作佩戴乳胶手套，工作结束后，离开控制区前进行体表和相关场所的表面污染监测。</w:t>
            </w:r>
          </w:p>
          <w:p w14:paraId="682C5B08" w14:textId="664A296E" w:rsidR="00812EC0" w:rsidRPr="00784C26" w:rsidRDefault="00812EC0" w:rsidP="00812EC0">
            <w:pPr>
              <w:spacing w:line="360" w:lineRule="auto"/>
              <w:ind w:firstLineChars="176" w:firstLine="422"/>
              <w:rPr>
                <w:color w:val="000000" w:themeColor="text1"/>
                <w:sz w:val="24"/>
              </w:rPr>
            </w:pPr>
            <w:r w:rsidRPr="00784C26">
              <w:rPr>
                <w:color w:val="000000" w:themeColor="text1"/>
                <w:sz w:val="24"/>
              </w:rPr>
              <w:fldChar w:fldCharType="begin"/>
            </w:r>
            <w:r w:rsidRPr="00784C26">
              <w:rPr>
                <w:color w:val="000000" w:themeColor="text1"/>
                <w:sz w:val="24"/>
              </w:rPr>
              <w:instrText xml:space="preserve"> = 3 \* GB3 </w:instrText>
            </w:r>
            <w:r w:rsidRPr="00784C26">
              <w:rPr>
                <w:color w:val="000000" w:themeColor="text1"/>
                <w:sz w:val="24"/>
              </w:rPr>
              <w:fldChar w:fldCharType="separate"/>
            </w:r>
            <w:r w:rsidRPr="00784C26">
              <w:rPr>
                <w:rFonts w:ascii="Cambria Math" w:hAnsi="Cambria Math" w:cs="Cambria Math"/>
                <w:color w:val="000000" w:themeColor="text1"/>
                <w:sz w:val="24"/>
              </w:rPr>
              <w:t>③</w:t>
            </w:r>
            <w:r w:rsidRPr="00784C26">
              <w:rPr>
                <w:color w:val="000000" w:themeColor="text1"/>
                <w:sz w:val="24"/>
              </w:rPr>
              <w:fldChar w:fldCharType="end"/>
            </w:r>
            <w:r w:rsidRPr="00784C26">
              <w:rPr>
                <w:color w:val="000000" w:themeColor="text1"/>
                <w:sz w:val="24"/>
              </w:rPr>
              <w:t>固定式监测仪：拟为</w:t>
            </w:r>
            <w:r w:rsidR="006E1AB9">
              <w:rPr>
                <w:rFonts w:hint="eastAsia"/>
                <w:color w:val="000000" w:themeColor="text1"/>
                <w:sz w:val="24"/>
                <w:lang w:val="zh-CN"/>
              </w:rPr>
              <w:t>3</w:t>
            </w:r>
            <w:r w:rsidR="006E1AB9">
              <w:rPr>
                <w:rFonts w:hint="eastAsia"/>
                <w:color w:val="000000" w:themeColor="text1"/>
                <w:sz w:val="24"/>
                <w:lang w:val="zh-CN"/>
              </w:rPr>
              <w:t>个</w:t>
            </w:r>
            <w:r w:rsidR="006E1AB9">
              <w:rPr>
                <w:rFonts w:hint="eastAsia"/>
                <w:color w:val="000000" w:themeColor="text1"/>
                <w:kern w:val="0"/>
                <w:sz w:val="24"/>
              </w:rPr>
              <w:t>中试实验区操作室</w:t>
            </w:r>
            <w:r w:rsidRPr="00784C26">
              <w:rPr>
                <w:color w:val="000000" w:themeColor="text1"/>
                <w:sz w:val="24"/>
              </w:rPr>
              <w:t>设置</w:t>
            </w:r>
            <w:r w:rsidR="00634A41">
              <w:rPr>
                <w:rFonts w:hint="eastAsia"/>
                <w:color w:val="000000" w:themeColor="text1"/>
                <w:sz w:val="24"/>
              </w:rPr>
              <w:t>1</w:t>
            </w:r>
            <w:r w:rsidR="00634A41">
              <w:rPr>
                <w:rFonts w:hint="eastAsia"/>
                <w:color w:val="000000" w:themeColor="text1"/>
                <w:sz w:val="24"/>
              </w:rPr>
              <w:t>套</w:t>
            </w:r>
            <w:r w:rsidRPr="00784C26">
              <w:rPr>
                <w:color w:val="000000" w:themeColor="text1"/>
                <w:sz w:val="24"/>
              </w:rPr>
              <w:t>固定式辐射监测报警仪</w:t>
            </w:r>
            <w:r w:rsidR="00634A41">
              <w:rPr>
                <w:rFonts w:hint="eastAsia"/>
                <w:color w:val="000000" w:themeColor="text1"/>
                <w:sz w:val="24"/>
              </w:rPr>
              <w:t>（</w:t>
            </w:r>
            <w:r w:rsidR="00634A41">
              <w:rPr>
                <w:rFonts w:hint="eastAsia"/>
                <w:color w:val="000000" w:themeColor="text1"/>
                <w:sz w:val="24"/>
              </w:rPr>
              <w:t>4</w:t>
            </w:r>
            <w:r w:rsidR="00634A41" w:rsidRPr="00784C26">
              <w:rPr>
                <w:color w:val="000000" w:themeColor="text1"/>
                <w:sz w:val="24"/>
              </w:rPr>
              <w:t>个探头</w:t>
            </w:r>
            <w:r w:rsidR="00634A41">
              <w:rPr>
                <w:rFonts w:hint="eastAsia"/>
                <w:color w:val="000000" w:themeColor="text1"/>
                <w:sz w:val="24"/>
              </w:rPr>
              <w:t>）</w:t>
            </w:r>
            <w:r w:rsidRPr="00784C26">
              <w:rPr>
                <w:color w:val="000000" w:themeColor="text1"/>
                <w:sz w:val="24"/>
              </w:rPr>
              <w:t>，探头设在墙</w:t>
            </w:r>
            <w:r w:rsidR="006E1AB9">
              <w:rPr>
                <w:rFonts w:hint="eastAsia"/>
                <w:color w:val="000000" w:themeColor="text1"/>
                <w:sz w:val="24"/>
              </w:rPr>
              <w:t>上</w:t>
            </w:r>
            <w:r w:rsidRPr="00784C26">
              <w:rPr>
                <w:color w:val="000000" w:themeColor="text1"/>
                <w:sz w:val="24"/>
              </w:rPr>
              <w:t>，实时进行剂量率水平连续监测，报警</w:t>
            </w:r>
            <w:r w:rsidRPr="00784C26">
              <w:rPr>
                <w:rFonts w:hint="eastAsia"/>
                <w:color w:val="000000" w:themeColor="text1"/>
                <w:sz w:val="24"/>
              </w:rPr>
              <w:t>阈</w:t>
            </w:r>
            <w:r w:rsidRPr="00784C26">
              <w:rPr>
                <w:color w:val="000000" w:themeColor="text1"/>
                <w:sz w:val="24"/>
              </w:rPr>
              <w:t>值设置为</w:t>
            </w:r>
            <w:r w:rsidRPr="00784C26">
              <w:rPr>
                <w:color w:val="000000" w:themeColor="text1"/>
                <w:sz w:val="24"/>
              </w:rPr>
              <w:t xml:space="preserve"> 2.5μSv/h</w:t>
            </w:r>
            <w:r w:rsidRPr="00784C26">
              <w:rPr>
                <w:color w:val="000000" w:themeColor="text1"/>
                <w:sz w:val="24"/>
              </w:rPr>
              <w:t>。</w:t>
            </w:r>
          </w:p>
          <w:p w14:paraId="54343353" w14:textId="29DE4FB6" w:rsidR="00CE7D6D" w:rsidRPr="002116CC" w:rsidRDefault="00CE7D6D" w:rsidP="00CE7D6D">
            <w:pPr>
              <w:spacing w:line="360" w:lineRule="auto"/>
              <w:ind w:firstLineChars="176" w:firstLine="422"/>
              <w:rPr>
                <w:rFonts w:eastAsiaTheme="minorEastAsia"/>
                <w:color w:val="000000" w:themeColor="text1"/>
                <w:sz w:val="24"/>
              </w:rPr>
            </w:pPr>
            <w:bookmarkStart w:id="152" w:name="_Hlk216340261"/>
            <w:r w:rsidRPr="002116CC">
              <w:rPr>
                <w:rFonts w:eastAsiaTheme="minorEastAsia"/>
                <w:color w:val="000000" w:themeColor="text1"/>
                <w:sz w:val="24"/>
              </w:rPr>
              <w:t>定期开展工作场所和环境辐射监测。每月自行对辐射工作场所卫生通过间、工作人员操作位、走廊等工作人员可能居留的有代表性的点位和存有放射性物质的区域进行常规的</w:t>
            </w:r>
            <w:r w:rsidRPr="002116CC">
              <w:rPr>
                <w:rFonts w:eastAsiaTheme="minorEastAsia"/>
                <w:color w:val="000000" w:themeColor="text1"/>
                <w:sz w:val="24"/>
              </w:rPr>
              <w:t>γ</w:t>
            </w:r>
            <w:r w:rsidRPr="002116CC">
              <w:rPr>
                <w:rFonts w:eastAsiaTheme="minorEastAsia"/>
                <w:color w:val="000000" w:themeColor="text1"/>
                <w:sz w:val="24"/>
              </w:rPr>
              <w:t>剂量率。</w:t>
            </w:r>
            <w:r w:rsidRPr="002116CC">
              <w:rPr>
                <w:rFonts w:eastAsiaTheme="minorEastAsia"/>
                <w:color w:val="000000" w:themeColor="text1"/>
                <w:kern w:val="0"/>
                <w:sz w:val="24"/>
              </w:rPr>
              <w:t>每天工作结束后，对实验室台面、地面，</w:t>
            </w:r>
            <w:r w:rsidR="00356EA5">
              <w:rPr>
                <w:rFonts w:eastAsiaTheme="minorEastAsia"/>
                <w:color w:val="000000" w:themeColor="text1"/>
                <w:kern w:val="0"/>
                <w:sz w:val="24"/>
              </w:rPr>
              <w:t>热室</w:t>
            </w:r>
            <w:r w:rsidRPr="002116CC">
              <w:rPr>
                <w:rFonts w:eastAsiaTheme="minorEastAsia"/>
                <w:color w:val="000000" w:themeColor="text1"/>
                <w:kern w:val="0"/>
                <w:sz w:val="24"/>
              </w:rPr>
              <w:t>台面，注射窗台面等进行表面污染监测，监测数据记录存档</w:t>
            </w:r>
            <w:r w:rsidRPr="002116CC">
              <w:rPr>
                <w:rFonts w:eastAsiaTheme="minorEastAsia"/>
                <w:color w:val="000000" w:themeColor="text1"/>
                <w:kern w:val="0"/>
                <w:sz w:val="24"/>
              </w:rPr>
              <w:t>α</w:t>
            </w:r>
            <w:r w:rsidRPr="002116CC">
              <w:rPr>
                <w:rFonts w:eastAsiaTheme="minorEastAsia"/>
                <w:color w:val="000000" w:themeColor="text1"/>
                <w:kern w:val="0"/>
                <w:sz w:val="24"/>
              </w:rPr>
              <w:t>、</w:t>
            </w:r>
            <w:r w:rsidRPr="002116CC">
              <w:rPr>
                <w:rFonts w:eastAsiaTheme="minorEastAsia"/>
                <w:color w:val="000000" w:themeColor="text1"/>
                <w:sz w:val="24"/>
              </w:rPr>
              <w:t>β</w:t>
            </w:r>
            <w:r w:rsidRPr="002116CC">
              <w:rPr>
                <w:rFonts w:eastAsiaTheme="minorEastAsia"/>
                <w:color w:val="000000" w:themeColor="text1"/>
                <w:sz w:val="24"/>
              </w:rPr>
              <w:t>表面污染监测。每年委托有能力的检测单位对辐射场所的剂量率水平和表面污染水平</w:t>
            </w:r>
            <w:r w:rsidRPr="002116CC">
              <w:rPr>
                <w:rFonts w:eastAsiaTheme="minorEastAsia"/>
                <w:color w:val="000000" w:themeColor="text1"/>
                <w:sz w:val="24"/>
              </w:rPr>
              <w:lastRenderedPageBreak/>
              <w:t>监测。</w:t>
            </w:r>
          </w:p>
          <w:bookmarkEnd w:id="152"/>
          <w:p w14:paraId="406FCDFD" w14:textId="15481266" w:rsidR="00A70F08" w:rsidRPr="002116CC" w:rsidRDefault="00A70F08" w:rsidP="00A70F08">
            <w:pPr>
              <w:spacing w:line="360" w:lineRule="auto"/>
              <w:ind w:firstLineChars="176" w:firstLine="422"/>
              <w:rPr>
                <w:rFonts w:eastAsiaTheme="minorEastAsia"/>
                <w:color w:val="000000" w:themeColor="text1"/>
                <w:kern w:val="0"/>
                <w:sz w:val="24"/>
              </w:rPr>
            </w:pPr>
            <w:r w:rsidRPr="002116CC">
              <w:rPr>
                <w:rFonts w:eastAsiaTheme="minorEastAsia"/>
                <w:color w:val="000000" w:themeColor="text1"/>
                <w:sz w:val="24"/>
              </w:rPr>
              <w:t>（</w:t>
            </w:r>
            <w:r w:rsidRPr="002116CC">
              <w:rPr>
                <w:rFonts w:eastAsiaTheme="minorEastAsia"/>
                <w:color w:val="000000" w:themeColor="text1"/>
                <w:sz w:val="24"/>
              </w:rPr>
              <w:t>1</w:t>
            </w:r>
            <w:r w:rsidR="006E1AB9">
              <w:rPr>
                <w:rFonts w:eastAsiaTheme="minorEastAsia" w:hint="eastAsia"/>
                <w:color w:val="000000" w:themeColor="text1"/>
                <w:sz w:val="24"/>
              </w:rPr>
              <w:t>1</w:t>
            </w:r>
            <w:r w:rsidRPr="002116CC">
              <w:rPr>
                <w:rFonts w:eastAsiaTheme="minorEastAsia"/>
                <w:color w:val="000000" w:themeColor="text1"/>
                <w:sz w:val="24"/>
              </w:rPr>
              <w:t>）</w:t>
            </w:r>
            <w:r w:rsidR="009161C6" w:rsidRPr="002116CC">
              <w:rPr>
                <w:rFonts w:eastAsiaTheme="minorEastAsia"/>
                <w:color w:val="000000" w:themeColor="text1"/>
                <w:kern w:val="0"/>
                <w:sz w:val="24"/>
              </w:rPr>
              <w:t>辐射安全规章制度。</w:t>
            </w:r>
            <w:r w:rsidRPr="002116CC">
              <w:rPr>
                <w:rFonts w:eastAsiaTheme="minorEastAsia"/>
                <w:color w:val="000000" w:themeColor="text1"/>
                <w:kern w:val="0"/>
                <w:sz w:val="24"/>
              </w:rPr>
              <w:t>制定辐射安全规章制度，要求工作人员严格遵守规章制度。配备必要的辐射监测仪器，按规定进行辐射工作场所监测、个人剂量监测和环境监测。备孕女员工或孕期女员工严禁进入同位素实验室。</w:t>
            </w:r>
            <w:r w:rsidR="002E69AE" w:rsidRPr="002116CC">
              <w:rPr>
                <w:rFonts w:eastAsiaTheme="minorEastAsia"/>
                <w:color w:val="000000" w:themeColor="text1"/>
                <w:kern w:val="0"/>
                <w:sz w:val="24"/>
              </w:rPr>
              <w:t>平台</w:t>
            </w:r>
            <w:r w:rsidRPr="002116CC">
              <w:rPr>
                <w:rFonts w:eastAsiaTheme="minorEastAsia"/>
                <w:color w:val="000000" w:themeColor="text1"/>
                <w:kern w:val="0"/>
                <w:sz w:val="24"/>
              </w:rPr>
              <w:t>管理员应关注每一位员工的个人剂量检测结果，出现异常后应及时查找原因；如超出剂量管理约束值，应及时向北京市生态环境局汇报。</w:t>
            </w:r>
          </w:p>
          <w:p w14:paraId="0D23E0D6" w14:textId="08A13FDC" w:rsidR="009161C6" w:rsidRPr="002116CC" w:rsidRDefault="009161C6" w:rsidP="00A70F08">
            <w:pPr>
              <w:spacing w:line="360" w:lineRule="auto"/>
              <w:ind w:firstLineChars="176" w:firstLine="422"/>
              <w:rPr>
                <w:rFonts w:eastAsiaTheme="minorEastAsia"/>
                <w:color w:val="000000" w:themeColor="text1"/>
                <w:kern w:val="0"/>
                <w:sz w:val="24"/>
              </w:rPr>
            </w:pPr>
            <w:r w:rsidRPr="002116CC">
              <w:rPr>
                <w:rFonts w:eastAsiaTheme="minorEastAsia"/>
                <w:color w:val="000000" w:themeColor="text1"/>
                <w:sz w:val="24"/>
              </w:rPr>
              <w:t>制定辐射安全操作规程，所有操作人员需经生态环境部辐射安全与防护培训平台进行培训并经考核合格后才能进行实操培训学习，重点掌握每一个操作流程的辐射安全与防护措施，尽可能减少外照射危害。操作熟练后方可进行同位素操作，操作过程尽可能在较短的时间内完成。</w:t>
            </w:r>
            <w:r w:rsidRPr="002116CC">
              <w:rPr>
                <w:rFonts w:eastAsiaTheme="minorEastAsia"/>
                <w:color w:val="000000" w:themeColor="text1"/>
                <w:kern w:val="0"/>
                <w:sz w:val="24"/>
              </w:rPr>
              <w:t>全部辐射工作人员通过辐射安全与防护考核合格后持证上岗，所有人员拟开展个人剂量监测。</w:t>
            </w:r>
          </w:p>
          <w:p w14:paraId="05DCEB03" w14:textId="77B01D40" w:rsidR="00A70F08" w:rsidRPr="002116CC" w:rsidRDefault="00881162" w:rsidP="00881162">
            <w:pPr>
              <w:spacing w:line="360" w:lineRule="auto"/>
              <w:ind w:firstLineChars="176" w:firstLine="422"/>
              <w:rPr>
                <w:rFonts w:eastAsiaTheme="minorEastAsia"/>
                <w:snapToGrid w:val="0"/>
                <w:color w:val="000000" w:themeColor="text1"/>
                <w:kern w:val="0"/>
                <w:sz w:val="24"/>
              </w:rPr>
            </w:pPr>
            <w:r w:rsidRPr="002116CC">
              <w:rPr>
                <w:rFonts w:eastAsiaTheme="minorEastAsia"/>
                <w:color w:val="000000" w:themeColor="text1"/>
                <w:sz w:val="24"/>
              </w:rPr>
              <w:t>（</w:t>
            </w:r>
            <w:r w:rsidRPr="002116CC">
              <w:rPr>
                <w:rFonts w:eastAsiaTheme="minorEastAsia"/>
                <w:color w:val="000000" w:themeColor="text1"/>
                <w:sz w:val="24"/>
              </w:rPr>
              <w:t>1</w:t>
            </w:r>
            <w:r w:rsidR="006E1AB9">
              <w:rPr>
                <w:rFonts w:eastAsiaTheme="minorEastAsia" w:hint="eastAsia"/>
                <w:color w:val="000000" w:themeColor="text1"/>
                <w:sz w:val="24"/>
              </w:rPr>
              <w:t>2</w:t>
            </w:r>
            <w:r w:rsidRPr="002116CC">
              <w:rPr>
                <w:rFonts w:eastAsiaTheme="minorEastAsia"/>
                <w:color w:val="000000" w:themeColor="text1"/>
                <w:sz w:val="24"/>
              </w:rPr>
              <w:t>）</w:t>
            </w:r>
            <w:r w:rsidR="00A70F08" w:rsidRPr="002116CC">
              <w:rPr>
                <w:rFonts w:eastAsiaTheme="minorEastAsia"/>
                <w:color w:val="000000" w:themeColor="text1"/>
                <w:kern w:val="0"/>
                <w:sz w:val="24"/>
              </w:rPr>
              <w:t>制定辐射事故应急预案。严格要求工作人员按操作规程进行操作，一旦发现放射性污染，</w:t>
            </w:r>
            <w:r w:rsidR="00A70F08" w:rsidRPr="002116CC">
              <w:rPr>
                <w:rFonts w:eastAsiaTheme="minorEastAsia"/>
                <w:color w:val="000000" w:themeColor="text1"/>
                <w:kern w:val="0"/>
                <w:sz w:val="24"/>
              </w:rPr>
              <w:t xml:space="preserve"> </w:t>
            </w:r>
            <w:r w:rsidR="00A70F08" w:rsidRPr="002116CC">
              <w:rPr>
                <w:rFonts w:eastAsiaTheme="minorEastAsia"/>
                <w:color w:val="000000" w:themeColor="text1"/>
                <w:kern w:val="0"/>
                <w:sz w:val="24"/>
              </w:rPr>
              <w:t>组织相关人员应立即收集污染物，采用擦洗方法处理，监测表面污染状况，采取措施确保表面污染水平低于控制限值，并将擦拭物作为放射性固废处置。</w:t>
            </w:r>
          </w:p>
          <w:p w14:paraId="6E1E99B2" w14:textId="6FC2E492" w:rsidR="00322524" w:rsidRPr="002116CC" w:rsidRDefault="00881162" w:rsidP="00881162">
            <w:pPr>
              <w:spacing w:line="360" w:lineRule="auto"/>
              <w:ind w:left="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006E1AB9">
              <w:rPr>
                <w:rFonts w:eastAsiaTheme="minorEastAsia" w:hint="eastAsia"/>
                <w:color w:val="000000" w:themeColor="text1"/>
                <w:sz w:val="24"/>
              </w:rPr>
              <w:t>3</w:t>
            </w:r>
            <w:r w:rsidRPr="002116CC">
              <w:rPr>
                <w:rFonts w:eastAsiaTheme="minorEastAsia"/>
                <w:color w:val="000000" w:themeColor="text1"/>
                <w:sz w:val="24"/>
              </w:rPr>
              <w:t>）</w:t>
            </w:r>
            <w:r w:rsidR="00322524" w:rsidRPr="002116CC">
              <w:rPr>
                <w:rFonts w:eastAsiaTheme="minorEastAsia"/>
                <w:color w:val="000000" w:themeColor="text1"/>
                <w:sz w:val="24"/>
              </w:rPr>
              <w:t>安装有火灾报警器，配备有灭火器材，设有应急通道。</w:t>
            </w:r>
          </w:p>
          <w:p w14:paraId="7DEDC1B8" w14:textId="2362A78A" w:rsidR="00270816" w:rsidRPr="002116CC" w:rsidRDefault="00270816" w:rsidP="00270816">
            <w:pPr>
              <w:pStyle w:val="-1"/>
              <w:ind w:firstLineChars="0" w:firstLine="0"/>
              <w:rPr>
                <w:rFonts w:ascii="Times New Roman" w:eastAsiaTheme="minorEastAsia" w:hAnsi="Times New Roman"/>
                <w:b/>
                <w:bCs/>
                <w:color w:val="000000" w:themeColor="text1"/>
              </w:rPr>
            </w:pPr>
            <w:r w:rsidRPr="002116CC">
              <w:rPr>
                <w:rFonts w:ascii="Times New Roman" w:eastAsiaTheme="minorEastAsia" w:hAnsi="Times New Roman"/>
                <w:b/>
                <w:bCs/>
                <w:color w:val="000000" w:themeColor="text1"/>
              </w:rPr>
              <w:t>10.2.3</w:t>
            </w:r>
            <w:r w:rsidRPr="002116CC">
              <w:rPr>
                <w:rFonts w:ascii="Times New Roman" w:eastAsiaTheme="minorEastAsia" w:hAnsi="Times New Roman"/>
                <w:b/>
                <w:bCs/>
                <w:color w:val="000000" w:themeColor="text1"/>
              </w:rPr>
              <w:t>工作场所安全与防护设施</w:t>
            </w:r>
          </w:p>
          <w:p w14:paraId="184C3072" w14:textId="3A13FA7D" w:rsidR="00D367BA" w:rsidRDefault="00FA6943" w:rsidP="00D367BA">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参照国家生态环境部（国家核安全局）</w:t>
            </w:r>
            <w:r w:rsidRPr="002116CC">
              <w:rPr>
                <w:rFonts w:eastAsiaTheme="minorEastAsia"/>
                <w:color w:val="000000" w:themeColor="text1"/>
                <w:sz w:val="24"/>
              </w:rPr>
              <w:t>2020</w:t>
            </w:r>
            <w:r w:rsidRPr="002116CC">
              <w:rPr>
                <w:rFonts w:eastAsiaTheme="minorEastAsia"/>
                <w:color w:val="000000" w:themeColor="text1"/>
                <w:sz w:val="24"/>
              </w:rPr>
              <w:t>发布的《乙级非密封放射性物质操作场所监督检查技术程序》（</w:t>
            </w:r>
            <w:r w:rsidRPr="002116CC">
              <w:rPr>
                <w:rFonts w:eastAsiaTheme="minorEastAsia"/>
                <w:bCs/>
                <w:color w:val="000000" w:themeColor="text1"/>
                <w:sz w:val="24"/>
              </w:rPr>
              <w:t>NNSA HQ3-08-JD-IP-006</w:t>
            </w:r>
            <w:r w:rsidRPr="002116CC">
              <w:rPr>
                <w:rFonts w:eastAsiaTheme="minorEastAsia"/>
                <w:color w:val="000000" w:themeColor="text1"/>
                <w:sz w:val="24"/>
              </w:rPr>
              <w:t>），本项目的安全与防护设施设计要求见表</w:t>
            </w:r>
            <w:r w:rsidR="00D367BA">
              <w:rPr>
                <w:rFonts w:eastAsiaTheme="minorEastAsia"/>
                <w:color w:val="000000" w:themeColor="text1"/>
                <w:sz w:val="24"/>
              </w:rPr>
              <w:t>10</w:t>
            </w:r>
            <w:r w:rsidR="00D367BA" w:rsidRPr="005E461B">
              <w:rPr>
                <w:rFonts w:eastAsiaTheme="minorEastAsia"/>
                <w:color w:val="000000" w:themeColor="text1"/>
                <w:sz w:val="24"/>
              </w:rPr>
              <w:t>.</w:t>
            </w:r>
            <w:r w:rsidR="00D367BA">
              <w:rPr>
                <w:rFonts w:eastAsiaTheme="minorEastAsia" w:hint="eastAsia"/>
                <w:color w:val="000000" w:themeColor="text1"/>
                <w:sz w:val="24"/>
              </w:rPr>
              <w:t>2</w:t>
            </w:r>
            <w:r w:rsidR="00D367BA">
              <w:rPr>
                <w:rFonts w:eastAsiaTheme="minorEastAsia"/>
                <w:color w:val="000000" w:themeColor="text1"/>
                <w:sz w:val="24"/>
              </w:rPr>
              <w:t>-</w:t>
            </w:r>
            <w:r w:rsidR="00E653B6">
              <w:rPr>
                <w:rFonts w:eastAsiaTheme="minorEastAsia" w:hint="eastAsia"/>
                <w:color w:val="000000" w:themeColor="text1"/>
                <w:sz w:val="24"/>
              </w:rPr>
              <w:t>3</w:t>
            </w:r>
            <w:r w:rsidR="00D367BA">
              <w:rPr>
                <w:rFonts w:eastAsiaTheme="minorEastAsia"/>
                <w:color w:val="000000" w:themeColor="text1"/>
                <w:sz w:val="24"/>
              </w:rPr>
              <w:t>。</w:t>
            </w:r>
          </w:p>
          <w:p w14:paraId="40287FA2" w14:textId="037364FF" w:rsidR="00FA6943" w:rsidRPr="002116CC" w:rsidRDefault="00D367BA" w:rsidP="00D367BA">
            <w:pPr>
              <w:spacing w:line="360" w:lineRule="auto"/>
              <w:jc w:val="center"/>
              <w:rPr>
                <w:rFonts w:eastAsiaTheme="minorEastAsia"/>
                <w:b/>
                <w:bCs/>
                <w:color w:val="000000" w:themeColor="text1"/>
                <w:sz w:val="24"/>
              </w:rPr>
            </w:pPr>
            <w:r>
              <w:rPr>
                <w:rFonts w:eastAsiaTheme="minorEastAsia"/>
                <w:b/>
                <w:bCs/>
                <w:color w:val="000000" w:themeColor="text1"/>
                <w:sz w:val="24"/>
              </w:rPr>
              <w:t>表</w:t>
            </w:r>
            <w:r>
              <w:rPr>
                <w:rFonts w:eastAsiaTheme="minorEastAsia"/>
                <w:b/>
                <w:bCs/>
                <w:color w:val="000000" w:themeColor="text1"/>
                <w:sz w:val="24"/>
              </w:rPr>
              <w:t>10.</w:t>
            </w:r>
            <w:r>
              <w:rPr>
                <w:rFonts w:eastAsiaTheme="minorEastAsia" w:hint="eastAsia"/>
                <w:b/>
                <w:bCs/>
                <w:color w:val="000000" w:themeColor="text1"/>
                <w:sz w:val="24"/>
              </w:rPr>
              <w:t>2</w:t>
            </w:r>
            <w:r>
              <w:rPr>
                <w:rFonts w:eastAsiaTheme="minorEastAsia"/>
                <w:b/>
                <w:bCs/>
                <w:color w:val="000000" w:themeColor="text1"/>
                <w:sz w:val="24"/>
              </w:rPr>
              <w:t>-</w:t>
            </w:r>
            <w:proofErr w:type="gramStart"/>
            <w:r w:rsidR="00E653B6">
              <w:rPr>
                <w:rFonts w:eastAsiaTheme="minorEastAsia" w:hint="eastAsia"/>
                <w:b/>
                <w:bCs/>
                <w:color w:val="000000" w:themeColor="text1"/>
                <w:sz w:val="24"/>
              </w:rPr>
              <w:t>3</w:t>
            </w:r>
            <w:r w:rsidR="00FA6943" w:rsidRPr="002116CC">
              <w:rPr>
                <w:rFonts w:eastAsiaTheme="minorEastAsia"/>
                <w:b/>
                <w:bCs/>
                <w:color w:val="000000" w:themeColor="text1"/>
                <w:sz w:val="24"/>
              </w:rPr>
              <w:t xml:space="preserve">  </w:t>
            </w:r>
            <w:r w:rsidR="00FA6943" w:rsidRPr="002116CC">
              <w:rPr>
                <w:rFonts w:eastAsiaTheme="minorEastAsia"/>
                <w:b/>
                <w:bCs/>
                <w:color w:val="000000" w:themeColor="text1"/>
                <w:sz w:val="24"/>
                <w:szCs w:val="20"/>
              </w:rPr>
              <w:t>同位素实验室场所</w:t>
            </w:r>
            <w:r w:rsidR="00FA6943" w:rsidRPr="002116CC">
              <w:rPr>
                <w:rFonts w:eastAsiaTheme="minorEastAsia"/>
                <w:b/>
                <w:bCs/>
                <w:color w:val="000000" w:themeColor="text1"/>
                <w:sz w:val="24"/>
              </w:rPr>
              <w:t>辐射安全防护设施设计要求</w:t>
            </w:r>
            <w:proofErr w:type="gramEnd"/>
          </w:p>
          <w:tbl>
            <w:tblPr>
              <w:tblW w:w="792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752"/>
              <w:gridCol w:w="683"/>
              <w:gridCol w:w="2244"/>
              <w:gridCol w:w="988"/>
              <w:gridCol w:w="3259"/>
            </w:tblGrid>
            <w:tr w:rsidR="00B62FBB" w:rsidRPr="002116CC" w14:paraId="6C5C7F9D" w14:textId="77777777" w:rsidTr="005A67D9">
              <w:trPr>
                <w:trHeight w:val="301"/>
              </w:trPr>
              <w:tc>
                <w:tcPr>
                  <w:tcW w:w="752" w:type="dxa"/>
                  <w:tcBorders>
                    <w:top w:val="single" w:sz="8" w:space="0" w:color="auto"/>
                    <w:left w:val="single" w:sz="8" w:space="0" w:color="auto"/>
                    <w:bottom w:val="single" w:sz="2" w:space="0" w:color="auto"/>
                    <w:right w:val="single" w:sz="8" w:space="0" w:color="auto"/>
                  </w:tcBorders>
                  <w:vAlign w:val="center"/>
                </w:tcPr>
                <w:p w14:paraId="6CB54483"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b/>
                      <w:bCs/>
                      <w:color w:val="000000" w:themeColor="text1"/>
                      <w:szCs w:val="21"/>
                    </w:rPr>
                  </w:pPr>
                  <w:proofErr w:type="spellStart"/>
                  <w:r w:rsidRPr="002116CC">
                    <w:rPr>
                      <w:rFonts w:ascii="Times New Roman" w:eastAsiaTheme="minorEastAsia" w:hAnsi="Times New Roman"/>
                      <w:b/>
                      <w:bCs/>
                      <w:color w:val="000000" w:themeColor="text1"/>
                      <w:szCs w:val="21"/>
                    </w:rPr>
                    <w:t>序号</w:t>
                  </w:r>
                  <w:proofErr w:type="spellEnd"/>
                </w:p>
              </w:tc>
              <w:tc>
                <w:tcPr>
                  <w:tcW w:w="2927" w:type="dxa"/>
                  <w:gridSpan w:val="2"/>
                  <w:tcBorders>
                    <w:top w:val="single" w:sz="8" w:space="0" w:color="auto"/>
                    <w:left w:val="single" w:sz="8" w:space="0" w:color="auto"/>
                    <w:bottom w:val="single" w:sz="2" w:space="0" w:color="auto"/>
                    <w:right w:val="single" w:sz="8" w:space="0" w:color="auto"/>
                  </w:tcBorders>
                  <w:vAlign w:val="center"/>
                </w:tcPr>
                <w:p w14:paraId="01124D8E"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b/>
                      <w:bCs/>
                      <w:color w:val="000000" w:themeColor="text1"/>
                      <w:szCs w:val="21"/>
                    </w:rPr>
                  </w:pPr>
                  <w:proofErr w:type="spellStart"/>
                  <w:r w:rsidRPr="002116CC">
                    <w:rPr>
                      <w:rFonts w:ascii="Times New Roman" w:eastAsiaTheme="minorEastAsia" w:hAnsi="Times New Roman"/>
                      <w:b/>
                      <w:bCs/>
                      <w:color w:val="000000" w:themeColor="text1"/>
                      <w:szCs w:val="21"/>
                    </w:rPr>
                    <w:t>项目</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3635ECB8" w14:textId="77777777" w:rsidR="00FA6943" w:rsidRPr="002116CC" w:rsidRDefault="00FA6943" w:rsidP="00090F97">
                  <w:pPr>
                    <w:pStyle w:val="afff9"/>
                    <w:framePr w:hSpace="180" w:wrap="around" w:vAnchor="text" w:hAnchor="margin" w:xAlign="center" w:y="88"/>
                    <w:jc w:val="center"/>
                    <w:rPr>
                      <w:rFonts w:ascii="Times New Roman" w:eastAsiaTheme="minorEastAsia" w:hAnsi="Times New Roman"/>
                      <w:b/>
                      <w:bCs/>
                      <w:color w:val="000000" w:themeColor="text1"/>
                      <w:szCs w:val="21"/>
                    </w:rPr>
                  </w:pPr>
                  <w:proofErr w:type="spellStart"/>
                  <w:r w:rsidRPr="002116CC">
                    <w:rPr>
                      <w:rFonts w:ascii="Times New Roman" w:eastAsiaTheme="minorEastAsia" w:hAnsi="Times New Roman"/>
                      <w:b/>
                      <w:bCs/>
                      <w:color w:val="000000" w:themeColor="text1"/>
                      <w:szCs w:val="21"/>
                    </w:rPr>
                    <w:t>是否拟设置</w:t>
                  </w:r>
                  <w:proofErr w:type="spellEnd"/>
                </w:p>
              </w:tc>
              <w:tc>
                <w:tcPr>
                  <w:tcW w:w="3259" w:type="dxa"/>
                  <w:tcBorders>
                    <w:top w:val="single" w:sz="8" w:space="0" w:color="auto"/>
                    <w:left w:val="single" w:sz="8" w:space="0" w:color="auto"/>
                    <w:bottom w:val="single" w:sz="8" w:space="0" w:color="auto"/>
                    <w:right w:val="single" w:sz="8" w:space="0" w:color="auto"/>
                  </w:tcBorders>
                  <w:vAlign w:val="center"/>
                </w:tcPr>
                <w:p w14:paraId="4DC72829"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b/>
                      <w:bCs/>
                      <w:color w:val="000000" w:themeColor="text1"/>
                      <w:szCs w:val="21"/>
                    </w:rPr>
                  </w:pPr>
                  <w:proofErr w:type="spellStart"/>
                  <w:r w:rsidRPr="002116CC">
                    <w:rPr>
                      <w:rFonts w:ascii="Times New Roman" w:eastAsiaTheme="minorEastAsia" w:hAnsi="Times New Roman"/>
                      <w:b/>
                      <w:bCs/>
                      <w:color w:val="000000" w:themeColor="text1"/>
                      <w:szCs w:val="21"/>
                    </w:rPr>
                    <w:t>备注</w:t>
                  </w:r>
                  <w:proofErr w:type="spellEnd"/>
                </w:p>
              </w:tc>
            </w:tr>
            <w:tr w:rsidR="00B62FBB" w:rsidRPr="002116CC" w14:paraId="19F9A1C4"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33989841"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1*</w:t>
                  </w:r>
                </w:p>
              </w:tc>
              <w:tc>
                <w:tcPr>
                  <w:tcW w:w="683" w:type="dxa"/>
                  <w:vMerge w:val="restart"/>
                  <w:tcBorders>
                    <w:top w:val="single" w:sz="8" w:space="0" w:color="auto"/>
                    <w:left w:val="single" w:sz="8" w:space="0" w:color="auto"/>
                    <w:bottom w:val="single" w:sz="8" w:space="0" w:color="auto"/>
                    <w:right w:val="single" w:sz="8" w:space="0" w:color="auto"/>
                  </w:tcBorders>
                  <w:vAlign w:val="center"/>
                </w:tcPr>
                <w:p w14:paraId="0015D6F3"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A</w:t>
                  </w:r>
                  <w:r w:rsidRPr="002116CC">
                    <w:rPr>
                      <w:rFonts w:ascii="Times New Roman" w:eastAsiaTheme="minorEastAsia" w:hAnsi="Times New Roman"/>
                      <w:color w:val="000000" w:themeColor="text1"/>
                      <w:szCs w:val="21"/>
                    </w:rPr>
                    <w:t>场所设施</w:t>
                  </w:r>
                  <w:proofErr w:type="spellEnd"/>
                </w:p>
              </w:tc>
              <w:tc>
                <w:tcPr>
                  <w:tcW w:w="2244" w:type="dxa"/>
                  <w:tcBorders>
                    <w:top w:val="single" w:sz="8" w:space="0" w:color="auto"/>
                    <w:left w:val="single" w:sz="8" w:space="0" w:color="auto"/>
                    <w:bottom w:val="single" w:sz="8" w:space="0" w:color="auto"/>
                    <w:right w:val="single" w:sz="8" w:space="0" w:color="auto"/>
                  </w:tcBorders>
                  <w:vAlign w:val="center"/>
                </w:tcPr>
                <w:p w14:paraId="60E3D9E1"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工作场所功能、设置及分区布局</w:t>
                  </w:r>
                </w:p>
              </w:tc>
              <w:tc>
                <w:tcPr>
                  <w:tcW w:w="988" w:type="dxa"/>
                  <w:tcBorders>
                    <w:top w:val="single" w:sz="8" w:space="0" w:color="auto"/>
                    <w:left w:val="single" w:sz="8" w:space="0" w:color="auto"/>
                    <w:bottom w:val="single" w:sz="8" w:space="0" w:color="auto"/>
                    <w:right w:val="single" w:sz="8" w:space="0" w:color="auto"/>
                  </w:tcBorders>
                  <w:vAlign w:val="center"/>
                </w:tcPr>
                <w:p w14:paraId="202A7006"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17184AC8" w14:textId="317619B6"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bCs/>
                      <w:color w:val="000000" w:themeColor="text1"/>
                      <w:lang w:eastAsia="zh-CN"/>
                    </w:rPr>
                    <w:t>拟设有</w:t>
                  </w:r>
                  <w:r w:rsidR="006E1AB9">
                    <w:rPr>
                      <w:rFonts w:ascii="Times New Roman" w:eastAsiaTheme="minorEastAsia" w:hAnsi="Times New Roman" w:hint="eastAsia"/>
                      <w:color w:val="000000" w:themeColor="text1"/>
                      <w:lang w:eastAsia="zh-CN"/>
                    </w:rPr>
                    <w:t>中试操作室</w:t>
                  </w:r>
                  <w:r w:rsidRPr="002116CC">
                    <w:rPr>
                      <w:rFonts w:ascii="Times New Roman" w:eastAsiaTheme="minorEastAsia" w:hAnsi="Times New Roman"/>
                      <w:color w:val="000000" w:themeColor="text1"/>
                      <w:lang w:eastAsia="zh-CN"/>
                    </w:rPr>
                    <w:t>、</w:t>
                  </w:r>
                  <w:r w:rsidR="006E1AB9">
                    <w:rPr>
                      <w:rFonts w:ascii="Times New Roman" w:eastAsiaTheme="minorEastAsia" w:hAnsi="Times New Roman" w:hint="eastAsia"/>
                      <w:color w:val="000000" w:themeColor="text1"/>
                      <w:lang w:eastAsia="zh-CN"/>
                    </w:rPr>
                    <w:t>缓冲间、传递窗</w:t>
                  </w:r>
                  <w:r w:rsidRPr="002116CC">
                    <w:rPr>
                      <w:rFonts w:ascii="Times New Roman" w:eastAsiaTheme="minorEastAsia" w:hAnsi="Times New Roman"/>
                      <w:color w:val="000000" w:themeColor="text1"/>
                      <w:lang w:eastAsia="zh-CN"/>
                    </w:rPr>
                    <w:t>等</w:t>
                  </w:r>
                  <w:r w:rsidR="002169BF" w:rsidRPr="002116CC">
                    <w:rPr>
                      <w:rFonts w:ascii="Times New Roman" w:eastAsiaTheme="minorEastAsia" w:hAnsi="Times New Roman"/>
                      <w:color w:val="000000" w:themeColor="text1"/>
                      <w:lang w:eastAsia="zh-CN"/>
                    </w:rPr>
                    <w:t>功能布局和分区</w:t>
                  </w:r>
                </w:p>
              </w:tc>
            </w:tr>
            <w:tr w:rsidR="00B62FBB" w:rsidRPr="002116CC" w14:paraId="5F9711E7"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18BF9E25"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2*</w:t>
                  </w:r>
                </w:p>
              </w:tc>
              <w:tc>
                <w:tcPr>
                  <w:tcW w:w="683" w:type="dxa"/>
                  <w:vMerge/>
                  <w:tcBorders>
                    <w:top w:val="single" w:sz="8" w:space="0" w:color="auto"/>
                    <w:left w:val="single" w:sz="8" w:space="0" w:color="auto"/>
                    <w:bottom w:val="single" w:sz="8" w:space="0" w:color="auto"/>
                    <w:right w:val="single" w:sz="8" w:space="0" w:color="auto"/>
                  </w:tcBorders>
                  <w:vAlign w:val="center"/>
                </w:tcPr>
                <w:p w14:paraId="0A229EED"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6D37A763"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场所分区的管控措施及标识</w:t>
                  </w:r>
                </w:p>
              </w:tc>
              <w:tc>
                <w:tcPr>
                  <w:tcW w:w="988" w:type="dxa"/>
                  <w:tcBorders>
                    <w:top w:val="single" w:sz="8" w:space="0" w:color="auto"/>
                    <w:left w:val="single" w:sz="8" w:space="0" w:color="auto"/>
                    <w:bottom w:val="single" w:sz="8" w:space="0" w:color="auto"/>
                    <w:right w:val="single" w:sz="8" w:space="0" w:color="auto"/>
                  </w:tcBorders>
                  <w:vAlign w:val="center"/>
                </w:tcPr>
                <w:p w14:paraId="0B1D7123"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0389FC0C" w14:textId="6D5E1E14" w:rsidR="00FA6943" w:rsidRPr="002116CC" w:rsidRDefault="002169BF"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iCs/>
                      <w:color w:val="000000" w:themeColor="text1"/>
                      <w:szCs w:val="21"/>
                      <w:lang w:eastAsia="zh-CN"/>
                    </w:rPr>
                    <w:t>按照控制区和监督区分区管理，并设置明显的分区标识。</w:t>
                  </w:r>
                </w:p>
              </w:tc>
            </w:tr>
            <w:tr w:rsidR="00B62FBB" w:rsidRPr="002116CC" w14:paraId="5AEFDCBB"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4196B7F0"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3*</w:t>
                  </w:r>
                </w:p>
              </w:tc>
              <w:tc>
                <w:tcPr>
                  <w:tcW w:w="683" w:type="dxa"/>
                  <w:vMerge/>
                  <w:tcBorders>
                    <w:top w:val="single" w:sz="8" w:space="0" w:color="auto"/>
                    <w:left w:val="single" w:sz="8" w:space="0" w:color="auto"/>
                    <w:bottom w:val="single" w:sz="8" w:space="0" w:color="auto"/>
                    <w:right w:val="single" w:sz="8" w:space="0" w:color="auto"/>
                  </w:tcBorders>
                  <w:vAlign w:val="center"/>
                </w:tcPr>
                <w:p w14:paraId="4E1B570A"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09E70735"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电离辐射警告标志</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7F0C374B"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12B23D8C" w14:textId="4D11F1DB" w:rsidR="00FA6943" w:rsidRPr="002116CC" w:rsidRDefault="00400E51"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iCs/>
                      <w:color w:val="000000" w:themeColor="text1"/>
                      <w:szCs w:val="21"/>
                      <w:lang w:eastAsia="zh-CN"/>
                    </w:rPr>
                    <w:t>控制区出入口、</w:t>
                  </w:r>
                  <w:r w:rsidR="006E1AB9">
                    <w:rPr>
                      <w:rFonts w:ascii="Times New Roman" w:eastAsiaTheme="minorEastAsia" w:hAnsi="Times New Roman" w:hint="eastAsia"/>
                      <w:iCs/>
                      <w:color w:val="000000" w:themeColor="text1"/>
                      <w:szCs w:val="21"/>
                      <w:lang w:eastAsia="zh-CN"/>
                    </w:rPr>
                    <w:t>中试操作室</w:t>
                  </w:r>
                  <w:r w:rsidRPr="002116CC">
                    <w:rPr>
                      <w:rFonts w:ascii="Times New Roman" w:eastAsiaTheme="minorEastAsia" w:hAnsi="Times New Roman"/>
                      <w:iCs/>
                      <w:color w:val="000000" w:themeColor="text1"/>
                      <w:szCs w:val="21"/>
                      <w:lang w:eastAsia="zh-CN"/>
                    </w:rPr>
                    <w:t>、</w:t>
                  </w:r>
                  <w:r w:rsidR="00422F38" w:rsidRPr="002116CC">
                    <w:rPr>
                      <w:rFonts w:ascii="Times New Roman" w:eastAsiaTheme="minorEastAsia" w:hAnsi="Times New Roman"/>
                      <w:iCs/>
                      <w:color w:val="000000" w:themeColor="text1"/>
                      <w:szCs w:val="21"/>
                      <w:lang w:eastAsia="zh-CN"/>
                    </w:rPr>
                    <w:t>放射性废物</w:t>
                  </w:r>
                  <w:r w:rsidR="006E1AB9">
                    <w:rPr>
                      <w:rFonts w:ascii="Times New Roman" w:eastAsiaTheme="minorEastAsia" w:hAnsi="Times New Roman" w:hint="eastAsia"/>
                      <w:iCs/>
                      <w:color w:val="000000" w:themeColor="text1"/>
                      <w:szCs w:val="21"/>
                      <w:lang w:eastAsia="zh-CN"/>
                    </w:rPr>
                    <w:t>暂存间</w:t>
                  </w:r>
                  <w:r w:rsidR="002169BF" w:rsidRPr="002116CC">
                    <w:rPr>
                      <w:rFonts w:ascii="Times New Roman" w:eastAsiaTheme="minorEastAsia" w:hAnsi="Times New Roman"/>
                      <w:iCs/>
                      <w:color w:val="000000" w:themeColor="text1"/>
                      <w:szCs w:val="21"/>
                      <w:lang w:eastAsia="zh-CN"/>
                    </w:rPr>
                    <w:t>等门口设置</w:t>
                  </w:r>
                </w:p>
              </w:tc>
            </w:tr>
            <w:tr w:rsidR="00B62FBB" w:rsidRPr="002116CC" w14:paraId="71BBDAA2"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3EF3C69A"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4*</w:t>
                  </w:r>
                </w:p>
              </w:tc>
              <w:tc>
                <w:tcPr>
                  <w:tcW w:w="683" w:type="dxa"/>
                  <w:vMerge/>
                  <w:tcBorders>
                    <w:top w:val="single" w:sz="8" w:space="0" w:color="auto"/>
                    <w:left w:val="single" w:sz="8" w:space="0" w:color="auto"/>
                    <w:bottom w:val="single" w:sz="8" w:space="0" w:color="auto"/>
                    <w:right w:val="single" w:sz="8" w:space="0" w:color="auto"/>
                  </w:tcBorders>
                  <w:vAlign w:val="center"/>
                </w:tcPr>
                <w:p w14:paraId="2916E587"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6E702EE0"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卫生通过间</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60C3487A"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3EC048F6" w14:textId="6DC5E9F6" w:rsidR="00FA6943" w:rsidRPr="002116CC" w:rsidRDefault="00E653B6"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784C26">
                    <w:rPr>
                      <w:color w:val="000000" w:themeColor="text1"/>
                      <w:lang w:eastAsia="zh-CN"/>
                    </w:rPr>
                    <w:t>设一更、二更、检测间</w:t>
                  </w:r>
                  <w:r w:rsidR="00FA6943" w:rsidRPr="002116CC">
                    <w:rPr>
                      <w:rFonts w:ascii="Times New Roman" w:eastAsiaTheme="minorEastAsia" w:hAnsi="Times New Roman"/>
                      <w:color w:val="000000" w:themeColor="text1"/>
                      <w:szCs w:val="21"/>
                      <w:lang w:eastAsia="zh-CN"/>
                    </w:rPr>
                    <w:t>、去污间</w:t>
                  </w:r>
                </w:p>
              </w:tc>
            </w:tr>
            <w:tr w:rsidR="00B62FBB" w:rsidRPr="002116CC" w14:paraId="51BEFDD5"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4EBF6DD0"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lastRenderedPageBreak/>
                    <w:t>5*</w:t>
                  </w:r>
                </w:p>
              </w:tc>
              <w:tc>
                <w:tcPr>
                  <w:tcW w:w="683" w:type="dxa"/>
                  <w:vMerge/>
                  <w:tcBorders>
                    <w:top w:val="single" w:sz="8" w:space="0" w:color="auto"/>
                    <w:left w:val="single" w:sz="8" w:space="0" w:color="auto"/>
                    <w:bottom w:val="single" w:sz="8" w:space="0" w:color="auto"/>
                    <w:right w:val="single" w:sz="8" w:space="0" w:color="auto"/>
                  </w:tcBorders>
                  <w:vAlign w:val="center"/>
                </w:tcPr>
                <w:p w14:paraId="20E4B33C"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00BCC324"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通风系统完整性及效能</w:t>
                  </w:r>
                </w:p>
              </w:tc>
              <w:tc>
                <w:tcPr>
                  <w:tcW w:w="988" w:type="dxa"/>
                  <w:tcBorders>
                    <w:top w:val="single" w:sz="8" w:space="0" w:color="auto"/>
                    <w:left w:val="single" w:sz="8" w:space="0" w:color="auto"/>
                    <w:bottom w:val="single" w:sz="8" w:space="0" w:color="auto"/>
                    <w:right w:val="single" w:sz="8" w:space="0" w:color="auto"/>
                  </w:tcBorders>
                  <w:vAlign w:val="center"/>
                </w:tcPr>
                <w:p w14:paraId="6496F459"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0E28E3FC" w14:textId="5E7FEFB3" w:rsidR="00FA6943" w:rsidRPr="002116CC" w:rsidRDefault="00FA6943" w:rsidP="00090F97">
                  <w:pPr>
                    <w:pStyle w:val="afff9"/>
                    <w:framePr w:hSpace="180" w:wrap="around" w:vAnchor="text" w:hAnchor="margin" w:xAlign="center" w:y="88"/>
                    <w:spacing w:line="340" w:lineRule="exact"/>
                    <w:jc w:val="both"/>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场所</w:t>
                  </w:r>
                  <w:r w:rsidR="00400E51" w:rsidRPr="002116CC">
                    <w:rPr>
                      <w:rFonts w:ascii="Times New Roman" w:eastAsiaTheme="minorEastAsia" w:hAnsi="Times New Roman"/>
                      <w:color w:val="000000" w:themeColor="text1"/>
                      <w:szCs w:val="21"/>
                      <w:lang w:eastAsia="zh-CN"/>
                    </w:rPr>
                    <w:t>、</w:t>
                  </w:r>
                  <w:r w:rsidR="00356EA5">
                    <w:rPr>
                      <w:rFonts w:ascii="Times New Roman" w:eastAsiaTheme="minorEastAsia" w:hAnsi="Times New Roman"/>
                      <w:color w:val="000000" w:themeColor="text1"/>
                      <w:szCs w:val="21"/>
                      <w:lang w:eastAsia="zh-CN"/>
                    </w:rPr>
                    <w:t>热室</w:t>
                  </w:r>
                  <w:r w:rsidR="00400E51" w:rsidRPr="002116CC">
                    <w:rPr>
                      <w:rFonts w:ascii="Times New Roman" w:eastAsiaTheme="minorEastAsia" w:hAnsi="Times New Roman"/>
                      <w:color w:val="000000" w:themeColor="text1"/>
                      <w:szCs w:val="21"/>
                      <w:lang w:eastAsia="zh-CN"/>
                    </w:rPr>
                    <w:t>拟共设</w:t>
                  </w:r>
                  <w:r w:rsidR="00E653B6">
                    <w:rPr>
                      <w:rFonts w:ascii="Times New Roman" w:eastAsiaTheme="minorEastAsia" w:hAnsi="Times New Roman" w:hint="eastAsia"/>
                      <w:color w:val="000000" w:themeColor="text1"/>
                      <w:szCs w:val="21"/>
                      <w:lang w:eastAsia="zh-CN"/>
                    </w:rPr>
                    <w:t>6</w:t>
                  </w:r>
                  <w:r w:rsidR="00400E51" w:rsidRPr="002116CC">
                    <w:rPr>
                      <w:rFonts w:ascii="Times New Roman" w:eastAsiaTheme="minorEastAsia" w:hAnsi="Times New Roman"/>
                      <w:color w:val="000000" w:themeColor="text1"/>
                      <w:szCs w:val="21"/>
                      <w:lang w:eastAsia="zh-CN"/>
                    </w:rPr>
                    <w:t>套</w:t>
                  </w:r>
                  <w:r w:rsidRPr="002116CC">
                    <w:rPr>
                      <w:rFonts w:ascii="Times New Roman" w:eastAsiaTheme="minorEastAsia" w:hAnsi="Times New Roman"/>
                      <w:color w:val="000000" w:themeColor="text1"/>
                      <w:szCs w:val="21"/>
                      <w:lang w:eastAsia="zh-CN"/>
                    </w:rPr>
                    <w:t>排风，排风进主管道前都设有止逆阀，可以防止气体逆流，从楼顶排放前都经过活性炭过滤。</w:t>
                  </w:r>
                </w:p>
              </w:tc>
            </w:tr>
            <w:tr w:rsidR="00B62FBB" w:rsidRPr="002116CC" w14:paraId="2C158780"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271CB291"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6*</w:t>
                  </w:r>
                </w:p>
              </w:tc>
              <w:tc>
                <w:tcPr>
                  <w:tcW w:w="683" w:type="dxa"/>
                  <w:vMerge/>
                  <w:tcBorders>
                    <w:top w:val="single" w:sz="8" w:space="0" w:color="auto"/>
                    <w:left w:val="single" w:sz="8" w:space="0" w:color="auto"/>
                    <w:bottom w:val="single" w:sz="8" w:space="0" w:color="auto"/>
                    <w:right w:val="single" w:sz="8" w:space="0" w:color="auto"/>
                  </w:tcBorders>
                  <w:vAlign w:val="center"/>
                </w:tcPr>
                <w:p w14:paraId="12FB2485"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47B4AC80"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密封箱室</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794A8E73"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3259" w:type="dxa"/>
                  <w:tcBorders>
                    <w:top w:val="single" w:sz="8" w:space="0" w:color="auto"/>
                    <w:left w:val="single" w:sz="8" w:space="0" w:color="auto"/>
                    <w:bottom w:val="single" w:sz="8" w:space="0" w:color="auto"/>
                    <w:right w:val="single" w:sz="8" w:space="0" w:color="auto"/>
                  </w:tcBorders>
                  <w:vAlign w:val="center"/>
                </w:tcPr>
                <w:p w14:paraId="3C47DDD2" w14:textId="4F8658C9"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拟设</w:t>
                  </w:r>
                  <w:r w:rsidR="006E1AB9">
                    <w:rPr>
                      <w:rFonts w:ascii="Times New Roman" w:eastAsiaTheme="minorEastAsia" w:hAnsi="Times New Roman" w:hint="eastAsia"/>
                      <w:color w:val="000000" w:themeColor="text1"/>
                      <w:szCs w:val="21"/>
                      <w:lang w:eastAsia="zh-CN"/>
                    </w:rPr>
                    <w:t>热室</w:t>
                  </w:r>
                  <w:r w:rsidRPr="002116CC">
                    <w:rPr>
                      <w:rFonts w:ascii="Times New Roman" w:eastAsiaTheme="minorEastAsia" w:hAnsi="Times New Roman"/>
                      <w:color w:val="000000" w:themeColor="text1"/>
                      <w:szCs w:val="21"/>
                      <w:lang w:eastAsia="zh-CN"/>
                    </w:rPr>
                    <w:t>等</w:t>
                  </w:r>
                </w:p>
              </w:tc>
            </w:tr>
            <w:tr w:rsidR="00B62FBB" w:rsidRPr="002116CC" w14:paraId="516F29C8"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50FBF48B"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7*</w:t>
                  </w:r>
                </w:p>
              </w:tc>
              <w:tc>
                <w:tcPr>
                  <w:tcW w:w="683" w:type="dxa"/>
                  <w:vMerge/>
                  <w:tcBorders>
                    <w:top w:val="single" w:sz="8" w:space="0" w:color="auto"/>
                    <w:left w:val="single" w:sz="8" w:space="0" w:color="auto"/>
                    <w:bottom w:val="single" w:sz="8" w:space="0" w:color="auto"/>
                    <w:right w:val="single" w:sz="8" w:space="0" w:color="auto"/>
                  </w:tcBorders>
                  <w:vAlign w:val="center"/>
                </w:tcPr>
                <w:p w14:paraId="6CE1576E"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1BE3F61F"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屏蔽防护设施</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1365D11E"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3259" w:type="dxa"/>
                  <w:tcBorders>
                    <w:top w:val="single" w:sz="8" w:space="0" w:color="auto"/>
                    <w:left w:val="single" w:sz="8" w:space="0" w:color="auto"/>
                    <w:bottom w:val="single" w:sz="8" w:space="0" w:color="auto"/>
                    <w:right w:val="single" w:sz="8" w:space="0" w:color="auto"/>
                  </w:tcBorders>
                  <w:vAlign w:val="center"/>
                </w:tcPr>
                <w:p w14:paraId="441414CF" w14:textId="10CA3DDD"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拟配</w:t>
                  </w:r>
                  <w:r w:rsidR="006E1AB9">
                    <w:rPr>
                      <w:rFonts w:ascii="Times New Roman" w:eastAsiaTheme="minorEastAsia" w:hAnsi="Times New Roman" w:hint="eastAsia"/>
                      <w:color w:val="000000" w:themeColor="text1"/>
                      <w:szCs w:val="21"/>
                      <w:lang w:eastAsia="zh-CN"/>
                    </w:rPr>
                    <w:t>热室</w:t>
                  </w:r>
                  <w:r w:rsidR="002169BF" w:rsidRPr="002116CC">
                    <w:rPr>
                      <w:rFonts w:ascii="Times New Roman" w:eastAsiaTheme="minorEastAsia" w:hAnsi="Times New Roman"/>
                      <w:color w:val="000000" w:themeColor="text1"/>
                      <w:szCs w:val="21"/>
                      <w:lang w:eastAsia="zh-CN"/>
                    </w:rPr>
                    <w:t>和铅桶等防护措施</w:t>
                  </w:r>
                </w:p>
              </w:tc>
            </w:tr>
            <w:tr w:rsidR="00B62FBB" w:rsidRPr="002116CC" w14:paraId="3A2FF60E"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30A2BCAB"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bookmarkStart w:id="153" w:name="_Hlk215663299"/>
                  <w:r w:rsidRPr="002116CC">
                    <w:rPr>
                      <w:rFonts w:ascii="Times New Roman" w:eastAsiaTheme="minorEastAsia" w:hAnsi="Times New Roman"/>
                      <w:color w:val="000000" w:themeColor="text1"/>
                      <w:szCs w:val="21"/>
                    </w:rPr>
                    <w:t>8</w:t>
                  </w:r>
                </w:p>
              </w:tc>
              <w:tc>
                <w:tcPr>
                  <w:tcW w:w="683" w:type="dxa"/>
                  <w:vMerge/>
                  <w:tcBorders>
                    <w:top w:val="single" w:sz="8" w:space="0" w:color="auto"/>
                    <w:left w:val="single" w:sz="8" w:space="0" w:color="auto"/>
                    <w:bottom w:val="single" w:sz="8" w:space="0" w:color="auto"/>
                    <w:right w:val="single" w:sz="8" w:space="0" w:color="auto"/>
                  </w:tcBorders>
                  <w:vAlign w:val="center"/>
                </w:tcPr>
                <w:p w14:paraId="6E2CABE2"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42CAED0B"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防过热或超压保护</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7DF4A738"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2DC00296" w14:textId="68A9ED4D" w:rsidR="00FA6943" w:rsidRPr="002116CC" w:rsidRDefault="002169BF"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lang w:eastAsia="zh-CN"/>
                    </w:rPr>
                    <w:t>不涉及</w:t>
                  </w:r>
                </w:p>
              </w:tc>
            </w:tr>
            <w:bookmarkEnd w:id="153"/>
            <w:tr w:rsidR="00B62FBB" w:rsidRPr="002116CC" w14:paraId="4E0F4C81"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5CFF4E73"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9*</w:t>
                  </w:r>
                </w:p>
              </w:tc>
              <w:tc>
                <w:tcPr>
                  <w:tcW w:w="683" w:type="dxa"/>
                  <w:vMerge/>
                  <w:tcBorders>
                    <w:top w:val="single" w:sz="8" w:space="0" w:color="auto"/>
                    <w:left w:val="single" w:sz="8" w:space="0" w:color="auto"/>
                    <w:bottom w:val="single" w:sz="8" w:space="0" w:color="auto"/>
                    <w:right w:val="single" w:sz="8" w:space="0" w:color="auto"/>
                  </w:tcBorders>
                  <w:vAlign w:val="center"/>
                </w:tcPr>
                <w:p w14:paraId="49718A09"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23C96991"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防止放射性液体操作造成污染的措施</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00E3A18B"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37B8F803" w14:textId="31A06ED2"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墙面、地面均为光滑饰面</w:t>
                  </w:r>
                  <w:r w:rsidR="002169BF" w:rsidRPr="002116CC">
                    <w:rPr>
                      <w:rFonts w:ascii="Times New Roman" w:eastAsiaTheme="minorEastAsia" w:hAnsi="Times New Roman"/>
                      <w:color w:val="000000" w:themeColor="text1"/>
                      <w:szCs w:val="21"/>
                      <w:lang w:eastAsia="zh-CN"/>
                    </w:rPr>
                    <w:t>；动物</w:t>
                  </w:r>
                  <w:r w:rsidR="00400E51" w:rsidRPr="002116CC">
                    <w:rPr>
                      <w:rFonts w:ascii="Times New Roman" w:eastAsiaTheme="minorEastAsia" w:hAnsi="Times New Roman"/>
                      <w:color w:val="000000" w:themeColor="text1"/>
                      <w:szCs w:val="21"/>
                      <w:lang w:eastAsia="zh-CN"/>
                    </w:rPr>
                    <w:t>实验</w:t>
                  </w:r>
                  <w:r w:rsidR="002169BF" w:rsidRPr="002116CC">
                    <w:rPr>
                      <w:rFonts w:ascii="Times New Roman" w:eastAsiaTheme="minorEastAsia" w:hAnsi="Times New Roman"/>
                      <w:color w:val="000000" w:themeColor="text1"/>
                      <w:szCs w:val="21"/>
                      <w:lang w:eastAsia="zh-CN"/>
                    </w:rPr>
                    <w:t>在吸水纸上进行操作</w:t>
                  </w:r>
                </w:p>
              </w:tc>
            </w:tr>
            <w:tr w:rsidR="00B62FBB" w:rsidRPr="002116CC" w14:paraId="6DB24DA2"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3BF6C5C2"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10*</w:t>
                  </w:r>
                </w:p>
              </w:tc>
              <w:tc>
                <w:tcPr>
                  <w:tcW w:w="683" w:type="dxa"/>
                  <w:vMerge/>
                  <w:tcBorders>
                    <w:top w:val="single" w:sz="8" w:space="0" w:color="auto"/>
                    <w:left w:val="single" w:sz="8" w:space="0" w:color="auto"/>
                    <w:bottom w:val="single" w:sz="8" w:space="0" w:color="auto"/>
                    <w:right w:val="single" w:sz="8" w:space="0" w:color="auto"/>
                  </w:tcBorders>
                  <w:vAlign w:val="center"/>
                </w:tcPr>
                <w:p w14:paraId="050D759A"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70654B6A"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机械手或其它远距离操作工具</w:t>
                  </w:r>
                </w:p>
              </w:tc>
              <w:tc>
                <w:tcPr>
                  <w:tcW w:w="988" w:type="dxa"/>
                  <w:tcBorders>
                    <w:top w:val="single" w:sz="8" w:space="0" w:color="auto"/>
                    <w:left w:val="single" w:sz="8" w:space="0" w:color="auto"/>
                    <w:bottom w:val="single" w:sz="8" w:space="0" w:color="auto"/>
                    <w:right w:val="single" w:sz="8" w:space="0" w:color="auto"/>
                  </w:tcBorders>
                  <w:vAlign w:val="center"/>
                </w:tcPr>
                <w:p w14:paraId="790B23BB"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3B66B173" w14:textId="72C8334C" w:rsidR="00FA6943" w:rsidRPr="002116CC" w:rsidRDefault="002169BF"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配备长柄镊子</w:t>
                  </w:r>
                </w:p>
              </w:tc>
            </w:tr>
            <w:tr w:rsidR="00B62FBB" w:rsidRPr="002116CC" w14:paraId="68569D1B"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6C593D47"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11*</w:t>
                  </w:r>
                </w:p>
              </w:tc>
              <w:tc>
                <w:tcPr>
                  <w:tcW w:w="683" w:type="dxa"/>
                  <w:vMerge/>
                  <w:tcBorders>
                    <w:top w:val="single" w:sz="8" w:space="0" w:color="auto"/>
                    <w:left w:val="single" w:sz="8" w:space="0" w:color="auto"/>
                    <w:bottom w:val="single" w:sz="8" w:space="0" w:color="auto"/>
                    <w:right w:val="single" w:sz="8" w:space="0" w:color="auto"/>
                  </w:tcBorders>
                  <w:vAlign w:val="center"/>
                </w:tcPr>
                <w:p w14:paraId="3690CFB2"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6C7C9FBA"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火灾报警仪</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04088807"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565725EB" w14:textId="5470AA93" w:rsidR="00FA6943" w:rsidRPr="002116CC" w:rsidRDefault="002169BF"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按照消防规范设置火灾报警仪</w:t>
                  </w:r>
                </w:p>
              </w:tc>
            </w:tr>
            <w:tr w:rsidR="00B62FBB" w:rsidRPr="002116CC" w14:paraId="5C8260BB"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5DD614DC"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12*</w:t>
                  </w:r>
                </w:p>
              </w:tc>
              <w:tc>
                <w:tcPr>
                  <w:tcW w:w="683" w:type="dxa"/>
                  <w:vMerge/>
                  <w:tcBorders>
                    <w:top w:val="single" w:sz="8" w:space="0" w:color="auto"/>
                    <w:left w:val="single" w:sz="8" w:space="0" w:color="auto"/>
                    <w:bottom w:val="single" w:sz="8" w:space="0" w:color="auto"/>
                    <w:right w:val="single" w:sz="8" w:space="0" w:color="auto"/>
                  </w:tcBorders>
                  <w:vAlign w:val="center"/>
                </w:tcPr>
                <w:p w14:paraId="78EB2604"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701E6F72"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放射性废水处理系统及标识</w:t>
                  </w:r>
                </w:p>
              </w:tc>
              <w:tc>
                <w:tcPr>
                  <w:tcW w:w="988" w:type="dxa"/>
                  <w:tcBorders>
                    <w:top w:val="single" w:sz="8" w:space="0" w:color="auto"/>
                    <w:left w:val="single" w:sz="8" w:space="0" w:color="auto"/>
                    <w:bottom w:val="single" w:sz="8" w:space="0" w:color="auto"/>
                    <w:right w:val="single" w:sz="8" w:space="0" w:color="auto"/>
                  </w:tcBorders>
                  <w:vAlign w:val="center"/>
                </w:tcPr>
                <w:p w14:paraId="5AA65C54"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3B30DC5B" w14:textId="077D8E2F" w:rsidR="00FA6943"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设置放射性废水衰变池和废液收集桶</w:t>
                  </w:r>
                  <w:r w:rsidR="00400E51" w:rsidRPr="002116CC">
                    <w:rPr>
                      <w:rFonts w:ascii="Times New Roman" w:eastAsiaTheme="minorEastAsia" w:hAnsi="Times New Roman"/>
                      <w:color w:val="000000" w:themeColor="text1"/>
                      <w:szCs w:val="21"/>
                      <w:lang w:eastAsia="zh-CN"/>
                    </w:rPr>
                    <w:t>，</w:t>
                  </w:r>
                  <w:r w:rsidRPr="002116CC">
                    <w:rPr>
                      <w:rFonts w:ascii="Times New Roman" w:eastAsiaTheme="minorEastAsia" w:hAnsi="Times New Roman"/>
                      <w:color w:val="000000" w:themeColor="text1"/>
                      <w:szCs w:val="21"/>
                      <w:lang w:eastAsia="zh-CN"/>
                    </w:rPr>
                    <w:t>入衰变池洗手池上方张贴</w:t>
                  </w:r>
                  <w:r w:rsidRPr="002116CC">
                    <w:rPr>
                      <w:rFonts w:ascii="Times New Roman" w:eastAsiaTheme="minorEastAsia" w:hAnsi="Times New Roman"/>
                      <w:color w:val="000000" w:themeColor="text1"/>
                      <w:szCs w:val="21"/>
                      <w:lang w:eastAsia="zh-CN"/>
                    </w:rPr>
                    <w:t>“</w:t>
                  </w:r>
                  <w:r w:rsidRPr="002116CC">
                    <w:rPr>
                      <w:rFonts w:ascii="Times New Roman" w:eastAsiaTheme="minorEastAsia" w:hAnsi="Times New Roman"/>
                      <w:color w:val="000000" w:themeColor="text1"/>
                      <w:szCs w:val="21"/>
                      <w:lang w:eastAsia="zh-CN"/>
                    </w:rPr>
                    <w:t>放射性下水</w:t>
                  </w:r>
                  <w:r w:rsidRPr="002116CC">
                    <w:rPr>
                      <w:rFonts w:ascii="Times New Roman" w:eastAsiaTheme="minorEastAsia" w:hAnsi="Times New Roman"/>
                      <w:color w:val="000000" w:themeColor="text1"/>
                      <w:szCs w:val="21"/>
                      <w:lang w:eastAsia="zh-CN"/>
                    </w:rPr>
                    <w:t>”</w:t>
                  </w:r>
                  <w:r w:rsidRPr="002116CC">
                    <w:rPr>
                      <w:rFonts w:ascii="Times New Roman" w:eastAsiaTheme="minorEastAsia" w:hAnsi="Times New Roman"/>
                      <w:color w:val="000000" w:themeColor="text1"/>
                      <w:szCs w:val="21"/>
                      <w:lang w:eastAsia="zh-CN"/>
                    </w:rPr>
                    <w:t>标识。</w:t>
                  </w:r>
                </w:p>
              </w:tc>
            </w:tr>
            <w:tr w:rsidR="00B62FBB" w:rsidRPr="002116CC" w14:paraId="097255F3"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10C5BF54"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13*</w:t>
                  </w:r>
                </w:p>
              </w:tc>
              <w:tc>
                <w:tcPr>
                  <w:tcW w:w="683" w:type="dxa"/>
                  <w:vMerge/>
                  <w:tcBorders>
                    <w:top w:val="single" w:sz="8" w:space="0" w:color="auto"/>
                    <w:left w:val="single" w:sz="8" w:space="0" w:color="auto"/>
                    <w:bottom w:val="single" w:sz="8" w:space="0" w:color="auto"/>
                    <w:right w:val="single" w:sz="8" w:space="0" w:color="auto"/>
                  </w:tcBorders>
                  <w:vAlign w:val="center"/>
                </w:tcPr>
                <w:p w14:paraId="0D49A162"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5CC0D1FD"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放射性物料与成品暂存场所或设施</w:t>
                  </w:r>
                </w:p>
              </w:tc>
              <w:tc>
                <w:tcPr>
                  <w:tcW w:w="988" w:type="dxa"/>
                  <w:tcBorders>
                    <w:top w:val="single" w:sz="8" w:space="0" w:color="auto"/>
                    <w:left w:val="single" w:sz="8" w:space="0" w:color="auto"/>
                    <w:bottom w:val="single" w:sz="8" w:space="0" w:color="auto"/>
                    <w:right w:val="single" w:sz="8" w:space="0" w:color="auto"/>
                  </w:tcBorders>
                  <w:vAlign w:val="center"/>
                </w:tcPr>
                <w:p w14:paraId="6C44C940"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25E97D22" w14:textId="57186B8B"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拟设同位素暂存</w:t>
                  </w:r>
                  <w:r w:rsidR="00E653B6">
                    <w:rPr>
                      <w:rFonts w:ascii="Times New Roman" w:eastAsiaTheme="minorEastAsia" w:hAnsi="Times New Roman" w:hint="eastAsia"/>
                      <w:color w:val="000000" w:themeColor="text1"/>
                      <w:szCs w:val="21"/>
                      <w:lang w:eastAsia="zh-CN"/>
                    </w:rPr>
                    <w:t>设施</w:t>
                  </w:r>
                </w:p>
              </w:tc>
            </w:tr>
            <w:tr w:rsidR="00B62FBB" w:rsidRPr="002116CC" w14:paraId="778B1034"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02580188"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14*</w:t>
                  </w:r>
                </w:p>
              </w:tc>
              <w:tc>
                <w:tcPr>
                  <w:tcW w:w="683" w:type="dxa"/>
                  <w:vMerge/>
                  <w:tcBorders>
                    <w:top w:val="single" w:sz="8" w:space="0" w:color="auto"/>
                    <w:left w:val="single" w:sz="8" w:space="0" w:color="auto"/>
                    <w:bottom w:val="single" w:sz="8" w:space="0" w:color="auto"/>
                    <w:right w:val="single" w:sz="8" w:space="0" w:color="auto"/>
                  </w:tcBorders>
                  <w:vAlign w:val="center"/>
                </w:tcPr>
                <w:p w14:paraId="053F5F01"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6B2C5D5D"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放射性固体废物暂存场所或设施</w:t>
                  </w:r>
                </w:p>
              </w:tc>
              <w:tc>
                <w:tcPr>
                  <w:tcW w:w="988" w:type="dxa"/>
                  <w:tcBorders>
                    <w:top w:val="single" w:sz="8" w:space="0" w:color="auto"/>
                    <w:left w:val="single" w:sz="8" w:space="0" w:color="auto"/>
                    <w:bottom w:val="single" w:sz="8" w:space="0" w:color="auto"/>
                    <w:right w:val="single" w:sz="8" w:space="0" w:color="auto"/>
                  </w:tcBorders>
                  <w:vAlign w:val="center"/>
                </w:tcPr>
                <w:p w14:paraId="2006ABDE"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3AFC2E5A" w14:textId="6D21A4EE"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iCs/>
                      <w:color w:val="000000" w:themeColor="text1"/>
                      <w:szCs w:val="21"/>
                      <w:lang w:eastAsia="zh-CN"/>
                    </w:rPr>
                    <w:t>设</w:t>
                  </w:r>
                  <w:r w:rsidR="00422F38" w:rsidRPr="002116CC">
                    <w:rPr>
                      <w:rFonts w:ascii="Times New Roman" w:eastAsiaTheme="minorEastAsia" w:hAnsi="Times New Roman"/>
                      <w:color w:val="000000" w:themeColor="text1"/>
                      <w:lang w:eastAsia="zh-CN"/>
                    </w:rPr>
                    <w:t>放射性废物</w:t>
                  </w:r>
                  <w:r w:rsidR="00E653B6">
                    <w:rPr>
                      <w:rFonts w:ascii="Times New Roman" w:eastAsiaTheme="minorEastAsia" w:hAnsi="Times New Roman" w:hint="eastAsia"/>
                      <w:color w:val="000000" w:themeColor="text1"/>
                      <w:lang w:eastAsia="zh-CN"/>
                    </w:rPr>
                    <w:t>暂存间</w:t>
                  </w:r>
                  <w:r w:rsidRPr="002116CC">
                    <w:rPr>
                      <w:rFonts w:ascii="Times New Roman" w:eastAsiaTheme="minorEastAsia" w:hAnsi="Times New Roman"/>
                      <w:iCs/>
                      <w:color w:val="000000" w:themeColor="text1"/>
                      <w:szCs w:val="21"/>
                      <w:lang w:eastAsia="zh-CN"/>
                    </w:rPr>
                    <w:t>贮存放射性废物</w:t>
                  </w:r>
                </w:p>
              </w:tc>
            </w:tr>
            <w:tr w:rsidR="00B62FBB" w:rsidRPr="002116CC" w14:paraId="73EA0457"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2CF98F1B"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15*</w:t>
                  </w:r>
                </w:p>
              </w:tc>
              <w:tc>
                <w:tcPr>
                  <w:tcW w:w="683" w:type="dxa"/>
                  <w:vMerge/>
                  <w:tcBorders>
                    <w:top w:val="single" w:sz="8" w:space="0" w:color="auto"/>
                    <w:left w:val="single" w:sz="8" w:space="0" w:color="auto"/>
                    <w:bottom w:val="single" w:sz="8" w:space="0" w:color="auto"/>
                    <w:right w:val="single" w:sz="8" w:space="0" w:color="auto"/>
                  </w:tcBorders>
                  <w:vAlign w:val="center"/>
                </w:tcPr>
                <w:p w14:paraId="7CF3CE27"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3038BC15"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安保设施</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0B944CAC"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534E0A32" w14:textId="60D28B87" w:rsidR="00FA6943"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iCs/>
                      <w:color w:val="000000" w:themeColor="text1"/>
                      <w:szCs w:val="21"/>
                      <w:lang w:eastAsia="zh-CN"/>
                    </w:rPr>
                    <w:t>设治安防范系统</w:t>
                  </w:r>
                </w:p>
              </w:tc>
            </w:tr>
            <w:tr w:rsidR="00B62FBB" w:rsidRPr="002116CC" w14:paraId="23CE27DD"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73B5782F"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16</w:t>
                  </w:r>
                </w:p>
              </w:tc>
              <w:tc>
                <w:tcPr>
                  <w:tcW w:w="683" w:type="dxa"/>
                  <w:vMerge/>
                  <w:tcBorders>
                    <w:top w:val="single" w:sz="8" w:space="0" w:color="auto"/>
                    <w:left w:val="single" w:sz="8" w:space="0" w:color="auto"/>
                    <w:bottom w:val="single" w:sz="8" w:space="0" w:color="auto"/>
                    <w:right w:val="single" w:sz="8" w:space="0" w:color="auto"/>
                  </w:tcBorders>
                  <w:vAlign w:val="center"/>
                </w:tcPr>
                <w:p w14:paraId="13D0A993"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470621AD"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防火设备、应急出口</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5146C94E"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23A59EE9"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设防火设备、应急出口</w:t>
                  </w:r>
                </w:p>
              </w:tc>
            </w:tr>
            <w:tr w:rsidR="00B62FBB" w:rsidRPr="002116CC" w14:paraId="3FD14945"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36DC0D3F"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17*</w:t>
                  </w:r>
                </w:p>
              </w:tc>
              <w:tc>
                <w:tcPr>
                  <w:tcW w:w="683" w:type="dxa"/>
                  <w:vMerge w:val="restart"/>
                  <w:tcBorders>
                    <w:top w:val="single" w:sz="2" w:space="0" w:color="auto"/>
                    <w:left w:val="single" w:sz="8" w:space="0" w:color="auto"/>
                    <w:right w:val="single" w:sz="8" w:space="0" w:color="auto"/>
                  </w:tcBorders>
                  <w:vAlign w:val="center"/>
                </w:tcPr>
                <w:p w14:paraId="32F4FA10"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B</w:t>
                  </w:r>
                  <w:r w:rsidRPr="002116CC">
                    <w:rPr>
                      <w:rFonts w:ascii="Times New Roman" w:eastAsiaTheme="minorEastAsia" w:hAnsi="Times New Roman"/>
                      <w:color w:val="000000" w:themeColor="text1"/>
                      <w:szCs w:val="21"/>
                    </w:rPr>
                    <w:t>监测</w:t>
                  </w:r>
                  <w:proofErr w:type="spellEnd"/>
                </w:p>
                <w:p w14:paraId="7B29F8EC"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设备</w:t>
                  </w:r>
                  <w:proofErr w:type="spellEnd"/>
                </w:p>
              </w:tc>
              <w:tc>
                <w:tcPr>
                  <w:tcW w:w="2244" w:type="dxa"/>
                  <w:tcBorders>
                    <w:top w:val="single" w:sz="8" w:space="0" w:color="auto"/>
                    <w:left w:val="single" w:sz="8" w:space="0" w:color="auto"/>
                    <w:bottom w:val="single" w:sz="8" w:space="0" w:color="auto"/>
                    <w:right w:val="single" w:sz="8" w:space="0" w:color="auto"/>
                  </w:tcBorders>
                  <w:vAlign w:val="center"/>
                </w:tcPr>
                <w:p w14:paraId="143F7005"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人员出口污染监测仪</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60B93413"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3C0FA8F3" w14:textId="78D7606D" w:rsidR="00FA6943"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卫生通过间的人员出口设置污染检测间，配备剂量率和表面污染监测仪。</w:t>
                  </w:r>
                </w:p>
              </w:tc>
            </w:tr>
            <w:tr w:rsidR="00B62FBB" w:rsidRPr="002116CC" w14:paraId="002A2517"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5AF4B17C"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18*</w:t>
                  </w:r>
                </w:p>
              </w:tc>
              <w:tc>
                <w:tcPr>
                  <w:tcW w:w="683" w:type="dxa"/>
                  <w:vMerge/>
                  <w:tcBorders>
                    <w:left w:val="single" w:sz="8" w:space="0" w:color="auto"/>
                    <w:right w:val="single" w:sz="8" w:space="0" w:color="auto"/>
                  </w:tcBorders>
                  <w:vAlign w:val="center"/>
                </w:tcPr>
                <w:p w14:paraId="7849BE95"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4021407B"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固定式辐射监测报警仪</w:t>
                  </w:r>
                </w:p>
              </w:tc>
              <w:tc>
                <w:tcPr>
                  <w:tcW w:w="988" w:type="dxa"/>
                  <w:tcBorders>
                    <w:top w:val="single" w:sz="8" w:space="0" w:color="auto"/>
                    <w:left w:val="single" w:sz="8" w:space="0" w:color="auto"/>
                    <w:bottom w:val="single" w:sz="8" w:space="0" w:color="auto"/>
                    <w:right w:val="single" w:sz="8" w:space="0" w:color="auto"/>
                  </w:tcBorders>
                  <w:vAlign w:val="center"/>
                </w:tcPr>
                <w:p w14:paraId="56B38D51" w14:textId="77777777" w:rsidR="00FA6943" w:rsidRPr="002116CC" w:rsidRDefault="00FA6943"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41414613" w14:textId="7FEAE9CA" w:rsidR="00FA6943" w:rsidRPr="002116CC" w:rsidRDefault="00232905" w:rsidP="00090F97">
                  <w:pPr>
                    <w:pStyle w:val="afff9"/>
                    <w:framePr w:hSpace="180" w:wrap="around" w:vAnchor="text" w:hAnchor="margin" w:xAlign="center" w:y="88"/>
                    <w:spacing w:line="340" w:lineRule="exact"/>
                    <w:jc w:val="both"/>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设置</w:t>
                  </w:r>
                  <w:r w:rsidR="006F6AD0" w:rsidRPr="002116CC">
                    <w:rPr>
                      <w:rFonts w:ascii="Times New Roman" w:eastAsiaTheme="minorEastAsia" w:hAnsi="Times New Roman"/>
                      <w:color w:val="000000" w:themeColor="text1"/>
                      <w:szCs w:val="21"/>
                      <w:lang w:eastAsia="zh-CN"/>
                    </w:rPr>
                    <w:t>1</w:t>
                  </w:r>
                  <w:r w:rsidR="006F6AD0" w:rsidRPr="002116CC">
                    <w:rPr>
                      <w:rFonts w:ascii="Times New Roman" w:eastAsiaTheme="minorEastAsia" w:hAnsi="Times New Roman"/>
                      <w:color w:val="000000" w:themeColor="text1"/>
                      <w:szCs w:val="21"/>
                      <w:lang w:eastAsia="zh-CN"/>
                    </w:rPr>
                    <w:t>套</w:t>
                  </w:r>
                  <w:r w:rsidR="00484985" w:rsidRPr="002116CC">
                    <w:rPr>
                      <w:rFonts w:ascii="Times New Roman" w:eastAsiaTheme="minorEastAsia" w:hAnsi="Times New Roman"/>
                      <w:color w:val="000000" w:themeColor="text1"/>
                      <w:szCs w:val="21"/>
                      <w:lang w:eastAsia="zh-CN"/>
                    </w:rPr>
                    <w:t>4</w:t>
                  </w:r>
                  <w:r w:rsidR="006F6AD0" w:rsidRPr="002116CC">
                    <w:rPr>
                      <w:rFonts w:ascii="Times New Roman" w:eastAsiaTheme="minorEastAsia" w:hAnsi="Times New Roman"/>
                      <w:color w:val="000000" w:themeColor="text1"/>
                      <w:szCs w:val="21"/>
                      <w:lang w:eastAsia="zh-CN"/>
                    </w:rPr>
                    <w:t>探头的固定式辐射监测报警仪</w:t>
                  </w:r>
                  <w:r w:rsidRPr="002116CC">
                    <w:rPr>
                      <w:rFonts w:ascii="Times New Roman" w:eastAsiaTheme="minorEastAsia" w:hAnsi="Times New Roman"/>
                      <w:color w:val="000000" w:themeColor="text1"/>
                      <w:szCs w:val="21"/>
                      <w:lang w:eastAsia="zh-CN"/>
                    </w:rPr>
                    <w:t>，进行同位素实验室内剂量率水平在线连续监测，报警阈值设置为</w:t>
                  </w:r>
                  <w:r w:rsidRPr="002116CC">
                    <w:rPr>
                      <w:rFonts w:ascii="Times New Roman" w:eastAsiaTheme="minorEastAsia" w:hAnsi="Times New Roman"/>
                      <w:color w:val="000000" w:themeColor="text1"/>
                      <w:szCs w:val="21"/>
                      <w:lang w:eastAsia="zh-CN"/>
                    </w:rPr>
                    <w:t xml:space="preserve"> 2.5</w:t>
                  </w:r>
                  <w:r w:rsidR="005A67D9" w:rsidRPr="002116CC">
                    <w:rPr>
                      <w:rFonts w:ascii="Times New Roman" w:eastAsiaTheme="minorEastAsia" w:hAnsi="Times New Roman"/>
                      <w:color w:val="000000" w:themeColor="text1"/>
                    </w:rPr>
                    <w:t>μ</w:t>
                  </w:r>
                  <w:r w:rsidRPr="002116CC">
                    <w:rPr>
                      <w:rFonts w:ascii="Times New Roman" w:eastAsiaTheme="minorEastAsia" w:hAnsi="Times New Roman"/>
                      <w:color w:val="000000" w:themeColor="text1"/>
                      <w:szCs w:val="21"/>
                      <w:lang w:eastAsia="zh-CN"/>
                    </w:rPr>
                    <w:t>Sv/h</w:t>
                  </w:r>
                  <w:r w:rsidRPr="002116CC">
                    <w:rPr>
                      <w:rFonts w:ascii="Times New Roman" w:eastAsiaTheme="minorEastAsia" w:hAnsi="Times New Roman"/>
                      <w:color w:val="000000" w:themeColor="text1"/>
                      <w:szCs w:val="21"/>
                      <w:lang w:eastAsia="zh-CN"/>
                    </w:rPr>
                    <w:t>。</w:t>
                  </w:r>
                </w:p>
              </w:tc>
            </w:tr>
            <w:tr w:rsidR="00B62FBB" w:rsidRPr="002116CC" w14:paraId="347C9AF8"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6BDDA331"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19*</w:t>
                  </w:r>
                </w:p>
              </w:tc>
              <w:tc>
                <w:tcPr>
                  <w:tcW w:w="683" w:type="dxa"/>
                  <w:vMerge/>
                  <w:tcBorders>
                    <w:left w:val="single" w:sz="8" w:space="0" w:color="auto"/>
                    <w:right w:val="single" w:sz="8" w:space="0" w:color="auto"/>
                  </w:tcBorders>
                  <w:vAlign w:val="center"/>
                </w:tcPr>
                <w:p w14:paraId="30CA85B7"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64788988"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固定式或移动式气溶胶取样监测设备</w:t>
                  </w:r>
                </w:p>
              </w:tc>
              <w:tc>
                <w:tcPr>
                  <w:tcW w:w="988" w:type="dxa"/>
                  <w:tcBorders>
                    <w:top w:val="single" w:sz="8" w:space="0" w:color="auto"/>
                    <w:left w:val="single" w:sz="8" w:space="0" w:color="auto"/>
                    <w:bottom w:val="single" w:sz="8" w:space="0" w:color="auto"/>
                    <w:right w:val="single" w:sz="8" w:space="0" w:color="auto"/>
                  </w:tcBorders>
                  <w:vAlign w:val="center"/>
                </w:tcPr>
                <w:p w14:paraId="7F410E41" w14:textId="03C5F578"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7DCCCA5F" w14:textId="2C925F7E"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不涉及</w:t>
                  </w:r>
                </w:p>
              </w:tc>
            </w:tr>
            <w:tr w:rsidR="00B62FBB" w:rsidRPr="002116CC" w14:paraId="1616BF84"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2B51EAB2"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20*</w:t>
                  </w:r>
                </w:p>
              </w:tc>
              <w:tc>
                <w:tcPr>
                  <w:tcW w:w="683" w:type="dxa"/>
                  <w:vMerge/>
                  <w:tcBorders>
                    <w:left w:val="single" w:sz="8" w:space="0" w:color="auto"/>
                    <w:right w:val="single" w:sz="8" w:space="0" w:color="auto"/>
                  </w:tcBorders>
                  <w:vAlign w:val="center"/>
                </w:tcPr>
                <w:p w14:paraId="00A576E6"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66CF0CED"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便携式辐射监测仪</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302FC2DB"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335319EF" w14:textId="3E47AF01" w:rsidR="00232905" w:rsidRPr="002116CC" w:rsidRDefault="00E653B6"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Pr>
                      <w:rFonts w:ascii="Times New Roman" w:eastAsiaTheme="minorEastAsia" w:hAnsi="Times New Roman" w:hint="eastAsia"/>
                      <w:color w:val="000000" w:themeColor="text1"/>
                      <w:szCs w:val="21"/>
                      <w:lang w:eastAsia="zh-CN"/>
                    </w:rPr>
                    <w:t>3</w:t>
                  </w:r>
                  <w:r w:rsidR="00232905" w:rsidRPr="002116CC">
                    <w:rPr>
                      <w:rFonts w:ascii="Times New Roman" w:eastAsiaTheme="minorEastAsia" w:hAnsi="Times New Roman"/>
                      <w:color w:val="000000" w:themeColor="text1"/>
                      <w:szCs w:val="21"/>
                      <w:lang w:eastAsia="zh-CN"/>
                    </w:rPr>
                    <w:t>台便携式</w:t>
                  </w:r>
                  <w:r w:rsidR="006F6AD0" w:rsidRPr="002116CC">
                    <w:rPr>
                      <w:rFonts w:ascii="Times New Roman" w:eastAsiaTheme="minorEastAsia" w:hAnsi="Times New Roman"/>
                      <w:color w:val="000000" w:themeColor="text1"/>
                      <w:szCs w:val="21"/>
                      <w:lang w:eastAsia="zh-CN"/>
                    </w:rPr>
                    <w:t>表面污染监测仪</w:t>
                  </w:r>
                  <w:r w:rsidR="00232905" w:rsidRPr="002116CC">
                    <w:rPr>
                      <w:rFonts w:ascii="Times New Roman" w:eastAsiaTheme="minorEastAsia" w:hAnsi="Times New Roman"/>
                      <w:color w:val="000000" w:themeColor="text1"/>
                      <w:szCs w:val="21"/>
                      <w:lang w:eastAsia="zh-CN"/>
                    </w:rPr>
                    <w:t>，</w:t>
                  </w:r>
                  <w:r>
                    <w:rPr>
                      <w:rFonts w:ascii="Times New Roman" w:eastAsiaTheme="minorEastAsia" w:hAnsi="Times New Roman" w:hint="eastAsia"/>
                      <w:color w:val="000000" w:themeColor="text1"/>
                      <w:szCs w:val="21"/>
                      <w:lang w:eastAsia="zh-CN"/>
                    </w:rPr>
                    <w:t>3</w:t>
                  </w:r>
                  <w:r w:rsidR="00232905" w:rsidRPr="002116CC">
                    <w:rPr>
                      <w:rFonts w:ascii="Times New Roman" w:eastAsiaTheme="minorEastAsia" w:hAnsi="Times New Roman"/>
                      <w:color w:val="000000" w:themeColor="text1"/>
                      <w:szCs w:val="21"/>
                      <w:lang w:eastAsia="zh-CN"/>
                    </w:rPr>
                    <w:t>台</w:t>
                  </w:r>
                  <w:r w:rsidR="00400E51" w:rsidRPr="002116CC">
                    <w:rPr>
                      <w:rFonts w:ascii="Times New Roman" w:eastAsiaTheme="minorEastAsia" w:hAnsi="Times New Roman"/>
                      <w:color w:val="000000" w:themeColor="text1"/>
                      <w:szCs w:val="21"/>
                      <w:lang w:eastAsia="zh-CN"/>
                    </w:rPr>
                    <w:t>便携式辐射剂量监测仪</w:t>
                  </w:r>
                </w:p>
              </w:tc>
            </w:tr>
            <w:tr w:rsidR="00B62FBB" w:rsidRPr="002116CC" w14:paraId="11A8A5D0"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01BDEEB1"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21*</w:t>
                  </w:r>
                </w:p>
              </w:tc>
              <w:tc>
                <w:tcPr>
                  <w:tcW w:w="683" w:type="dxa"/>
                  <w:vMerge/>
                  <w:tcBorders>
                    <w:left w:val="single" w:sz="8" w:space="0" w:color="auto"/>
                    <w:right w:val="single" w:sz="8" w:space="0" w:color="auto"/>
                  </w:tcBorders>
                  <w:vAlign w:val="center"/>
                </w:tcPr>
                <w:p w14:paraId="6E7AB791"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74E12984"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个人剂量计</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7D0296D3"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67610FD1"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iCs/>
                      <w:color w:val="000000" w:themeColor="text1"/>
                      <w:szCs w:val="21"/>
                      <w:lang w:eastAsia="zh-CN"/>
                    </w:rPr>
                    <w:t>所有工作人员配备</w:t>
                  </w:r>
                  <w:r w:rsidRPr="002116CC">
                    <w:rPr>
                      <w:rFonts w:ascii="Times New Roman" w:eastAsiaTheme="minorEastAsia" w:hAnsi="Times New Roman"/>
                      <w:iCs/>
                      <w:color w:val="000000" w:themeColor="text1"/>
                      <w:szCs w:val="21"/>
                      <w:lang w:eastAsia="zh-CN"/>
                    </w:rPr>
                    <w:t>TLD</w:t>
                  </w:r>
                  <w:r w:rsidRPr="002116CC">
                    <w:rPr>
                      <w:rFonts w:ascii="Times New Roman" w:eastAsiaTheme="minorEastAsia" w:hAnsi="Times New Roman"/>
                      <w:iCs/>
                      <w:color w:val="000000" w:themeColor="text1"/>
                      <w:szCs w:val="21"/>
                      <w:lang w:eastAsia="zh-CN"/>
                    </w:rPr>
                    <w:t>个人剂量计</w:t>
                  </w:r>
                </w:p>
              </w:tc>
            </w:tr>
            <w:tr w:rsidR="00B62FBB" w:rsidRPr="002116CC" w14:paraId="20492BD7"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0DEDCAB9"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22</w:t>
                  </w:r>
                </w:p>
              </w:tc>
              <w:tc>
                <w:tcPr>
                  <w:tcW w:w="683" w:type="dxa"/>
                  <w:vMerge/>
                  <w:tcBorders>
                    <w:left w:val="single" w:sz="8" w:space="0" w:color="auto"/>
                    <w:right w:val="single" w:sz="8" w:space="0" w:color="auto"/>
                  </w:tcBorders>
                  <w:vAlign w:val="center"/>
                </w:tcPr>
                <w:p w14:paraId="7686CA7C"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2C12E87D"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个人剂量报警仪</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6C6DDD8C"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4DD93167"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不配备</w:t>
                  </w:r>
                  <w:proofErr w:type="spellEnd"/>
                </w:p>
              </w:tc>
            </w:tr>
            <w:tr w:rsidR="00B62FBB" w:rsidRPr="002116CC" w14:paraId="54AE0153"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32238E67"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23*</w:t>
                  </w:r>
                </w:p>
              </w:tc>
              <w:tc>
                <w:tcPr>
                  <w:tcW w:w="683" w:type="dxa"/>
                  <w:tcBorders>
                    <w:left w:val="single" w:sz="8" w:space="0" w:color="auto"/>
                    <w:bottom w:val="single" w:sz="8" w:space="0" w:color="auto"/>
                    <w:right w:val="single" w:sz="8" w:space="0" w:color="auto"/>
                  </w:tcBorders>
                  <w:vAlign w:val="center"/>
                </w:tcPr>
                <w:p w14:paraId="191AE135"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C</w:t>
                  </w:r>
                  <w:r w:rsidRPr="002116CC">
                    <w:rPr>
                      <w:rFonts w:ascii="Times New Roman" w:eastAsiaTheme="minorEastAsia" w:hAnsi="Times New Roman"/>
                      <w:color w:val="000000" w:themeColor="text1"/>
                      <w:szCs w:val="21"/>
                    </w:rPr>
                    <w:t>防护用品</w:t>
                  </w:r>
                  <w:proofErr w:type="spellEnd"/>
                </w:p>
              </w:tc>
              <w:tc>
                <w:tcPr>
                  <w:tcW w:w="2244" w:type="dxa"/>
                  <w:tcBorders>
                    <w:top w:val="single" w:sz="8" w:space="0" w:color="auto"/>
                    <w:left w:val="single" w:sz="8" w:space="0" w:color="auto"/>
                    <w:bottom w:val="single" w:sz="8" w:space="0" w:color="auto"/>
                    <w:right w:val="single" w:sz="8" w:space="0" w:color="auto"/>
                  </w:tcBorders>
                  <w:vAlign w:val="center"/>
                </w:tcPr>
                <w:p w14:paraId="373E7549"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个人辐射防护用品</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722652D9"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43454D29" w14:textId="3559A9DF"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拟配</w:t>
                  </w:r>
                  <w:r w:rsidRPr="002116CC">
                    <w:rPr>
                      <w:rFonts w:ascii="Times New Roman" w:eastAsiaTheme="minorEastAsia" w:hAnsi="Times New Roman"/>
                      <w:iCs/>
                      <w:color w:val="000000" w:themeColor="text1"/>
                      <w:szCs w:val="21"/>
                      <w:lang w:eastAsia="zh-CN"/>
                    </w:rPr>
                    <w:t>一次性医用口罩和手套等</w:t>
                  </w:r>
                </w:p>
              </w:tc>
            </w:tr>
            <w:tr w:rsidR="00B62FBB" w:rsidRPr="002116CC" w14:paraId="59250D60"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3275A86B"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lastRenderedPageBreak/>
                    <w:t>24*</w:t>
                  </w:r>
                </w:p>
              </w:tc>
              <w:tc>
                <w:tcPr>
                  <w:tcW w:w="683" w:type="dxa"/>
                  <w:vMerge w:val="restart"/>
                  <w:tcBorders>
                    <w:top w:val="single" w:sz="8" w:space="0" w:color="auto"/>
                    <w:left w:val="single" w:sz="8" w:space="0" w:color="auto"/>
                    <w:right w:val="single" w:sz="8" w:space="0" w:color="auto"/>
                  </w:tcBorders>
                  <w:vAlign w:val="center"/>
                </w:tcPr>
                <w:p w14:paraId="66CACD7C"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D</w:t>
                  </w:r>
                  <w:r w:rsidRPr="002116CC">
                    <w:rPr>
                      <w:rFonts w:ascii="Times New Roman" w:eastAsiaTheme="minorEastAsia" w:hAnsi="Times New Roman"/>
                      <w:color w:val="000000" w:themeColor="text1"/>
                      <w:szCs w:val="21"/>
                    </w:rPr>
                    <w:t>应急物资</w:t>
                  </w:r>
                  <w:proofErr w:type="spellEnd"/>
                </w:p>
              </w:tc>
              <w:tc>
                <w:tcPr>
                  <w:tcW w:w="2244" w:type="dxa"/>
                  <w:tcBorders>
                    <w:top w:val="single" w:sz="8" w:space="0" w:color="auto"/>
                    <w:left w:val="single" w:sz="8" w:space="0" w:color="auto"/>
                    <w:bottom w:val="single" w:sz="8" w:space="0" w:color="auto"/>
                    <w:right w:val="single" w:sz="8" w:space="0" w:color="auto"/>
                  </w:tcBorders>
                  <w:vAlign w:val="center"/>
                </w:tcPr>
                <w:p w14:paraId="0D3A0C3B"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去污用品和应急物资</w:t>
                  </w:r>
                  <w:proofErr w:type="spellEnd"/>
                </w:p>
              </w:tc>
              <w:tc>
                <w:tcPr>
                  <w:tcW w:w="988" w:type="dxa"/>
                  <w:tcBorders>
                    <w:top w:val="single" w:sz="8" w:space="0" w:color="auto"/>
                    <w:left w:val="single" w:sz="8" w:space="0" w:color="auto"/>
                    <w:bottom w:val="single" w:sz="8" w:space="0" w:color="auto"/>
                    <w:right w:val="single" w:sz="8" w:space="0" w:color="auto"/>
                  </w:tcBorders>
                  <w:vAlign w:val="center"/>
                </w:tcPr>
                <w:p w14:paraId="06F3E26B"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8" w:space="0" w:color="auto"/>
                    <w:right w:val="single" w:sz="8" w:space="0" w:color="auto"/>
                  </w:tcBorders>
                  <w:vAlign w:val="center"/>
                </w:tcPr>
                <w:p w14:paraId="5541D213" w14:textId="2B501BEF"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iCs/>
                      <w:color w:val="000000" w:themeColor="text1"/>
                      <w:szCs w:val="21"/>
                      <w:lang w:eastAsia="zh-CN"/>
                    </w:rPr>
                    <w:t>配备去污剂、吸水纸、长柄夹具、防护服、</w:t>
                  </w:r>
                  <w:r w:rsidR="007E755B" w:rsidRPr="002116CC">
                    <w:rPr>
                      <w:rFonts w:ascii="Times New Roman" w:eastAsiaTheme="minorEastAsia" w:hAnsi="Times New Roman"/>
                      <w:iCs/>
                      <w:color w:val="000000" w:themeColor="text1"/>
                      <w:szCs w:val="21"/>
                      <w:lang w:eastAsia="zh-CN"/>
                    </w:rPr>
                    <w:t>警戒</w:t>
                  </w:r>
                  <w:r w:rsidRPr="002116CC">
                    <w:rPr>
                      <w:rFonts w:ascii="Times New Roman" w:eastAsiaTheme="minorEastAsia" w:hAnsi="Times New Roman"/>
                      <w:iCs/>
                      <w:color w:val="000000" w:themeColor="text1"/>
                      <w:szCs w:val="21"/>
                      <w:lang w:eastAsia="zh-CN"/>
                    </w:rPr>
                    <w:t>带等应急物资</w:t>
                  </w:r>
                </w:p>
              </w:tc>
            </w:tr>
            <w:tr w:rsidR="00B62FBB" w:rsidRPr="002116CC" w14:paraId="63CB094A" w14:textId="77777777" w:rsidTr="005A67D9">
              <w:trPr>
                <w:trHeight w:val="345"/>
              </w:trPr>
              <w:tc>
                <w:tcPr>
                  <w:tcW w:w="752" w:type="dxa"/>
                  <w:tcBorders>
                    <w:top w:val="single" w:sz="8" w:space="0" w:color="auto"/>
                    <w:left w:val="single" w:sz="8" w:space="0" w:color="auto"/>
                    <w:bottom w:val="single" w:sz="12" w:space="0" w:color="auto"/>
                    <w:right w:val="single" w:sz="8" w:space="0" w:color="auto"/>
                  </w:tcBorders>
                  <w:vAlign w:val="center"/>
                </w:tcPr>
                <w:p w14:paraId="7D7EF9FB"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25</w:t>
                  </w:r>
                </w:p>
              </w:tc>
              <w:tc>
                <w:tcPr>
                  <w:tcW w:w="683" w:type="dxa"/>
                  <w:vMerge/>
                  <w:tcBorders>
                    <w:left w:val="single" w:sz="8" w:space="0" w:color="auto"/>
                    <w:right w:val="single" w:sz="8" w:space="0" w:color="auto"/>
                  </w:tcBorders>
                  <w:vAlign w:val="center"/>
                </w:tcPr>
                <w:p w14:paraId="0B4917C9"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12" w:space="0" w:color="auto"/>
                    <w:right w:val="single" w:sz="8" w:space="0" w:color="auto"/>
                  </w:tcBorders>
                  <w:vAlign w:val="center"/>
                </w:tcPr>
                <w:p w14:paraId="0E222867"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roofErr w:type="spellStart"/>
                  <w:r w:rsidRPr="002116CC">
                    <w:rPr>
                      <w:rFonts w:ascii="Times New Roman" w:eastAsiaTheme="minorEastAsia" w:hAnsi="Times New Roman"/>
                      <w:color w:val="000000" w:themeColor="text1"/>
                      <w:szCs w:val="21"/>
                    </w:rPr>
                    <w:t>合适的灭火器材</w:t>
                  </w:r>
                  <w:proofErr w:type="spellEnd"/>
                </w:p>
              </w:tc>
              <w:tc>
                <w:tcPr>
                  <w:tcW w:w="988" w:type="dxa"/>
                  <w:tcBorders>
                    <w:top w:val="single" w:sz="8" w:space="0" w:color="auto"/>
                    <w:left w:val="single" w:sz="8" w:space="0" w:color="auto"/>
                    <w:bottom w:val="single" w:sz="12" w:space="0" w:color="auto"/>
                    <w:right w:val="single" w:sz="8" w:space="0" w:color="auto"/>
                  </w:tcBorders>
                  <w:vAlign w:val="center"/>
                </w:tcPr>
                <w:p w14:paraId="4F74BB9A"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w:t>
                  </w:r>
                </w:p>
              </w:tc>
              <w:tc>
                <w:tcPr>
                  <w:tcW w:w="3259" w:type="dxa"/>
                  <w:tcBorders>
                    <w:top w:val="single" w:sz="8" w:space="0" w:color="auto"/>
                    <w:left w:val="single" w:sz="8" w:space="0" w:color="auto"/>
                    <w:bottom w:val="single" w:sz="12" w:space="0" w:color="auto"/>
                    <w:right w:val="single" w:sz="8" w:space="0" w:color="auto"/>
                  </w:tcBorders>
                  <w:vAlign w:val="center"/>
                </w:tcPr>
                <w:p w14:paraId="4C4DE806" w14:textId="70A4BC96"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实验室内拟放置干粉灭火器</w:t>
                  </w:r>
                </w:p>
              </w:tc>
            </w:tr>
            <w:tr w:rsidR="00B62FBB" w:rsidRPr="002116CC" w14:paraId="29068D87" w14:textId="77777777" w:rsidTr="005A67D9">
              <w:trPr>
                <w:trHeight w:val="345"/>
              </w:trPr>
              <w:tc>
                <w:tcPr>
                  <w:tcW w:w="752" w:type="dxa"/>
                  <w:tcBorders>
                    <w:top w:val="single" w:sz="8" w:space="0" w:color="auto"/>
                    <w:left w:val="single" w:sz="8" w:space="0" w:color="auto"/>
                    <w:bottom w:val="single" w:sz="8" w:space="0" w:color="auto"/>
                    <w:right w:val="single" w:sz="8" w:space="0" w:color="auto"/>
                  </w:tcBorders>
                  <w:vAlign w:val="center"/>
                </w:tcPr>
                <w:p w14:paraId="7F305749"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r w:rsidRPr="002116CC">
                    <w:rPr>
                      <w:rFonts w:ascii="Times New Roman" w:eastAsiaTheme="minorEastAsia" w:hAnsi="Times New Roman"/>
                      <w:color w:val="000000" w:themeColor="text1"/>
                      <w:szCs w:val="21"/>
                    </w:rPr>
                    <w:t>26*</w:t>
                  </w:r>
                </w:p>
              </w:tc>
              <w:tc>
                <w:tcPr>
                  <w:tcW w:w="683" w:type="dxa"/>
                  <w:vMerge/>
                  <w:tcBorders>
                    <w:left w:val="single" w:sz="8" w:space="0" w:color="auto"/>
                    <w:bottom w:val="single" w:sz="8" w:space="0" w:color="auto"/>
                    <w:right w:val="single" w:sz="8" w:space="0" w:color="auto"/>
                  </w:tcBorders>
                  <w:vAlign w:val="center"/>
                </w:tcPr>
                <w:p w14:paraId="7C9191F0"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rPr>
                  </w:pPr>
                </w:p>
              </w:tc>
              <w:tc>
                <w:tcPr>
                  <w:tcW w:w="2244" w:type="dxa"/>
                  <w:tcBorders>
                    <w:top w:val="single" w:sz="8" w:space="0" w:color="auto"/>
                    <w:left w:val="single" w:sz="8" w:space="0" w:color="auto"/>
                    <w:bottom w:val="single" w:sz="8" w:space="0" w:color="auto"/>
                    <w:right w:val="single" w:sz="8" w:space="0" w:color="auto"/>
                  </w:tcBorders>
                  <w:vAlign w:val="center"/>
                </w:tcPr>
                <w:p w14:paraId="77989F4B"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放射性同位素应急容器</w:t>
                  </w:r>
                </w:p>
              </w:tc>
              <w:tc>
                <w:tcPr>
                  <w:tcW w:w="988" w:type="dxa"/>
                  <w:tcBorders>
                    <w:top w:val="single" w:sz="8" w:space="0" w:color="auto"/>
                    <w:left w:val="single" w:sz="8" w:space="0" w:color="auto"/>
                    <w:bottom w:val="single" w:sz="8" w:space="0" w:color="auto"/>
                    <w:right w:val="single" w:sz="8" w:space="0" w:color="auto"/>
                  </w:tcBorders>
                  <w:vAlign w:val="center"/>
                </w:tcPr>
                <w:p w14:paraId="3523EADF" w14:textId="77777777"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w:t>
                  </w:r>
                </w:p>
              </w:tc>
              <w:tc>
                <w:tcPr>
                  <w:tcW w:w="3259" w:type="dxa"/>
                  <w:tcBorders>
                    <w:top w:val="single" w:sz="8" w:space="0" w:color="auto"/>
                    <w:left w:val="single" w:sz="8" w:space="0" w:color="auto"/>
                    <w:bottom w:val="single" w:sz="8" w:space="0" w:color="auto"/>
                    <w:right w:val="single" w:sz="8" w:space="0" w:color="auto"/>
                  </w:tcBorders>
                  <w:vAlign w:val="center"/>
                </w:tcPr>
                <w:p w14:paraId="3DF632C5" w14:textId="78782286" w:rsidR="00232905" w:rsidRPr="002116CC" w:rsidRDefault="00232905" w:rsidP="00090F97">
                  <w:pPr>
                    <w:pStyle w:val="afff9"/>
                    <w:framePr w:hSpace="180" w:wrap="around" w:vAnchor="text" w:hAnchor="margin" w:xAlign="center" w:y="88"/>
                    <w:spacing w:line="340" w:lineRule="exact"/>
                    <w:jc w:val="center"/>
                    <w:rPr>
                      <w:rFonts w:ascii="Times New Roman" w:eastAsiaTheme="minorEastAsia" w:hAnsi="Times New Roman"/>
                      <w:color w:val="000000" w:themeColor="text1"/>
                      <w:szCs w:val="21"/>
                      <w:lang w:eastAsia="zh-CN"/>
                    </w:rPr>
                  </w:pPr>
                  <w:r w:rsidRPr="002116CC">
                    <w:rPr>
                      <w:rFonts w:ascii="Times New Roman" w:eastAsiaTheme="minorEastAsia" w:hAnsi="Times New Roman"/>
                      <w:color w:val="000000" w:themeColor="text1"/>
                      <w:szCs w:val="21"/>
                      <w:lang w:eastAsia="zh-CN"/>
                    </w:rPr>
                    <w:t>配备放射性废液桶贮存箱，用于收集放射性废液应急收集</w:t>
                  </w:r>
                </w:p>
              </w:tc>
            </w:tr>
          </w:tbl>
          <w:p w14:paraId="7A212790" w14:textId="33D1575B" w:rsidR="00322524" w:rsidRDefault="00FA6943" w:rsidP="005A67D9">
            <w:pPr>
              <w:spacing w:beforeLines="50" w:before="120" w:line="360" w:lineRule="auto"/>
              <w:rPr>
                <w:rFonts w:eastAsiaTheme="minorEastAsia"/>
                <w:color w:val="000000" w:themeColor="text1"/>
                <w:szCs w:val="21"/>
              </w:rPr>
            </w:pPr>
            <w:r w:rsidRPr="002116CC">
              <w:rPr>
                <w:rFonts w:eastAsiaTheme="minorEastAsia"/>
                <w:color w:val="000000" w:themeColor="text1"/>
                <w:szCs w:val="21"/>
              </w:rPr>
              <w:t>注：加</w:t>
            </w:r>
            <w:r w:rsidRPr="002116CC">
              <w:rPr>
                <w:rFonts w:eastAsiaTheme="minorEastAsia"/>
                <w:color w:val="000000" w:themeColor="text1"/>
                <w:szCs w:val="21"/>
              </w:rPr>
              <w:t>*</w:t>
            </w:r>
            <w:r w:rsidRPr="002116CC">
              <w:rPr>
                <w:rFonts w:eastAsiaTheme="minorEastAsia"/>
                <w:color w:val="000000" w:themeColor="text1"/>
                <w:szCs w:val="21"/>
              </w:rPr>
              <w:t>的项目是重点项，有</w:t>
            </w:r>
            <w:r w:rsidRPr="002116CC">
              <w:rPr>
                <w:rFonts w:eastAsiaTheme="minorEastAsia"/>
                <w:color w:val="000000" w:themeColor="text1"/>
                <w:szCs w:val="21"/>
              </w:rPr>
              <w:t>“</w:t>
            </w:r>
            <w:r w:rsidRPr="002116CC">
              <w:rPr>
                <w:rFonts w:eastAsiaTheme="minorEastAsia"/>
                <w:color w:val="000000" w:themeColor="text1"/>
                <w:szCs w:val="21"/>
              </w:rPr>
              <w:t>设计建造</w:t>
            </w:r>
            <w:r w:rsidRPr="002116CC">
              <w:rPr>
                <w:rFonts w:eastAsiaTheme="minorEastAsia"/>
                <w:color w:val="000000" w:themeColor="text1"/>
                <w:szCs w:val="21"/>
              </w:rPr>
              <w:t>”</w:t>
            </w:r>
            <w:r w:rsidRPr="002116CC">
              <w:rPr>
                <w:rFonts w:eastAsiaTheme="minorEastAsia"/>
                <w:color w:val="000000" w:themeColor="text1"/>
                <w:szCs w:val="21"/>
              </w:rPr>
              <w:t>的划</w:t>
            </w:r>
            <w:r w:rsidRPr="002116CC">
              <w:rPr>
                <w:rFonts w:eastAsiaTheme="minorEastAsia"/>
                <w:color w:val="000000" w:themeColor="text1"/>
                <w:szCs w:val="21"/>
              </w:rPr>
              <w:t>√</w:t>
            </w:r>
            <w:r w:rsidRPr="002116CC">
              <w:rPr>
                <w:rFonts w:eastAsiaTheme="minorEastAsia"/>
                <w:color w:val="000000" w:themeColor="text1"/>
                <w:szCs w:val="21"/>
              </w:rPr>
              <w:t>，没有的划</w:t>
            </w:r>
            <w:r w:rsidRPr="002116CC">
              <w:rPr>
                <w:rFonts w:eastAsiaTheme="minorEastAsia"/>
                <w:color w:val="000000" w:themeColor="text1"/>
                <w:szCs w:val="21"/>
              </w:rPr>
              <w:t>×</w:t>
            </w:r>
            <w:r w:rsidRPr="002116CC">
              <w:rPr>
                <w:rFonts w:eastAsiaTheme="minorEastAsia"/>
                <w:color w:val="000000" w:themeColor="text1"/>
                <w:szCs w:val="21"/>
              </w:rPr>
              <w:t>，不适用的划</w:t>
            </w:r>
            <w:r w:rsidRPr="002116CC">
              <w:rPr>
                <w:rFonts w:eastAsiaTheme="minorEastAsia"/>
                <w:color w:val="000000" w:themeColor="text1"/>
                <w:szCs w:val="21"/>
              </w:rPr>
              <w:t>/</w:t>
            </w:r>
            <w:r w:rsidRPr="002116CC">
              <w:rPr>
                <w:rFonts w:eastAsiaTheme="minorEastAsia"/>
                <w:color w:val="000000" w:themeColor="text1"/>
                <w:szCs w:val="21"/>
              </w:rPr>
              <w:t>。</w:t>
            </w:r>
          </w:p>
          <w:p w14:paraId="64F7AFB4" w14:textId="4904DA29" w:rsidR="00322524" w:rsidRPr="002116CC" w:rsidRDefault="00322524" w:rsidP="00322524">
            <w:pPr>
              <w:spacing w:line="360" w:lineRule="auto"/>
              <w:rPr>
                <w:rFonts w:eastAsiaTheme="minorEastAsia"/>
                <w:b/>
                <w:color w:val="000000" w:themeColor="text1"/>
                <w:sz w:val="24"/>
              </w:rPr>
            </w:pPr>
            <w:r w:rsidRPr="002116CC">
              <w:rPr>
                <w:rFonts w:eastAsiaTheme="minorEastAsia"/>
                <w:b/>
                <w:color w:val="000000" w:themeColor="text1"/>
                <w:sz w:val="24"/>
              </w:rPr>
              <w:t>10.</w:t>
            </w:r>
            <w:r w:rsidR="00232905" w:rsidRPr="002116CC">
              <w:rPr>
                <w:rFonts w:eastAsiaTheme="minorEastAsia"/>
                <w:b/>
                <w:color w:val="000000" w:themeColor="text1"/>
                <w:sz w:val="24"/>
              </w:rPr>
              <w:t>2</w:t>
            </w:r>
            <w:r w:rsidRPr="002116CC">
              <w:rPr>
                <w:rFonts w:eastAsiaTheme="minorEastAsia"/>
                <w:b/>
                <w:color w:val="000000" w:themeColor="text1"/>
                <w:sz w:val="24"/>
              </w:rPr>
              <w:t>.</w:t>
            </w:r>
            <w:r w:rsidR="00232905" w:rsidRPr="002116CC">
              <w:rPr>
                <w:rFonts w:eastAsiaTheme="minorEastAsia"/>
                <w:b/>
                <w:color w:val="000000" w:themeColor="text1"/>
                <w:sz w:val="24"/>
              </w:rPr>
              <w:t>4</w:t>
            </w:r>
            <w:r w:rsidR="00232905" w:rsidRPr="002116CC">
              <w:rPr>
                <w:rFonts w:eastAsiaTheme="minorEastAsia"/>
                <w:b/>
                <w:color w:val="000000" w:themeColor="text1"/>
                <w:sz w:val="24"/>
              </w:rPr>
              <w:t>实验室</w:t>
            </w:r>
            <w:r w:rsidRPr="002116CC">
              <w:rPr>
                <w:rFonts w:eastAsiaTheme="minorEastAsia"/>
                <w:b/>
                <w:color w:val="000000" w:themeColor="text1"/>
                <w:sz w:val="24"/>
              </w:rPr>
              <w:t>拟配的防护设施</w:t>
            </w:r>
          </w:p>
          <w:p w14:paraId="326FD7ED" w14:textId="0EB0E517" w:rsidR="00D367BA" w:rsidRDefault="00484985" w:rsidP="00D367BA">
            <w:pPr>
              <w:spacing w:line="360" w:lineRule="auto"/>
              <w:ind w:firstLineChars="200" w:firstLine="480"/>
              <w:rPr>
                <w:rFonts w:eastAsiaTheme="minorEastAsia"/>
                <w:b/>
                <w:color w:val="000000" w:themeColor="text1"/>
                <w:sz w:val="24"/>
              </w:rPr>
            </w:pPr>
            <w:r w:rsidRPr="002116CC">
              <w:rPr>
                <w:rFonts w:eastAsiaTheme="minorEastAsia"/>
                <w:color w:val="000000" w:themeColor="text1"/>
                <w:sz w:val="24"/>
                <w:szCs w:val="20"/>
              </w:rPr>
              <w:t>本项目</w:t>
            </w:r>
            <w:r w:rsidR="00332D35">
              <w:rPr>
                <w:rFonts w:eastAsiaTheme="minorEastAsia"/>
                <w:color w:val="000000" w:themeColor="text1"/>
                <w:sz w:val="24"/>
              </w:rPr>
              <w:t>放射性同位素中试实验区</w:t>
            </w:r>
            <w:r w:rsidR="00232905" w:rsidRPr="002116CC">
              <w:rPr>
                <w:rFonts w:eastAsiaTheme="minorEastAsia"/>
                <w:color w:val="000000" w:themeColor="text1"/>
                <w:sz w:val="24"/>
              </w:rPr>
              <w:t>拟</w:t>
            </w:r>
            <w:r w:rsidR="00322524" w:rsidRPr="002116CC">
              <w:rPr>
                <w:rFonts w:eastAsiaTheme="minorEastAsia"/>
                <w:color w:val="000000" w:themeColor="text1"/>
                <w:sz w:val="24"/>
                <w:szCs w:val="20"/>
              </w:rPr>
              <w:t>配备的防护设施见表</w:t>
            </w:r>
            <w:r w:rsidR="00D367BA">
              <w:rPr>
                <w:rFonts w:eastAsiaTheme="minorEastAsia"/>
                <w:color w:val="000000" w:themeColor="text1"/>
                <w:sz w:val="24"/>
                <w:szCs w:val="20"/>
              </w:rPr>
              <w:t>10</w:t>
            </w:r>
            <w:r w:rsidR="00D367BA" w:rsidRPr="005E461B">
              <w:rPr>
                <w:rFonts w:eastAsiaTheme="minorEastAsia"/>
                <w:color w:val="000000" w:themeColor="text1"/>
                <w:sz w:val="24"/>
                <w:szCs w:val="20"/>
              </w:rPr>
              <w:t>.</w:t>
            </w:r>
            <w:r w:rsidR="00D367BA">
              <w:rPr>
                <w:rFonts w:eastAsiaTheme="minorEastAsia" w:hint="eastAsia"/>
                <w:color w:val="000000" w:themeColor="text1"/>
                <w:sz w:val="24"/>
                <w:szCs w:val="20"/>
              </w:rPr>
              <w:t>2</w:t>
            </w:r>
            <w:r w:rsidR="00D367BA">
              <w:rPr>
                <w:rFonts w:eastAsiaTheme="minorEastAsia"/>
                <w:color w:val="000000" w:themeColor="text1"/>
                <w:sz w:val="24"/>
                <w:szCs w:val="20"/>
              </w:rPr>
              <w:t>-</w:t>
            </w:r>
            <w:r w:rsidR="00E653B6">
              <w:rPr>
                <w:rFonts w:eastAsiaTheme="minorEastAsia" w:hint="eastAsia"/>
                <w:color w:val="000000" w:themeColor="text1"/>
                <w:sz w:val="24"/>
                <w:szCs w:val="20"/>
              </w:rPr>
              <w:t>4</w:t>
            </w:r>
            <w:r w:rsidR="00D367BA">
              <w:rPr>
                <w:rFonts w:eastAsiaTheme="minorEastAsia"/>
                <w:color w:val="000000" w:themeColor="text1"/>
                <w:sz w:val="24"/>
                <w:szCs w:val="20"/>
              </w:rPr>
              <w:t>。</w:t>
            </w:r>
          </w:p>
          <w:p w14:paraId="18311896" w14:textId="510D0B9B" w:rsidR="00322524" w:rsidRPr="002116CC" w:rsidRDefault="00D367BA" w:rsidP="00D367BA">
            <w:pPr>
              <w:spacing w:line="360" w:lineRule="auto"/>
              <w:jc w:val="center"/>
              <w:rPr>
                <w:rFonts w:eastAsiaTheme="minorEastAsia"/>
                <w:color w:val="000000" w:themeColor="text1"/>
                <w:sz w:val="24"/>
              </w:rPr>
            </w:pPr>
            <w:r>
              <w:rPr>
                <w:rFonts w:eastAsiaTheme="minorEastAsia"/>
                <w:b/>
                <w:bCs/>
                <w:color w:val="000000" w:themeColor="text1"/>
                <w:sz w:val="24"/>
              </w:rPr>
              <w:t>表</w:t>
            </w:r>
            <w:r>
              <w:rPr>
                <w:rFonts w:eastAsiaTheme="minorEastAsia"/>
                <w:b/>
                <w:bCs/>
                <w:color w:val="000000" w:themeColor="text1"/>
                <w:sz w:val="24"/>
              </w:rPr>
              <w:t>10</w:t>
            </w:r>
            <w:r w:rsidRPr="005E461B">
              <w:rPr>
                <w:rFonts w:eastAsiaTheme="minorEastAsia"/>
                <w:b/>
                <w:bCs/>
                <w:color w:val="000000" w:themeColor="text1"/>
                <w:sz w:val="24"/>
              </w:rPr>
              <w:t>.</w:t>
            </w:r>
            <w:r>
              <w:rPr>
                <w:rFonts w:eastAsiaTheme="minorEastAsia" w:hint="eastAsia"/>
                <w:b/>
                <w:bCs/>
                <w:color w:val="000000" w:themeColor="text1"/>
                <w:sz w:val="24"/>
              </w:rPr>
              <w:t>2</w:t>
            </w:r>
            <w:r>
              <w:rPr>
                <w:rFonts w:eastAsiaTheme="minorEastAsia"/>
                <w:b/>
                <w:bCs/>
                <w:color w:val="000000" w:themeColor="text1"/>
                <w:sz w:val="24"/>
              </w:rPr>
              <w:t>-</w:t>
            </w:r>
            <w:proofErr w:type="gramStart"/>
            <w:r w:rsidR="00E653B6">
              <w:rPr>
                <w:rFonts w:eastAsiaTheme="minorEastAsia" w:hint="eastAsia"/>
                <w:b/>
                <w:bCs/>
                <w:color w:val="000000" w:themeColor="text1"/>
                <w:sz w:val="24"/>
              </w:rPr>
              <w:t>4</w:t>
            </w:r>
            <w:r w:rsidR="00322524" w:rsidRPr="002116CC">
              <w:rPr>
                <w:rFonts w:eastAsiaTheme="minorEastAsia"/>
                <w:b/>
                <w:bCs/>
                <w:color w:val="000000" w:themeColor="text1"/>
                <w:sz w:val="24"/>
              </w:rPr>
              <w:t xml:space="preserve">  </w:t>
            </w:r>
            <w:r w:rsidR="00232905" w:rsidRPr="002116CC">
              <w:rPr>
                <w:rFonts w:eastAsiaTheme="minorEastAsia"/>
                <w:b/>
                <w:bCs/>
                <w:color w:val="000000" w:themeColor="text1"/>
                <w:sz w:val="24"/>
              </w:rPr>
              <w:t>同位素实验室拟</w:t>
            </w:r>
            <w:r w:rsidR="006F2371">
              <w:rPr>
                <w:rFonts w:eastAsiaTheme="minorEastAsia" w:hint="eastAsia"/>
                <w:b/>
                <w:bCs/>
                <w:color w:val="000000" w:themeColor="text1"/>
                <w:sz w:val="24"/>
              </w:rPr>
              <w:t>新</w:t>
            </w:r>
            <w:r w:rsidR="00232905" w:rsidRPr="002116CC">
              <w:rPr>
                <w:rFonts w:eastAsiaTheme="minorEastAsia"/>
                <w:b/>
                <w:bCs/>
                <w:color w:val="000000" w:themeColor="text1"/>
                <w:sz w:val="24"/>
              </w:rPr>
              <w:t>配</w:t>
            </w:r>
            <w:r w:rsidR="00322524" w:rsidRPr="002116CC">
              <w:rPr>
                <w:rFonts w:eastAsiaTheme="minorEastAsia"/>
                <w:b/>
                <w:bCs/>
                <w:color w:val="000000" w:themeColor="text1"/>
                <w:sz w:val="24"/>
              </w:rPr>
              <w:t>铅防护</w:t>
            </w:r>
            <w:r w:rsidR="006F2371">
              <w:rPr>
                <w:rFonts w:hint="eastAsia"/>
                <w:b/>
                <w:sz w:val="24"/>
                <w:szCs w:val="20"/>
              </w:rPr>
              <w:t>设施</w:t>
            </w:r>
            <w:r w:rsidR="00322524" w:rsidRPr="002116CC">
              <w:rPr>
                <w:rFonts w:eastAsiaTheme="minorEastAsia"/>
                <w:b/>
                <w:bCs/>
                <w:color w:val="000000" w:themeColor="text1"/>
                <w:sz w:val="24"/>
              </w:rPr>
              <w:t>情况</w:t>
            </w:r>
            <w:proofErr w:type="gramEnd"/>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4"/>
              <w:gridCol w:w="1121"/>
              <w:gridCol w:w="2856"/>
              <w:gridCol w:w="2470"/>
            </w:tblGrid>
            <w:tr w:rsidR="00B62FBB" w:rsidRPr="002116CC" w14:paraId="770C394A" w14:textId="77777777" w:rsidTr="00484985">
              <w:trPr>
                <w:trHeight w:val="510"/>
                <w:jc w:val="center"/>
              </w:trPr>
              <w:tc>
                <w:tcPr>
                  <w:tcW w:w="951" w:type="pct"/>
                  <w:vAlign w:val="center"/>
                </w:tcPr>
                <w:p w14:paraId="35E902FD" w14:textId="77777777" w:rsidR="00484985" w:rsidRPr="002116CC" w:rsidRDefault="00484985" w:rsidP="00090F97">
                  <w:pPr>
                    <w:framePr w:hSpace="180" w:wrap="around" w:vAnchor="text" w:hAnchor="margin" w:xAlign="center" w:y="88"/>
                    <w:tabs>
                      <w:tab w:val="left" w:pos="540"/>
                    </w:tabs>
                    <w:snapToGrid w:val="0"/>
                    <w:jc w:val="center"/>
                    <w:rPr>
                      <w:rFonts w:eastAsiaTheme="minorEastAsia"/>
                      <w:b/>
                      <w:color w:val="000000" w:themeColor="text1"/>
                      <w:szCs w:val="21"/>
                    </w:rPr>
                  </w:pPr>
                  <w:r w:rsidRPr="002116CC">
                    <w:rPr>
                      <w:rFonts w:eastAsiaTheme="minorEastAsia"/>
                      <w:b/>
                      <w:color w:val="000000" w:themeColor="text1"/>
                      <w:szCs w:val="21"/>
                    </w:rPr>
                    <w:t>名称</w:t>
                  </w:r>
                </w:p>
              </w:tc>
              <w:tc>
                <w:tcPr>
                  <w:tcW w:w="704" w:type="pct"/>
                  <w:vAlign w:val="center"/>
                </w:tcPr>
                <w:p w14:paraId="472486F7" w14:textId="77777777" w:rsidR="00484985" w:rsidRPr="002116CC" w:rsidRDefault="00484985" w:rsidP="00090F97">
                  <w:pPr>
                    <w:framePr w:hSpace="180" w:wrap="around" w:vAnchor="text" w:hAnchor="margin" w:xAlign="center" w:y="88"/>
                    <w:tabs>
                      <w:tab w:val="left" w:pos="540"/>
                    </w:tabs>
                    <w:snapToGrid w:val="0"/>
                    <w:jc w:val="center"/>
                    <w:rPr>
                      <w:rFonts w:eastAsiaTheme="minorEastAsia"/>
                      <w:b/>
                      <w:color w:val="000000" w:themeColor="text1"/>
                      <w:szCs w:val="21"/>
                    </w:rPr>
                  </w:pPr>
                  <w:r w:rsidRPr="002116CC">
                    <w:rPr>
                      <w:rFonts w:eastAsiaTheme="minorEastAsia"/>
                      <w:b/>
                      <w:color w:val="000000" w:themeColor="text1"/>
                      <w:szCs w:val="21"/>
                    </w:rPr>
                    <w:t>数量（个）</w:t>
                  </w:r>
                </w:p>
              </w:tc>
              <w:tc>
                <w:tcPr>
                  <w:tcW w:w="1794" w:type="pct"/>
                  <w:vAlign w:val="center"/>
                </w:tcPr>
                <w:p w14:paraId="5F5A9083" w14:textId="77777777" w:rsidR="00484985" w:rsidRPr="002116CC" w:rsidRDefault="00484985" w:rsidP="00090F97">
                  <w:pPr>
                    <w:framePr w:hSpace="180" w:wrap="around" w:vAnchor="text" w:hAnchor="margin" w:xAlign="center" w:y="88"/>
                    <w:tabs>
                      <w:tab w:val="left" w:pos="540"/>
                    </w:tabs>
                    <w:snapToGrid w:val="0"/>
                    <w:jc w:val="center"/>
                    <w:rPr>
                      <w:rFonts w:eastAsiaTheme="minorEastAsia"/>
                      <w:b/>
                      <w:color w:val="000000" w:themeColor="text1"/>
                      <w:szCs w:val="21"/>
                    </w:rPr>
                  </w:pPr>
                  <w:r w:rsidRPr="002116CC">
                    <w:rPr>
                      <w:rFonts w:eastAsiaTheme="minorEastAsia"/>
                      <w:b/>
                      <w:color w:val="000000" w:themeColor="text1"/>
                      <w:szCs w:val="21"/>
                    </w:rPr>
                    <w:t>规格</w:t>
                  </w:r>
                </w:p>
              </w:tc>
              <w:tc>
                <w:tcPr>
                  <w:tcW w:w="1551" w:type="pct"/>
                  <w:vAlign w:val="center"/>
                </w:tcPr>
                <w:p w14:paraId="3066E92D" w14:textId="77777777" w:rsidR="00484985" w:rsidRPr="002116CC" w:rsidRDefault="00484985" w:rsidP="00090F97">
                  <w:pPr>
                    <w:framePr w:hSpace="180" w:wrap="around" w:vAnchor="text" w:hAnchor="margin" w:xAlign="center" w:y="88"/>
                    <w:tabs>
                      <w:tab w:val="left" w:pos="540"/>
                    </w:tabs>
                    <w:snapToGrid w:val="0"/>
                    <w:jc w:val="center"/>
                    <w:rPr>
                      <w:rFonts w:eastAsiaTheme="minorEastAsia"/>
                      <w:b/>
                      <w:color w:val="000000" w:themeColor="text1"/>
                      <w:szCs w:val="21"/>
                    </w:rPr>
                  </w:pPr>
                  <w:r w:rsidRPr="002116CC">
                    <w:rPr>
                      <w:rFonts w:eastAsiaTheme="minorEastAsia"/>
                      <w:b/>
                      <w:color w:val="000000" w:themeColor="text1"/>
                      <w:szCs w:val="21"/>
                    </w:rPr>
                    <w:t>使用场所</w:t>
                  </w:r>
                </w:p>
              </w:tc>
            </w:tr>
            <w:tr w:rsidR="002D6AC6" w:rsidRPr="002116CC" w14:paraId="2912E3B7" w14:textId="77777777" w:rsidTr="00484985">
              <w:trPr>
                <w:trHeight w:val="510"/>
                <w:jc w:val="center"/>
              </w:trPr>
              <w:tc>
                <w:tcPr>
                  <w:tcW w:w="951" w:type="pct"/>
                  <w:vMerge w:val="restart"/>
                  <w:vAlign w:val="center"/>
                </w:tcPr>
                <w:p w14:paraId="2AFEB2D6" w14:textId="4A013BCE" w:rsidR="002D6AC6"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r w:rsidRPr="002116CC">
                    <w:rPr>
                      <w:rFonts w:eastAsiaTheme="minorEastAsia"/>
                      <w:color w:val="000000" w:themeColor="text1"/>
                      <w:szCs w:val="21"/>
                    </w:rPr>
                    <w:t>热室</w:t>
                  </w:r>
                </w:p>
              </w:tc>
              <w:tc>
                <w:tcPr>
                  <w:tcW w:w="704" w:type="pct"/>
                  <w:vAlign w:val="center"/>
                </w:tcPr>
                <w:p w14:paraId="081F8567" w14:textId="77777777" w:rsidR="002D6AC6"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r w:rsidRPr="002116CC">
                    <w:rPr>
                      <w:rFonts w:eastAsiaTheme="minorEastAsia"/>
                      <w:color w:val="000000" w:themeColor="text1"/>
                      <w:szCs w:val="21"/>
                    </w:rPr>
                    <w:t>1</w:t>
                  </w:r>
                </w:p>
              </w:tc>
              <w:tc>
                <w:tcPr>
                  <w:tcW w:w="1794" w:type="pct"/>
                  <w:vAlign w:val="center"/>
                </w:tcPr>
                <w:p w14:paraId="3C4D62BC" w14:textId="187A8686" w:rsidR="002D6AC6" w:rsidRPr="002116CC" w:rsidRDefault="00A12AC4"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hint="eastAsia"/>
                      <w:color w:val="000000" w:themeColor="text1"/>
                      <w:szCs w:val="21"/>
                    </w:rPr>
                    <w:t>8</w:t>
                  </w:r>
                  <w:r w:rsidR="002D6AC6" w:rsidRPr="00784C26">
                    <w:rPr>
                      <w:color w:val="000000" w:themeColor="text1"/>
                      <w:szCs w:val="21"/>
                    </w:rPr>
                    <w:t>0mm</w:t>
                  </w:r>
                  <w:r w:rsidR="002D6AC6" w:rsidRPr="00784C26">
                    <w:rPr>
                      <w:rFonts w:hint="eastAsia"/>
                      <w:color w:val="000000" w:themeColor="text1"/>
                      <w:szCs w:val="21"/>
                    </w:rPr>
                    <w:t>P</w:t>
                  </w:r>
                  <w:r w:rsidR="002D6AC6" w:rsidRPr="00784C26">
                    <w:rPr>
                      <w:color w:val="000000" w:themeColor="text1"/>
                      <w:szCs w:val="21"/>
                    </w:rPr>
                    <w:t>b</w:t>
                  </w:r>
                </w:p>
              </w:tc>
              <w:tc>
                <w:tcPr>
                  <w:tcW w:w="1551" w:type="pct"/>
                  <w:vMerge w:val="restart"/>
                  <w:vAlign w:val="center"/>
                </w:tcPr>
                <w:p w14:paraId="7FD1A77A" w14:textId="4B69BEA1" w:rsidR="002D6AC6"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r w:rsidRPr="00890653">
                    <w:rPr>
                      <w:color w:val="000000" w:themeColor="text1"/>
                      <w:kern w:val="0"/>
                      <w:szCs w:val="21"/>
                    </w:rPr>
                    <w:t>α</w:t>
                  </w:r>
                  <w:r w:rsidRPr="00890653">
                    <w:rPr>
                      <w:color w:val="000000" w:themeColor="text1"/>
                      <w:kern w:val="0"/>
                      <w:szCs w:val="21"/>
                    </w:rPr>
                    <w:t>核素中试实验室</w:t>
                  </w:r>
                </w:p>
              </w:tc>
            </w:tr>
            <w:tr w:rsidR="002D6AC6" w:rsidRPr="002116CC" w14:paraId="07B8D8DE" w14:textId="77777777" w:rsidTr="00484985">
              <w:trPr>
                <w:trHeight w:val="510"/>
                <w:jc w:val="center"/>
              </w:trPr>
              <w:tc>
                <w:tcPr>
                  <w:tcW w:w="951" w:type="pct"/>
                  <w:vMerge/>
                  <w:vAlign w:val="center"/>
                </w:tcPr>
                <w:p w14:paraId="559F4AAD" w14:textId="77777777" w:rsidR="002D6AC6"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p>
              </w:tc>
              <w:tc>
                <w:tcPr>
                  <w:tcW w:w="704" w:type="pct"/>
                  <w:vAlign w:val="center"/>
                </w:tcPr>
                <w:p w14:paraId="5B00A95C" w14:textId="596468C8" w:rsidR="002D6AC6"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1</w:t>
                  </w:r>
                </w:p>
              </w:tc>
              <w:tc>
                <w:tcPr>
                  <w:tcW w:w="1794" w:type="pct"/>
                  <w:vAlign w:val="center"/>
                </w:tcPr>
                <w:p w14:paraId="436E1872" w14:textId="02E2B04C" w:rsidR="002D6AC6" w:rsidRPr="00784C26" w:rsidRDefault="00A12AC4" w:rsidP="00090F97">
                  <w:pPr>
                    <w:framePr w:hSpace="180" w:wrap="around" w:vAnchor="text" w:hAnchor="margin" w:xAlign="center" w:y="88"/>
                    <w:tabs>
                      <w:tab w:val="left" w:pos="540"/>
                    </w:tabs>
                    <w:snapToGrid w:val="0"/>
                    <w:jc w:val="center"/>
                    <w:rPr>
                      <w:color w:val="000000" w:themeColor="text1"/>
                      <w:szCs w:val="21"/>
                    </w:rPr>
                  </w:pPr>
                  <w:r>
                    <w:rPr>
                      <w:rFonts w:hint="eastAsia"/>
                      <w:color w:val="000000" w:themeColor="text1"/>
                      <w:szCs w:val="21"/>
                    </w:rPr>
                    <w:t>6</w:t>
                  </w:r>
                  <w:r w:rsidR="002D6AC6" w:rsidRPr="00784C26">
                    <w:rPr>
                      <w:color w:val="000000" w:themeColor="text1"/>
                      <w:szCs w:val="21"/>
                    </w:rPr>
                    <w:t>0mm</w:t>
                  </w:r>
                  <w:r w:rsidR="002D6AC6" w:rsidRPr="00784C26">
                    <w:rPr>
                      <w:rFonts w:hint="eastAsia"/>
                      <w:color w:val="000000" w:themeColor="text1"/>
                      <w:szCs w:val="21"/>
                    </w:rPr>
                    <w:t>P</w:t>
                  </w:r>
                </w:p>
              </w:tc>
              <w:tc>
                <w:tcPr>
                  <w:tcW w:w="1551" w:type="pct"/>
                  <w:vMerge/>
                  <w:vAlign w:val="center"/>
                </w:tcPr>
                <w:p w14:paraId="71ACA813" w14:textId="77777777" w:rsidR="002D6AC6" w:rsidRPr="00890653" w:rsidRDefault="002D6AC6" w:rsidP="00090F97">
                  <w:pPr>
                    <w:framePr w:hSpace="180" w:wrap="around" w:vAnchor="text" w:hAnchor="margin" w:xAlign="center" w:y="88"/>
                    <w:tabs>
                      <w:tab w:val="left" w:pos="540"/>
                    </w:tabs>
                    <w:snapToGrid w:val="0"/>
                    <w:jc w:val="center"/>
                    <w:rPr>
                      <w:color w:val="000000" w:themeColor="text1"/>
                      <w:kern w:val="0"/>
                      <w:szCs w:val="21"/>
                    </w:rPr>
                  </w:pPr>
                </w:p>
              </w:tc>
            </w:tr>
            <w:tr w:rsidR="00B62FBB" w:rsidRPr="002116CC" w14:paraId="2D8B8AAC" w14:textId="77777777" w:rsidTr="00484985">
              <w:trPr>
                <w:trHeight w:val="510"/>
                <w:jc w:val="center"/>
              </w:trPr>
              <w:tc>
                <w:tcPr>
                  <w:tcW w:w="951" w:type="pct"/>
                  <w:vMerge/>
                  <w:vAlign w:val="center"/>
                </w:tcPr>
                <w:p w14:paraId="54B6A8A3" w14:textId="77777777" w:rsidR="00484985" w:rsidRPr="002116CC" w:rsidRDefault="00484985" w:rsidP="00090F97">
                  <w:pPr>
                    <w:framePr w:hSpace="180" w:wrap="around" w:vAnchor="text" w:hAnchor="margin" w:xAlign="center" w:y="88"/>
                    <w:tabs>
                      <w:tab w:val="left" w:pos="540"/>
                    </w:tabs>
                    <w:snapToGrid w:val="0"/>
                    <w:jc w:val="center"/>
                    <w:rPr>
                      <w:rFonts w:eastAsiaTheme="minorEastAsia"/>
                      <w:color w:val="000000" w:themeColor="text1"/>
                      <w:szCs w:val="21"/>
                    </w:rPr>
                  </w:pPr>
                </w:p>
              </w:tc>
              <w:tc>
                <w:tcPr>
                  <w:tcW w:w="704" w:type="pct"/>
                  <w:vAlign w:val="center"/>
                </w:tcPr>
                <w:p w14:paraId="7E706827" w14:textId="77777777" w:rsidR="00484985" w:rsidRPr="002116CC" w:rsidRDefault="00484985" w:rsidP="00090F97">
                  <w:pPr>
                    <w:framePr w:hSpace="180" w:wrap="around" w:vAnchor="text" w:hAnchor="margin" w:xAlign="center" w:y="88"/>
                    <w:tabs>
                      <w:tab w:val="left" w:pos="540"/>
                    </w:tabs>
                    <w:snapToGrid w:val="0"/>
                    <w:jc w:val="center"/>
                    <w:rPr>
                      <w:rFonts w:eastAsiaTheme="minorEastAsia"/>
                      <w:color w:val="000000" w:themeColor="text1"/>
                      <w:szCs w:val="21"/>
                    </w:rPr>
                  </w:pPr>
                  <w:r w:rsidRPr="002116CC">
                    <w:rPr>
                      <w:rFonts w:eastAsiaTheme="minorEastAsia"/>
                      <w:color w:val="000000" w:themeColor="text1"/>
                      <w:szCs w:val="21"/>
                    </w:rPr>
                    <w:t>2</w:t>
                  </w:r>
                </w:p>
              </w:tc>
              <w:tc>
                <w:tcPr>
                  <w:tcW w:w="1794" w:type="pct"/>
                  <w:vAlign w:val="center"/>
                </w:tcPr>
                <w:p w14:paraId="3958926F" w14:textId="0589EFAA" w:rsidR="00484985"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6</w:t>
                  </w:r>
                  <w:r w:rsidR="00484985" w:rsidRPr="002116CC">
                    <w:rPr>
                      <w:rFonts w:eastAsiaTheme="minorEastAsia"/>
                      <w:color w:val="000000" w:themeColor="text1"/>
                      <w:szCs w:val="21"/>
                    </w:rPr>
                    <w:t>0mmPb</w:t>
                  </w:r>
                </w:p>
              </w:tc>
              <w:tc>
                <w:tcPr>
                  <w:tcW w:w="1551" w:type="pct"/>
                  <w:vAlign w:val="center"/>
                </w:tcPr>
                <w:p w14:paraId="15F68651" w14:textId="5A1AACAE" w:rsidR="00484985"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r w:rsidRPr="00890653">
                    <w:rPr>
                      <w:color w:val="000000" w:themeColor="text1"/>
                      <w:kern w:val="0"/>
                      <w:szCs w:val="21"/>
                    </w:rPr>
                    <w:t>β</w:t>
                  </w:r>
                  <w:r w:rsidRPr="00890653">
                    <w:rPr>
                      <w:color w:val="000000" w:themeColor="text1"/>
                      <w:kern w:val="0"/>
                      <w:szCs w:val="21"/>
                    </w:rPr>
                    <w:t>核素中试实验室</w:t>
                  </w:r>
                </w:p>
              </w:tc>
            </w:tr>
            <w:tr w:rsidR="002D6AC6" w:rsidRPr="002116CC" w14:paraId="3FE6A287" w14:textId="77777777" w:rsidTr="00484985">
              <w:trPr>
                <w:trHeight w:val="510"/>
                <w:jc w:val="center"/>
              </w:trPr>
              <w:tc>
                <w:tcPr>
                  <w:tcW w:w="951" w:type="pct"/>
                  <w:vMerge/>
                  <w:vAlign w:val="center"/>
                </w:tcPr>
                <w:p w14:paraId="5D53B9A1" w14:textId="77777777" w:rsidR="002D6AC6"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p>
              </w:tc>
              <w:tc>
                <w:tcPr>
                  <w:tcW w:w="704" w:type="pct"/>
                  <w:vAlign w:val="center"/>
                </w:tcPr>
                <w:p w14:paraId="70054AD3" w14:textId="2EA5CAE3" w:rsidR="002D6AC6" w:rsidRPr="002116CC" w:rsidRDefault="00A12AC4"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4</w:t>
                  </w:r>
                </w:p>
              </w:tc>
              <w:tc>
                <w:tcPr>
                  <w:tcW w:w="1794" w:type="pct"/>
                  <w:vAlign w:val="center"/>
                </w:tcPr>
                <w:p w14:paraId="16146BBA" w14:textId="641EE877" w:rsidR="002D6AC6"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60</w:t>
                  </w:r>
                  <w:r w:rsidRPr="002116CC">
                    <w:rPr>
                      <w:rFonts w:eastAsiaTheme="minorEastAsia"/>
                      <w:color w:val="000000" w:themeColor="text1"/>
                      <w:szCs w:val="21"/>
                    </w:rPr>
                    <w:t>mmPb</w:t>
                  </w:r>
                </w:p>
              </w:tc>
              <w:tc>
                <w:tcPr>
                  <w:tcW w:w="1551" w:type="pct"/>
                  <w:vAlign w:val="center"/>
                </w:tcPr>
                <w:p w14:paraId="287587C7" w14:textId="1E29C46D" w:rsidR="002D6AC6"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r w:rsidRPr="00890653">
                    <w:rPr>
                      <w:color w:val="000000" w:themeColor="text1"/>
                      <w:kern w:val="0"/>
                      <w:szCs w:val="21"/>
                    </w:rPr>
                    <w:t>单光子、碘核素中试实验室</w:t>
                  </w:r>
                </w:p>
              </w:tc>
            </w:tr>
            <w:tr w:rsidR="002D6AC6" w:rsidRPr="002116CC" w14:paraId="32DFB0D8" w14:textId="77777777" w:rsidTr="00484985">
              <w:trPr>
                <w:trHeight w:val="510"/>
                <w:jc w:val="center"/>
              </w:trPr>
              <w:tc>
                <w:tcPr>
                  <w:tcW w:w="951" w:type="pct"/>
                  <w:vAlign w:val="center"/>
                </w:tcPr>
                <w:p w14:paraId="3E15DF25" w14:textId="6A567E96" w:rsidR="002D6AC6"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r w:rsidRPr="00784C26">
                    <w:rPr>
                      <w:color w:val="000000" w:themeColor="text1"/>
                      <w:szCs w:val="21"/>
                    </w:rPr>
                    <w:t>铅盒</w:t>
                  </w:r>
                </w:p>
              </w:tc>
              <w:tc>
                <w:tcPr>
                  <w:tcW w:w="704" w:type="pct"/>
                  <w:vAlign w:val="center"/>
                </w:tcPr>
                <w:p w14:paraId="681E6CA0" w14:textId="66BCCFD0" w:rsidR="002D6AC6"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hint="eastAsia"/>
                      <w:color w:val="000000" w:themeColor="text1"/>
                      <w:szCs w:val="21"/>
                    </w:rPr>
                    <w:t>4</w:t>
                  </w:r>
                </w:p>
              </w:tc>
              <w:tc>
                <w:tcPr>
                  <w:tcW w:w="1794" w:type="pct"/>
                  <w:vAlign w:val="center"/>
                </w:tcPr>
                <w:p w14:paraId="723A1C53" w14:textId="482C3B49" w:rsidR="002D6AC6" w:rsidRDefault="00634A41"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hint="eastAsia"/>
                      <w:color w:val="000000" w:themeColor="text1"/>
                      <w:szCs w:val="21"/>
                    </w:rPr>
                    <w:t>1</w:t>
                  </w:r>
                  <w:r w:rsidR="002D6AC6" w:rsidRPr="00784C26">
                    <w:rPr>
                      <w:color w:val="000000" w:themeColor="text1"/>
                      <w:szCs w:val="21"/>
                    </w:rPr>
                    <w:t>0mmPb</w:t>
                  </w:r>
                </w:p>
              </w:tc>
              <w:tc>
                <w:tcPr>
                  <w:tcW w:w="1551" w:type="pct"/>
                  <w:vAlign w:val="center"/>
                </w:tcPr>
                <w:p w14:paraId="3A5D9310" w14:textId="047C06FD" w:rsidR="002D6AC6" w:rsidRPr="00890653" w:rsidRDefault="002D6AC6" w:rsidP="00090F97">
                  <w:pPr>
                    <w:framePr w:hSpace="180" w:wrap="around" w:vAnchor="text" w:hAnchor="margin" w:xAlign="center" w:y="88"/>
                    <w:tabs>
                      <w:tab w:val="left" w:pos="540"/>
                    </w:tabs>
                    <w:snapToGrid w:val="0"/>
                    <w:jc w:val="center"/>
                    <w:rPr>
                      <w:color w:val="000000" w:themeColor="text1"/>
                      <w:kern w:val="0"/>
                      <w:szCs w:val="21"/>
                    </w:rPr>
                  </w:pPr>
                  <w:r w:rsidRPr="00890653">
                    <w:rPr>
                      <w:color w:val="000000" w:themeColor="text1"/>
                      <w:kern w:val="0"/>
                      <w:szCs w:val="21"/>
                    </w:rPr>
                    <w:t>中试实验室</w:t>
                  </w:r>
                </w:p>
              </w:tc>
            </w:tr>
            <w:tr w:rsidR="005A2BB0" w:rsidRPr="002116CC" w14:paraId="0298260C" w14:textId="77777777" w:rsidTr="00484985">
              <w:trPr>
                <w:trHeight w:val="510"/>
                <w:jc w:val="center"/>
              </w:trPr>
              <w:tc>
                <w:tcPr>
                  <w:tcW w:w="951" w:type="pct"/>
                  <w:vMerge w:val="restart"/>
                  <w:vAlign w:val="center"/>
                </w:tcPr>
                <w:p w14:paraId="28CD2FDC" w14:textId="604AF3BB" w:rsidR="005A2BB0" w:rsidRPr="002116CC" w:rsidRDefault="005A2BB0"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铅废物桶</w:t>
                  </w:r>
                </w:p>
              </w:tc>
              <w:tc>
                <w:tcPr>
                  <w:tcW w:w="704" w:type="pct"/>
                  <w:vAlign w:val="center"/>
                </w:tcPr>
                <w:p w14:paraId="62B1C537" w14:textId="78BB0747" w:rsidR="005A2BB0" w:rsidRPr="002116CC" w:rsidRDefault="005A2BB0"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8</w:t>
                  </w:r>
                </w:p>
              </w:tc>
              <w:tc>
                <w:tcPr>
                  <w:tcW w:w="1794" w:type="pct"/>
                  <w:vAlign w:val="center"/>
                </w:tcPr>
                <w:p w14:paraId="58E7B4F5" w14:textId="25A7CF86" w:rsidR="005A2BB0" w:rsidRPr="002116CC" w:rsidRDefault="005A2BB0" w:rsidP="00090F97">
                  <w:pPr>
                    <w:framePr w:hSpace="180" w:wrap="around" w:vAnchor="text" w:hAnchor="margin" w:xAlign="center" w:y="88"/>
                    <w:tabs>
                      <w:tab w:val="left" w:pos="540"/>
                    </w:tabs>
                    <w:snapToGrid w:val="0"/>
                    <w:jc w:val="center"/>
                    <w:rPr>
                      <w:rFonts w:eastAsiaTheme="minorEastAsia"/>
                      <w:color w:val="000000" w:themeColor="text1"/>
                      <w:szCs w:val="21"/>
                    </w:rPr>
                  </w:pPr>
                  <w:r w:rsidRPr="002116CC">
                    <w:rPr>
                      <w:rFonts w:eastAsiaTheme="minorEastAsia"/>
                      <w:color w:val="000000" w:themeColor="text1"/>
                      <w:szCs w:val="21"/>
                    </w:rPr>
                    <w:t>5mmPb</w:t>
                  </w:r>
                  <w:r>
                    <w:rPr>
                      <w:rFonts w:eastAsiaTheme="minorEastAsia" w:hint="eastAsia"/>
                      <w:color w:val="000000" w:themeColor="text1"/>
                      <w:szCs w:val="21"/>
                    </w:rPr>
                    <w:t>（不小于</w:t>
                  </w:r>
                  <w:r>
                    <w:rPr>
                      <w:rFonts w:eastAsiaTheme="minorEastAsia" w:hint="eastAsia"/>
                      <w:color w:val="000000" w:themeColor="text1"/>
                      <w:szCs w:val="21"/>
                    </w:rPr>
                    <w:t>15L</w:t>
                  </w:r>
                  <w:r>
                    <w:rPr>
                      <w:rFonts w:eastAsiaTheme="minorEastAsia" w:hint="eastAsia"/>
                      <w:color w:val="000000" w:themeColor="text1"/>
                      <w:szCs w:val="21"/>
                    </w:rPr>
                    <w:t>）</w:t>
                  </w:r>
                </w:p>
              </w:tc>
              <w:tc>
                <w:tcPr>
                  <w:tcW w:w="1551" w:type="pct"/>
                  <w:vMerge w:val="restart"/>
                  <w:vAlign w:val="center"/>
                </w:tcPr>
                <w:p w14:paraId="4C15FD02" w14:textId="7CF6F7DD" w:rsidR="005A2BB0" w:rsidRPr="002116CC" w:rsidRDefault="005A2BB0"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相关</w:t>
                  </w:r>
                  <w:r w:rsidRPr="002116CC">
                    <w:rPr>
                      <w:rFonts w:eastAsiaTheme="minorEastAsia"/>
                      <w:color w:val="000000" w:themeColor="text1"/>
                      <w:szCs w:val="21"/>
                    </w:rPr>
                    <w:t>实验</w:t>
                  </w:r>
                  <w:r>
                    <w:rPr>
                      <w:rFonts w:eastAsiaTheme="minorEastAsia" w:hint="eastAsia"/>
                      <w:color w:val="000000" w:themeColor="text1"/>
                      <w:szCs w:val="21"/>
                    </w:rPr>
                    <w:t>间</w:t>
                  </w:r>
                  <w:r w:rsidRPr="00F65AB8">
                    <w:rPr>
                      <w:rFonts w:eastAsiaTheme="minorEastAsia" w:hint="eastAsia"/>
                      <w:color w:val="000000" w:themeColor="text1"/>
                      <w:szCs w:val="21"/>
                      <w:highlight w:val="yellow"/>
                    </w:rPr>
                    <w:t>（详见</w:t>
                  </w:r>
                  <w:r w:rsidRPr="00F65AB8">
                    <w:rPr>
                      <w:rFonts w:eastAsiaTheme="minorEastAsia"/>
                      <w:color w:val="000000" w:themeColor="text1"/>
                      <w:szCs w:val="21"/>
                      <w:highlight w:val="yellow"/>
                    </w:rPr>
                    <w:t>图</w:t>
                  </w:r>
                  <w:r w:rsidRPr="00F65AB8">
                    <w:rPr>
                      <w:rFonts w:eastAsiaTheme="minorEastAsia"/>
                      <w:color w:val="000000" w:themeColor="text1"/>
                      <w:szCs w:val="21"/>
                      <w:highlight w:val="yellow"/>
                    </w:rPr>
                    <w:t>10.1-2</w:t>
                  </w:r>
                  <w:r w:rsidRPr="00F65AB8">
                    <w:rPr>
                      <w:rFonts w:eastAsiaTheme="minorEastAsia" w:hint="eastAsia"/>
                      <w:color w:val="000000" w:themeColor="text1"/>
                      <w:szCs w:val="21"/>
                      <w:highlight w:val="yellow"/>
                    </w:rPr>
                    <w:t>）</w:t>
                  </w:r>
                </w:p>
              </w:tc>
            </w:tr>
            <w:tr w:rsidR="005A2BB0" w:rsidRPr="002116CC" w14:paraId="129BC918" w14:textId="77777777" w:rsidTr="00484985">
              <w:trPr>
                <w:trHeight w:val="510"/>
                <w:jc w:val="center"/>
              </w:trPr>
              <w:tc>
                <w:tcPr>
                  <w:tcW w:w="951" w:type="pct"/>
                  <w:vMerge/>
                  <w:vAlign w:val="center"/>
                </w:tcPr>
                <w:p w14:paraId="3E7EEF1A" w14:textId="77777777" w:rsidR="005A2BB0" w:rsidRDefault="005A2BB0" w:rsidP="00090F97">
                  <w:pPr>
                    <w:framePr w:hSpace="180" w:wrap="around" w:vAnchor="text" w:hAnchor="margin" w:xAlign="center" w:y="88"/>
                    <w:tabs>
                      <w:tab w:val="left" w:pos="540"/>
                    </w:tabs>
                    <w:snapToGrid w:val="0"/>
                    <w:jc w:val="center"/>
                    <w:rPr>
                      <w:rFonts w:eastAsiaTheme="minorEastAsia"/>
                      <w:color w:val="000000" w:themeColor="text1"/>
                      <w:szCs w:val="21"/>
                    </w:rPr>
                  </w:pPr>
                </w:p>
              </w:tc>
              <w:tc>
                <w:tcPr>
                  <w:tcW w:w="704" w:type="pct"/>
                  <w:vAlign w:val="center"/>
                </w:tcPr>
                <w:p w14:paraId="26A77E5B" w14:textId="658591D4" w:rsidR="005A2BB0" w:rsidRDefault="005A2BB0"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8</w:t>
                  </w:r>
                </w:p>
              </w:tc>
              <w:tc>
                <w:tcPr>
                  <w:tcW w:w="1794" w:type="pct"/>
                  <w:vAlign w:val="center"/>
                </w:tcPr>
                <w:p w14:paraId="02A72E99" w14:textId="74A7D439" w:rsidR="005A2BB0" w:rsidRPr="002116CC" w:rsidRDefault="005A2BB0"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20mmPb</w:t>
                  </w:r>
                  <w:r>
                    <w:rPr>
                      <w:rFonts w:eastAsiaTheme="minorEastAsia" w:hint="eastAsia"/>
                      <w:color w:val="000000" w:themeColor="text1"/>
                      <w:szCs w:val="21"/>
                    </w:rPr>
                    <w:t>（不小于</w:t>
                  </w:r>
                  <w:r>
                    <w:rPr>
                      <w:rFonts w:eastAsiaTheme="minorEastAsia" w:hint="eastAsia"/>
                      <w:color w:val="000000" w:themeColor="text1"/>
                      <w:szCs w:val="21"/>
                    </w:rPr>
                    <w:t>20L</w:t>
                  </w:r>
                  <w:r>
                    <w:rPr>
                      <w:rFonts w:eastAsiaTheme="minorEastAsia" w:hint="eastAsia"/>
                      <w:color w:val="000000" w:themeColor="text1"/>
                      <w:szCs w:val="21"/>
                    </w:rPr>
                    <w:t>）</w:t>
                  </w:r>
                </w:p>
              </w:tc>
              <w:tc>
                <w:tcPr>
                  <w:tcW w:w="1551" w:type="pct"/>
                  <w:vMerge/>
                  <w:vAlign w:val="center"/>
                </w:tcPr>
                <w:p w14:paraId="62B34646" w14:textId="77777777" w:rsidR="005A2BB0" w:rsidRDefault="005A2BB0" w:rsidP="00090F97">
                  <w:pPr>
                    <w:framePr w:hSpace="180" w:wrap="around" w:vAnchor="text" w:hAnchor="margin" w:xAlign="center" w:y="88"/>
                    <w:tabs>
                      <w:tab w:val="left" w:pos="540"/>
                    </w:tabs>
                    <w:snapToGrid w:val="0"/>
                    <w:jc w:val="center"/>
                    <w:rPr>
                      <w:rFonts w:eastAsiaTheme="minorEastAsia"/>
                      <w:color w:val="000000" w:themeColor="text1"/>
                      <w:szCs w:val="21"/>
                    </w:rPr>
                  </w:pPr>
                </w:p>
              </w:tc>
            </w:tr>
            <w:tr w:rsidR="002D6AC6" w:rsidRPr="002116CC" w14:paraId="6B663E9B" w14:textId="77777777" w:rsidTr="00484985">
              <w:trPr>
                <w:trHeight w:val="510"/>
                <w:jc w:val="center"/>
              </w:trPr>
              <w:tc>
                <w:tcPr>
                  <w:tcW w:w="951" w:type="pct"/>
                  <w:vAlign w:val="center"/>
                </w:tcPr>
                <w:p w14:paraId="21F8588D" w14:textId="3FA57737" w:rsidR="002D6AC6" w:rsidRPr="002116CC" w:rsidRDefault="005A2BB0"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铅</w:t>
                  </w:r>
                  <w:r w:rsidR="002D6AC6" w:rsidRPr="002116CC">
                    <w:rPr>
                      <w:rFonts w:eastAsiaTheme="minorEastAsia"/>
                      <w:color w:val="000000" w:themeColor="text1"/>
                      <w:szCs w:val="21"/>
                    </w:rPr>
                    <w:t>废物</w:t>
                  </w:r>
                  <w:r w:rsidR="002D6AC6">
                    <w:rPr>
                      <w:rFonts w:eastAsiaTheme="minorEastAsia" w:hint="eastAsia"/>
                      <w:color w:val="000000" w:themeColor="text1"/>
                      <w:szCs w:val="21"/>
                    </w:rPr>
                    <w:t>箱</w:t>
                  </w:r>
                </w:p>
              </w:tc>
              <w:tc>
                <w:tcPr>
                  <w:tcW w:w="704" w:type="pct"/>
                  <w:vAlign w:val="center"/>
                </w:tcPr>
                <w:p w14:paraId="4F69E9EC" w14:textId="511B7A92" w:rsidR="002D6AC6" w:rsidRPr="002116CC" w:rsidRDefault="00634A41"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6</w:t>
                  </w:r>
                </w:p>
              </w:tc>
              <w:tc>
                <w:tcPr>
                  <w:tcW w:w="1794" w:type="pct"/>
                  <w:vAlign w:val="center"/>
                </w:tcPr>
                <w:p w14:paraId="2D3FE544" w14:textId="271A245C" w:rsidR="002D6AC6" w:rsidRPr="002116CC" w:rsidRDefault="0078236A"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hint="eastAsia"/>
                      <w:color w:val="000000" w:themeColor="text1"/>
                      <w:szCs w:val="21"/>
                    </w:rPr>
                    <w:t>5mm</w:t>
                  </w:r>
                  <w:r w:rsidR="002D6AC6" w:rsidRPr="002116CC">
                    <w:rPr>
                      <w:rFonts w:eastAsiaTheme="minorEastAsia"/>
                      <w:color w:val="000000" w:themeColor="text1"/>
                      <w:szCs w:val="21"/>
                    </w:rPr>
                    <w:t>Pb</w:t>
                  </w:r>
                  <w:r w:rsidR="002D6AC6">
                    <w:rPr>
                      <w:rFonts w:eastAsiaTheme="minorEastAsia" w:hint="eastAsia"/>
                      <w:color w:val="000000" w:themeColor="text1"/>
                      <w:szCs w:val="21"/>
                    </w:rPr>
                    <w:t>（不小于</w:t>
                  </w:r>
                  <w:r>
                    <w:rPr>
                      <w:rFonts w:eastAsiaTheme="minorEastAsia" w:hint="eastAsia"/>
                      <w:color w:val="000000" w:themeColor="text1"/>
                      <w:szCs w:val="21"/>
                    </w:rPr>
                    <w:t>50L</w:t>
                  </w:r>
                  <w:r w:rsidR="002D6AC6">
                    <w:rPr>
                      <w:rFonts w:eastAsiaTheme="minorEastAsia" w:hint="eastAsia"/>
                      <w:color w:val="000000" w:themeColor="text1"/>
                      <w:szCs w:val="21"/>
                    </w:rPr>
                    <w:t>）</w:t>
                  </w:r>
                </w:p>
              </w:tc>
              <w:tc>
                <w:tcPr>
                  <w:tcW w:w="1551" w:type="pct"/>
                  <w:vAlign w:val="center"/>
                </w:tcPr>
                <w:p w14:paraId="074B3613" w14:textId="6BA1F17C" w:rsidR="002D6AC6" w:rsidRPr="002116CC" w:rsidRDefault="002D6AC6" w:rsidP="00090F97">
                  <w:pPr>
                    <w:framePr w:hSpace="180" w:wrap="around" w:vAnchor="text" w:hAnchor="margin" w:xAlign="center" w:y="88"/>
                    <w:tabs>
                      <w:tab w:val="left" w:pos="540"/>
                    </w:tabs>
                    <w:snapToGrid w:val="0"/>
                    <w:jc w:val="center"/>
                    <w:rPr>
                      <w:rFonts w:eastAsiaTheme="minorEastAsia"/>
                      <w:color w:val="000000" w:themeColor="text1"/>
                      <w:szCs w:val="21"/>
                    </w:rPr>
                  </w:pPr>
                  <w:r>
                    <w:rPr>
                      <w:rFonts w:eastAsiaTheme="minorEastAsia"/>
                      <w:color w:val="000000" w:themeColor="text1"/>
                      <w:szCs w:val="21"/>
                    </w:rPr>
                    <w:t>放射性废物</w:t>
                  </w:r>
                  <w:r>
                    <w:rPr>
                      <w:rFonts w:eastAsiaTheme="minorEastAsia" w:hint="eastAsia"/>
                      <w:color w:val="000000" w:themeColor="text1"/>
                      <w:szCs w:val="21"/>
                    </w:rPr>
                    <w:t>暂存间</w:t>
                  </w:r>
                </w:p>
              </w:tc>
            </w:tr>
          </w:tbl>
          <w:p w14:paraId="7829C806" w14:textId="77777777" w:rsidR="00E120C2" w:rsidRPr="002116CC" w:rsidRDefault="00E120C2" w:rsidP="00E120C2">
            <w:pPr>
              <w:spacing w:line="360" w:lineRule="auto"/>
              <w:rPr>
                <w:rFonts w:eastAsiaTheme="minorEastAsia"/>
                <w:color w:val="000000" w:themeColor="text1"/>
                <w:w w:val="0"/>
                <w:kern w:val="0"/>
                <w:sz w:val="0"/>
                <w:szCs w:val="0"/>
                <w:u w:color="000000"/>
                <w:shd w:val="clear" w:color="000000" w:fill="000000"/>
              </w:rPr>
            </w:pPr>
          </w:p>
          <w:p w14:paraId="75EB7D12" w14:textId="77777777" w:rsidR="00E120C2" w:rsidRPr="002116CC" w:rsidRDefault="00E120C2" w:rsidP="00E120C2">
            <w:pPr>
              <w:spacing w:line="360" w:lineRule="auto"/>
              <w:rPr>
                <w:rFonts w:eastAsiaTheme="minorEastAsia"/>
                <w:color w:val="000000" w:themeColor="text1"/>
                <w:w w:val="0"/>
                <w:kern w:val="0"/>
                <w:sz w:val="0"/>
                <w:szCs w:val="0"/>
                <w:u w:color="000000"/>
                <w:shd w:val="clear" w:color="000000" w:fill="000000"/>
              </w:rPr>
            </w:pPr>
          </w:p>
          <w:p w14:paraId="662A1525" w14:textId="77777777" w:rsidR="00E120C2" w:rsidRPr="002116CC" w:rsidRDefault="00E120C2" w:rsidP="00E120C2">
            <w:pPr>
              <w:spacing w:line="360" w:lineRule="auto"/>
              <w:rPr>
                <w:rFonts w:eastAsiaTheme="minorEastAsia"/>
                <w:color w:val="000000" w:themeColor="text1"/>
                <w:w w:val="0"/>
                <w:kern w:val="0"/>
                <w:sz w:val="0"/>
                <w:szCs w:val="0"/>
                <w:u w:color="000000"/>
                <w:shd w:val="clear" w:color="000000" w:fill="000000"/>
              </w:rPr>
            </w:pPr>
          </w:p>
          <w:p w14:paraId="777A2526" w14:textId="77777777" w:rsidR="00E120C2" w:rsidRPr="002116CC" w:rsidRDefault="00E120C2" w:rsidP="00E120C2">
            <w:pPr>
              <w:spacing w:line="360" w:lineRule="auto"/>
              <w:rPr>
                <w:rFonts w:eastAsiaTheme="minorEastAsia"/>
                <w:color w:val="000000" w:themeColor="text1"/>
                <w:w w:val="0"/>
                <w:kern w:val="0"/>
                <w:sz w:val="0"/>
                <w:szCs w:val="0"/>
                <w:u w:color="000000"/>
                <w:shd w:val="clear" w:color="000000" w:fill="000000"/>
              </w:rPr>
            </w:pPr>
          </w:p>
          <w:p w14:paraId="23F0148C" w14:textId="77777777" w:rsidR="00E120C2" w:rsidRPr="002116CC" w:rsidRDefault="00E120C2" w:rsidP="00E120C2">
            <w:pPr>
              <w:spacing w:line="360" w:lineRule="auto"/>
              <w:rPr>
                <w:rFonts w:eastAsiaTheme="minorEastAsia"/>
                <w:color w:val="000000" w:themeColor="text1"/>
                <w:w w:val="0"/>
                <w:kern w:val="0"/>
                <w:sz w:val="0"/>
                <w:szCs w:val="0"/>
                <w:u w:color="000000"/>
                <w:shd w:val="clear" w:color="000000" w:fill="000000"/>
              </w:rPr>
            </w:pPr>
          </w:p>
          <w:p w14:paraId="4C510E82" w14:textId="77777777" w:rsidR="00E120C2" w:rsidRPr="002116CC" w:rsidRDefault="00E120C2" w:rsidP="00E120C2">
            <w:pPr>
              <w:spacing w:line="360" w:lineRule="auto"/>
              <w:rPr>
                <w:rFonts w:eastAsiaTheme="minorEastAsia"/>
                <w:color w:val="000000" w:themeColor="text1"/>
                <w:w w:val="0"/>
                <w:kern w:val="0"/>
                <w:sz w:val="0"/>
                <w:szCs w:val="0"/>
                <w:u w:color="000000"/>
                <w:shd w:val="clear" w:color="000000" w:fill="000000"/>
              </w:rPr>
            </w:pPr>
          </w:p>
          <w:p w14:paraId="5CA66E49" w14:textId="77777777" w:rsidR="00E120C2" w:rsidRPr="002116CC" w:rsidRDefault="00E120C2" w:rsidP="00E120C2">
            <w:pPr>
              <w:spacing w:line="360" w:lineRule="auto"/>
              <w:rPr>
                <w:rFonts w:eastAsiaTheme="minorEastAsia"/>
                <w:color w:val="000000" w:themeColor="text1"/>
                <w:w w:val="0"/>
                <w:kern w:val="0"/>
                <w:sz w:val="0"/>
                <w:szCs w:val="0"/>
                <w:u w:color="000000"/>
                <w:shd w:val="clear" w:color="000000" w:fill="000000"/>
              </w:rPr>
            </w:pPr>
          </w:p>
          <w:p w14:paraId="77E1D749" w14:textId="77777777" w:rsidR="00E120C2" w:rsidRPr="002116CC" w:rsidRDefault="00E120C2" w:rsidP="00E120C2">
            <w:pPr>
              <w:spacing w:line="360" w:lineRule="auto"/>
              <w:rPr>
                <w:rFonts w:eastAsiaTheme="minorEastAsia"/>
                <w:color w:val="000000" w:themeColor="text1"/>
                <w:w w:val="0"/>
                <w:kern w:val="0"/>
                <w:sz w:val="0"/>
                <w:szCs w:val="0"/>
                <w:u w:color="000000"/>
                <w:shd w:val="clear" w:color="000000" w:fill="000000"/>
              </w:rPr>
            </w:pPr>
          </w:p>
          <w:p w14:paraId="2E0CF385" w14:textId="77777777" w:rsidR="00E120C2" w:rsidRPr="002116CC" w:rsidRDefault="00E120C2" w:rsidP="00E120C2">
            <w:pPr>
              <w:spacing w:line="360" w:lineRule="auto"/>
              <w:rPr>
                <w:rFonts w:eastAsiaTheme="minorEastAsia"/>
                <w:color w:val="000000" w:themeColor="text1"/>
                <w:w w:val="0"/>
                <w:kern w:val="0"/>
                <w:sz w:val="0"/>
                <w:szCs w:val="0"/>
                <w:u w:color="000000"/>
                <w:shd w:val="clear" w:color="000000" w:fill="000000"/>
              </w:rPr>
            </w:pPr>
          </w:p>
          <w:p w14:paraId="4F75B17E" w14:textId="6469C08F" w:rsidR="00E120C2" w:rsidRPr="002116CC" w:rsidRDefault="00E120C2" w:rsidP="00E120C2">
            <w:pPr>
              <w:pStyle w:val="TableParagraph"/>
              <w:spacing w:line="360" w:lineRule="auto"/>
              <w:rPr>
                <w:rFonts w:ascii="Times New Roman" w:eastAsiaTheme="minorEastAsia" w:hAnsi="Times New Roman" w:cs="Times New Roman"/>
                <w:b/>
                <w:color w:val="000000" w:themeColor="text1"/>
                <w:sz w:val="24"/>
              </w:rPr>
            </w:pPr>
            <w:r w:rsidRPr="002116CC">
              <w:rPr>
                <w:rFonts w:ascii="Times New Roman" w:eastAsiaTheme="minorEastAsia" w:hAnsi="Times New Roman" w:cs="Times New Roman"/>
                <w:b/>
                <w:color w:val="000000" w:themeColor="text1"/>
                <w:sz w:val="24"/>
              </w:rPr>
              <w:t>10.</w:t>
            </w:r>
            <w:r w:rsidR="00821925" w:rsidRPr="002116CC">
              <w:rPr>
                <w:rFonts w:ascii="Times New Roman" w:eastAsiaTheme="minorEastAsia" w:hAnsi="Times New Roman" w:cs="Times New Roman"/>
                <w:b/>
                <w:color w:val="000000" w:themeColor="text1"/>
                <w:sz w:val="24"/>
                <w:lang w:val="en-US"/>
              </w:rPr>
              <w:t>3</w:t>
            </w:r>
            <w:r w:rsidRPr="002116CC">
              <w:rPr>
                <w:rFonts w:ascii="Times New Roman" w:eastAsiaTheme="minorEastAsia" w:hAnsi="Times New Roman" w:cs="Times New Roman"/>
                <w:b/>
                <w:color w:val="000000" w:themeColor="text1"/>
                <w:sz w:val="24"/>
              </w:rPr>
              <w:t xml:space="preserve"> </w:t>
            </w:r>
            <w:r w:rsidRPr="002116CC">
              <w:rPr>
                <w:rFonts w:ascii="Times New Roman" w:eastAsiaTheme="minorEastAsia" w:hAnsi="Times New Roman" w:cs="Times New Roman"/>
                <w:b/>
                <w:color w:val="000000" w:themeColor="text1"/>
                <w:sz w:val="24"/>
              </w:rPr>
              <w:t>放射性三废的治理</w:t>
            </w:r>
          </w:p>
          <w:p w14:paraId="712710B4" w14:textId="25E6946D" w:rsidR="00E120C2" w:rsidRPr="002116CC" w:rsidRDefault="00821925" w:rsidP="00821925">
            <w:pPr>
              <w:pStyle w:val="TableParagraph"/>
              <w:spacing w:line="360" w:lineRule="auto"/>
              <w:rPr>
                <w:rFonts w:ascii="Times New Roman" w:eastAsiaTheme="minorEastAsia" w:hAnsi="Times New Roman" w:cs="Times New Roman"/>
                <w:b/>
                <w:color w:val="000000" w:themeColor="text1"/>
                <w:sz w:val="24"/>
              </w:rPr>
            </w:pPr>
            <w:bookmarkStart w:id="154" w:name="（1）放射性废气"/>
            <w:bookmarkEnd w:id="154"/>
            <w:r w:rsidRPr="002116CC">
              <w:rPr>
                <w:rFonts w:ascii="Times New Roman" w:eastAsiaTheme="minorEastAsia" w:hAnsi="Times New Roman" w:cs="Times New Roman"/>
                <w:b/>
                <w:color w:val="000000" w:themeColor="text1"/>
                <w:sz w:val="24"/>
              </w:rPr>
              <w:t>10.</w:t>
            </w:r>
            <w:r w:rsidRPr="002116CC">
              <w:rPr>
                <w:rFonts w:ascii="Times New Roman" w:eastAsiaTheme="minorEastAsia" w:hAnsi="Times New Roman" w:cs="Times New Roman"/>
                <w:b/>
                <w:color w:val="000000" w:themeColor="text1"/>
                <w:sz w:val="24"/>
                <w:lang w:val="en-US"/>
              </w:rPr>
              <w:t>3</w:t>
            </w:r>
            <w:r w:rsidRPr="002116CC">
              <w:rPr>
                <w:rFonts w:ascii="Times New Roman" w:eastAsiaTheme="minorEastAsia" w:hAnsi="Times New Roman" w:cs="Times New Roman"/>
                <w:b/>
                <w:color w:val="000000" w:themeColor="text1"/>
                <w:sz w:val="24"/>
              </w:rPr>
              <w:t xml:space="preserve">.1 </w:t>
            </w:r>
            <w:r w:rsidR="00E120C2" w:rsidRPr="002116CC">
              <w:rPr>
                <w:rFonts w:ascii="Times New Roman" w:eastAsiaTheme="minorEastAsia" w:hAnsi="Times New Roman" w:cs="Times New Roman"/>
                <w:b/>
                <w:color w:val="000000" w:themeColor="text1"/>
                <w:w w:val="95"/>
                <w:sz w:val="24"/>
              </w:rPr>
              <w:t>放射性废气</w:t>
            </w:r>
          </w:p>
          <w:p w14:paraId="76AA1137" w14:textId="65B01D1E" w:rsidR="00821925" w:rsidRPr="002116CC" w:rsidRDefault="004F5F2B" w:rsidP="004F5F2B">
            <w:pPr>
              <w:spacing w:line="360" w:lineRule="auto"/>
              <w:ind w:firstLineChars="200" w:firstLine="482"/>
              <w:rPr>
                <w:rFonts w:eastAsiaTheme="minorEastAsia"/>
                <w:b/>
                <w:color w:val="000000" w:themeColor="text1"/>
                <w:sz w:val="24"/>
              </w:rPr>
            </w:pPr>
            <w:r w:rsidRPr="002116CC">
              <w:rPr>
                <w:rFonts w:eastAsiaTheme="minorEastAsia"/>
                <w:b/>
                <w:color w:val="000000" w:themeColor="text1"/>
                <w:kern w:val="0"/>
                <w:sz w:val="24"/>
              </w:rPr>
              <w:t>（</w:t>
            </w:r>
            <w:r w:rsidRPr="002116CC">
              <w:rPr>
                <w:rFonts w:eastAsiaTheme="minorEastAsia"/>
                <w:b/>
                <w:color w:val="000000" w:themeColor="text1"/>
                <w:kern w:val="0"/>
                <w:sz w:val="24"/>
              </w:rPr>
              <w:t>1</w:t>
            </w:r>
            <w:r w:rsidRPr="002116CC">
              <w:rPr>
                <w:rFonts w:eastAsiaTheme="minorEastAsia"/>
                <w:b/>
                <w:color w:val="000000" w:themeColor="text1"/>
                <w:kern w:val="0"/>
                <w:sz w:val="24"/>
              </w:rPr>
              <w:t>）</w:t>
            </w:r>
            <w:r w:rsidR="00B50030" w:rsidRPr="002116CC">
              <w:rPr>
                <w:rFonts w:eastAsiaTheme="minorEastAsia"/>
                <w:b/>
                <w:color w:val="000000" w:themeColor="text1"/>
                <w:kern w:val="0"/>
                <w:sz w:val="24"/>
              </w:rPr>
              <w:t>同位素实验室</w:t>
            </w:r>
            <w:r w:rsidR="00821925" w:rsidRPr="002116CC">
              <w:rPr>
                <w:rFonts w:eastAsiaTheme="minorEastAsia"/>
                <w:b/>
                <w:color w:val="000000" w:themeColor="text1"/>
                <w:sz w:val="24"/>
              </w:rPr>
              <w:t>排风系统</w:t>
            </w:r>
          </w:p>
          <w:p w14:paraId="75635D2B" w14:textId="03E68793" w:rsidR="00821925" w:rsidRPr="002116CC" w:rsidRDefault="00484985" w:rsidP="00821925">
            <w:pPr>
              <w:spacing w:line="360" w:lineRule="auto"/>
              <w:ind w:firstLineChars="200" w:firstLine="480"/>
              <w:rPr>
                <w:rFonts w:eastAsiaTheme="minorEastAsia"/>
                <w:b/>
                <w:bCs/>
                <w:color w:val="000000" w:themeColor="text1"/>
                <w:sz w:val="24"/>
              </w:rPr>
            </w:pPr>
            <w:r w:rsidRPr="002116CC">
              <w:rPr>
                <w:rFonts w:eastAsiaTheme="minorEastAsia"/>
                <w:color w:val="000000" w:themeColor="text1"/>
                <w:sz w:val="24"/>
              </w:rPr>
              <w:t>本项目</w:t>
            </w:r>
            <w:r w:rsidR="005A67D9" w:rsidRPr="002116CC">
              <w:rPr>
                <w:rFonts w:eastAsiaTheme="minorEastAsia"/>
                <w:color w:val="000000" w:themeColor="text1"/>
                <w:sz w:val="24"/>
              </w:rPr>
              <w:t>同位素实验室</w:t>
            </w:r>
            <w:r w:rsidR="00821925" w:rsidRPr="002116CC">
              <w:rPr>
                <w:rFonts w:eastAsiaTheme="minorEastAsia"/>
                <w:color w:val="000000" w:themeColor="text1"/>
                <w:sz w:val="24"/>
              </w:rPr>
              <w:t>共分为</w:t>
            </w:r>
            <w:r w:rsidR="002D6AC6">
              <w:rPr>
                <w:rFonts w:eastAsiaTheme="minorEastAsia" w:hint="eastAsia"/>
                <w:color w:val="000000" w:themeColor="text1"/>
                <w:sz w:val="24"/>
              </w:rPr>
              <w:t>6</w:t>
            </w:r>
            <w:r w:rsidR="005A67D9" w:rsidRPr="002116CC">
              <w:rPr>
                <w:rFonts w:eastAsiaTheme="minorEastAsia"/>
                <w:color w:val="000000" w:themeColor="text1"/>
                <w:sz w:val="24"/>
              </w:rPr>
              <w:t>套</w:t>
            </w:r>
            <w:r w:rsidR="00821925" w:rsidRPr="002116CC">
              <w:rPr>
                <w:rFonts w:eastAsiaTheme="minorEastAsia"/>
                <w:color w:val="000000" w:themeColor="text1"/>
                <w:sz w:val="24"/>
              </w:rPr>
              <w:t>排风系统，各排风机出口处都设置活性炭过滤装置。具体如下：</w:t>
            </w:r>
          </w:p>
          <w:p w14:paraId="1194735C" w14:textId="1AA5884F" w:rsidR="00484985" w:rsidRPr="002116CC" w:rsidRDefault="00484985" w:rsidP="00484985">
            <w:pPr>
              <w:spacing w:line="360" w:lineRule="auto"/>
              <w:ind w:firstLineChars="200" w:firstLine="480"/>
              <w:rPr>
                <w:rFonts w:eastAsiaTheme="minorEastAsia"/>
                <w:snapToGrid w:val="0"/>
                <w:color w:val="000000" w:themeColor="text1"/>
                <w:kern w:val="3"/>
                <w:sz w:val="24"/>
              </w:rPr>
            </w:pPr>
            <w:r w:rsidRPr="002116CC">
              <w:rPr>
                <w:rFonts w:eastAsiaTheme="minorEastAsia"/>
                <w:snapToGrid w:val="0"/>
                <w:color w:val="000000" w:themeColor="text1"/>
                <w:kern w:val="3"/>
                <w:sz w:val="24"/>
              </w:rPr>
              <w:t>本项目</w:t>
            </w:r>
            <w:r w:rsidR="00332D35">
              <w:rPr>
                <w:rFonts w:eastAsiaTheme="minorEastAsia"/>
                <w:snapToGrid w:val="0"/>
                <w:color w:val="000000" w:themeColor="text1"/>
                <w:kern w:val="3"/>
                <w:sz w:val="24"/>
              </w:rPr>
              <w:t>放射性同位素中试实验区</w:t>
            </w:r>
            <w:r w:rsidRPr="002116CC">
              <w:rPr>
                <w:rFonts w:eastAsiaTheme="minorEastAsia"/>
                <w:snapToGrid w:val="0"/>
                <w:color w:val="000000" w:themeColor="text1"/>
                <w:kern w:val="3"/>
                <w:sz w:val="24"/>
              </w:rPr>
              <w:t>共配置了</w:t>
            </w:r>
            <w:r w:rsidR="002D6AC6">
              <w:rPr>
                <w:rFonts w:eastAsiaTheme="minorEastAsia" w:hint="eastAsia"/>
                <w:snapToGrid w:val="0"/>
                <w:color w:val="000000" w:themeColor="text1"/>
                <w:kern w:val="3"/>
                <w:sz w:val="24"/>
              </w:rPr>
              <w:t>6</w:t>
            </w:r>
            <w:r w:rsidRPr="002116CC">
              <w:rPr>
                <w:rFonts w:eastAsiaTheme="minorEastAsia"/>
                <w:snapToGrid w:val="0"/>
                <w:color w:val="000000" w:themeColor="text1"/>
                <w:kern w:val="3"/>
                <w:sz w:val="24"/>
              </w:rPr>
              <w:t>套排风系统，分别如下。</w:t>
            </w:r>
          </w:p>
          <w:p w14:paraId="7DFB520F" w14:textId="37F42554" w:rsidR="002D6AC6" w:rsidRPr="002116CC" w:rsidRDefault="002D6AC6" w:rsidP="002D6AC6">
            <w:pPr>
              <w:spacing w:line="360" w:lineRule="auto"/>
              <w:ind w:firstLineChars="200" w:firstLine="480"/>
              <w:rPr>
                <w:rFonts w:eastAsiaTheme="minorEastAsia"/>
                <w:snapToGrid w:val="0"/>
                <w:color w:val="000000" w:themeColor="text1"/>
                <w:kern w:val="3"/>
                <w:sz w:val="24"/>
              </w:rPr>
            </w:pP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w:t>
            </w:r>
            <w:r>
              <w:rPr>
                <w:rFonts w:eastAsiaTheme="minorEastAsia"/>
                <w:snapToGrid w:val="0"/>
                <w:color w:val="000000" w:themeColor="text1"/>
                <w:kern w:val="0"/>
                <w:sz w:val="24"/>
              </w:rPr>
              <w:t>α</w:t>
            </w:r>
            <w:r>
              <w:rPr>
                <w:rFonts w:eastAsiaTheme="minorEastAsia"/>
                <w:snapToGrid w:val="0"/>
                <w:color w:val="000000" w:themeColor="text1"/>
                <w:kern w:val="0"/>
                <w:sz w:val="24"/>
              </w:rPr>
              <w:t>核素中试实验室</w:t>
            </w:r>
            <w:r>
              <w:rPr>
                <w:rFonts w:eastAsiaTheme="minorEastAsia" w:hint="eastAsia"/>
                <w:snapToGrid w:val="0"/>
                <w:color w:val="000000" w:themeColor="text1"/>
                <w:kern w:val="3"/>
                <w:sz w:val="24"/>
              </w:rPr>
              <w:t>热室</w:t>
            </w:r>
            <w:r w:rsidRPr="002116CC">
              <w:rPr>
                <w:rFonts w:eastAsiaTheme="minorEastAsia"/>
                <w:snapToGrid w:val="0"/>
                <w:color w:val="000000" w:themeColor="text1"/>
                <w:kern w:val="3"/>
                <w:sz w:val="24"/>
              </w:rPr>
              <w:t>设</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套独立排风管道（</w:t>
            </w:r>
            <w:r w:rsidRPr="002116CC">
              <w:rPr>
                <w:rFonts w:eastAsiaTheme="minorEastAsia"/>
                <w:snapToGrid w:val="0"/>
                <w:color w:val="000000" w:themeColor="text1"/>
                <w:kern w:val="3"/>
                <w:sz w:val="24"/>
              </w:rPr>
              <w:t>P-7-WD</w:t>
            </w:r>
            <w:r>
              <w:rPr>
                <w:rFonts w:eastAsiaTheme="minorEastAsia" w:hint="eastAsia"/>
                <w:snapToGrid w:val="0"/>
                <w:color w:val="000000" w:themeColor="text1"/>
                <w:kern w:val="3"/>
                <w:sz w:val="24"/>
              </w:rPr>
              <w:t>5</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），废气通过</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条独立管道引至综合实验楼楼顶，经过中效过滤器</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活性炭吸附过滤（</w:t>
            </w:r>
            <w:r w:rsidRPr="002116CC">
              <w:rPr>
                <w:rFonts w:eastAsiaTheme="minorEastAsia"/>
                <w:snapToGrid w:val="0"/>
                <w:color w:val="000000" w:themeColor="text1"/>
                <w:kern w:val="3"/>
                <w:sz w:val="24"/>
              </w:rPr>
              <w:t>1</w:t>
            </w:r>
            <w:r>
              <w:rPr>
                <w:rFonts w:eastAsiaTheme="minorEastAsia" w:hint="eastAsia"/>
                <w:snapToGrid w:val="0"/>
                <w:color w:val="000000" w:themeColor="text1"/>
                <w:kern w:val="3"/>
                <w:sz w:val="24"/>
              </w:rPr>
              <w:t>2</w:t>
            </w:r>
            <w:r w:rsidRPr="002116CC">
              <w:rPr>
                <w:rFonts w:eastAsiaTheme="minorEastAsia"/>
                <w:snapToGrid w:val="0"/>
                <w:color w:val="000000" w:themeColor="text1"/>
                <w:kern w:val="3"/>
                <w:sz w:val="24"/>
              </w:rPr>
              <w:t>kg</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高效过滤器装置过滤后，与其他区域排风合并高空排放。</w:t>
            </w:r>
          </w:p>
          <w:p w14:paraId="2D8803BC" w14:textId="5B8928EE" w:rsidR="002D6AC6" w:rsidRPr="002116CC" w:rsidRDefault="002D6AC6" w:rsidP="002D6AC6">
            <w:pPr>
              <w:spacing w:line="360" w:lineRule="auto"/>
              <w:ind w:firstLineChars="200" w:firstLine="480"/>
              <w:rPr>
                <w:rFonts w:eastAsiaTheme="minorEastAsia"/>
                <w:snapToGrid w:val="0"/>
                <w:color w:val="000000" w:themeColor="text1"/>
                <w:kern w:val="3"/>
                <w:sz w:val="24"/>
              </w:rPr>
            </w:pPr>
            <w:r>
              <w:rPr>
                <w:rFonts w:eastAsiaTheme="minorEastAsia" w:hint="eastAsia"/>
                <w:snapToGrid w:val="0"/>
                <w:color w:val="000000" w:themeColor="text1"/>
                <w:kern w:val="3"/>
                <w:sz w:val="24"/>
              </w:rPr>
              <w:t>2</w:t>
            </w:r>
            <w:r w:rsidRPr="002116CC">
              <w:rPr>
                <w:rFonts w:eastAsiaTheme="minorEastAsia"/>
                <w:snapToGrid w:val="0"/>
                <w:color w:val="000000" w:themeColor="text1"/>
                <w:kern w:val="3"/>
                <w:sz w:val="24"/>
              </w:rPr>
              <w:t>）</w:t>
            </w:r>
            <w:r>
              <w:rPr>
                <w:rFonts w:eastAsiaTheme="minorEastAsia"/>
                <w:snapToGrid w:val="0"/>
                <w:color w:val="000000" w:themeColor="text1"/>
                <w:kern w:val="0"/>
                <w:sz w:val="24"/>
              </w:rPr>
              <w:t>α</w:t>
            </w:r>
            <w:r>
              <w:rPr>
                <w:rFonts w:eastAsiaTheme="minorEastAsia"/>
                <w:snapToGrid w:val="0"/>
                <w:color w:val="000000" w:themeColor="text1"/>
                <w:kern w:val="0"/>
                <w:sz w:val="24"/>
              </w:rPr>
              <w:t>核素中试实验室</w:t>
            </w:r>
            <w:r w:rsidRPr="002116CC">
              <w:rPr>
                <w:rFonts w:eastAsiaTheme="minorEastAsia"/>
                <w:snapToGrid w:val="0"/>
                <w:color w:val="000000" w:themeColor="text1"/>
                <w:kern w:val="3"/>
                <w:sz w:val="24"/>
              </w:rPr>
              <w:t>工作场所设</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套独立排风管道（</w:t>
            </w:r>
            <w:r w:rsidRPr="002116CC">
              <w:rPr>
                <w:rFonts w:eastAsiaTheme="minorEastAsia"/>
                <w:snapToGrid w:val="0"/>
                <w:color w:val="000000" w:themeColor="text1"/>
                <w:kern w:val="3"/>
                <w:sz w:val="24"/>
              </w:rPr>
              <w:t>P-7-WD</w:t>
            </w:r>
            <w:r>
              <w:rPr>
                <w:rFonts w:eastAsiaTheme="minorEastAsia" w:hint="eastAsia"/>
                <w:snapToGrid w:val="0"/>
                <w:color w:val="000000" w:themeColor="text1"/>
                <w:kern w:val="3"/>
                <w:sz w:val="24"/>
              </w:rPr>
              <w:t>6</w:t>
            </w:r>
            <w:r w:rsidRPr="002116CC">
              <w:rPr>
                <w:rFonts w:eastAsiaTheme="minorEastAsia"/>
                <w:snapToGrid w:val="0"/>
                <w:color w:val="000000" w:themeColor="text1"/>
                <w:kern w:val="3"/>
                <w:sz w:val="24"/>
              </w:rPr>
              <w:t>），废气通</w:t>
            </w:r>
            <w:r w:rsidRPr="002116CC">
              <w:rPr>
                <w:rFonts w:eastAsiaTheme="minorEastAsia"/>
                <w:snapToGrid w:val="0"/>
                <w:color w:val="000000" w:themeColor="text1"/>
                <w:kern w:val="3"/>
                <w:sz w:val="24"/>
              </w:rPr>
              <w:lastRenderedPageBreak/>
              <w:t>过</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条独立管道引至</w:t>
            </w:r>
            <w:r w:rsidRPr="002116CC">
              <w:rPr>
                <w:rFonts w:eastAsiaTheme="minorEastAsia"/>
                <w:color w:val="000000" w:themeColor="text1"/>
                <w:sz w:val="24"/>
              </w:rPr>
              <w:t>综合实验楼</w:t>
            </w:r>
            <w:r w:rsidRPr="002116CC">
              <w:rPr>
                <w:rFonts w:eastAsiaTheme="minorEastAsia"/>
                <w:snapToGrid w:val="0"/>
                <w:color w:val="000000" w:themeColor="text1"/>
                <w:kern w:val="3"/>
                <w:sz w:val="24"/>
              </w:rPr>
              <w:t>楼顶，经过中效过滤器</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活性炭吸附过滤（</w:t>
            </w:r>
            <w:r>
              <w:rPr>
                <w:rFonts w:eastAsiaTheme="minorEastAsia" w:hint="eastAsia"/>
                <w:snapToGrid w:val="0"/>
                <w:color w:val="000000" w:themeColor="text1"/>
                <w:kern w:val="3"/>
                <w:sz w:val="24"/>
              </w:rPr>
              <w:t>16</w:t>
            </w:r>
            <w:r w:rsidRPr="002116CC">
              <w:rPr>
                <w:rFonts w:eastAsiaTheme="minorEastAsia"/>
                <w:snapToGrid w:val="0"/>
                <w:color w:val="000000" w:themeColor="text1"/>
                <w:kern w:val="3"/>
                <w:sz w:val="24"/>
              </w:rPr>
              <w:t>kg</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高效过滤器装置过滤后，与其他区域排风合并高空排放。</w:t>
            </w:r>
          </w:p>
          <w:p w14:paraId="5604078E" w14:textId="5909798E" w:rsidR="002D6AC6" w:rsidRPr="002116CC" w:rsidRDefault="002D6AC6" w:rsidP="002D6AC6">
            <w:pPr>
              <w:spacing w:line="360" w:lineRule="auto"/>
              <w:ind w:firstLineChars="200" w:firstLine="480"/>
              <w:rPr>
                <w:rFonts w:eastAsiaTheme="minorEastAsia"/>
                <w:snapToGrid w:val="0"/>
                <w:color w:val="000000" w:themeColor="text1"/>
                <w:kern w:val="3"/>
                <w:sz w:val="24"/>
              </w:rPr>
            </w:pPr>
            <w:r>
              <w:rPr>
                <w:rFonts w:eastAsiaTheme="minorEastAsia" w:hint="eastAsia"/>
                <w:snapToGrid w:val="0"/>
                <w:color w:val="000000" w:themeColor="text1"/>
                <w:kern w:val="3"/>
                <w:sz w:val="24"/>
              </w:rPr>
              <w:t>3</w:t>
            </w:r>
            <w:r w:rsidRPr="002116CC">
              <w:rPr>
                <w:rFonts w:eastAsiaTheme="minorEastAsia"/>
                <w:snapToGrid w:val="0"/>
                <w:color w:val="000000" w:themeColor="text1"/>
                <w:kern w:val="3"/>
                <w:sz w:val="24"/>
              </w:rPr>
              <w:t>）</w:t>
            </w:r>
            <w:r>
              <w:rPr>
                <w:rFonts w:eastAsiaTheme="minorEastAsia"/>
                <w:snapToGrid w:val="0"/>
                <w:color w:val="000000" w:themeColor="text1"/>
                <w:kern w:val="0"/>
                <w:sz w:val="24"/>
              </w:rPr>
              <w:t>β</w:t>
            </w:r>
            <w:r>
              <w:rPr>
                <w:rFonts w:eastAsiaTheme="minorEastAsia"/>
                <w:snapToGrid w:val="0"/>
                <w:color w:val="000000" w:themeColor="text1"/>
                <w:kern w:val="0"/>
                <w:sz w:val="24"/>
              </w:rPr>
              <w:t>核素中试实验室</w:t>
            </w:r>
            <w:r>
              <w:rPr>
                <w:rFonts w:eastAsiaTheme="minorEastAsia" w:hint="eastAsia"/>
                <w:snapToGrid w:val="0"/>
                <w:color w:val="000000" w:themeColor="text1"/>
                <w:kern w:val="3"/>
                <w:sz w:val="24"/>
              </w:rPr>
              <w:t>热室</w:t>
            </w:r>
            <w:r w:rsidRPr="002116CC">
              <w:rPr>
                <w:rFonts w:eastAsiaTheme="minorEastAsia"/>
                <w:snapToGrid w:val="0"/>
                <w:color w:val="000000" w:themeColor="text1"/>
                <w:kern w:val="3"/>
                <w:sz w:val="24"/>
              </w:rPr>
              <w:t>设</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套独立排风管道（</w:t>
            </w:r>
            <w:r w:rsidRPr="002116CC">
              <w:rPr>
                <w:rFonts w:eastAsiaTheme="minorEastAsia"/>
                <w:snapToGrid w:val="0"/>
                <w:color w:val="000000" w:themeColor="text1"/>
                <w:kern w:val="3"/>
                <w:sz w:val="24"/>
              </w:rPr>
              <w:t>P-7-WD</w:t>
            </w:r>
            <w:r>
              <w:rPr>
                <w:rFonts w:eastAsiaTheme="minorEastAsia" w:hint="eastAsia"/>
                <w:snapToGrid w:val="0"/>
                <w:color w:val="000000" w:themeColor="text1"/>
                <w:kern w:val="3"/>
                <w:sz w:val="24"/>
              </w:rPr>
              <w:t>6</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），废气通过</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条独立管道引至</w:t>
            </w:r>
            <w:r w:rsidRPr="002116CC">
              <w:rPr>
                <w:rFonts w:eastAsiaTheme="minorEastAsia"/>
                <w:color w:val="000000" w:themeColor="text1"/>
                <w:sz w:val="24"/>
              </w:rPr>
              <w:t>综合实验楼</w:t>
            </w:r>
            <w:r w:rsidRPr="002116CC">
              <w:rPr>
                <w:rFonts w:eastAsiaTheme="minorEastAsia"/>
                <w:snapToGrid w:val="0"/>
                <w:color w:val="000000" w:themeColor="text1"/>
                <w:kern w:val="3"/>
                <w:sz w:val="24"/>
              </w:rPr>
              <w:t>楼顶，经过中效过滤器</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活性炭吸附过滤（</w:t>
            </w:r>
            <w:r>
              <w:rPr>
                <w:rFonts w:eastAsiaTheme="minorEastAsia" w:hint="eastAsia"/>
                <w:snapToGrid w:val="0"/>
                <w:color w:val="000000" w:themeColor="text1"/>
                <w:kern w:val="3"/>
                <w:sz w:val="24"/>
              </w:rPr>
              <w:t>12</w:t>
            </w:r>
            <w:r w:rsidRPr="002116CC">
              <w:rPr>
                <w:rFonts w:eastAsiaTheme="minorEastAsia"/>
                <w:snapToGrid w:val="0"/>
                <w:color w:val="000000" w:themeColor="text1"/>
                <w:kern w:val="3"/>
                <w:sz w:val="24"/>
              </w:rPr>
              <w:t>kg</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高效过滤器装置过滤后，与其他区域排风合并高空排放。</w:t>
            </w:r>
          </w:p>
          <w:p w14:paraId="73A2BEA1" w14:textId="03CFE178" w:rsidR="002D6AC6" w:rsidRPr="002116CC" w:rsidRDefault="002D6AC6" w:rsidP="002D6AC6">
            <w:pPr>
              <w:spacing w:line="360" w:lineRule="auto"/>
              <w:ind w:firstLineChars="200" w:firstLine="480"/>
              <w:rPr>
                <w:rFonts w:eastAsiaTheme="minorEastAsia"/>
                <w:snapToGrid w:val="0"/>
                <w:color w:val="000000" w:themeColor="text1"/>
                <w:kern w:val="3"/>
                <w:sz w:val="24"/>
              </w:rPr>
            </w:pPr>
            <w:r>
              <w:rPr>
                <w:rFonts w:eastAsiaTheme="minorEastAsia" w:hint="eastAsia"/>
                <w:snapToGrid w:val="0"/>
                <w:color w:val="000000" w:themeColor="text1"/>
                <w:kern w:val="3"/>
                <w:sz w:val="24"/>
              </w:rPr>
              <w:t>4</w:t>
            </w:r>
            <w:r w:rsidRPr="002116CC">
              <w:rPr>
                <w:rFonts w:eastAsiaTheme="minorEastAsia"/>
                <w:snapToGrid w:val="0"/>
                <w:color w:val="000000" w:themeColor="text1"/>
                <w:kern w:val="3"/>
                <w:sz w:val="24"/>
              </w:rPr>
              <w:t>）</w:t>
            </w:r>
            <w:r>
              <w:rPr>
                <w:rFonts w:eastAsiaTheme="minorEastAsia"/>
                <w:snapToGrid w:val="0"/>
                <w:color w:val="000000" w:themeColor="text1"/>
                <w:kern w:val="0"/>
                <w:sz w:val="24"/>
              </w:rPr>
              <w:t>β</w:t>
            </w:r>
            <w:r>
              <w:rPr>
                <w:rFonts w:eastAsiaTheme="minorEastAsia"/>
                <w:snapToGrid w:val="0"/>
                <w:color w:val="000000" w:themeColor="text1"/>
                <w:kern w:val="0"/>
                <w:sz w:val="24"/>
              </w:rPr>
              <w:t>核素中试实验室</w:t>
            </w:r>
            <w:r w:rsidRPr="002116CC">
              <w:rPr>
                <w:rFonts w:eastAsiaTheme="minorEastAsia"/>
                <w:snapToGrid w:val="0"/>
                <w:color w:val="000000" w:themeColor="text1"/>
                <w:kern w:val="3"/>
                <w:sz w:val="24"/>
              </w:rPr>
              <w:t>工作场所设</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套独立排风管道（</w:t>
            </w:r>
            <w:r w:rsidRPr="002116CC">
              <w:rPr>
                <w:rFonts w:eastAsiaTheme="minorEastAsia"/>
                <w:snapToGrid w:val="0"/>
                <w:color w:val="000000" w:themeColor="text1"/>
                <w:kern w:val="3"/>
                <w:sz w:val="24"/>
              </w:rPr>
              <w:t>P-7-WD</w:t>
            </w:r>
            <w:r>
              <w:rPr>
                <w:rFonts w:eastAsiaTheme="minorEastAsia" w:hint="eastAsia"/>
                <w:snapToGrid w:val="0"/>
                <w:color w:val="000000" w:themeColor="text1"/>
                <w:kern w:val="3"/>
                <w:sz w:val="24"/>
              </w:rPr>
              <w:t>7</w:t>
            </w:r>
            <w:r w:rsidRPr="002116CC">
              <w:rPr>
                <w:rFonts w:eastAsiaTheme="minorEastAsia"/>
                <w:snapToGrid w:val="0"/>
                <w:color w:val="000000" w:themeColor="text1"/>
                <w:kern w:val="3"/>
                <w:sz w:val="24"/>
              </w:rPr>
              <w:t>），废气通过</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条独立管道引至</w:t>
            </w:r>
            <w:r w:rsidRPr="002116CC">
              <w:rPr>
                <w:rFonts w:eastAsiaTheme="minorEastAsia"/>
                <w:color w:val="000000" w:themeColor="text1"/>
                <w:sz w:val="24"/>
              </w:rPr>
              <w:t>综合实验楼</w:t>
            </w:r>
            <w:r w:rsidRPr="002116CC">
              <w:rPr>
                <w:rFonts w:eastAsiaTheme="minorEastAsia"/>
                <w:snapToGrid w:val="0"/>
                <w:color w:val="000000" w:themeColor="text1"/>
                <w:kern w:val="3"/>
                <w:sz w:val="24"/>
              </w:rPr>
              <w:t>楼顶，经过中效过滤器</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活性炭吸附过滤（</w:t>
            </w:r>
            <w:r>
              <w:rPr>
                <w:rFonts w:eastAsiaTheme="minorEastAsia" w:hint="eastAsia"/>
                <w:snapToGrid w:val="0"/>
                <w:color w:val="000000" w:themeColor="text1"/>
                <w:kern w:val="3"/>
                <w:sz w:val="24"/>
              </w:rPr>
              <w:t>16</w:t>
            </w:r>
            <w:r w:rsidRPr="002116CC">
              <w:rPr>
                <w:rFonts w:eastAsiaTheme="minorEastAsia"/>
                <w:snapToGrid w:val="0"/>
                <w:color w:val="000000" w:themeColor="text1"/>
                <w:kern w:val="3"/>
                <w:sz w:val="24"/>
              </w:rPr>
              <w:t>kg</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高效过滤器装置过滤后，与其他区域排风合并高空排放。</w:t>
            </w:r>
          </w:p>
          <w:p w14:paraId="457823D8" w14:textId="663469E8" w:rsidR="002D6AC6" w:rsidRPr="002116CC" w:rsidRDefault="002D6AC6" w:rsidP="002D6AC6">
            <w:pPr>
              <w:spacing w:line="360" w:lineRule="auto"/>
              <w:ind w:firstLineChars="200" w:firstLine="480"/>
              <w:rPr>
                <w:rFonts w:eastAsiaTheme="minorEastAsia"/>
                <w:snapToGrid w:val="0"/>
                <w:color w:val="000000" w:themeColor="text1"/>
                <w:kern w:val="3"/>
                <w:sz w:val="24"/>
              </w:rPr>
            </w:pPr>
            <w:r>
              <w:rPr>
                <w:rFonts w:eastAsiaTheme="minorEastAsia" w:hint="eastAsia"/>
                <w:snapToGrid w:val="0"/>
                <w:color w:val="000000" w:themeColor="text1"/>
                <w:kern w:val="3"/>
                <w:sz w:val="24"/>
              </w:rPr>
              <w:t>5</w:t>
            </w:r>
            <w:r w:rsidRPr="002116CC">
              <w:rPr>
                <w:rFonts w:eastAsiaTheme="minorEastAsia"/>
                <w:snapToGrid w:val="0"/>
                <w:color w:val="000000" w:themeColor="text1"/>
                <w:kern w:val="3"/>
                <w:sz w:val="24"/>
              </w:rPr>
              <w:t>）</w:t>
            </w:r>
            <w:r>
              <w:rPr>
                <w:rFonts w:eastAsiaTheme="minorEastAsia"/>
                <w:snapToGrid w:val="0"/>
                <w:color w:val="000000" w:themeColor="text1"/>
                <w:kern w:val="0"/>
                <w:sz w:val="24"/>
              </w:rPr>
              <w:t>单光子</w:t>
            </w:r>
            <w:r>
              <w:rPr>
                <w:rFonts w:eastAsiaTheme="minorEastAsia" w:hint="eastAsia"/>
                <w:snapToGrid w:val="0"/>
                <w:color w:val="000000" w:themeColor="text1"/>
                <w:kern w:val="0"/>
                <w:sz w:val="24"/>
              </w:rPr>
              <w:t>、</w:t>
            </w:r>
            <w:r>
              <w:rPr>
                <w:rFonts w:eastAsiaTheme="minorEastAsia"/>
                <w:snapToGrid w:val="0"/>
                <w:color w:val="000000" w:themeColor="text1"/>
                <w:kern w:val="0"/>
                <w:sz w:val="24"/>
              </w:rPr>
              <w:t>碘核素中试实验室</w:t>
            </w:r>
            <w:r>
              <w:rPr>
                <w:rFonts w:eastAsiaTheme="minorEastAsia" w:hint="eastAsia"/>
                <w:snapToGrid w:val="0"/>
                <w:color w:val="000000" w:themeColor="text1"/>
                <w:kern w:val="3"/>
                <w:sz w:val="24"/>
              </w:rPr>
              <w:t>热室</w:t>
            </w:r>
            <w:r w:rsidRPr="002116CC">
              <w:rPr>
                <w:rFonts w:eastAsiaTheme="minorEastAsia"/>
                <w:snapToGrid w:val="0"/>
                <w:color w:val="000000" w:themeColor="text1"/>
                <w:kern w:val="3"/>
                <w:sz w:val="24"/>
              </w:rPr>
              <w:t>设</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套独立排风管道（</w:t>
            </w:r>
            <w:r w:rsidRPr="002116CC">
              <w:rPr>
                <w:rFonts w:eastAsiaTheme="minorEastAsia"/>
                <w:snapToGrid w:val="0"/>
                <w:color w:val="000000" w:themeColor="text1"/>
                <w:kern w:val="3"/>
                <w:sz w:val="24"/>
              </w:rPr>
              <w:t>P-7-WD</w:t>
            </w:r>
            <w:r>
              <w:rPr>
                <w:rFonts w:eastAsiaTheme="minorEastAsia" w:hint="eastAsia"/>
                <w:snapToGrid w:val="0"/>
                <w:color w:val="000000" w:themeColor="text1"/>
                <w:kern w:val="3"/>
                <w:sz w:val="24"/>
              </w:rPr>
              <w:t>11</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），废气通过</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条独立管道引至</w:t>
            </w:r>
            <w:r w:rsidRPr="002116CC">
              <w:rPr>
                <w:rFonts w:eastAsiaTheme="minorEastAsia"/>
                <w:color w:val="000000" w:themeColor="text1"/>
                <w:sz w:val="24"/>
              </w:rPr>
              <w:t>综合实验楼</w:t>
            </w:r>
            <w:r w:rsidRPr="002116CC">
              <w:rPr>
                <w:rFonts w:eastAsiaTheme="minorEastAsia"/>
                <w:snapToGrid w:val="0"/>
                <w:color w:val="000000" w:themeColor="text1"/>
                <w:kern w:val="3"/>
                <w:sz w:val="24"/>
              </w:rPr>
              <w:t>楼顶，经过中效过滤器</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活性炭吸附过滤（</w:t>
            </w:r>
            <w:r>
              <w:rPr>
                <w:rFonts w:eastAsiaTheme="minorEastAsia" w:hint="eastAsia"/>
                <w:snapToGrid w:val="0"/>
                <w:color w:val="000000" w:themeColor="text1"/>
                <w:kern w:val="3"/>
                <w:sz w:val="24"/>
              </w:rPr>
              <w:t>16</w:t>
            </w:r>
            <w:r w:rsidRPr="002116CC">
              <w:rPr>
                <w:rFonts w:eastAsiaTheme="minorEastAsia"/>
                <w:snapToGrid w:val="0"/>
                <w:color w:val="000000" w:themeColor="text1"/>
                <w:kern w:val="3"/>
                <w:sz w:val="24"/>
              </w:rPr>
              <w:t>kg</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高效过滤器装置过滤后，与其他区域排风合并高空排放。</w:t>
            </w:r>
          </w:p>
          <w:p w14:paraId="2D03EAF7" w14:textId="50624D18" w:rsidR="002D6AC6" w:rsidRPr="002116CC" w:rsidRDefault="002D6AC6" w:rsidP="002D6AC6">
            <w:pPr>
              <w:spacing w:line="360" w:lineRule="auto"/>
              <w:ind w:firstLineChars="200" w:firstLine="480"/>
              <w:rPr>
                <w:rFonts w:eastAsiaTheme="minorEastAsia"/>
                <w:snapToGrid w:val="0"/>
                <w:color w:val="000000" w:themeColor="text1"/>
                <w:kern w:val="3"/>
                <w:sz w:val="24"/>
              </w:rPr>
            </w:pPr>
            <w:r>
              <w:rPr>
                <w:rFonts w:eastAsiaTheme="minorEastAsia" w:hint="eastAsia"/>
                <w:snapToGrid w:val="0"/>
                <w:color w:val="000000" w:themeColor="text1"/>
                <w:kern w:val="3"/>
                <w:sz w:val="24"/>
              </w:rPr>
              <w:t>6</w:t>
            </w:r>
            <w:r w:rsidRPr="002116CC">
              <w:rPr>
                <w:rFonts w:eastAsiaTheme="minorEastAsia"/>
                <w:snapToGrid w:val="0"/>
                <w:color w:val="000000" w:themeColor="text1"/>
                <w:kern w:val="3"/>
                <w:sz w:val="24"/>
              </w:rPr>
              <w:t>）</w:t>
            </w:r>
            <w:r>
              <w:rPr>
                <w:rFonts w:eastAsiaTheme="minorEastAsia"/>
                <w:snapToGrid w:val="0"/>
                <w:color w:val="000000" w:themeColor="text1"/>
                <w:kern w:val="0"/>
                <w:sz w:val="24"/>
              </w:rPr>
              <w:t>单光子</w:t>
            </w:r>
            <w:r>
              <w:rPr>
                <w:rFonts w:eastAsiaTheme="minorEastAsia" w:hint="eastAsia"/>
                <w:snapToGrid w:val="0"/>
                <w:color w:val="000000" w:themeColor="text1"/>
                <w:kern w:val="0"/>
                <w:sz w:val="24"/>
              </w:rPr>
              <w:t>、</w:t>
            </w:r>
            <w:r>
              <w:rPr>
                <w:rFonts w:eastAsiaTheme="minorEastAsia"/>
                <w:snapToGrid w:val="0"/>
                <w:color w:val="000000" w:themeColor="text1"/>
                <w:kern w:val="0"/>
                <w:sz w:val="24"/>
              </w:rPr>
              <w:t>碘核素中试实验室</w:t>
            </w:r>
            <w:r w:rsidRPr="002116CC">
              <w:rPr>
                <w:rFonts w:eastAsiaTheme="minorEastAsia"/>
                <w:snapToGrid w:val="0"/>
                <w:color w:val="000000" w:themeColor="text1"/>
                <w:kern w:val="3"/>
                <w:sz w:val="24"/>
              </w:rPr>
              <w:t>工作场所设</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套独立排风管道（</w:t>
            </w:r>
            <w:r w:rsidRPr="002116CC">
              <w:rPr>
                <w:rFonts w:eastAsiaTheme="minorEastAsia"/>
                <w:snapToGrid w:val="0"/>
                <w:color w:val="000000" w:themeColor="text1"/>
                <w:kern w:val="3"/>
                <w:sz w:val="24"/>
              </w:rPr>
              <w:t>P-7-WD</w:t>
            </w:r>
            <w:r>
              <w:rPr>
                <w:rFonts w:eastAsiaTheme="minorEastAsia" w:hint="eastAsia"/>
                <w:snapToGrid w:val="0"/>
                <w:color w:val="000000" w:themeColor="text1"/>
                <w:kern w:val="3"/>
                <w:sz w:val="24"/>
              </w:rPr>
              <w:t>11</w:t>
            </w:r>
            <w:r w:rsidRPr="002116CC">
              <w:rPr>
                <w:rFonts w:eastAsiaTheme="minorEastAsia"/>
                <w:snapToGrid w:val="0"/>
                <w:color w:val="000000" w:themeColor="text1"/>
                <w:kern w:val="3"/>
                <w:sz w:val="24"/>
              </w:rPr>
              <w:t>），废气通过</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条独立管道引至</w:t>
            </w:r>
            <w:r w:rsidRPr="002116CC">
              <w:rPr>
                <w:rFonts w:eastAsiaTheme="minorEastAsia"/>
                <w:color w:val="000000" w:themeColor="text1"/>
                <w:sz w:val="24"/>
              </w:rPr>
              <w:t>综合实验楼</w:t>
            </w:r>
            <w:r w:rsidRPr="002116CC">
              <w:rPr>
                <w:rFonts w:eastAsiaTheme="minorEastAsia"/>
                <w:snapToGrid w:val="0"/>
                <w:color w:val="000000" w:themeColor="text1"/>
                <w:kern w:val="3"/>
                <w:sz w:val="24"/>
              </w:rPr>
              <w:t>楼顶，经过中效过滤器</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活性炭吸附过滤（</w:t>
            </w:r>
            <w:r w:rsidRPr="002116CC">
              <w:rPr>
                <w:rFonts w:eastAsiaTheme="minorEastAsia"/>
                <w:snapToGrid w:val="0"/>
                <w:color w:val="000000" w:themeColor="text1"/>
                <w:kern w:val="3"/>
                <w:sz w:val="24"/>
              </w:rPr>
              <w:t>32kg</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高效过滤器装置过滤后，与其他区域排风合并高空排放。</w:t>
            </w:r>
          </w:p>
          <w:p w14:paraId="0A59C2E0" w14:textId="3D2FE919" w:rsidR="002D6AC6" w:rsidRPr="002116CC" w:rsidRDefault="002D6AC6" w:rsidP="002D6AC6">
            <w:pPr>
              <w:spacing w:line="360" w:lineRule="auto"/>
              <w:ind w:firstLineChars="200" w:firstLine="480"/>
              <w:rPr>
                <w:rFonts w:eastAsiaTheme="minorEastAsia"/>
                <w:color w:val="000000" w:themeColor="text1"/>
              </w:rPr>
            </w:pPr>
            <w:r w:rsidRPr="002D6AC6">
              <w:rPr>
                <w:rFonts w:eastAsiaTheme="minorEastAsia"/>
                <w:snapToGrid w:val="0"/>
                <w:color w:val="000000" w:themeColor="text1"/>
                <w:kern w:val="3"/>
                <w:sz w:val="24"/>
                <w:highlight w:val="yellow"/>
              </w:rPr>
              <w:t>排放口高于所在建筑物屋面</w:t>
            </w:r>
            <w:r w:rsidRPr="002D6AC6">
              <w:rPr>
                <w:rFonts w:eastAsiaTheme="minorEastAsia"/>
                <w:snapToGrid w:val="0"/>
                <w:color w:val="000000" w:themeColor="text1"/>
                <w:kern w:val="3"/>
                <w:sz w:val="24"/>
                <w:highlight w:val="yellow"/>
              </w:rPr>
              <w:t xml:space="preserve">3m </w:t>
            </w:r>
            <w:r w:rsidRPr="002D6AC6">
              <w:rPr>
                <w:rFonts w:eastAsiaTheme="minorEastAsia"/>
                <w:snapToGrid w:val="0"/>
                <w:color w:val="000000" w:themeColor="text1"/>
                <w:kern w:val="3"/>
                <w:sz w:val="24"/>
                <w:highlight w:val="yellow"/>
              </w:rPr>
              <w:t>且高于排口周围</w:t>
            </w:r>
            <w:r w:rsidRPr="002D6AC6">
              <w:rPr>
                <w:rFonts w:eastAsiaTheme="minorEastAsia"/>
                <w:snapToGrid w:val="0"/>
                <w:color w:val="000000" w:themeColor="text1"/>
                <w:kern w:val="3"/>
                <w:sz w:val="24"/>
                <w:highlight w:val="yellow"/>
              </w:rPr>
              <w:t xml:space="preserve"> 50m </w:t>
            </w:r>
            <w:r w:rsidRPr="002D6AC6">
              <w:rPr>
                <w:rFonts w:eastAsiaTheme="minorEastAsia"/>
                <w:snapToGrid w:val="0"/>
                <w:color w:val="000000" w:themeColor="text1"/>
                <w:kern w:val="3"/>
                <w:sz w:val="24"/>
                <w:highlight w:val="yellow"/>
              </w:rPr>
              <w:t>内建筑，拟配置的活性炭滤芯重量约为</w:t>
            </w:r>
            <w:r w:rsidRPr="002D6AC6">
              <w:rPr>
                <w:rFonts w:eastAsiaTheme="minorEastAsia"/>
                <w:snapToGrid w:val="0"/>
                <w:color w:val="000000" w:themeColor="text1"/>
                <w:kern w:val="3"/>
                <w:sz w:val="24"/>
                <w:highlight w:val="yellow"/>
              </w:rPr>
              <w:t xml:space="preserve"> </w:t>
            </w:r>
            <w:r w:rsidRPr="002D6AC6">
              <w:rPr>
                <w:rFonts w:eastAsiaTheme="minorEastAsia" w:hint="eastAsia"/>
                <w:snapToGrid w:val="0"/>
                <w:color w:val="000000" w:themeColor="text1"/>
                <w:kern w:val="3"/>
                <w:sz w:val="24"/>
                <w:highlight w:val="yellow"/>
              </w:rPr>
              <w:t>104</w:t>
            </w:r>
            <w:r w:rsidRPr="002D6AC6">
              <w:rPr>
                <w:rFonts w:eastAsiaTheme="minorEastAsia"/>
                <w:snapToGrid w:val="0"/>
                <w:color w:val="000000" w:themeColor="text1"/>
                <w:kern w:val="3"/>
                <w:sz w:val="24"/>
                <w:highlight w:val="yellow"/>
              </w:rPr>
              <w:t>kg</w:t>
            </w:r>
            <w:r w:rsidRPr="002D6AC6">
              <w:rPr>
                <w:rFonts w:eastAsiaTheme="minorEastAsia"/>
                <w:snapToGrid w:val="0"/>
                <w:color w:val="000000" w:themeColor="text1"/>
                <w:kern w:val="3"/>
                <w:sz w:val="24"/>
                <w:highlight w:val="yellow"/>
              </w:rPr>
              <w:t>，过滤效率不低于</w:t>
            </w:r>
            <w:r w:rsidRPr="002D6AC6">
              <w:rPr>
                <w:rFonts w:eastAsiaTheme="minorEastAsia"/>
                <w:snapToGrid w:val="0"/>
                <w:color w:val="000000" w:themeColor="text1"/>
                <w:kern w:val="3"/>
                <w:sz w:val="24"/>
                <w:highlight w:val="yellow"/>
              </w:rPr>
              <w:t xml:space="preserve"> </w:t>
            </w:r>
            <w:bookmarkStart w:id="155" w:name="OLE_LINK70"/>
            <w:r w:rsidR="00FB5517">
              <w:rPr>
                <w:rFonts w:eastAsiaTheme="minorEastAsia" w:hint="eastAsia"/>
                <w:snapToGrid w:val="0"/>
                <w:color w:val="000000" w:themeColor="text1"/>
                <w:kern w:val="3"/>
                <w:sz w:val="24"/>
                <w:highlight w:val="yellow"/>
              </w:rPr>
              <w:t>90</w:t>
            </w:r>
            <w:r w:rsidRPr="002D6AC6">
              <w:rPr>
                <w:rFonts w:eastAsiaTheme="minorEastAsia"/>
                <w:snapToGrid w:val="0"/>
                <w:color w:val="000000" w:themeColor="text1"/>
                <w:kern w:val="3"/>
                <w:sz w:val="24"/>
                <w:highlight w:val="yellow"/>
              </w:rPr>
              <w:t>%</w:t>
            </w:r>
            <w:bookmarkEnd w:id="155"/>
            <w:r w:rsidRPr="002D6AC6">
              <w:rPr>
                <w:rFonts w:eastAsiaTheme="minorEastAsia"/>
                <w:snapToGrid w:val="0"/>
                <w:color w:val="000000" w:themeColor="text1"/>
                <w:kern w:val="3"/>
                <w:sz w:val="24"/>
                <w:highlight w:val="yellow"/>
              </w:rPr>
              <w:t>，每年更换一次。</w:t>
            </w:r>
          </w:p>
          <w:p w14:paraId="7FFA33ED" w14:textId="09A020B3" w:rsidR="00821925" w:rsidRPr="002116CC" w:rsidRDefault="00821925" w:rsidP="00484985">
            <w:pPr>
              <w:pStyle w:val="afff"/>
              <w:spacing w:line="360" w:lineRule="auto"/>
              <w:ind w:firstLine="480"/>
              <w:rPr>
                <w:rFonts w:ascii="Times New Roman" w:eastAsiaTheme="minorEastAsia" w:hAnsi="Times New Roman"/>
                <w:b/>
                <w:bCs/>
                <w:color w:val="000000" w:themeColor="text1"/>
                <w:sz w:val="24"/>
              </w:rPr>
            </w:pPr>
            <w:bookmarkStart w:id="156" w:name="_Hlk143891429"/>
            <w:r w:rsidRPr="002116CC">
              <w:rPr>
                <w:rFonts w:ascii="Times New Roman" w:eastAsiaTheme="minorEastAsia" w:hAnsi="Times New Roman"/>
                <w:color w:val="000000" w:themeColor="text1"/>
                <w:kern w:val="0"/>
                <w:sz w:val="24"/>
              </w:rPr>
              <w:t>控制区的排风图见图</w:t>
            </w:r>
            <w:r w:rsidR="00CE044E">
              <w:rPr>
                <w:rFonts w:ascii="Times New Roman" w:eastAsiaTheme="minorEastAsia" w:hAnsi="Times New Roman"/>
                <w:color w:val="000000" w:themeColor="text1"/>
                <w:kern w:val="0"/>
                <w:sz w:val="24"/>
              </w:rPr>
              <w:t>10</w:t>
            </w:r>
            <w:r w:rsidR="00CE044E" w:rsidRPr="005E461B">
              <w:rPr>
                <w:rFonts w:ascii="Times New Roman" w:eastAsiaTheme="minorEastAsia" w:hAnsi="Times New Roman"/>
                <w:color w:val="000000" w:themeColor="text1"/>
                <w:kern w:val="0"/>
                <w:sz w:val="24"/>
              </w:rPr>
              <w:t>.</w:t>
            </w:r>
            <w:r w:rsidR="00CE044E">
              <w:rPr>
                <w:rFonts w:ascii="Times New Roman" w:eastAsiaTheme="minorEastAsia" w:hAnsi="Times New Roman" w:hint="eastAsia"/>
                <w:color w:val="000000" w:themeColor="text1"/>
                <w:kern w:val="0"/>
                <w:sz w:val="24"/>
              </w:rPr>
              <w:t>3</w:t>
            </w:r>
            <w:r w:rsidR="00CE044E">
              <w:rPr>
                <w:rFonts w:ascii="Times New Roman" w:eastAsiaTheme="minorEastAsia" w:hAnsi="Times New Roman"/>
                <w:color w:val="000000" w:themeColor="text1"/>
                <w:kern w:val="0"/>
                <w:sz w:val="24"/>
              </w:rPr>
              <w:t>-</w:t>
            </w:r>
            <w:r w:rsidR="00CE044E">
              <w:rPr>
                <w:rFonts w:ascii="Times New Roman" w:eastAsiaTheme="minorEastAsia" w:hAnsi="Times New Roman" w:hint="eastAsia"/>
                <w:color w:val="000000" w:themeColor="text1"/>
                <w:kern w:val="0"/>
                <w:sz w:val="24"/>
              </w:rPr>
              <w:t>1</w:t>
            </w:r>
            <w:r w:rsidRPr="002116CC">
              <w:rPr>
                <w:rFonts w:ascii="Times New Roman" w:eastAsiaTheme="minorEastAsia" w:hAnsi="Times New Roman"/>
                <w:color w:val="000000" w:themeColor="text1"/>
                <w:kern w:val="0"/>
                <w:sz w:val="24"/>
              </w:rPr>
              <w:t>，楼顶排风口位置图见图</w:t>
            </w:r>
            <w:r w:rsidR="00CE044E">
              <w:rPr>
                <w:rFonts w:ascii="Times New Roman" w:eastAsiaTheme="minorEastAsia" w:hAnsi="Times New Roman"/>
                <w:color w:val="000000" w:themeColor="text1"/>
                <w:kern w:val="0"/>
                <w:sz w:val="24"/>
              </w:rPr>
              <w:t>10</w:t>
            </w:r>
            <w:r w:rsidR="00CE044E" w:rsidRPr="005E461B">
              <w:rPr>
                <w:rFonts w:ascii="Times New Roman" w:eastAsiaTheme="minorEastAsia" w:hAnsi="Times New Roman"/>
                <w:color w:val="000000" w:themeColor="text1"/>
                <w:kern w:val="0"/>
                <w:sz w:val="24"/>
              </w:rPr>
              <w:t>.</w:t>
            </w:r>
            <w:r w:rsidR="00CE044E">
              <w:rPr>
                <w:rFonts w:ascii="Times New Roman" w:eastAsiaTheme="minorEastAsia" w:hAnsi="Times New Roman" w:hint="eastAsia"/>
                <w:color w:val="000000" w:themeColor="text1"/>
                <w:kern w:val="0"/>
                <w:sz w:val="24"/>
              </w:rPr>
              <w:t>3</w:t>
            </w:r>
            <w:r w:rsidR="00CE044E">
              <w:rPr>
                <w:rFonts w:ascii="Times New Roman" w:eastAsiaTheme="minorEastAsia" w:hAnsi="Times New Roman"/>
                <w:color w:val="000000" w:themeColor="text1"/>
                <w:kern w:val="0"/>
                <w:sz w:val="24"/>
              </w:rPr>
              <w:t>-</w:t>
            </w:r>
            <w:r w:rsidR="00CE044E">
              <w:rPr>
                <w:rFonts w:ascii="Times New Roman" w:eastAsiaTheme="minorEastAsia" w:hAnsi="Times New Roman" w:hint="eastAsia"/>
                <w:color w:val="000000" w:themeColor="text1"/>
                <w:kern w:val="0"/>
                <w:sz w:val="24"/>
              </w:rPr>
              <w:t>2</w:t>
            </w:r>
            <w:r w:rsidRPr="002116CC">
              <w:rPr>
                <w:rFonts w:ascii="Times New Roman" w:eastAsiaTheme="minorEastAsia" w:hAnsi="Times New Roman"/>
                <w:color w:val="000000" w:themeColor="text1"/>
                <w:kern w:val="0"/>
                <w:sz w:val="24"/>
              </w:rPr>
              <w:t>（楼顶</w:t>
            </w:r>
            <w:r w:rsidR="002D6AC6">
              <w:rPr>
                <w:rFonts w:ascii="Times New Roman" w:eastAsiaTheme="minorEastAsia" w:hAnsi="Times New Roman" w:hint="eastAsia"/>
                <w:color w:val="000000" w:themeColor="text1"/>
                <w:kern w:val="0"/>
                <w:sz w:val="24"/>
              </w:rPr>
              <w:t>5</w:t>
            </w:r>
            <w:r w:rsidR="00112263">
              <w:rPr>
                <w:rFonts w:ascii="Times New Roman" w:eastAsiaTheme="minorEastAsia" w:hAnsi="Times New Roman"/>
                <w:color w:val="000000" w:themeColor="text1"/>
                <w:kern w:val="0"/>
                <w:sz w:val="24"/>
              </w:rPr>
              <w:t>个排风口</w:t>
            </w:r>
            <w:r w:rsidRPr="002116CC">
              <w:rPr>
                <w:rFonts w:ascii="Times New Roman" w:eastAsiaTheme="minorEastAsia" w:hAnsi="Times New Roman"/>
                <w:color w:val="000000" w:themeColor="text1"/>
                <w:kern w:val="0"/>
                <w:sz w:val="24"/>
              </w:rPr>
              <w:t>）。</w:t>
            </w:r>
            <w:bookmarkEnd w:id="156"/>
          </w:p>
          <w:p w14:paraId="72CAB0D3" w14:textId="0E0BEBCE" w:rsidR="00821925" w:rsidRPr="002116CC" w:rsidRDefault="006B42B1" w:rsidP="00821925">
            <w:pPr>
              <w:pStyle w:val="afff"/>
              <w:spacing w:line="360" w:lineRule="auto"/>
              <w:ind w:firstLineChars="0" w:firstLine="0"/>
              <w:jc w:val="center"/>
              <w:rPr>
                <w:rFonts w:ascii="Times New Roman" w:eastAsiaTheme="minorEastAsia" w:hAnsi="Times New Roman"/>
                <w:color w:val="000000" w:themeColor="text1"/>
                <w:sz w:val="24"/>
              </w:rPr>
            </w:pPr>
            <w:r>
              <w:rPr>
                <w:noProof/>
              </w:rPr>
              <w:lastRenderedPageBreak/>
              <w:drawing>
                <wp:inline distT="0" distB="0" distL="0" distR="0" wp14:anchorId="7A61FE6C" wp14:editId="4DA73D6E">
                  <wp:extent cx="4905439" cy="5067300"/>
                  <wp:effectExtent l="0" t="0" r="9525" b="0"/>
                  <wp:docPr id="10182019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01979" name=""/>
                          <pic:cNvPicPr/>
                        </pic:nvPicPr>
                        <pic:blipFill>
                          <a:blip r:embed="rId31"/>
                          <a:stretch>
                            <a:fillRect/>
                          </a:stretch>
                        </pic:blipFill>
                        <pic:spPr>
                          <a:xfrm>
                            <a:off x="0" y="0"/>
                            <a:ext cx="4908960" cy="5070937"/>
                          </a:xfrm>
                          <a:prstGeom prst="rect">
                            <a:avLst/>
                          </a:prstGeom>
                        </pic:spPr>
                      </pic:pic>
                    </a:graphicData>
                  </a:graphic>
                </wp:inline>
              </w:drawing>
            </w:r>
          </w:p>
          <w:p w14:paraId="64EE8E41" w14:textId="77777777" w:rsidR="00821925" w:rsidRPr="002116CC" w:rsidRDefault="00821925" w:rsidP="00821925">
            <w:pPr>
              <w:spacing w:beforeLines="50" w:before="120" w:line="360" w:lineRule="auto"/>
              <w:jc w:val="center"/>
              <w:rPr>
                <w:rFonts w:eastAsiaTheme="minorEastAsia"/>
                <w:color w:val="000000" w:themeColor="text1"/>
                <w:w w:val="0"/>
                <w:kern w:val="0"/>
                <w:sz w:val="0"/>
                <w:szCs w:val="0"/>
                <w:u w:color="000000"/>
                <w:shd w:val="clear" w:color="000000" w:fill="000000"/>
              </w:rPr>
            </w:pPr>
          </w:p>
          <w:p w14:paraId="2ED43A57" w14:textId="5FCEF604" w:rsidR="00821925" w:rsidRPr="002116CC" w:rsidRDefault="00821925" w:rsidP="00821925">
            <w:pPr>
              <w:spacing w:line="360" w:lineRule="auto"/>
              <w:jc w:val="center"/>
              <w:rPr>
                <w:rFonts w:eastAsiaTheme="minorEastAsia"/>
                <w:b/>
                <w:bCs/>
                <w:color w:val="000000" w:themeColor="text1"/>
                <w:sz w:val="24"/>
              </w:rPr>
            </w:pPr>
            <w:r w:rsidRPr="002116CC">
              <w:rPr>
                <w:rFonts w:eastAsiaTheme="minorEastAsia"/>
                <w:b/>
                <w:bCs/>
                <w:color w:val="000000" w:themeColor="text1"/>
                <w:sz w:val="24"/>
              </w:rPr>
              <w:t>图</w:t>
            </w:r>
            <w:r w:rsidR="00CE044E" w:rsidRPr="00CE044E">
              <w:rPr>
                <w:rFonts w:eastAsiaTheme="minorEastAsia"/>
                <w:b/>
                <w:bCs/>
                <w:color w:val="000000" w:themeColor="text1"/>
                <w:sz w:val="24"/>
              </w:rPr>
              <w:t>10.3-</w:t>
            </w:r>
            <w:proofErr w:type="gramStart"/>
            <w:r w:rsidR="00CE044E" w:rsidRPr="00CE044E">
              <w:rPr>
                <w:rFonts w:eastAsiaTheme="minorEastAsia"/>
                <w:b/>
                <w:bCs/>
                <w:color w:val="000000" w:themeColor="text1"/>
                <w:sz w:val="24"/>
              </w:rPr>
              <w:t>1</w:t>
            </w:r>
            <w:r w:rsidR="003C6AD8" w:rsidRPr="002116CC">
              <w:rPr>
                <w:rFonts w:eastAsiaTheme="minorEastAsia"/>
                <w:b/>
                <w:bCs/>
                <w:color w:val="000000" w:themeColor="text1"/>
                <w:sz w:val="24"/>
              </w:rPr>
              <w:t xml:space="preserve">  </w:t>
            </w:r>
            <w:r w:rsidR="003A5D07" w:rsidRPr="002116CC">
              <w:rPr>
                <w:rFonts w:eastAsiaTheme="minorEastAsia"/>
                <w:b/>
                <w:bCs/>
                <w:color w:val="000000" w:themeColor="text1"/>
                <w:sz w:val="24"/>
              </w:rPr>
              <w:t>实验室放射性</w:t>
            </w:r>
            <w:r w:rsidRPr="002116CC">
              <w:rPr>
                <w:rFonts w:eastAsiaTheme="minorEastAsia"/>
                <w:b/>
                <w:bCs/>
                <w:color w:val="000000" w:themeColor="text1"/>
                <w:sz w:val="24"/>
              </w:rPr>
              <w:t>排风图</w:t>
            </w:r>
            <w:proofErr w:type="gramEnd"/>
          </w:p>
          <w:p w14:paraId="030AD6FA" w14:textId="70CB9892" w:rsidR="003C6AD8" w:rsidRPr="002116CC" w:rsidRDefault="00C121A8" w:rsidP="003C6AD8">
            <w:pPr>
              <w:spacing w:line="360" w:lineRule="auto"/>
              <w:jc w:val="center"/>
              <w:rPr>
                <w:rFonts w:eastAsiaTheme="minorEastAsia"/>
                <w:b/>
                <w:bCs/>
                <w:color w:val="000000" w:themeColor="text1"/>
                <w:sz w:val="24"/>
              </w:rPr>
            </w:pPr>
            <w:r>
              <w:rPr>
                <w:noProof/>
              </w:rPr>
              <w:lastRenderedPageBreak/>
              <w:drawing>
                <wp:inline distT="0" distB="0" distL="0" distR="0" wp14:anchorId="4DA90D2D" wp14:editId="270B617A">
                  <wp:extent cx="5044440" cy="3629640"/>
                  <wp:effectExtent l="0" t="0" r="3810" b="9525"/>
                  <wp:docPr id="14368023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02342" name=""/>
                          <pic:cNvPicPr/>
                        </pic:nvPicPr>
                        <pic:blipFill>
                          <a:blip r:embed="rId32"/>
                          <a:stretch>
                            <a:fillRect/>
                          </a:stretch>
                        </pic:blipFill>
                        <pic:spPr>
                          <a:xfrm>
                            <a:off x="0" y="0"/>
                            <a:ext cx="5047477" cy="3631825"/>
                          </a:xfrm>
                          <a:prstGeom prst="rect">
                            <a:avLst/>
                          </a:prstGeom>
                        </pic:spPr>
                      </pic:pic>
                    </a:graphicData>
                  </a:graphic>
                </wp:inline>
              </w:drawing>
            </w:r>
          </w:p>
          <w:p w14:paraId="32E1FEA7" w14:textId="539B20BC" w:rsidR="003C6AD8" w:rsidRPr="002116CC" w:rsidRDefault="003C6AD8" w:rsidP="003C6AD8">
            <w:pPr>
              <w:spacing w:line="360" w:lineRule="auto"/>
              <w:jc w:val="center"/>
              <w:rPr>
                <w:rFonts w:eastAsiaTheme="minorEastAsia"/>
                <w:b/>
                <w:bCs/>
                <w:color w:val="000000" w:themeColor="text1"/>
                <w:kern w:val="0"/>
                <w:sz w:val="24"/>
              </w:rPr>
            </w:pPr>
            <w:r w:rsidRPr="002116CC">
              <w:rPr>
                <w:rFonts w:eastAsiaTheme="minorEastAsia"/>
                <w:b/>
                <w:bCs/>
                <w:color w:val="000000" w:themeColor="text1"/>
                <w:sz w:val="24"/>
              </w:rPr>
              <w:t>图</w:t>
            </w:r>
            <w:r w:rsidR="00CE044E" w:rsidRPr="00CE044E">
              <w:rPr>
                <w:rFonts w:eastAsiaTheme="minorEastAsia"/>
                <w:b/>
                <w:bCs/>
                <w:color w:val="000000" w:themeColor="text1"/>
                <w:sz w:val="24"/>
              </w:rPr>
              <w:t>10.3-</w:t>
            </w:r>
            <w:proofErr w:type="gramStart"/>
            <w:r w:rsidR="00CE044E">
              <w:rPr>
                <w:rFonts w:eastAsiaTheme="minorEastAsia" w:hint="eastAsia"/>
                <w:b/>
                <w:bCs/>
                <w:color w:val="000000" w:themeColor="text1"/>
                <w:sz w:val="24"/>
              </w:rPr>
              <w:t>2</w:t>
            </w:r>
            <w:r w:rsidRPr="002116CC">
              <w:rPr>
                <w:rFonts w:eastAsiaTheme="minorEastAsia"/>
                <w:b/>
                <w:bCs/>
                <w:color w:val="000000" w:themeColor="text1"/>
                <w:sz w:val="24"/>
              </w:rPr>
              <w:t xml:space="preserve">  </w:t>
            </w:r>
            <w:r w:rsidRPr="002116CC">
              <w:rPr>
                <w:rFonts w:eastAsiaTheme="minorEastAsia"/>
                <w:b/>
                <w:bCs/>
                <w:color w:val="000000" w:themeColor="text1"/>
                <w:sz w:val="24"/>
              </w:rPr>
              <w:t>楼顶</w:t>
            </w:r>
            <w:r w:rsidR="003A5D07" w:rsidRPr="002116CC">
              <w:rPr>
                <w:rFonts w:eastAsiaTheme="minorEastAsia"/>
                <w:b/>
                <w:bCs/>
                <w:color w:val="000000" w:themeColor="text1"/>
                <w:sz w:val="24"/>
              </w:rPr>
              <w:t>放射性排风</w:t>
            </w:r>
            <w:r w:rsidRPr="002116CC">
              <w:rPr>
                <w:rFonts w:eastAsiaTheme="minorEastAsia"/>
                <w:b/>
                <w:bCs/>
                <w:color w:val="000000" w:themeColor="text1"/>
                <w:sz w:val="24"/>
              </w:rPr>
              <w:t>排</w:t>
            </w:r>
            <w:r w:rsidR="003A5D07" w:rsidRPr="002116CC">
              <w:rPr>
                <w:rFonts w:eastAsiaTheme="minorEastAsia"/>
                <w:b/>
                <w:bCs/>
                <w:color w:val="000000" w:themeColor="text1"/>
                <w:sz w:val="24"/>
              </w:rPr>
              <w:t>放</w:t>
            </w:r>
            <w:r w:rsidRPr="002116CC">
              <w:rPr>
                <w:rFonts w:eastAsiaTheme="minorEastAsia"/>
                <w:b/>
                <w:bCs/>
                <w:color w:val="000000" w:themeColor="text1"/>
                <w:sz w:val="24"/>
              </w:rPr>
              <w:t>口位置图</w:t>
            </w:r>
            <w:proofErr w:type="gramEnd"/>
          </w:p>
          <w:p w14:paraId="118D6678" w14:textId="114A2BF3" w:rsidR="00821925" w:rsidRPr="002116CC" w:rsidRDefault="00821925" w:rsidP="00E120C2">
            <w:pPr>
              <w:pStyle w:val="TableParagraph"/>
              <w:spacing w:line="360" w:lineRule="auto"/>
              <w:ind w:firstLineChars="200" w:firstLine="474"/>
              <w:rPr>
                <w:rFonts w:ascii="Times New Roman" w:eastAsiaTheme="minorEastAsia" w:hAnsi="Times New Roman" w:cs="Times New Roman"/>
                <w:b/>
                <w:bCs/>
                <w:color w:val="000000" w:themeColor="text1"/>
                <w:spacing w:val="-2"/>
                <w:sz w:val="24"/>
              </w:rPr>
            </w:pPr>
            <w:r w:rsidRPr="002116CC">
              <w:rPr>
                <w:rFonts w:ascii="Times New Roman" w:eastAsiaTheme="minorEastAsia" w:hAnsi="Times New Roman" w:cs="Times New Roman"/>
                <w:b/>
                <w:bCs/>
                <w:color w:val="000000" w:themeColor="text1"/>
                <w:spacing w:val="-2"/>
                <w:sz w:val="24"/>
              </w:rPr>
              <w:t>（</w:t>
            </w:r>
            <w:r w:rsidRPr="002116CC">
              <w:rPr>
                <w:rFonts w:ascii="Times New Roman" w:eastAsiaTheme="minorEastAsia" w:hAnsi="Times New Roman" w:cs="Times New Roman"/>
                <w:b/>
                <w:bCs/>
                <w:color w:val="000000" w:themeColor="text1"/>
                <w:spacing w:val="-2"/>
                <w:sz w:val="24"/>
              </w:rPr>
              <w:t>2</w:t>
            </w:r>
            <w:r w:rsidRPr="002116CC">
              <w:rPr>
                <w:rFonts w:ascii="Times New Roman" w:eastAsiaTheme="minorEastAsia" w:hAnsi="Times New Roman" w:cs="Times New Roman"/>
                <w:b/>
                <w:bCs/>
                <w:color w:val="000000" w:themeColor="text1"/>
                <w:spacing w:val="-2"/>
                <w:sz w:val="24"/>
              </w:rPr>
              <w:t>）放射性废气</w:t>
            </w:r>
          </w:p>
          <w:p w14:paraId="02B8B2BE" w14:textId="0C92E169" w:rsidR="00E120C2" w:rsidRPr="002116CC" w:rsidRDefault="00E120C2" w:rsidP="0006357C">
            <w:pPr>
              <w:pStyle w:val="TableParagraph"/>
              <w:spacing w:line="360" w:lineRule="auto"/>
              <w:ind w:firstLineChars="200" w:firstLine="480"/>
              <w:rPr>
                <w:rFonts w:ascii="Times New Roman" w:eastAsiaTheme="minorEastAsia" w:hAnsi="Times New Roman" w:cs="Times New Roman"/>
                <w:color w:val="000000" w:themeColor="text1"/>
                <w:sz w:val="24"/>
              </w:rPr>
            </w:pPr>
            <w:r w:rsidRPr="002116CC">
              <w:rPr>
                <w:rFonts w:ascii="Times New Roman" w:eastAsiaTheme="minorEastAsia" w:hAnsi="Times New Roman" w:cs="Times New Roman"/>
                <w:color w:val="000000" w:themeColor="text1"/>
                <w:sz w:val="24"/>
              </w:rPr>
              <w:t>在同位素</w:t>
            </w:r>
            <w:r w:rsidR="00ED6979" w:rsidRPr="002116CC">
              <w:rPr>
                <w:rFonts w:ascii="Times New Roman" w:eastAsiaTheme="minorEastAsia" w:hAnsi="Times New Roman" w:cs="Times New Roman"/>
                <w:color w:val="000000" w:themeColor="text1"/>
                <w:sz w:val="24"/>
              </w:rPr>
              <w:t>分子探针</w:t>
            </w:r>
            <w:r w:rsidRPr="002116CC">
              <w:rPr>
                <w:rFonts w:ascii="Times New Roman" w:eastAsiaTheme="minorEastAsia" w:hAnsi="Times New Roman" w:cs="Times New Roman"/>
                <w:color w:val="000000" w:themeColor="text1"/>
                <w:sz w:val="24"/>
              </w:rPr>
              <w:t>合成和分装的过程中，可能会产生少量的放射性气体。本项目使用放射性核素除</w:t>
            </w:r>
            <w:r w:rsidR="008E7E57" w:rsidRPr="002116CC">
              <w:rPr>
                <w:rFonts w:ascii="Times New Roman" w:eastAsiaTheme="minorEastAsia" w:hAnsi="Times New Roman" w:cs="Times New Roman"/>
                <w:color w:val="000000" w:themeColor="text1"/>
                <w:sz w:val="24"/>
              </w:rPr>
              <w:t>卤族元素碘（</w:t>
            </w:r>
            <w:r w:rsidR="008E7E57" w:rsidRPr="002116CC">
              <w:rPr>
                <w:rFonts w:ascii="Times New Roman" w:eastAsiaTheme="minorEastAsia" w:hAnsi="Times New Roman" w:cs="Times New Roman"/>
                <w:color w:val="000000" w:themeColor="text1"/>
                <w:sz w:val="24"/>
              </w:rPr>
              <w:t>I-131</w:t>
            </w:r>
            <w:r w:rsidR="008E7E57" w:rsidRPr="002116CC">
              <w:rPr>
                <w:rFonts w:ascii="Times New Roman" w:eastAsiaTheme="minorEastAsia" w:hAnsi="Times New Roman" w:cs="Times New Roman"/>
                <w:color w:val="000000" w:themeColor="text1"/>
                <w:sz w:val="24"/>
              </w:rPr>
              <w:t>、</w:t>
            </w:r>
            <w:r w:rsidR="008E7E57" w:rsidRPr="002116CC">
              <w:rPr>
                <w:rFonts w:ascii="Times New Roman" w:eastAsiaTheme="minorEastAsia" w:hAnsi="Times New Roman" w:cs="Times New Roman"/>
                <w:color w:val="000000" w:themeColor="text1"/>
                <w:sz w:val="24"/>
              </w:rPr>
              <w:t>I-123</w:t>
            </w:r>
            <w:r w:rsidR="008E7E57" w:rsidRPr="002116CC">
              <w:rPr>
                <w:rFonts w:ascii="Times New Roman" w:eastAsiaTheme="minorEastAsia" w:hAnsi="Times New Roman" w:cs="Times New Roman"/>
                <w:color w:val="000000" w:themeColor="text1"/>
                <w:sz w:val="24"/>
              </w:rPr>
              <w:t>核素）</w:t>
            </w:r>
            <w:r w:rsidRPr="002116CC">
              <w:rPr>
                <w:rFonts w:ascii="Times New Roman" w:eastAsiaTheme="minorEastAsia" w:hAnsi="Times New Roman" w:cs="Times New Roman"/>
                <w:color w:val="000000" w:themeColor="text1"/>
                <w:sz w:val="24"/>
              </w:rPr>
              <w:t>为挥发性核素外，其余核素均为非挥发性核素。</w:t>
            </w:r>
          </w:p>
          <w:p w14:paraId="6449A44F" w14:textId="4DC3EFF0" w:rsidR="00E120C2" w:rsidRPr="002116CC" w:rsidRDefault="00E120C2" w:rsidP="00342D42">
            <w:pPr>
              <w:pStyle w:val="TableParagraph"/>
              <w:spacing w:line="360" w:lineRule="auto"/>
              <w:ind w:firstLineChars="200" w:firstLine="480"/>
              <w:rPr>
                <w:rFonts w:ascii="Times New Roman" w:eastAsiaTheme="minorEastAsia" w:hAnsi="Times New Roman" w:cs="Times New Roman"/>
                <w:color w:val="000000" w:themeColor="text1"/>
                <w:kern w:val="0"/>
                <w:sz w:val="24"/>
              </w:rPr>
            </w:pPr>
            <w:r w:rsidRPr="002116CC">
              <w:rPr>
                <w:rFonts w:ascii="Times New Roman" w:eastAsiaTheme="minorEastAsia" w:hAnsi="Times New Roman" w:cs="Times New Roman"/>
                <w:color w:val="000000" w:themeColor="text1"/>
                <w:sz w:val="24"/>
              </w:rPr>
              <w:t>同位素实验室各</w:t>
            </w:r>
            <w:r w:rsidR="00356EA5">
              <w:rPr>
                <w:rFonts w:ascii="Times New Roman" w:eastAsiaTheme="minorEastAsia" w:hAnsi="Times New Roman" w:cs="Times New Roman"/>
                <w:color w:val="000000" w:themeColor="text1"/>
                <w:sz w:val="24"/>
              </w:rPr>
              <w:t>热室</w:t>
            </w:r>
            <w:r w:rsidRPr="002116CC">
              <w:rPr>
                <w:rFonts w:ascii="Times New Roman" w:eastAsiaTheme="minorEastAsia" w:hAnsi="Times New Roman" w:cs="Times New Roman"/>
                <w:color w:val="000000" w:themeColor="text1"/>
                <w:sz w:val="24"/>
              </w:rPr>
              <w:t>相对房间负压（</w:t>
            </w:r>
            <w:r w:rsidRPr="002116CC">
              <w:rPr>
                <w:rFonts w:ascii="Times New Roman" w:eastAsiaTheme="minorEastAsia" w:hAnsi="Times New Roman" w:cs="Times New Roman"/>
                <w:color w:val="000000" w:themeColor="text1"/>
                <w:sz w:val="24"/>
              </w:rPr>
              <w:t>-50Pa</w:t>
            </w:r>
            <w:r w:rsidRPr="002116CC">
              <w:rPr>
                <w:rFonts w:ascii="Times New Roman" w:eastAsiaTheme="minorEastAsia" w:hAnsi="Times New Roman" w:cs="Times New Roman"/>
                <w:color w:val="000000" w:themeColor="text1"/>
                <w:sz w:val="24"/>
              </w:rPr>
              <w:t>以上），涉及放射性</w:t>
            </w:r>
            <w:r w:rsidR="00342D42" w:rsidRPr="002116CC">
              <w:rPr>
                <w:rFonts w:ascii="Times New Roman" w:eastAsiaTheme="minorEastAsia" w:hAnsi="Times New Roman" w:cs="Times New Roman"/>
                <w:color w:val="000000" w:themeColor="text1"/>
                <w:sz w:val="24"/>
              </w:rPr>
              <w:t>同位素</w:t>
            </w:r>
            <w:r w:rsidRPr="002116CC">
              <w:rPr>
                <w:rFonts w:ascii="Times New Roman" w:eastAsiaTheme="minorEastAsia" w:hAnsi="Times New Roman" w:cs="Times New Roman"/>
                <w:color w:val="000000" w:themeColor="text1"/>
                <w:sz w:val="24"/>
              </w:rPr>
              <w:t>的</w:t>
            </w:r>
            <w:r w:rsidR="00342D42" w:rsidRPr="002116CC">
              <w:rPr>
                <w:rFonts w:ascii="Times New Roman" w:eastAsiaTheme="minorEastAsia" w:hAnsi="Times New Roman" w:cs="Times New Roman"/>
                <w:color w:val="000000" w:themeColor="text1"/>
                <w:sz w:val="24"/>
              </w:rPr>
              <w:t>标记</w:t>
            </w:r>
            <w:r w:rsidRPr="002116CC">
              <w:rPr>
                <w:rFonts w:ascii="Times New Roman" w:eastAsiaTheme="minorEastAsia" w:hAnsi="Times New Roman" w:cs="Times New Roman"/>
                <w:color w:val="000000" w:themeColor="text1"/>
                <w:sz w:val="24"/>
              </w:rPr>
              <w:t>操作均在</w:t>
            </w:r>
            <w:r w:rsidR="00356EA5">
              <w:rPr>
                <w:rFonts w:ascii="Times New Roman" w:eastAsiaTheme="minorEastAsia" w:hAnsi="Times New Roman" w:cs="Times New Roman"/>
                <w:color w:val="000000" w:themeColor="text1"/>
                <w:sz w:val="24"/>
              </w:rPr>
              <w:t>热室</w:t>
            </w:r>
            <w:r w:rsidRPr="002116CC">
              <w:rPr>
                <w:rFonts w:ascii="Times New Roman" w:eastAsiaTheme="minorEastAsia" w:hAnsi="Times New Roman" w:cs="Times New Roman"/>
                <w:color w:val="000000" w:themeColor="text1"/>
                <w:sz w:val="24"/>
              </w:rPr>
              <w:t>内进行。</w:t>
            </w:r>
            <w:r w:rsidR="00356EA5">
              <w:rPr>
                <w:rFonts w:ascii="Times New Roman" w:eastAsiaTheme="minorEastAsia" w:hAnsi="Times New Roman" w:cs="Times New Roman"/>
                <w:color w:val="000000" w:themeColor="text1"/>
                <w:sz w:val="24"/>
              </w:rPr>
              <w:t>热室</w:t>
            </w:r>
            <w:r w:rsidRPr="002116CC">
              <w:rPr>
                <w:rFonts w:ascii="Times New Roman" w:eastAsiaTheme="minorEastAsia" w:hAnsi="Times New Roman" w:cs="Times New Roman"/>
                <w:color w:val="000000" w:themeColor="text1"/>
                <w:kern w:val="0"/>
                <w:sz w:val="24"/>
              </w:rPr>
              <w:t>自带高效过滤器，排风先经高效过滤器过滤一次进入排风系统</w:t>
            </w:r>
            <w:r w:rsidR="00342D42" w:rsidRPr="002116CC">
              <w:rPr>
                <w:rFonts w:ascii="Times New Roman" w:eastAsiaTheme="minorEastAsia" w:hAnsi="Times New Roman" w:cs="Times New Roman"/>
                <w:color w:val="000000" w:themeColor="text1"/>
                <w:kern w:val="0"/>
                <w:sz w:val="24"/>
              </w:rPr>
              <w:t>，</w:t>
            </w:r>
            <w:r w:rsidR="00342D42" w:rsidRPr="002116CC">
              <w:rPr>
                <w:rFonts w:ascii="Times New Roman" w:eastAsiaTheme="minorEastAsia" w:hAnsi="Times New Roman" w:cs="Times New Roman"/>
                <w:snapToGrid w:val="0"/>
                <w:color w:val="000000" w:themeColor="text1"/>
                <w:kern w:val="3"/>
                <w:sz w:val="24"/>
              </w:rPr>
              <w:t>废气通过独立管道引至</w:t>
            </w:r>
            <w:r w:rsidR="00342D42" w:rsidRPr="002116CC">
              <w:rPr>
                <w:rFonts w:ascii="Times New Roman" w:eastAsiaTheme="minorEastAsia" w:hAnsi="Times New Roman" w:cs="Times New Roman"/>
                <w:color w:val="000000" w:themeColor="text1"/>
                <w:sz w:val="24"/>
              </w:rPr>
              <w:t>综合实验楼</w:t>
            </w:r>
            <w:r w:rsidR="00342D42" w:rsidRPr="002116CC">
              <w:rPr>
                <w:rFonts w:ascii="Times New Roman" w:eastAsiaTheme="minorEastAsia" w:hAnsi="Times New Roman" w:cs="Times New Roman"/>
                <w:snapToGrid w:val="0"/>
                <w:color w:val="000000" w:themeColor="text1"/>
                <w:kern w:val="3"/>
                <w:sz w:val="24"/>
              </w:rPr>
              <w:t>楼顶，再经过中效过滤器</w:t>
            </w:r>
            <w:r w:rsidR="00342D42" w:rsidRPr="002116CC">
              <w:rPr>
                <w:rFonts w:ascii="Times New Roman" w:eastAsiaTheme="minorEastAsia" w:hAnsi="Times New Roman" w:cs="Times New Roman"/>
                <w:snapToGrid w:val="0"/>
                <w:color w:val="000000" w:themeColor="text1"/>
                <w:kern w:val="3"/>
                <w:sz w:val="24"/>
              </w:rPr>
              <w:t>+</w:t>
            </w:r>
            <w:r w:rsidR="00EA3E7C" w:rsidRPr="002116CC">
              <w:rPr>
                <w:rFonts w:ascii="Times New Roman" w:eastAsiaTheme="minorEastAsia" w:hAnsi="Times New Roman" w:cs="Times New Roman"/>
                <w:snapToGrid w:val="0"/>
                <w:color w:val="000000" w:themeColor="text1"/>
                <w:kern w:val="3"/>
                <w:sz w:val="24"/>
              </w:rPr>
              <w:t>活性炭</w:t>
            </w:r>
            <w:r w:rsidR="00342D42" w:rsidRPr="002116CC">
              <w:rPr>
                <w:rFonts w:ascii="Times New Roman" w:eastAsiaTheme="minorEastAsia" w:hAnsi="Times New Roman" w:cs="Times New Roman"/>
                <w:snapToGrid w:val="0"/>
                <w:color w:val="000000" w:themeColor="text1"/>
                <w:kern w:val="3"/>
                <w:sz w:val="24"/>
              </w:rPr>
              <w:t>吸附过滤</w:t>
            </w:r>
            <w:r w:rsidR="00342D42" w:rsidRPr="002116CC">
              <w:rPr>
                <w:rFonts w:ascii="Times New Roman" w:eastAsiaTheme="minorEastAsia" w:hAnsi="Times New Roman" w:cs="Times New Roman"/>
                <w:snapToGrid w:val="0"/>
                <w:color w:val="000000" w:themeColor="text1"/>
                <w:kern w:val="3"/>
                <w:sz w:val="24"/>
              </w:rPr>
              <w:t>+</w:t>
            </w:r>
            <w:r w:rsidR="00342D42" w:rsidRPr="002116CC">
              <w:rPr>
                <w:rFonts w:ascii="Times New Roman" w:eastAsiaTheme="minorEastAsia" w:hAnsi="Times New Roman" w:cs="Times New Roman"/>
                <w:snapToGrid w:val="0"/>
                <w:color w:val="000000" w:themeColor="text1"/>
                <w:kern w:val="3"/>
                <w:sz w:val="24"/>
              </w:rPr>
              <w:t>高效过滤器装置过滤后</w:t>
            </w:r>
            <w:r w:rsidRPr="002116CC">
              <w:rPr>
                <w:rFonts w:ascii="Times New Roman" w:eastAsiaTheme="minorEastAsia" w:hAnsi="Times New Roman" w:cs="Times New Roman"/>
                <w:color w:val="000000" w:themeColor="text1"/>
                <w:kern w:val="0"/>
                <w:sz w:val="24"/>
              </w:rPr>
              <w:t>排放。</w:t>
            </w:r>
            <w:r w:rsidR="00332D35">
              <w:rPr>
                <w:rFonts w:ascii="Times New Roman" w:eastAsiaTheme="minorEastAsia" w:hAnsi="Times New Roman" w:cs="Times New Roman"/>
                <w:color w:val="000000" w:themeColor="text1"/>
                <w:kern w:val="0"/>
                <w:sz w:val="24"/>
              </w:rPr>
              <w:t>放射性同位素中试实验区</w:t>
            </w:r>
            <w:r w:rsidR="005905BB" w:rsidRPr="002116CC">
              <w:rPr>
                <w:rFonts w:ascii="Times New Roman" w:eastAsiaTheme="minorEastAsia" w:hAnsi="Times New Roman" w:cs="Times New Roman"/>
                <w:color w:val="000000" w:themeColor="text1"/>
                <w:kern w:val="0"/>
                <w:sz w:val="24"/>
              </w:rPr>
              <w:t>其它功能区</w:t>
            </w:r>
            <w:r w:rsidR="008E7E57" w:rsidRPr="002116CC">
              <w:rPr>
                <w:rFonts w:ascii="Times New Roman" w:eastAsiaTheme="minorEastAsia" w:hAnsi="Times New Roman" w:cs="Times New Roman"/>
                <w:color w:val="000000" w:themeColor="text1"/>
                <w:kern w:val="0"/>
                <w:sz w:val="24"/>
              </w:rPr>
              <w:t>一共</w:t>
            </w:r>
            <w:r w:rsidR="005905BB" w:rsidRPr="002116CC">
              <w:rPr>
                <w:rFonts w:ascii="Times New Roman" w:eastAsiaTheme="minorEastAsia" w:hAnsi="Times New Roman" w:cs="Times New Roman"/>
                <w:color w:val="000000" w:themeColor="text1"/>
                <w:kern w:val="0"/>
                <w:sz w:val="24"/>
              </w:rPr>
              <w:t>配置了</w:t>
            </w:r>
            <w:r w:rsidR="0093268E">
              <w:rPr>
                <w:rFonts w:ascii="Times New Roman" w:eastAsiaTheme="minorEastAsia" w:hAnsi="Times New Roman" w:cs="Times New Roman" w:hint="eastAsia"/>
                <w:color w:val="000000" w:themeColor="text1"/>
                <w:kern w:val="0"/>
                <w:sz w:val="24"/>
              </w:rPr>
              <w:t>6</w:t>
            </w:r>
            <w:r w:rsidR="005905BB" w:rsidRPr="002116CC">
              <w:rPr>
                <w:rFonts w:ascii="Times New Roman" w:eastAsiaTheme="minorEastAsia" w:hAnsi="Times New Roman" w:cs="Times New Roman"/>
                <w:color w:val="000000" w:themeColor="text1"/>
                <w:kern w:val="0"/>
                <w:sz w:val="24"/>
              </w:rPr>
              <w:t>套排风系统，分别引至综合实验楼楼顶，经过中效过滤器</w:t>
            </w:r>
            <w:r w:rsidR="005905BB" w:rsidRPr="002116CC">
              <w:rPr>
                <w:rFonts w:ascii="Times New Roman" w:eastAsiaTheme="minorEastAsia" w:hAnsi="Times New Roman" w:cs="Times New Roman"/>
                <w:color w:val="000000" w:themeColor="text1"/>
                <w:kern w:val="0"/>
                <w:sz w:val="24"/>
              </w:rPr>
              <w:t>+</w:t>
            </w:r>
            <w:r w:rsidR="00EA3E7C" w:rsidRPr="002116CC">
              <w:rPr>
                <w:rFonts w:ascii="Times New Roman" w:eastAsiaTheme="minorEastAsia" w:hAnsi="Times New Roman" w:cs="Times New Roman"/>
                <w:color w:val="000000" w:themeColor="text1"/>
                <w:kern w:val="0"/>
                <w:sz w:val="24"/>
              </w:rPr>
              <w:t>活性炭</w:t>
            </w:r>
            <w:r w:rsidR="005905BB" w:rsidRPr="002116CC">
              <w:rPr>
                <w:rFonts w:ascii="Times New Roman" w:eastAsiaTheme="minorEastAsia" w:hAnsi="Times New Roman" w:cs="Times New Roman"/>
                <w:color w:val="000000" w:themeColor="text1"/>
                <w:kern w:val="0"/>
                <w:sz w:val="24"/>
              </w:rPr>
              <w:t>吸附过滤</w:t>
            </w:r>
            <w:r w:rsidR="005905BB" w:rsidRPr="002116CC">
              <w:rPr>
                <w:rFonts w:ascii="Times New Roman" w:eastAsiaTheme="minorEastAsia" w:hAnsi="Times New Roman" w:cs="Times New Roman"/>
                <w:color w:val="000000" w:themeColor="text1"/>
                <w:kern w:val="0"/>
                <w:sz w:val="24"/>
              </w:rPr>
              <w:t>+</w:t>
            </w:r>
            <w:r w:rsidR="005905BB" w:rsidRPr="002116CC">
              <w:rPr>
                <w:rFonts w:ascii="Times New Roman" w:eastAsiaTheme="minorEastAsia" w:hAnsi="Times New Roman" w:cs="Times New Roman"/>
                <w:color w:val="000000" w:themeColor="text1"/>
                <w:kern w:val="0"/>
                <w:sz w:val="24"/>
              </w:rPr>
              <w:t>高效过滤器装置过滤后排。放</w:t>
            </w:r>
            <w:r w:rsidRPr="002116CC">
              <w:rPr>
                <w:rFonts w:ascii="Times New Roman" w:eastAsiaTheme="minorEastAsia" w:hAnsi="Times New Roman" w:cs="Times New Roman"/>
                <w:color w:val="000000" w:themeColor="text1"/>
                <w:kern w:val="0"/>
                <w:sz w:val="24"/>
              </w:rPr>
              <w:t>废气排放口位于所在建筑物楼顶，排口高度</w:t>
            </w:r>
            <w:r w:rsidR="00342D42" w:rsidRPr="002116CC">
              <w:rPr>
                <w:rFonts w:ascii="Times New Roman" w:eastAsiaTheme="minorEastAsia" w:hAnsi="Times New Roman" w:cs="Times New Roman"/>
                <w:color w:val="000000" w:themeColor="text1"/>
                <w:kern w:val="0"/>
                <w:sz w:val="24"/>
              </w:rPr>
              <w:t>约</w:t>
            </w:r>
            <w:r w:rsidR="00342D42" w:rsidRPr="002116CC">
              <w:rPr>
                <w:rFonts w:ascii="Times New Roman" w:eastAsiaTheme="minorEastAsia" w:hAnsi="Times New Roman" w:cs="Times New Roman"/>
                <w:color w:val="000000" w:themeColor="text1"/>
                <w:kern w:val="0"/>
                <w:sz w:val="24"/>
              </w:rPr>
              <w:t>32</w:t>
            </w:r>
            <w:r w:rsidRPr="002116CC">
              <w:rPr>
                <w:rFonts w:ascii="Times New Roman" w:eastAsiaTheme="minorEastAsia" w:hAnsi="Times New Roman" w:cs="Times New Roman"/>
                <w:color w:val="000000" w:themeColor="text1"/>
                <w:kern w:val="0"/>
                <w:sz w:val="24"/>
              </w:rPr>
              <w:t>m</w:t>
            </w:r>
            <w:r w:rsidRPr="002116CC">
              <w:rPr>
                <w:rFonts w:ascii="Times New Roman" w:eastAsiaTheme="minorEastAsia" w:hAnsi="Times New Roman" w:cs="Times New Roman"/>
                <w:color w:val="000000" w:themeColor="text1"/>
                <w:kern w:val="0"/>
                <w:sz w:val="24"/>
              </w:rPr>
              <w:t>，高于周围</w:t>
            </w:r>
            <w:r w:rsidRPr="002116CC">
              <w:rPr>
                <w:rFonts w:ascii="Times New Roman" w:eastAsiaTheme="minorEastAsia" w:hAnsi="Times New Roman" w:cs="Times New Roman"/>
                <w:color w:val="000000" w:themeColor="text1"/>
                <w:kern w:val="0"/>
                <w:sz w:val="24"/>
              </w:rPr>
              <w:t>50m</w:t>
            </w:r>
            <w:r w:rsidRPr="002116CC">
              <w:rPr>
                <w:rFonts w:ascii="Times New Roman" w:eastAsiaTheme="minorEastAsia" w:hAnsi="Times New Roman" w:cs="Times New Roman"/>
                <w:color w:val="000000" w:themeColor="text1"/>
                <w:kern w:val="0"/>
                <w:sz w:val="24"/>
              </w:rPr>
              <w:t>范围的建筑物。</w:t>
            </w:r>
          </w:p>
          <w:p w14:paraId="78314880" w14:textId="77777777" w:rsidR="00E120C2" w:rsidRPr="002116CC" w:rsidRDefault="00E120C2" w:rsidP="00E120C2">
            <w:pPr>
              <w:pStyle w:val="TableParagraph"/>
              <w:spacing w:line="360" w:lineRule="auto"/>
              <w:ind w:firstLineChars="200" w:firstLine="468"/>
              <w:rPr>
                <w:rFonts w:ascii="Times New Roman" w:eastAsiaTheme="minorEastAsia" w:hAnsi="Times New Roman" w:cs="Times New Roman"/>
                <w:color w:val="000000" w:themeColor="text1"/>
                <w:sz w:val="24"/>
              </w:rPr>
            </w:pPr>
            <w:r w:rsidRPr="002116CC">
              <w:rPr>
                <w:rFonts w:ascii="Times New Roman" w:eastAsiaTheme="minorEastAsia" w:hAnsi="Times New Roman" w:cs="Times New Roman"/>
                <w:color w:val="000000" w:themeColor="text1"/>
                <w:spacing w:val="-3"/>
                <w:sz w:val="24"/>
              </w:rPr>
              <w:t>气体过滤装置为可更换式，计划每年更换一次，如果排风压差异常或者失效，也将及时更换。</w:t>
            </w:r>
          </w:p>
          <w:p w14:paraId="15B75EF3" w14:textId="01ADC8C1" w:rsidR="00E120C2" w:rsidRPr="002116CC" w:rsidRDefault="00330CAF" w:rsidP="00330CAF">
            <w:pPr>
              <w:pStyle w:val="TableParagraph"/>
              <w:spacing w:line="360" w:lineRule="auto"/>
              <w:rPr>
                <w:rFonts w:ascii="Times New Roman" w:eastAsiaTheme="minorEastAsia" w:hAnsi="Times New Roman" w:cs="Times New Roman"/>
                <w:b/>
                <w:color w:val="000000" w:themeColor="text1"/>
                <w:sz w:val="24"/>
              </w:rPr>
            </w:pPr>
            <w:bookmarkStart w:id="157" w:name="（2）放射性废水、废液"/>
            <w:bookmarkEnd w:id="157"/>
            <w:r w:rsidRPr="002116CC">
              <w:rPr>
                <w:rFonts w:ascii="Times New Roman" w:eastAsiaTheme="minorEastAsia" w:hAnsi="Times New Roman" w:cs="Times New Roman"/>
                <w:b/>
                <w:color w:val="000000" w:themeColor="text1"/>
                <w:kern w:val="0"/>
                <w:sz w:val="24"/>
              </w:rPr>
              <w:t>10.3.2</w:t>
            </w:r>
            <w:r w:rsidR="00E120C2" w:rsidRPr="002116CC">
              <w:rPr>
                <w:rFonts w:ascii="Times New Roman" w:eastAsiaTheme="minorEastAsia" w:hAnsi="Times New Roman" w:cs="Times New Roman"/>
                <w:b/>
                <w:color w:val="000000" w:themeColor="text1"/>
                <w:w w:val="95"/>
                <w:sz w:val="24"/>
              </w:rPr>
              <w:t>放射性废水、废液</w:t>
            </w:r>
          </w:p>
          <w:p w14:paraId="471D743C" w14:textId="467979A8" w:rsidR="00821925" w:rsidRPr="002116CC" w:rsidRDefault="00330CAF" w:rsidP="00330CAF">
            <w:pPr>
              <w:snapToGrid w:val="0"/>
              <w:spacing w:line="360" w:lineRule="auto"/>
              <w:ind w:firstLineChars="200" w:firstLine="480"/>
              <w:rPr>
                <w:rFonts w:eastAsiaTheme="minorEastAsia"/>
                <w:bCs/>
                <w:snapToGrid w:val="0"/>
                <w:color w:val="000000" w:themeColor="text1"/>
                <w:kern w:val="3"/>
                <w:sz w:val="24"/>
              </w:rPr>
            </w:pPr>
            <w:r w:rsidRPr="002116CC">
              <w:rPr>
                <w:rFonts w:eastAsiaTheme="minorEastAsia"/>
                <w:bCs/>
                <w:color w:val="000000" w:themeColor="text1"/>
                <w:kern w:val="0"/>
                <w:sz w:val="24"/>
              </w:rPr>
              <w:t>（</w:t>
            </w:r>
            <w:r w:rsidRPr="002116CC">
              <w:rPr>
                <w:rFonts w:eastAsiaTheme="minorEastAsia"/>
                <w:bCs/>
                <w:color w:val="000000" w:themeColor="text1"/>
                <w:kern w:val="0"/>
                <w:sz w:val="24"/>
              </w:rPr>
              <w:t>1</w:t>
            </w:r>
            <w:r w:rsidRPr="002116CC">
              <w:rPr>
                <w:rFonts w:eastAsiaTheme="minorEastAsia"/>
                <w:bCs/>
                <w:color w:val="000000" w:themeColor="text1"/>
                <w:kern w:val="0"/>
                <w:sz w:val="24"/>
              </w:rPr>
              <w:t>）</w:t>
            </w:r>
            <w:r w:rsidR="00821925" w:rsidRPr="002116CC">
              <w:rPr>
                <w:rFonts w:eastAsiaTheme="minorEastAsia"/>
                <w:bCs/>
                <w:color w:val="000000" w:themeColor="text1"/>
                <w:kern w:val="0"/>
                <w:sz w:val="24"/>
              </w:rPr>
              <w:t>放射性废水暂存和排放</w:t>
            </w:r>
          </w:p>
          <w:p w14:paraId="500108D3" w14:textId="79DE3144" w:rsidR="00821925" w:rsidRPr="002116CC" w:rsidRDefault="00330CAF" w:rsidP="002D6AC6">
            <w:pPr>
              <w:snapToGri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lastRenderedPageBreak/>
              <w:t>分子探针平台</w:t>
            </w:r>
            <w:r w:rsidR="00821925" w:rsidRPr="002116CC">
              <w:rPr>
                <w:rFonts w:eastAsiaTheme="minorEastAsia"/>
                <w:color w:val="000000" w:themeColor="text1"/>
                <w:kern w:val="0"/>
                <w:sz w:val="24"/>
              </w:rPr>
              <w:t>拟设有</w:t>
            </w:r>
            <w:r w:rsidR="00556F9A" w:rsidRPr="002116CC">
              <w:rPr>
                <w:rFonts w:eastAsiaTheme="minorEastAsia"/>
                <w:color w:val="000000" w:themeColor="text1"/>
                <w:kern w:val="0"/>
                <w:sz w:val="24"/>
              </w:rPr>
              <w:t>3</w:t>
            </w:r>
            <w:r w:rsidR="00342D42" w:rsidRPr="002116CC">
              <w:rPr>
                <w:rFonts w:eastAsiaTheme="minorEastAsia"/>
                <w:color w:val="000000" w:themeColor="text1"/>
                <w:kern w:val="0"/>
                <w:sz w:val="24"/>
              </w:rPr>
              <w:t>套</w:t>
            </w:r>
            <w:r w:rsidR="00821925" w:rsidRPr="002116CC">
              <w:rPr>
                <w:rFonts w:eastAsiaTheme="minorEastAsia"/>
                <w:color w:val="000000" w:themeColor="text1"/>
                <w:kern w:val="0"/>
                <w:sz w:val="24"/>
              </w:rPr>
              <w:t>放射性废水池，位于楼外东侧地下（衰变池上方至少还有</w:t>
            </w:r>
            <w:r w:rsidRPr="002116CC">
              <w:rPr>
                <w:rFonts w:eastAsiaTheme="minorEastAsia"/>
                <w:color w:val="000000" w:themeColor="text1"/>
                <w:kern w:val="0"/>
                <w:sz w:val="24"/>
              </w:rPr>
              <w:t>0</w:t>
            </w:r>
            <w:r w:rsidR="00821925" w:rsidRPr="002116CC">
              <w:rPr>
                <w:rFonts w:eastAsiaTheme="minorEastAsia"/>
                <w:color w:val="000000" w:themeColor="text1"/>
                <w:kern w:val="0"/>
                <w:sz w:val="24"/>
              </w:rPr>
              <w:t>.</w:t>
            </w:r>
            <w:r w:rsidRPr="002116CC">
              <w:rPr>
                <w:rFonts w:eastAsiaTheme="minorEastAsia"/>
                <w:color w:val="000000" w:themeColor="text1"/>
                <w:kern w:val="0"/>
                <w:sz w:val="24"/>
              </w:rPr>
              <w:t>6</w:t>
            </w:r>
            <w:r w:rsidR="00821925" w:rsidRPr="002116CC">
              <w:rPr>
                <w:rFonts w:eastAsiaTheme="minorEastAsia"/>
                <w:color w:val="000000" w:themeColor="text1"/>
                <w:kern w:val="0"/>
                <w:sz w:val="24"/>
              </w:rPr>
              <w:t>m</w:t>
            </w:r>
            <w:r w:rsidR="00821925" w:rsidRPr="002116CC">
              <w:rPr>
                <w:rFonts w:eastAsiaTheme="minorEastAsia"/>
                <w:color w:val="000000" w:themeColor="text1"/>
                <w:kern w:val="0"/>
                <w:sz w:val="24"/>
              </w:rPr>
              <w:t>土层</w:t>
            </w:r>
            <w:r w:rsidRPr="002116CC">
              <w:rPr>
                <w:rFonts w:eastAsiaTheme="minorEastAsia"/>
                <w:color w:val="000000" w:themeColor="text1"/>
                <w:kern w:val="0"/>
                <w:sz w:val="24"/>
              </w:rPr>
              <w:t>，最高水位距地面至少</w:t>
            </w:r>
            <w:r w:rsidRPr="002116CC">
              <w:rPr>
                <w:rFonts w:eastAsiaTheme="minorEastAsia"/>
                <w:color w:val="000000" w:themeColor="text1"/>
                <w:kern w:val="0"/>
                <w:sz w:val="24"/>
              </w:rPr>
              <w:t>2.5m</w:t>
            </w:r>
            <w:r w:rsidR="00821925" w:rsidRPr="002116CC">
              <w:rPr>
                <w:rFonts w:eastAsiaTheme="minorEastAsia"/>
                <w:color w:val="000000" w:themeColor="text1"/>
                <w:kern w:val="0"/>
                <w:sz w:val="24"/>
              </w:rPr>
              <w:t>），</w:t>
            </w:r>
            <w:r w:rsidR="00556F9A" w:rsidRPr="002116CC">
              <w:rPr>
                <w:rFonts w:eastAsiaTheme="minorEastAsia"/>
                <w:color w:val="000000" w:themeColor="text1"/>
                <w:sz w:val="24"/>
              </w:rPr>
              <w:t>衰变池平剖面图</w:t>
            </w:r>
            <w:r w:rsidR="00821925" w:rsidRPr="002116CC">
              <w:rPr>
                <w:rFonts w:eastAsiaTheme="minorEastAsia"/>
                <w:color w:val="000000" w:themeColor="text1"/>
                <w:kern w:val="0"/>
                <w:sz w:val="24"/>
              </w:rPr>
              <w:t>见图</w:t>
            </w:r>
            <w:r w:rsidR="00CE044E">
              <w:rPr>
                <w:rFonts w:eastAsiaTheme="minorEastAsia"/>
                <w:color w:val="000000" w:themeColor="text1"/>
                <w:kern w:val="0"/>
                <w:sz w:val="24"/>
              </w:rPr>
              <w:t>10</w:t>
            </w:r>
            <w:r w:rsidR="00CE044E" w:rsidRPr="005E461B">
              <w:rPr>
                <w:rFonts w:eastAsiaTheme="minorEastAsia"/>
                <w:color w:val="000000" w:themeColor="text1"/>
                <w:kern w:val="0"/>
                <w:sz w:val="24"/>
              </w:rPr>
              <w:t>.</w:t>
            </w:r>
            <w:r w:rsidR="00CE044E">
              <w:rPr>
                <w:rFonts w:eastAsiaTheme="minorEastAsia" w:hint="eastAsia"/>
                <w:color w:val="000000" w:themeColor="text1"/>
                <w:kern w:val="0"/>
                <w:sz w:val="24"/>
              </w:rPr>
              <w:t>3</w:t>
            </w:r>
            <w:r w:rsidR="00CE044E">
              <w:rPr>
                <w:rFonts w:eastAsiaTheme="minorEastAsia"/>
                <w:color w:val="000000" w:themeColor="text1"/>
                <w:kern w:val="0"/>
                <w:sz w:val="24"/>
              </w:rPr>
              <w:t>-</w:t>
            </w:r>
            <w:r w:rsidR="00CE044E">
              <w:rPr>
                <w:rFonts w:eastAsiaTheme="minorEastAsia" w:hint="eastAsia"/>
                <w:color w:val="000000" w:themeColor="text1"/>
                <w:kern w:val="0"/>
                <w:sz w:val="24"/>
              </w:rPr>
              <w:t>3</w:t>
            </w:r>
            <w:r w:rsidR="00821925" w:rsidRPr="002116CC">
              <w:rPr>
                <w:rFonts w:eastAsiaTheme="minorEastAsia"/>
                <w:color w:val="000000" w:themeColor="text1"/>
                <w:kern w:val="0"/>
                <w:sz w:val="24"/>
              </w:rPr>
              <w:t>，</w:t>
            </w:r>
            <w:r w:rsidR="00821925" w:rsidRPr="002116CC">
              <w:rPr>
                <w:rFonts w:eastAsiaTheme="minorEastAsia"/>
                <w:color w:val="000000" w:themeColor="text1"/>
                <w:kern w:val="0"/>
                <w:sz w:val="24"/>
              </w:rPr>
              <w:t>1</w:t>
            </w:r>
            <w:r w:rsidR="00821925" w:rsidRPr="002116CC">
              <w:rPr>
                <w:rFonts w:eastAsiaTheme="minorEastAsia"/>
                <w:color w:val="000000" w:themeColor="text1"/>
                <w:kern w:val="0"/>
                <w:sz w:val="24"/>
              </w:rPr>
              <w:t>号衰变池（槽式，</w:t>
            </w:r>
            <w:r w:rsidR="00821925" w:rsidRPr="002116CC">
              <w:rPr>
                <w:rFonts w:eastAsiaTheme="minorEastAsia"/>
                <w:color w:val="000000" w:themeColor="text1"/>
                <w:kern w:val="0"/>
                <w:sz w:val="24"/>
              </w:rPr>
              <w:t>3</w:t>
            </w:r>
            <w:r w:rsidR="00821925" w:rsidRPr="002116CC">
              <w:rPr>
                <w:rFonts w:eastAsiaTheme="minorEastAsia"/>
                <w:color w:val="000000" w:themeColor="text1"/>
                <w:kern w:val="0"/>
                <w:sz w:val="24"/>
              </w:rPr>
              <w:t>池总容积约为</w:t>
            </w:r>
            <w:r w:rsidR="003A5D07" w:rsidRPr="002116CC">
              <w:rPr>
                <w:rFonts w:eastAsiaTheme="minorEastAsia"/>
                <w:color w:val="000000" w:themeColor="text1"/>
                <w:kern w:val="0"/>
                <w:sz w:val="24"/>
              </w:rPr>
              <w:t>169.34</w:t>
            </w:r>
            <w:r w:rsidR="00821925" w:rsidRPr="002116CC">
              <w:rPr>
                <w:rFonts w:eastAsiaTheme="minorEastAsia"/>
                <w:color w:val="000000" w:themeColor="text1"/>
                <w:kern w:val="0"/>
                <w:sz w:val="24"/>
              </w:rPr>
              <w:t>m</w:t>
            </w:r>
            <w:r w:rsidR="00821925" w:rsidRPr="002116CC">
              <w:rPr>
                <w:rFonts w:eastAsiaTheme="minorEastAsia"/>
                <w:color w:val="000000" w:themeColor="text1"/>
                <w:kern w:val="0"/>
                <w:sz w:val="24"/>
                <w:vertAlign w:val="superscript"/>
              </w:rPr>
              <w:t>3</w:t>
            </w:r>
            <w:r w:rsidR="00821925" w:rsidRPr="002116CC">
              <w:rPr>
                <w:rFonts w:eastAsiaTheme="minorEastAsia"/>
                <w:color w:val="000000" w:themeColor="text1"/>
                <w:kern w:val="0"/>
                <w:sz w:val="24"/>
              </w:rPr>
              <w:t>，</w:t>
            </w:r>
            <w:r w:rsidRPr="002116CC">
              <w:rPr>
                <w:rFonts w:eastAsiaTheme="minorEastAsia"/>
                <w:color w:val="000000" w:themeColor="text1"/>
                <w:sz w:val="24"/>
              </w:rPr>
              <w:t>56.45</w:t>
            </w:r>
            <w:r w:rsidR="00821925" w:rsidRPr="002116CC">
              <w:rPr>
                <w:rFonts w:eastAsiaTheme="minorEastAsia"/>
                <w:color w:val="000000" w:themeColor="text1"/>
                <w:sz w:val="24"/>
              </w:rPr>
              <w:t>m</w:t>
            </w:r>
            <w:r w:rsidR="00821925" w:rsidRPr="002116CC">
              <w:rPr>
                <w:rFonts w:eastAsiaTheme="minorEastAsia"/>
                <w:color w:val="000000" w:themeColor="text1"/>
                <w:sz w:val="24"/>
                <w:vertAlign w:val="superscript"/>
              </w:rPr>
              <w:t>3</w:t>
            </w:r>
            <w:r w:rsidRPr="002116CC">
              <w:rPr>
                <w:rFonts w:eastAsiaTheme="minorEastAsia"/>
                <w:color w:val="000000" w:themeColor="text1"/>
                <w:sz w:val="24"/>
              </w:rPr>
              <w:t>×3</w:t>
            </w:r>
            <w:r w:rsidR="00821925" w:rsidRPr="002116CC">
              <w:rPr>
                <w:rFonts w:eastAsiaTheme="minorEastAsia"/>
                <w:color w:val="000000" w:themeColor="text1"/>
                <w:kern w:val="0"/>
                <w:sz w:val="24"/>
              </w:rPr>
              <w:t>），</w:t>
            </w:r>
            <w:r w:rsidR="00821925" w:rsidRPr="002116CC">
              <w:rPr>
                <w:rFonts w:eastAsiaTheme="minorEastAsia"/>
                <w:color w:val="000000" w:themeColor="text1"/>
                <w:kern w:val="0"/>
                <w:sz w:val="24"/>
              </w:rPr>
              <w:t>2</w:t>
            </w:r>
            <w:r w:rsidR="00821925" w:rsidRPr="002116CC">
              <w:rPr>
                <w:rFonts w:eastAsiaTheme="minorEastAsia"/>
                <w:color w:val="000000" w:themeColor="text1"/>
                <w:kern w:val="0"/>
                <w:sz w:val="24"/>
              </w:rPr>
              <w:t>号衰变池（槽式，</w:t>
            </w:r>
            <w:r w:rsidR="00821925" w:rsidRPr="002116CC">
              <w:rPr>
                <w:rFonts w:eastAsiaTheme="minorEastAsia"/>
                <w:color w:val="000000" w:themeColor="text1"/>
                <w:kern w:val="0"/>
                <w:sz w:val="24"/>
              </w:rPr>
              <w:t>3</w:t>
            </w:r>
            <w:r w:rsidR="00821925" w:rsidRPr="002116CC">
              <w:rPr>
                <w:rFonts w:eastAsiaTheme="minorEastAsia"/>
                <w:color w:val="000000" w:themeColor="text1"/>
                <w:kern w:val="0"/>
                <w:sz w:val="24"/>
              </w:rPr>
              <w:t>池总容积约为</w:t>
            </w:r>
            <w:r w:rsidR="003A5D07" w:rsidRPr="002116CC">
              <w:rPr>
                <w:rFonts w:eastAsiaTheme="minorEastAsia"/>
                <w:color w:val="000000" w:themeColor="text1"/>
                <w:sz w:val="24"/>
              </w:rPr>
              <w:t>84.67</w:t>
            </w:r>
            <w:r w:rsidRPr="002116CC">
              <w:rPr>
                <w:rFonts w:eastAsiaTheme="minorEastAsia"/>
                <w:color w:val="000000" w:themeColor="text1"/>
                <w:sz w:val="24"/>
              </w:rPr>
              <w:t>m</w:t>
            </w:r>
            <w:r w:rsidRPr="002116CC">
              <w:rPr>
                <w:rFonts w:eastAsiaTheme="minorEastAsia"/>
                <w:color w:val="000000" w:themeColor="text1"/>
                <w:sz w:val="24"/>
                <w:vertAlign w:val="superscript"/>
              </w:rPr>
              <w:t>3</w:t>
            </w:r>
            <w:r w:rsidRPr="002116CC">
              <w:rPr>
                <w:rFonts w:eastAsiaTheme="minorEastAsia"/>
                <w:color w:val="000000" w:themeColor="text1"/>
                <w:kern w:val="0"/>
                <w:sz w:val="24"/>
              </w:rPr>
              <w:t>，</w:t>
            </w:r>
            <w:r w:rsidRPr="002116CC">
              <w:rPr>
                <w:rFonts w:eastAsiaTheme="minorEastAsia"/>
                <w:color w:val="000000" w:themeColor="text1"/>
                <w:sz w:val="24"/>
              </w:rPr>
              <w:t xml:space="preserve"> 28.22m</w:t>
            </w:r>
            <w:r w:rsidRPr="002116CC">
              <w:rPr>
                <w:rFonts w:eastAsiaTheme="minorEastAsia"/>
                <w:color w:val="000000" w:themeColor="text1"/>
                <w:sz w:val="24"/>
                <w:vertAlign w:val="superscript"/>
              </w:rPr>
              <w:t>3</w:t>
            </w:r>
            <w:r w:rsidRPr="002116CC">
              <w:rPr>
                <w:rFonts w:eastAsiaTheme="minorEastAsia"/>
                <w:color w:val="000000" w:themeColor="text1"/>
                <w:sz w:val="24"/>
              </w:rPr>
              <w:t>×3</w:t>
            </w:r>
            <w:r w:rsidRPr="002116CC">
              <w:rPr>
                <w:rFonts w:eastAsiaTheme="minorEastAsia"/>
                <w:color w:val="000000" w:themeColor="text1"/>
                <w:sz w:val="24"/>
              </w:rPr>
              <w:t>个</w:t>
            </w:r>
            <w:r w:rsidR="00821925" w:rsidRPr="002116CC">
              <w:rPr>
                <w:rFonts w:eastAsiaTheme="minorEastAsia"/>
                <w:color w:val="000000" w:themeColor="text1"/>
                <w:kern w:val="0"/>
                <w:sz w:val="24"/>
              </w:rPr>
              <w:t>）</w:t>
            </w:r>
            <w:r w:rsidRPr="002116CC">
              <w:rPr>
                <w:rFonts w:eastAsiaTheme="minorEastAsia"/>
                <w:color w:val="000000" w:themeColor="text1"/>
                <w:kern w:val="0"/>
                <w:sz w:val="24"/>
              </w:rPr>
              <w:t>，</w:t>
            </w:r>
            <w:r w:rsidRPr="002116CC">
              <w:rPr>
                <w:rFonts w:eastAsiaTheme="minorEastAsia"/>
                <w:color w:val="000000" w:themeColor="text1"/>
                <w:kern w:val="0"/>
                <w:sz w:val="24"/>
              </w:rPr>
              <w:t>3</w:t>
            </w:r>
            <w:r w:rsidRPr="002116CC">
              <w:rPr>
                <w:rFonts w:eastAsiaTheme="minorEastAsia"/>
                <w:color w:val="000000" w:themeColor="text1"/>
                <w:kern w:val="0"/>
                <w:sz w:val="24"/>
              </w:rPr>
              <w:t>号衰变池（槽式，</w:t>
            </w:r>
            <w:r w:rsidRPr="002116CC">
              <w:rPr>
                <w:rFonts w:eastAsiaTheme="minorEastAsia"/>
                <w:color w:val="000000" w:themeColor="text1"/>
                <w:kern w:val="0"/>
                <w:sz w:val="24"/>
              </w:rPr>
              <w:t>3</w:t>
            </w:r>
            <w:r w:rsidRPr="002116CC">
              <w:rPr>
                <w:rFonts w:eastAsiaTheme="minorEastAsia"/>
                <w:color w:val="000000" w:themeColor="text1"/>
                <w:kern w:val="0"/>
                <w:sz w:val="24"/>
              </w:rPr>
              <w:t>池总容积约为</w:t>
            </w:r>
            <w:r w:rsidRPr="002116CC">
              <w:rPr>
                <w:rFonts w:eastAsiaTheme="minorEastAsia"/>
                <w:color w:val="000000" w:themeColor="text1"/>
                <w:kern w:val="0"/>
                <w:sz w:val="24"/>
              </w:rPr>
              <w:t>163.3m</w:t>
            </w:r>
            <w:r w:rsidRPr="002116CC">
              <w:rPr>
                <w:rFonts w:eastAsiaTheme="minorEastAsia"/>
                <w:color w:val="000000" w:themeColor="text1"/>
                <w:kern w:val="0"/>
                <w:sz w:val="24"/>
                <w:vertAlign w:val="superscript"/>
              </w:rPr>
              <w:t>3</w:t>
            </w:r>
            <w:r w:rsidRPr="002116CC">
              <w:rPr>
                <w:rFonts w:eastAsiaTheme="minorEastAsia"/>
                <w:color w:val="000000" w:themeColor="text1"/>
                <w:kern w:val="0"/>
                <w:sz w:val="24"/>
              </w:rPr>
              <w:t>，</w:t>
            </w:r>
            <w:r w:rsidRPr="002116CC">
              <w:rPr>
                <w:rFonts w:eastAsiaTheme="minorEastAsia"/>
                <w:color w:val="000000" w:themeColor="text1"/>
                <w:sz w:val="24"/>
              </w:rPr>
              <w:t>54.43m</w:t>
            </w:r>
            <w:r w:rsidRPr="002116CC">
              <w:rPr>
                <w:rFonts w:eastAsiaTheme="minorEastAsia"/>
                <w:color w:val="000000" w:themeColor="text1"/>
                <w:sz w:val="24"/>
                <w:vertAlign w:val="superscript"/>
              </w:rPr>
              <w:t>3</w:t>
            </w:r>
            <w:r w:rsidRPr="002116CC">
              <w:rPr>
                <w:rFonts w:eastAsiaTheme="minorEastAsia"/>
                <w:color w:val="000000" w:themeColor="text1"/>
                <w:sz w:val="24"/>
              </w:rPr>
              <w:t>×3</w:t>
            </w:r>
            <w:r w:rsidRPr="002116CC">
              <w:rPr>
                <w:rFonts w:eastAsiaTheme="minorEastAsia"/>
                <w:color w:val="000000" w:themeColor="text1"/>
                <w:kern w:val="0"/>
                <w:sz w:val="24"/>
              </w:rPr>
              <w:t>）</w:t>
            </w:r>
            <w:r w:rsidR="00821925" w:rsidRPr="002116CC">
              <w:rPr>
                <w:rFonts w:eastAsiaTheme="minorEastAsia"/>
                <w:color w:val="000000" w:themeColor="text1"/>
                <w:kern w:val="0"/>
                <w:sz w:val="24"/>
              </w:rPr>
              <w:t>。</w:t>
            </w:r>
            <w:r w:rsidR="00812EC0" w:rsidRPr="00784C26">
              <w:rPr>
                <w:color w:val="000000" w:themeColor="text1"/>
                <w:kern w:val="0"/>
                <w:sz w:val="24"/>
              </w:rPr>
              <w:t>本项目实验室和一层质控区产生的放射性废水统一排到</w:t>
            </w:r>
            <w:r w:rsidR="00812EC0" w:rsidRPr="00784C26">
              <w:rPr>
                <w:color w:val="000000" w:themeColor="text1"/>
                <w:kern w:val="0"/>
                <w:sz w:val="24"/>
              </w:rPr>
              <w:t>1</w:t>
            </w:r>
            <w:r w:rsidR="00812EC0" w:rsidRPr="00784C26">
              <w:rPr>
                <w:color w:val="000000" w:themeColor="text1"/>
                <w:kern w:val="0"/>
                <w:sz w:val="24"/>
              </w:rPr>
              <w:t>号衰变池。</w:t>
            </w:r>
          </w:p>
          <w:p w14:paraId="52BC5720" w14:textId="46BD97B0" w:rsidR="00821925" w:rsidRPr="002116CC" w:rsidRDefault="00B76A9D" w:rsidP="00821925">
            <w:pPr>
              <w:snapToGrid w:val="0"/>
              <w:spacing w:line="360" w:lineRule="auto"/>
              <w:ind w:firstLineChars="17" w:firstLine="36"/>
              <w:jc w:val="center"/>
              <w:rPr>
                <w:rFonts w:eastAsiaTheme="minorEastAsia"/>
                <w:color w:val="000000" w:themeColor="text1"/>
                <w:kern w:val="0"/>
                <w:sz w:val="24"/>
              </w:rPr>
            </w:pPr>
            <w:r>
              <w:rPr>
                <w:noProof/>
              </w:rPr>
              <w:drawing>
                <wp:inline distT="0" distB="0" distL="0" distR="0" wp14:anchorId="72710616" wp14:editId="2B735923">
                  <wp:extent cx="5048250" cy="4647913"/>
                  <wp:effectExtent l="0" t="0" r="0" b="635"/>
                  <wp:docPr id="8368923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892390" name=""/>
                          <pic:cNvPicPr/>
                        </pic:nvPicPr>
                        <pic:blipFill>
                          <a:blip r:embed="rId33"/>
                          <a:stretch>
                            <a:fillRect/>
                          </a:stretch>
                        </pic:blipFill>
                        <pic:spPr>
                          <a:xfrm>
                            <a:off x="0" y="0"/>
                            <a:ext cx="5053161" cy="4652434"/>
                          </a:xfrm>
                          <a:prstGeom prst="rect">
                            <a:avLst/>
                          </a:prstGeom>
                        </pic:spPr>
                      </pic:pic>
                    </a:graphicData>
                  </a:graphic>
                </wp:inline>
              </w:drawing>
            </w:r>
            <w:r w:rsidR="009D0071" w:rsidRPr="002116CC">
              <w:rPr>
                <w:rFonts w:eastAsiaTheme="minorEastAsia"/>
                <w:b/>
                <w:bCs/>
                <w:noProof/>
                <w:color w:val="000000" w:themeColor="text1"/>
                <w:sz w:val="24"/>
              </w:rPr>
              <w:t xml:space="preserve"> </w:t>
            </w:r>
            <w:r w:rsidR="00E5752B" w:rsidRPr="002116CC">
              <w:rPr>
                <w:rFonts w:eastAsiaTheme="minorEastAsia"/>
                <w:b/>
                <w:bCs/>
                <w:noProof/>
                <w:color w:val="000000" w:themeColor="text1"/>
                <w:sz w:val="24"/>
              </w:rPr>
              <w:t xml:space="preserve"> </w:t>
            </w:r>
          </w:p>
          <w:p w14:paraId="1E67439D" w14:textId="09CB5A1E" w:rsidR="00821925" w:rsidRPr="002116CC" w:rsidRDefault="00821925" w:rsidP="00821925">
            <w:pPr>
              <w:snapToGrid w:val="0"/>
              <w:spacing w:line="360" w:lineRule="auto"/>
              <w:jc w:val="center"/>
              <w:rPr>
                <w:rFonts w:eastAsiaTheme="minorEastAsia"/>
                <w:b/>
                <w:bCs/>
                <w:color w:val="000000" w:themeColor="text1"/>
                <w:kern w:val="0"/>
                <w:sz w:val="24"/>
              </w:rPr>
            </w:pPr>
            <w:r w:rsidRPr="002116CC">
              <w:rPr>
                <w:rFonts w:eastAsiaTheme="minorEastAsia"/>
                <w:b/>
                <w:bCs/>
                <w:color w:val="000000" w:themeColor="text1"/>
                <w:sz w:val="24"/>
              </w:rPr>
              <w:t>图</w:t>
            </w:r>
            <w:r w:rsidR="00CE044E" w:rsidRPr="00CE044E">
              <w:rPr>
                <w:rFonts w:eastAsiaTheme="minorEastAsia"/>
                <w:b/>
                <w:bCs/>
                <w:color w:val="000000" w:themeColor="text1"/>
                <w:sz w:val="24"/>
              </w:rPr>
              <w:t>10.3-</w:t>
            </w:r>
            <w:proofErr w:type="gramStart"/>
            <w:r w:rsidR="00CE044E">
              <w:rPr>
                <w:rFonts w:eastAsiaTheme="minorEastAsia" w:hint="eastAsia"/>
                <w:b/>
                <w:bCs/>
                <w:color w:val="000000" w:themeColor="text1"/>
                <w:sz w:val="24"/>
              </w:rPr>
              <w:t>3</w:t>
            </w:r>
            <w:r w:rsidRPr="002116CC">
              <w:rPr>
                <w:rFonts w:eastAsiaTheme="minorEastAsia"/>
                <w:b/>
                <w:bCs/>
                <w:color w:val="000000" w:themeColor="text1"/>
                <w:sz w:val="24"/>
              </w:rPr>
              <w:t xml:space="preserve">  </w:t>
            </w:r>
            <w:r w:rsidRPr="002116CC">
              <w:rPr>
                <w:rFonts w:eastAsiaTheme="minorEastAsia"/>
                <w:b/>
                <w:bCs/>
                <w:color w:val="000000" w:themeColor="text1"/>
                <w:sz w:val="24"/>
              </w:rPr>
              <w:t>衰变池平剖面图</w:t>
            </w:r>
            <w:proofErr w:type="gramEnd"/>
          </w:p>
          <w:p w14:paraId="54F3D3BF" w14:textId="42FCA012" w:rsidR="00556F9A" w:rsidRPr="002116CC" w:rsidRDefault="00556F9A" w:rsidP="00556F9A">
            <w:pPr>
              <w:snapToGri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本项目同位素实验室产生的放射性废水排放情况如下：</w:t>
            </w:r>
          </w:p>
          <w:p w14:paraId="53DDB62D" w14:textId="1E4309BD" w:rsidR="00A91A1A" w:rsidRPr="002116CC" w:rsidRDefault="00556F9A" w:rsidP="00556F9A">
            <w:pPr>
              <w:snapToGri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清洁废水、洗涤废水、应急淋浴水</w:t>
            </w:r>
            <w:r w:rsidR="00A91A1A" w:rsidRPr="002116CC">
              <w:rPr>
                <w:rFonts w:eastAsiaTheme="minorEastAsia"/>
                <w:color w:val="000000" w:themeColor="text1"/>
                <w:kern w:val="0"/>
                <w:sz w:val="24"/>
              </w:rPr>
              <w:t>、</w:t>
            </w:r>
            <w:r w:rsidR="00A91A1A" w:rsidRPr="002116CC">
              <w:rPr>
                <w:rFonts w:eastAsiaTheme="minorEastAsia"/>
                <w:color w:val="000000" w:themeColor="text1"/>
                <w:sz w:val="24"/>
              </w:rPr>
              <w:t>少量笼具清洗废水（笼具主要以擦拭后继续使用）</w:t>
            </w:r>
            <w:r w:rsidR="00A91A1A" w:rsidRPr="002116CC">
              <w:rPr>
                <w:rFonts w:eastAsiaTheme="minorEastAsia"/>
                <w:color w:val="000000" w:themeColor="text1"/>
                <w:kern w:val="0"/>
                <w:sz w:val="24"/>
              </w:rPr>
              <w:t>等</w:t>
            </w:r>
            <w:r w:rsidRPr="002116CC">
              <w:rPr>
                <w:rFonts w:eastAsiaTheme="minorEastAsia"/>
                <w:color w:val="000000" w:themeColor="text1"/>
                <w:kern w:val="0"/>
                <w:sz w:val="24"/>
              </w:rPr>
              <w:t>，这些放射性废水经独立的排水管道从地面下排入</w:t>
            </w:r>
            <w:r w:rsidR="00DD61EC">
              <w:rPr>
                <w:rFonts w:eastAsiaTheme="minorEastAsia"/>
                <w:color w:val="000000" w:themeColor="text1"/>
                <w:kern w:val="0"/>
                <w:sz w:val="24"/>
              </w:rPr>
              <w:t>1</w:t>
            </w:r>
            <w:r w:rsidR="00DD61EC">
              <w:rPr>
                <w:rFonts w:eastAsiaTheme="minorEastAsia"/>
                <w:color w:val="000000" w:themeColor="text1"/>
                <w:kern w:val="0"/>
                <w:sz w:val="24"/>
              </w:rPr>
              <w:t>号衰变池</w:t>
            </w:r>
            <w:r w:rsidRPr="002116CC">
              <w:rPr>
                <w:rFonts w:eastAsiaTheme="minorEastAsia"/>
                <w:color w:val="000000" w:themeColor="text1"/>
                <w:kern w:val="0"/>
                <w:sz w:val="24"/>
              </w:rPr>
              <w:t>，衰变池的废水排出前，至少经</w:t>
            </w:r>
            <w:r w:rsidR="005905BB" w:rsidRPr="002116CC">
              <w:rPr>
                <w:rFonts w:eastAsiaTheme="minorEastAsia"/>
                <w:color w:val="000000" w:themeColor="text1"/>
                <w:kern w:val="0"/>
                <w:sz w:val="24"/>
              </w:rPr>
              <w:t>180</w:t>
            </w:r>
            <w:r w:rsidR="005905BB" w:rsidRPr="002116CC">
              <w:rPr>
                <w:rFonts w:eastAsiaTheme="minorEastAsia"/>
                <w:color w:val="000000" w:themeColor="text1"/>
                <w:kern w:val="0"/>
                <w:sz w:val="24"/>
              </w:rPr>
              <w:t>天</w:t>
            </w:r>
            <w:r w:rsidRPr="002116CC">
              <w:rPr>
                <w:rFonts w:eastAsiaTheme="minorEastAsia"/>
                <w:color w:val="000000" w:themeColor="text1"/>
                <w:kern w:val="0"/>
                <w:sz w:val="24"/>
              </w:rPr>
              <w:t>衰变并检测合格后将经园区污水管网，排至市政污水处理厂</w:t>
            </w:r>
            <w:r w:rsidR="00CE044E">
              <w:rPr>
                <w:rFonts w:eastAsiaTheme="minorEastAsia" w:hint="eastAsia"/>
                <w:color w:val="000000" w:themeColor="text1"/>
                <w:kern w:val="0"/>
                <w:sz w:val="24"/>
              </w:rPr>
              <w:t>。</w:t>
            </w:r>
            <w:r w:rsidR="00CE044E" w:rsidRPr="003126C3">
              <w:rPr>
                <w:rFonts w:eastAsiaTheme="minorEastAsia"/>
                <w:color w:val="000000" w:themeColor="text1"/>
                <w:spacing w:val="-4"/>
                <w:sz w:val="24"/>
                <w:highlight w:val="yellow"/>
              </w:rPr>
              <w:t>在分子探针合成过程中所使用的合成耗材，以及放射分析过程中使用一次性移液器枪头，西林瓶等器材均为一次性耗材，用完即作为</w:t>
            </w:r>
            <w:r w:rsidR="00CE044E" w:rsidRPr="003126C3">
              <w:rPr>
                <w:rFonts w:eastAsiaTheme="minorEastAsia"/>
                <w:color w:val="000000" w:themeColor="text1"/>
                <w:spacing w:val="-4"/>
                <w:sz w:val="24"/>
                <w:highlight w:val="yellow"/>
              </w:rPr>
              <w:lastRenderedPageBreak/>
              <w:t>放射性废物暂存，不重复使用，故不产生容器清洗废水。</w:t>
            </w:r>
          </w:p>
          <w:p w14:paraId="44376409" w14:textId="10DF67F7" w:rsidR="00556F9A" w:rsidRPr="002116CC" w:rsidRDefault="002D6AC6" w:rsidP="00556F9A">
            <w:pPr>
              <w:snapToGrid w:val="0"/>
              <w:spacing w:line="360" w:lineRule="auto"/>
              <w:ind w:firstLineChars="200" w:firstLine="480"/>
              <w:rPr>
                <w:rFonts w:eastAsiaTheme="minorEastAsia"/>
                <w:color w:val="000000" w:themeColor="text1"/>
                <w:kern w:val="0"/>
                <w:sz w:val="24"/>
              </w:rPr>
            </w:pPr>
            <w:r>
              <w:rPr>
                <w:rFonts w:eastAsiaTheme="minorEastAsia" w:hint="eastAsia"/>
                <w:color w:val="000000" w:themeColor="text1"/>
                <w:kern w:val="0"/>
                <w:sz w:val="24"/>
              </w:rPr>
              <w:t>1</w:t>
            </w:r>
            <w:r w:rsidR="00556F9A" w:rsidRPr="002116CC">
              <w:rPr>
                <w:rFonts w:eastAsiaTheme="minorEastAsia"/>
                <w:color w:val="000000" w:themeColor="text1"/>
                <w:kern w:val="0"/>
                <w:sz w:val="24"/>
              </w:rPr>
              <w:t>号衰变池收集排放系统示意图见图</w:t>
            </w:r>
            <w:r w:rsidR="00CE044E">
              <w:rPr>
                <w:rFonts w:eastAsiaTheme="minorEastAsia"/>
                <w:color w:val="000000" w:themeColor="text1"/>
                <w:kern w:val="0"/>
                <w:sz w:val="24"/>
              </w:rPr>
              <w:t>10</w:t>
            </w:r>
            <w:r w:rsidR="00CE044E" w:rsidRPr="005E461B">
              <w:rPr>
                <w:rFonts w:eastAsiaTheme="minorEastAsia"/>
                <w:color w:val="000000" w:themeColor="text1"/>
                <w:kern w:val="0"/>
                <w:sz w:val="24"/>
              </w:rPr>
              <w:t>.</w:t>
            </w:r>
            <w:r w:rsidR="00CE044E">
              <w:rPr>
                <w:rFonts w:eastAsiaTheme="minorEastAsia" w:hint="eastAsia"/>
                <w:color w:val="000000" w:themeColor="text1"/>
                <w:kern w:val="0"/>
                <w:sz w:val="24"/>
              </w:rPr>
              <w:t>3</w:t>
            </w:r>
            <w:r w:rsidR="00CE044E">
              <w:rPr>
                <w:rFonts w:eastAsiaTheme="minorEastAsia"/>
                <w:color w:val="000000" w:themeColor="text1"/>
                <w:kern w:val="0"/>
                <w:sz w:val="24"/>
              </w:rPr>
              <w:t>-</w:t>
            </w:r>
            <w:r w:rsidR="00CE044E">
              <w:rPr>
                <w:rFonts w:eastAsiaTheme="minorEastAsia" w:hint="eastAsia"/>
                <w:color w:val="000000" w:themeColor="text1"/>
                <w:kern w:val="0"/>
                <w:sz w:val="24"/>
              </w:rPr>
              <w:t>4</w:t>
            </w:r>
            <w:r w:rsidR="00CE044E">
              <w:rPr>
                <w:rFonts w:eastAsiaTheme="minorEastAsia" w:hint="eastAsia"/>
                <w:color w:val="000000" w:themeColor="text1"/>
                <w:kern w:val="0"/>
                <w:sz w:val="24"/>
              </w:rPr>
              <w:t>，</w:t>
            </w:r>
            <w:r w:rsidR="00332D35">
              <w:rPr>
                <w:rFonts w:eastAsiaTheme="minorEastAsia"/>
                <w:color w:val="000000" w:themeColor="text1"/>
                <w:kern w:val="0"/>
                <w:sz w:val="24"/>
              </w:rPr>
              <w:t>放射性同位素中试实验区</w:t>
            </w:r>
            <w:r w:rsidR="00CE044E">
              <w:rPr>
                <w:rFonts w:eastAsiaTheme="minorEastAsia"/>
                <w:color w:val="000000" w:themeColor="text1"/>
                <w:kern w:val="0"/>
                <w:sz w:val="24"/>
              </w:rPr>
              <w:t>的废水路由图见图</w:t>
            </w:r>
            <w:r w:rsidR="00CE044E">
              <w:rPr>
                <w:rFonts w:eastAsiaTheme="minorEastAsia"/>
                <w:color w:val="000000" w:themeColor="text1"/>
                <w:kern w:val="0"/>
                <w:sz w:val="24"/>
              </w:rPr>
              <w:t>10</w:t>
            </w:r>
            <w:r w:rsidR="00CE044E" w:rsidRPr="005E461B">
              <w:rPr>
                <w:rFonts w:eastAsiaTheme="minorEastAsia"/>
                <w:color w:val="000000" w:themeColor="text1"/>
                <w:kern w:val="0"/>
                <w:sz w:val="24"/>
              </w:rPr>
              <w:t>.</w:t>
            </w:r>
            <w:r w:rsidR="00CE044E">
              <w:rPr>
                <w:rFonts w:eastAsiaTheme="minorEastAsia" w:hint="eastAsia"/>
                <w:color w:val="000000" w:themeColor="text1"/>
                <w:kern w:val="0"/>
                <w:sz w:val="24"/>
              </w:rPr>
              <w:t>3</w:t>
            </w:r>
            <w:r w:rsidR="00CE044E">
              <w:rPr>
                <w:rFonts w:eastAsiaTheme="minorEastAsia"/>
                <w:color w:val="000000" w:themeColor="text1"/>
                <w:kern w:val="0"/>
                <w:sz w:val="24"/>
              </w:rPr>
              <w:t>-</w:t>
            </w:r>
            <w:r>
              <w:rPr>
                <w:rFonts w:eastAsiaTheme="minorEastAsia" w:hint="eastAsia"/>
                <w:color w:val="000000" w:themeColor="text1"/>
                <w:kern w:val="0"/>
                <w:sz w:val="24"/>
              </w:rPr>
              <w:t>5</w:t>
            </w:r>
            <w:r w:rsidR="00CE044E">
              <w:rPr>
                <w:rFonts w:eastAsiaTheme="minorEastAsia"/>
                <w:color w:val="000000" w:themeColor="text1"/>
                <w:kern w:val="0"/>
                <w:sz w:val="24"/>
              </w:rPr>
              <w:t>。</w:t>
            </w:r>
          </w:p>
          <w:p w14:paraId="18C299A7" w14:textId="6B510B1E" w:rsidR="00364E7D" w:rsidRPr="00784C26" w:rsidRDefault="00364E7D" w:rsidP="00364E7D">
            <w:pPr>
              <w:snapToGrid w:val="0"/>
              <w:spacing w:line="360" w:lineRule="auto"/>
              <w:jc w:val="center"/>
              <w:rPr>
                <w:color w:val="000000" w:themeColor="text1"/>
                <w:kern w:val="0"/>
              </w:rPr>
            </w:pPr>
            <w:r>
              <w:rPr>
                <w:noProof/>
              </w:rPr>
              <w:drawing>
                <wp:inline distT="0" distB="0" distL="0" distR="0" wp14:anchorId="1F246B4C" wp14:editId="30A925EF">
                  <wp:extent cx="4914900" cy="2747397"/>
                  <wp:effectExtent l="0" t="0" r="0" b="0"/>
                  <wp:docPr id="4205011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01120" name=""/>
                          <pic:cNvPicPr/>
                        </pic:nvPicPr>
                        <pic:blipFill>
                          <a:blip r:embed="rId34"/>
                          <a:stretch>
                            <a:fillRect/>
                          </a:stretch>
                        </pic:blipFill>
                        <pic:spPr>
                          <a:xfrm>
                            <a:off x="0" y="0"/>
                            <a:ext cx="4920296" cy="2750413"/>
                          </a:xfrm>
                          <a:prstGeom prst="rect">
                            <a:avLst/>
                          </a:prstGeom>
                        </pic:spPr>
                      </pic:pic>
                    </a:graphicData>
                  </a:graphic>
                </wp:inline>
              </w:drawing>
            </w:r>
          </w:p>
          <w:p w14:paraId="7C8D6C23" w14:textId="77777777" w:rsidR="00364E7D" w:rsidRPr="00784C26" w:rsidRDefault="00364E7D" w:rsidP="00364E7D">
            <w:pPr>
              <w:snapToGrid w:val="0"/>
              <w:spacing w:line="360" w:lineRule="auto"/>
              <w:jc w:val="center"/>
              <w:rPr>
                <w:b/>
                <w:bCs/>
                <w:color w:val="000000" w:themeColor="text1"/>
                <w:sz w:val="24"/>
              </w:rPr>
            </w:pPr>
            <w:r w:rsidRPr="00784C26">
              <w:rPr>
                <w:b/>
                <w:bCs/>
                <w:noProof/>
                <w:color w:val="000000" w:themeColor="text1"/>
                <w:sz w:val="24"/>
              </w:rPr>
              <w:drawing>
                <wp:anchor distT="0" distB="0" distL="114300" distR="114300" simplePos="0" relativeHeight="251785216" behindDoc="0" locked="0" layoutInCell="1" allowOverlap="1" wp14:anchorId="1856DB42" wp14:editId="57262600">
                  <wp:simplePos x="0" y="0"/>
                  <wp:positionH relativeFrom="column">
                    <wp:posOffset>4803140</wp:posOffset>
                  </wp:positionH>
                  <wp:positionV relativeFrom="paragraph">
                    <wp:posOffset>226060</wp:posOffset>
                  </wp:positionV>
                  <wp:extent cx="295275" cy="615950"/>
                  <wp:effectExtent l="0" t="0" r="9525" b="0"/>
                  <wp:wrapNone/>
                  <wp:docPr id="120351837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518375" name="图片 10"/>
                          <pic:cNvPicPr>
                            <a:picLocks noChangeAspect="1" noChangeArrowheads="1"/>
                          </pic:cNvPicPr>
                        </pic:nvPicPr>
                        <pic:blipFill>
                          <a:blip r:embed="rId14" cstate="print">
                            <a:extLst>
                              <a:ext uri="{28A0092B-C50C-407E-A947-70E740481C1C}">
                                <a14:useLocalDpi xmlns:a14="http://schemas.microsoft.com/office/drawing/2010/main" val="0"/>
                              </a:ext>
                            </a:extLst>
                          </a:blip>
                          <a:srcRect l="46645" t="42451" r="47551" b="31013"/>
                          <a:stretch>
                            <a:fillRect/>
                          </a:stretch>
                        </pic:blipFill>
                        <pic:spPr>
                          <a:xfrm>
                            <a:off x="0" y="0"/>
                            <a:ext cx="295275" cy="615950"/>
                          </a:xfrm>
                          <a:prstGeom prst="rect">
                            <a:avLst/>
                          </a:prstGeom>
                          <a:noFill/>
                          <a:ln>
                            <a:noFill/>
                          </a:ln>
                        </pic:spPr>
                      </pic:pic>
                    </a:graphicData>
                  </a:graphic>
                </wp:anchor>
              </w:drawing>
            </w:r>
            <w:r w:rsidRPr="00784C26">
              <w:rPr>
                <w:b/>
                <w:bCs/>
                <w:color w:val="000000" w:themeColor="text1"/>
                <w:sz w:val="24"/>
              </w:rPr>
              <w:t>图</w:t>
            </w:r>
            <w:r w:rsidRPr="00784C26">
              <w:rPr>
                <w:b/>
                <w:bCs/>
                <w:color w:val="000000" w:themeColor="text1"/>
                <w:sz w:val="24"/>
              </w:rPr>
              <w:t>10</w:t>
            </w:r>
            <w:r w:rsidRPr="00784C26">
              <w:rPr>
                <w:b/>
                <w:color w:val="000000" w:themeColor="text1"/>
                <w:kern w:val="0"/>
                <w:sz w:val="24"/>
              </w:rPr>
              <w:t>.4</w:t>
            </w:r>
            <w:r w:rsidRPr="00784C26">
              <w:rPr>
                <w:b/>
                <w:bCs/>
                <w:color w:val="000000" w:themeColor="text1"/>
                <w:sz w:val="24"/>
              </w:rPr>
              <w:t>-</w:t>
            </w:r>
            <w:proofErr w:type="gramStart"/>
            <w:r w:rsidRPr="00784C26">
              <w:rPr>
                <w:b/>
                <w:bCs/>
                <w:color w:val="000000" w:themeColor="text1"/>
                <w:sz w:val="24"/>
              </w:rPr>
              <w:t xml:space="preserve">4  </w:t>
            </w:r>
            <w:r w:rsidRPr="00784C26">
              <w:rPr>
                <w:b/>
                <w:bCs/>
                <w:color w:val="000000" w:themeColor="text1"/>
                <w:kern w:val="0"/>
                <w:sz w:val="24"/>
              </w:rPr>
              <w:t>1</w:t>
            </w:r>
            <w:proofErr w:type="gramEnd"/>
            <w:r w:rsidRPr="00784C26">
              <w:rPr>
                <w:b/>
                <w:bCs/>
                <w:color w:val="000000" w:themeColor="text1"/>
                <w:kern w:val="0"/>
                <w:sz w:val="24"/>
              </w:rPr>
              <w:t>号衰变池收集排放系统示意图</w:t>
            </w:r>
          </w:p>
          <w:p w14:paraId="587A7E10" w14:textId="40ED553D" w:rsidR="00364E7D" w:rsidRPr="00784C26" w:rsidRDefault="00C121A8" w:rsidP="00364E7D">
            <w:pPr>
              <w:spacing w:line="360" w:lineRule="auto"/>
              <w:jc w:val="center"/>
              <w:rPr>
                <w:color w:val="000000" w:themeColor="text1"/>
                <w:kern w:val="0"/>
                <w:sz w:val="24"/>
              </w:rPr>
            </w:pPr>
            <w:r>
              <w:rPr>
                <w:noProof/>
              </w:rPr>
              <w:drawing>
                <wp:inline distT="0" distB="0" distL="0" distR="0" wp14:anchorId="6BEBCFC9" wp14:editId="323DB987">
                  <wp:extent cx="5063353" cy="2499360"/>
                  <wp:effectExtent l="0" t="0" r="4445" b="0"/>
                  <wp:docPr id="16577624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62470" name=""/>
                          <pic:cNvPicPr/>
                        </pic:nvPicPr>
                        <pic:blipFill>
                          <a:blip r:embed="rId35"/>
                          <a:stretch>
                            <a:fillRect/>
                          </a:stretch>
                        </pic:blipFill>
                        <pic:spPr>
                          <a:xfrm>
                            <a:off x="0" y="0"/>
                            <a:ext cx="5064527" cy="2499940"/>
                          </a:xfrm>
                          <a:prstGeom prst="rect">
                            <a:avLst/>
                          </a:prstGeom>
                        </pic:spPr>
                      </pic:pic>
                    </a:graphicData>
                  </a:graphic>
                </wp:inline>
              </w:drawing>
            </w:r>
          </w:p>
          <w:p w14:paraId="6E4315AF" w14:textId="77777777" w:rsidR="00364E7D" w:rsidRPr="00784C26" w:rsidRDefault="00364E7D" w:rsidP="00364E7D">
            <w:pPr>
              <w:spacing w:line="360" w:lineRule="auto"/>
              <w:jc w:val="center"/>
              <w:rPr>
                <w:b/>
                <w:bCs/>
                <w:color w:val="000000" w:themeColor="text1"/>
                <w:kern w:val="0"/>
                <w:sz w:val="24"/>
              </w:rPr>
            </w:pPr>
            <w:r w:rsidRPr="00784C26">
              <w:rPr>
                <w:b/>
                <w:bCs/>
                <w:color w:val="000000" w:themeColor="text1"/>
                <w:sz w:val="24"/>
              </w:rPr>
              <w:t>图</w:t>
            </w:r>
            <w:r w:rsidRPr="00784C26">
              <w:rPr>
                <w:b/>
                <w:bCs/>
                <w:color w:val="000000" w:themeColor="text1"/>
                <w:sz w:val="24"/>
              </w:rPr>
              <w:t>10</w:t>
            </w:r>
            <w:r w:rsidRPr="00784C26">
              <w:rPr>
                <w:b/>
                <w:color w:val="000000" w:themeColor="text1"/>
                <w:kern w:val="0"/>
                <w:sz w:val="24"/>
              </w:rPr>
              <w:t>.4</w:t>
            </w:r>
            <w:r w:rsidRPr="00784C26">
              <w:rPr>
                <w:b/>
                <w:bCs/>
                <w:color w:val="000000" w:themeColor="text1"/>
                <w:sz w:val="24"/>
              </w:rPr>
              <w:t>-</w:t>
            </w:r>
            <w:proofErr w:type="gramStart"/>
            <w:r w:rsidRPr="00784C26">
              <w:rPr>
                <w:b/>
                <w:bCs/>
                <w:color w:val="000000" w:themeColor="text1"/>
                <w:sz w:val="24"/>
              </w:rPr>
              <w:t xml:space="preserve">5  </w:t>
            </w:r>
            <w:r w:rsidRPr="00784C26">
              <w:rPr>
                <w:b/>
                <w:bCs/>
                <w:color w:val="000000" w:themeColor="text1"/>
                <w:sz w:val="24"/>
              </w:rPr>
              <w:t>本项目放射性废水</w:t>
            </w:r>
            <w:r w:rsidRPr="00784C26">
              <w:rPr>
                <w:b/>
                <w:bCs/>
                <w:color w:val="000000" w:themeColor="text1"/>
                <w:kern w:val="0"/>
                <w:sz w:val="24"/>
              </w:rPr>
              <w:t>路由图</w:t>
            </w:r>
            <w:proofErr w:type="gramEnd"/>
          </w:p>
          <w:p w14:paraId="7A99A178" w14:textId="63512D7A" w:rsidR="00821925" w:rsidRPr="002116CC" w:rsidRDefault="00E5752B" w:rsidP="00821925">
            <w:pPr>
              <w:snapToGrid w:val="0"/>
              <w:spacing w:line="360" w:lineRule="auto"/>
              <w:ind w:firstLineChars="200" w:firstLine="420"/>
              <w:rPr>
                <w:rFonts w:eastAsiaTheme="minorEastAsia"/>
                <w:color w:val="000000" w:themeColor="text1"/>
                <w:kern w:val="0"/>
                <w:sz w:val="24"/>
              </w:rPr>
            </w:pPr>
            <w:r w:rsidRPr="002116CC">
              <w:rPr>
                <w:rFonts w:eastAsiaTheme="minorEastAsia"/>
                <w:bCs/>
                <w:color w:val="000000" w:themeColor="text1"/>
              </w:rPr>
              <w:t>（</w:t>
            </w:r>
            <w:r w:rsidRPr="002116CC">
              <w:rPr>
                <w:rFonts w:eastAsiaTheme="minorEastAsia"/>
                <w:bCs/>
                <w:color w:val="000000" w:themeColor="text1"/>
              </w:rPr>
              <w:t>2</w:t>
            </w:r>
            <w:r w:rsidRPr="002116CC">
              <w:rPr>
                <w:rFonts w:eastAsiaTheme="minorEastAsia"/>
                <w:bCs/>
                <w:color w:val="000000" w:themeColor="text1"/>
              </w:rPr>
              <w:t>）</w:t>
            </w:r>
            <w:r w:rsidR="002D6AC6">
              <w:rPr>
                <w:rFonts w:eastAsiaTheme="minorEastAsia" w:hint="eastAsia"/>
                <w:color w:val="000000" w:themeColor="text1"/>
                <w:kern w:val="0"/>
                <w:sz w:val="24"/>
              </w:rPr>
              <w:t>1</w:t>
            </w:r>
            <w:r w:rsidRPr="002116CC">
              <w:rPr>
                <w:rFonts w:eastAsiaTheme="minorEastAsia"/>
                <w:color w:val="000000" w:themeColor="text1"/>
                <w:kern w:val="0"/>
                <w:sz w:val="24"/>
              </w:rPr>
              <w:t>号</w:t>
            </w:r>
            <w:r w:rsidR="00821925" w:rsidRPr="002116CC">
              <w:rPr>
                <w:rFonts w:eastAsiaTheme="minorEastAsia"/>
                <w:color w:val="000000" w:themeColor="text1"/>
                <w:kern w:val="0"/>
                <w:sz w:val="24"/>
              </w:rPr>
              <w:t>衰变池结构及控制管理</w:t>
            </w:r>
          </w:p>
          <w:p w14:paraId="72D464B6" w14:textId="65CDF5AB" w:rsidR="00821925" w:rsidRPr="002116CC" w:rsidRDefault="00821925" w:rsidP="00821925">
            <w:pPr>
              <w:pStyle w:val="121"/>
              <w:snapToGrid w:val="0"/>
              <w:spacing w:before="48" w:after="48" w:line="360" w:lineRule="auto"/>
              <w:ind w:firstLineChars="200" w:firstLine="480"/>
              <w:jc w:val="both"/>
              <w:rPr>
                <w:rFonts w:ascii="Times New Roman" w:eastAsiaTheme="minorEastAsia" w:hAnsi="Times New Roman"/>
                <w:b/>
                <w:snapToGrid w:val="0"/>
                <w:color w:val="000000" w:themeColor="text1"/>
                <w:kern w:val="0"/>
                <w:szCs w:val="24"/>
              </w:rPr>
            </w:pPr>
            <w:r w:rsidRPr="002116CC">
              <w:rPr>
                <w:rFonts w:ascii="Times New Roman" w:eastAsiaTheme="minorEastAsia" w:hAnsi="Times New Roman"/>
                <w:bCs/>
                <w:color w:val="000000" w:themeColor="text1"/>
              </w:rPr>
              <w:t>1</w:t>
            </w:r>
            <w:r w:rsidRPr="002116CC">
              <w:rPr>
                <w:rFonts w:ascii="Times New Roman" w:eastAsiaTheme="minorEastAsia" w:hAnsi="Times New Roman"/>
                <w:bCs/>
                <w:color w:val="000000" w:themeColor="text1"/>
              </w:rPr>
              <w:t>）</w:t>
            </w:r>
            <w:r w:rsidRPr="002116CC">
              <w:rPr>
                <w:rFonts w:ascii="Times New Roman" w:eastAsiaTheme="minorEastAsia" w:hAnsi="Times New Roman"/>
                <w:bCs/>
                <w:snapToGrid w:val="0"/>
                <w:color w:val="000000" w:themeColor="text1"/>
                <w:kern w:val="0"/>
                <w:szCs w:val="24"/>
              </w:rPr>
              <w:t>衰变池池结构</w:t>
            </w:r>
          </w:p>
          <w:p w14:paraId="59289E84" w14:textId="131A785B" w:rsidR="00821925" w:rsidRPr="002116CC" w:rsidRDefault="00821925" w:rsidP="00E5752B">
            <w:pPr>
              <w:tabs>
                <w:tab w:val="left" w:pos="840"/>
              </w:tabs>
              <w:snapToGrid w:val="0"/>
              <w:spacing w:line="360" w:lineRule="auto"/>
              <w:ind w:firstLineChars="200" w:firstLine="480"/>
              <w:rPr>
                <w:rFonts w:eastAsiaTheme="minorEastAsia"/>
                <w:snapToGrid w:val="0"/>
                <w:color w:val="000000" w:themeColor="text1"/>
                <w:kern w:val="0"/>
                <w:sz w:val="24"/>
              </w:rPr>
            </w:pPr>
            <w:r w:rsidRPr="002116CC">
              <w:rPr>
                <w:rFonts w:eastAsiaTheme="minorEastAsia"/>
                <w:snapToGrid w:val="0"/>
                <w:color w:val="000000" w:themeColor="text1"/>
                <w:kern w:val="0"/>
                <w:sz w:val="24"/>
              </w:rPr>
              <w:t>采用</w:t>
            </w:r>
            <w:r w:rsidRPr="002116CC">
              <w:rPr>
                <w:rFonts w:eastAsiaTheme="minorEastAsia"/>
                <w:snapToGrid w:val="0"/>
                <w:color w:val="000000" w:themeColor="text1"/>
                <w:kern w:val="0"/>
                <w:sz w:val="24"/>
              </w:rPr>
              <w:t>C30</w:t>
            </w:r>
            <w:r w:rsidRPr="002116CC">
              <w:rPr>
                <w:rFonts w:eastAsiaTheme="minorEastAsia"/>
                <w:snapToGrid w:val="0"/>
                <w:color w:val="000000" w:themeColor="text1"/>
                <w:kern w:val="0"/>
                <w:sz w:val="24"/>
              </w:rPr>
              <w:t>抗渗混凝土建造，四周池壁厚不小于</w:t>
            </w:r>
            <w:r w:rsidRPr="002116CC">
              <w:rPr>
                <w:rFonts w:eastAsiaTheme="minorEastAsia"/>
                <w:snapToGrid w:val="0"/>
                <w:color w:val="000000" w:themeColor="text1"/>
                <w:kern w:val="0"/>
                <w:sz w:val="24"/>
              </w:rPr>
              <w:t>300mm</w:t>
            </w:r>
            <w:r w:rsidRPr="002116CC">
              <w:rPr>
                <w:rFonts w:eastAsiaTheme="minorEastAsia"/>
                <w:snapToGrid w:val="0"/>
                <w:color w:val="000000" w:themeColor="text1"/>
                <w:kern w:val="0"/>
                <w:sz w:val="24"/>
              </w:rPr>
              <w:t>砼，四周都是地下土层（衰变池西侧为检修井，之外为土层），槽与槽之间隔板厚</w:t>
            </w:r>
            <w:r w:rsidR="00E5752B" w:rsidRPr="002116CC">
              <w:rPr>
                <w:rFonts w:eastAsiaTheme="minorEastAsia"/>
                <w:snapToGrid w:val="0"/>
                <w:color w:val="000000" w:themeColor="text1"/>
                <w:kern w:val="0"/>
                <w:sz w:val="24"/>
              </w:rPr>
              <w:t>3</w:t>
            </w:r>
            <w:r w:rsidRPr="002116CC">
              <w:rPr>
                <w:rFonts w:eastAsiaTheme="minorEastAsia"/>
                <w:snapToGrid w:val="0"/>
                <w:color w:val="000000" w:themeColor="text1"/>
                <w:kern w:val="0"/>
                <w:sz w:val="24"/>
              </w:rPr>
              <w:t>00mm</w:t>
            </w:r>
            <w:r w:rsidRPr="002116CC">
              <w:rPr>
                <w:rFonts w:eastAsiaTheme="minorEastAsia"/>
                <w:snapToGrid w:val="0"/>
                <w:color w:val="000000" w:themeColor="text1"/>
                <w:kern w:val="0"/>
                <w:sz w:val="24"/>
              </w:rPr>
              <w:t>，底板厚</w:t>
            </w:r>
            <w:r w:rsidRPr="002116CC">
              <w:rPr>
                <w:rFonts w:eastAsiaTheme="minorEastAsia"/>
                <w:snapToGrid w:val="0"/>
                <w:color w:val="000000" w:themeColor="text1"/>
                <w:kern w:val="0"/>
                <w:sz w:val="24"/>
              </w:rPr>
              <w:t>300mm</w:t>
            </w:r>
            <w:r w:rsidRPr="002116CC">
              <w:rPr>
                <w:rFonts w:eastAsiaTheme="minorEastAsia"/>
                <w:snapToGrid w:val="0"/>
                <w:color w:val="000000" w:themeColor="text1"/>
                <w:kern w:val="0"/>
                <w:sz w:val="24"/>
              </w:rPr>
              <w:t>砼，顶板厚</w:t>
            </w:r>
            <w:r w:rsidR="00EF50D4" w:rsidRPr="002116CC">
              <w:rPr>
                <w:rFonts w:eastAsiaTheme="minorEastAsia"/>
                <w:snapToGrid w:val="0"/>
                <w:color w:val="000000" w:themeColor="text1"/>
                <w:kern w:val="0"/>
                <w:sz w:val="24"/>
              </w:rPr>
              <w:t>20cm</w:t>
            </w:r>
            <w:r w:rsidR="00EF50D4" w:rsidRPr="002116CC">
              <w:rPr>
                <w:rFonts w:eastAsiaTheme="minorEastAsia"/>
                <w:snapToGrid w:val="0"/>
                <w:color w:val="000000" w:themeColor="text1"/>
                <w:kern w:val="0"/>
                <w:sz w:val="24"/>
              </w:rPr>
              <w:t>砼</w:t>
            </w:r>
            <w:r w:rsidR="00E5752B" w:rsidRPr="002116CC">
              <w:rPr>
                <w:rFonts w:eastAsiaTheme="minorEastAsia"/>
                <w:snapToGrid w:val="0"/>
                <w:color w:val="000000" w:themeColor="text1"/>
                <w:kern w:val="0"/>
                <w:sz w:val="24"/>
              </w:rPr>
              <w:t>+</w:t>
            </w:r>
            <w:r w:rsidR="00E5752B" w:rsidRPr="002116CC">
              <w:rPr>
                <w:rFonts w:eastAsiaTheme="minorEastAsia"/>
                <w:snapToGrid w:val="0"/>
                <w:color w:val="000000" w:themeColor="text1"/>
                <w:kern w:val="0"/>
                <w:sz w:val="24"/>
              </w:rPr>
              <w:t>土层</w:t>
            </w:r>
            <w:r w:rsidRPr="002116CC">
              <w:rPr>
                <w:rFonts w:eastAsiaTheme="minorEastAsia"/>
                <w:snapToGrid w:val="0"/>
                <w:color w:val="000000" w:themeColor="text1"/>
                <w:kern w:val="0"/>
                <w:sz w:val="24"/>
              </w:rPr>
              <w:t>。采取防渗措施。</w:t>
            </w:r>
          </w:p>
          <w:p w14:paraId="4C02850C" w14:textId="34065FF7" w:rsidR="00821925" w:rsidRPr="002116CC" w:rsidRDefault="00E5752B" w:rsidP="00E5752B">
            <w:pPr>
              <w:pStyle w:val="121"/>
              <w:snapToGrid w:val="0"/>
              <w:spacing w:before="48" w:after="48" w:line="360" w:lineRule="auto"/>
              <w:ind w:firstLineChars="200" w:firstLine="480"/>
              <w:jc w:val="both"/>
              <w:rPr>
                <w:rFonts w:ascii="Times New Roman" w:eastAsiaTheme="minorEastAsia" w:hAnsi="Times New Roman"/>
                <w:bCs/>
                <w:color w:val="000000" w:themeColor="text1"/>
                <w:kern w:val="0"/>
              </w:rPr>
            </w:pPr>
            <w:r w:rsidRPr="002116CC">
              <w:rPr>
                <w:rFonts w:ascii="Times New Roman" w:eastAsiaTheme="minorEastAsia" w:hAnsi="Times New Roman"/>
                <w:bCs/>
                <w:color w:val="000000" w:themeColor="text1"/>
              </w:rPr>
              <w:lastRenderedPageBreak/>
              <w:t>2</w:t>
            </w:r>
            <w:r w:rsidR="00821925" w:rsidRPr="002116CC">
              <w:rPr>
                <w:rFonts w:ascii="Times New Roman" w:eastAsiaTheme="minorEastAsia" w:hAnsi="Times New Roman"/>
                <w:bCs/>
                <w:color w:val="000000" w:themeColor="text1"/>
              </w:rPr>
              <w:t>）</w:t>
            </w:r>
            <w:r w:rsidR="00821925" w:rsidRPr="002116CC">
              <w:rPr>
                <w:rFonts w:ascii="Times New Roman" w:eastAsiaTheme="minorEastAsia" w:hAnsi="Times New Roman"/>
                <w:bCs/>
                <w:color w:val="000000" w:themeColor="text1"/>
                <w:kern w:val="0"/>
              </w:rPr>
              <w:t>衰变池控制和管理</w:t>
            </w:r>
          </w:p>
          <w:p w14:paraId="17B705D0" w14:textId="77777777" w:rsidR="00821925" w:rsidRPr="002116CC" w:rsidRDefault="00821925" w:rsidP="00E5752B">
            <w:pPr>
              <w:tabs>
                <w:tab w:val="left" w:pos="840"/>
              </w:tabs>
              <w:snapToGrid w:val="0"/>
              <w:spacing w:line="360" w:lineRule="auto"/>
              <w:ind w:firstLineChars="200" w:firstLine="480"/>
              <w:rPr>
                <w:rFonts w:eastAsiaTheme="minorEastAsia"/>
                <w:snapToGrid w:val="0"/>
                <w:color w:val="000000" w:themeColor="text1"/>
                <w:kern w:val="0"/>
                <w:sz w:val="24"/>
              </w:rPr>
            </w:pPr>
            <w:r w:rsidRPr="002116CC">
              <w:rPr>
                <w:rFonts w:eastAsiaTheme="minorEastAsia"/>
                <w:color w:val="000000" w:themeColor="text1"/>
                <w:sz w:val="24"/>
              </w:rPr>
              <w:t>设计液位指示装置，自动进、排水阀门。智能控制系统、人性化操作管理、通</w:t>
            </w:r>
            <w:r w:rsidRPr="002116CC">
              <w:rPr>
                <w:rFonts w:eastAsiaTheme="minorEastAsia"/>
                <w:color w:val="000000" w:themeColor="text1"/>
                <w:spacing w:val="-25"/>
                <w:w w:val="95"/>
                <w:sz w:val="24"/>
              </w:rPr>
              <w:t>过</w:t>
            </w:r>
            <w:r w:rsidRPr="002116CC">
              <w:rPr>
                <w:rFonts w:eastAsiaTheme="minorEastAsia"/>
                <w:color w:val="000000" w:themeColor="text1"/>
                <w:w w:val="95"/>
                <w:sz w:val="24"/>
              </w:rPr>
              <w:t>PLC</w:t>
            </w:r>
            <w:r w:rsidRPr="002116CC">
              <w:rPr>
                <w:rFonts w:eastAsiaTheme="minorEastAsia"/>
                <w:color w:val="000000" w:themeColor="text1"/>
                <w:w w:val="95"/>
                <w:sz w:val="24"/>
              </w:rPr>
              <w:t>和触摸屏设定工作参数和状态提醒机制</w:t>
            </w:r>
            <w:r w:rsidRPr="002116CC">
              <w:rPr>
                <w:rFonts w:eastAsiaTheme="minorEastAsia"/>
                <w:snapToGrid w:val="0"/>
                <w:color w:val="000000" w:themeColor="text1"/>
                <w:kern w:val="0"/>
                <w:sz w:val="24"/>
              </w:rPr>
              <w:t>。</w:t>
            </w:r>
          </w:p>
          <w:p w14:paraId="6366B7FB" w14:textId="39C4B715" w:rsidR="00821925" w:rsidRPr="002116CC" w:rsidRDefault="00821925" w:rsidP="00E5752B">
            <w:pPr>
              <w:tabs>
                <w:tab w:val="left" w:pos="840"/>
              </w:tabs>
              <w:snapToGrid w:val="0"/>
              <w:spacing w:line="360" w:lineRule="auto"/>
              <w:ind w:firstLineChars="200" w:firstLine="480"/>
              <w:rPr>
                <w:rFonts w:eastAsiaTheme="minorEastAsia"/>
                <w:snapToGrid w:val="0"/>
                <w:color w:val="000000" w:themeColor="text1"/>
                <w:kern w:val="0"/>
                <w:sz w:val="24"/>
              </w:rPr>
            </w:pPr>
            <w:r w:rsidRPr="002116CC">
              <w:rPr>
                <w:rFonts w:eastAsiaTheme="minorEastAsia"/>
                <w:color w:val="000000" w:themeColor="text1"/>
                <w:sz w:val="24"/>
              </w:rPr>
              <w:t>衰变</w:t>
            </w:r>
            <w:r w:rsidRPr="002116CC">
              <w:rPr>
                <w:rFonts w:eastAsiaTheme="minorEastAsia"/>
                <w:snapToGrid w:val="0"/>
                <w:color w:val="000000" w:themeColor="text1"/>
                <w:kern w:val="0"/>
                <w:sz w:val="24"/>
              </w:rPr>
              <w:t>池独立工作，为防止</w:t>
            </w:r>
            <w:r w:rsidRPr="002116CC">
              <w:rPr>
                <w:rFonts w:eastAsiaTheme="minorEastAsia"/>
                <w:snapToGrid w:val="0"/>
                <w:color w:val="000000" w:themeColor="text1"/>
                <w:kern w:val="0"/>
                <w:sz w:val="24"/>
              </w:rPr>
              <w:t>“</w:t>
            </w:r>
            <w:r w:rsidRPr="002116CC">
              <w:rPr>
                <w:rFonts w:eastAsiaTheme="minorEastAsia"/>
                <w:snapToGrid w:val="0"/>
                <w:color w:val="000000" w:themeColor="text1"/>
                <w:kern w:val="0"/>
                <w:sz w:val="24"/>
              </w:rPr>
              <w:t>液位控制装置失灵导致衰变池盛满后不能自动切换</w:t>
            </w:r>
            <w:r w:rsidRPr="002116CC">
              <w:rPr>
                <w:rFonts w:eastAsiaTheme="minorEastAsia"/>
                <w:snapToGrid w:val="0"/>
                <w:color w:val="000000" w:themeColor="text1"/>
                <w:kern w:val="0"/>
                <w:sz w:val="24"/>
              </w:rPr>
              <w:t>”</w:t>
            </w:r>
            <w:r w:rsidRPr="002116CC">
              <w:rPr>
                <w:rFonts w:eastAsiaTheme="minorEastAsia"/>
                <w:snapToGrid w:val="0"/>
                <w:color w:val="000000" w:themeColor="text1"/>
                <w:kern w:val="0"/>
                <w:sz w:val="24"/>
              </w:rPr>
              <w:t>情况发生，在衰变池之间设溢流孔。溢流孔设置在</w:t>
            </w:r>
            <w:r w:rsidRPr="002116CC">
              <w:rPr>
                <w:rFonts w:eastAsiaTheme="minorEastAsia"/>
                <w:snapToGrid w:val="0"/>
                <w:color w:val="000000" w:themeColor="text1"/>
                <w:kern w:val="0"/>
                <w:sz w:val="24"/>
              </w:rPr>
              <w:t>“</w:t>
            </w:r>
            <w:r w:rsidRPr="002116CC">
              <w:rPr>
                <w:rFonts w:eastAsiaTheme="minorEastAsia"/>
                <w:snapToGrid w:val="0"/>
                <w:color w:val="000000" w:themeColor="text1"/>
                <w:kern w:val="0"/>
                <w:sz w:val="24"/>
              </w:rPr>
              <w:t>液位上限</w:t>
            </w:r>
            <w:r w:rsidRPr="002116CC">
              <w:rPr>
                <w:rFonts w:eastAsiaTheme="minorEastAsia"/>
                <w:snapToGrid w:val="0"/>
                <w:color w:val="000000" w:themeColor="text1"/>
                <w:kern w:val="0"/>
                <w:sz w:val="24"/>
              </w:rPr>
              <w:t>”</w:t>
            </w:r>
            <w:r w:rsidRPr="002116CC">
              <w:rPr>
                <w:rFonts w:eastAsiaTheme="minorEastAsia"/>
                <w:snapToGrid w:val="0"/>
                <w:color w:val="000000" w:themeColor="text1"/>
                <w:kern w:val="0"/>
                <w:sz w:val="24"/>
              </w:rPr>
              <w:t>上方</w:t>
            </w:r>
            <w:r w:rsidRPr="002116CC">
              <w:rPr>
                <w:rFonts w:eastAsiaTheme="minorEastAsia"/>
                <w:snapToGrid w:val="0"/>
                <w:color w:val="000000" w:themeColor="text1"/>
                <w:kern w:val="0"/>
                <w:sz w:val="24"/>
              </w:rPr>
              <w:t>20cm</w:t>
            </w:r>
            <w:r w:rsidRPr="002116CC">
              <w:rPr>
                <w:rFonts w:eastAsiaTheme="minorEastAsia"/>
                <w:snapToGrid w:val="0"/>
                <w:color w:val="000000" w:themeColor="text1"/>
                <w:kern w:val="0"/>
                <w:sz w:val="24"/>
              </w:rPr>
              <w:t>处。如果衰变池液位控制系统故障，电动阀不能自动切换，废</w:t>
            </w:r>
            <w:r w:rsidR="00F22F1E">
              <w:rPr>
                <w:rFonts w:eastAsiaTheme="minorEastAsia" w:hint="eastAsia"/>
                <w:snapToGrid w:val="0"/>
                <w:color w:val="000000" w:themeColor="text1"/>
                <w:kern w:val="0"/>
                <w:sz w:val="24"/>
              </w:rPr>
              <w:t>水</w:t>
            </w:r>
            <w:r w:rsidRPr="002116CC">
              <w:rPr>
                <w:rFonts w:eastAsiaTheme="minorEastAsia"/>
                <w:snapToGrid w:val="0"/>
                <w:color w:val="000000" w:themeColor="text1"/>
                <w:kern w:val="0"/>
                <w:sz w:val="24"/>
              </w:rPr>
              <w:t>可以自行溢流到另外一个衰变池内（后续轮流使用的衰变池），避免放射性废</w:t>
            </w:r>
            <w:r w:rsidR="00F22F1E">
              <w:rPr>
                <w:rFonts w:eastAsiaTheme="minorEastAsia" w:hint="eastAsia"/>
                <w:snapToGrid w:val="0"/>
                <w:color w:val="000000" w:themeColor="text1"/>
                <w:kern w:val="0"/>
                <w:sz w:val="24"/>
              </w:rPr>
              <w:t>水</w:t>
            </w:r>
            <w:r w:rsidRPr="002116CC">
              <w:rPr>
                <w:rFonts w:eastAsiaTheme="minorEastAsia"/>
                <w:snapToGrid w:val="0"/>
                <w:color w:val="000000" w:themeColor="text1"/>
                <w:kern w:val="0"/>
                <w:sz w:val="24"/>
              </w:rPr>
              <w:t>倒灌至场所，发生放射性污染。</w:t>
            </w:r>
          </w:p>
          <w:p w14:paraId="6E8DB15C" w14:textId="5ED979BD" w:rsidR="00821925" w:rsidRPr="002116CC" w:rsidRDefault="00821925" w:rsidP="00E5752B">
            <w:pPr>
              <w:tabs>
                <w:tab w:val="left" w:pos="840"/>
              </w:tabs>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所有运行状态自行监控，可在无人值守状态下实现全自动稳定运行。废水衰变系统整体采用</w:t>
            </w:r>
            <w:r w:rsidRPr="002116CC">
              <w:rPr>
                <w:rFonts w:eastAsiaTheme="minorEastAsia"/>
                <w:color w:val="000000" w:themeColor="text1"/>
                <w:sz w:val="24"/>
              </w:rPr>
              <w:t>“</w:t>
            </w:r>
            <w:r w:rsidRPr="002116CC">
              <w:rPr>
                <w:rFonts w:eastAsiaTheme="minorEastAsia"/>
                <w:color w:val="000000" w:themeColor="text1"/>
                <w:sz w:val="24"/>
              </w:rPr>
              <w:t>储存式衰变</w:t>
            </w:r>
            <w:r w:rsidRPr="002116CC">
              <w:rPr>
                <w:rFonts w:eastAsiaTheme="minorEastAsia"/>
                <w:color w:val="000000" w:themeColor="text1"/>
                <w:sz w:val="24"/>
              </w:rPr>
              <w:t>”</w:t>
            </w:r>
            <w:r w:rsidRPr="002116CC">
              <w:rPr>
                <w:rFonts w:eastAsiaTheme="minorEastAsia"/>
                <w:color w:val="000000" w:themeColor="text1"/>
                <w:sz w:val="24"/>
              </w:rPr>
              <w:t>方式，各衰变池循环运作。内置设备泵体采用切割式潜水泵，可将固体杂质粉碎成颗粒排除，阀门采用电</w:t>
            </w:r>
            <w:r w:rsidRPr="002116CC">
              <w:rPr>
                <w:rFonts w:eastAsiaTheme="minorEastAsia"/>
                <w:color w:val="000000" w:themeColor="text1"/>
                <w:sz w:val="24"/>
              </w:rPr>
              <w:t>/</w:t>
            </w:r>
            <w:r w:rsidRPr="002116CC">
              <w:rPr>
                <w:rFonts w:eastAsiaTheme="minorEastAsia"/>
                <w:color w:val="000000" w:themeColor="text1"/>
                <w:sz w:val="24"/>
              </w:rPr>
              <w:t>手动双控制球阀，为后续设备维护检修提供保障。</w:t>
            </w:r>
          </w:p>
          <w:p w14:paraId="4CDA19D8" w14:textId="7F471F7F" w:rsidR="00821925" w:rsidRPr="002116CC" w:rsidRDefault="00821925" w:rsidP="00E5752B">
            <w:pPr>
              <w:tabs>
                <w:tab w:val="left" w:pos="840"/>
              </w:tabs>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放射性区域废水流入衰变区域，衰变池进水管设电动阀，出水采用潜水泵压力排出。运行时先开启</w:t>
            </w:r>
            <w:r w:rsidRPr="002116CC">
              <w:rPr>
                <w:rFonts w:eastAsiaTheme="minorEastAsia"/>
                <w:color w:val="000000" w:themeColor="text1"/>
                <w:sz w:val="24"/>
              </w:rPr>
              <w:t>1</w:t>
            </w:r>
            <w:r w:rsidRPr="002116CC">
              <w:rPr>
                <w:rFonts w:eastAsiaTheme="minorEastAsia"/>
                <w:color w:val="000000" w:themeColor="text1"/>
                <w:sz w:val="24"/>
              </w:rPr>
              <w:t>池进水管电动阀，关闭</w:t>
            </w:r>
            <w:r w:rsidRPr="002116CC">
              <w:rPr>
                <w:rFonts w:eastAsiaTheme="minorEastAsia"/>
                <w:color w:val="000000" w:themeColor="text1"/>
                <w:sz w:val="24"/>
              </w:rPr>
              <w:t>2</w:t>
            </w:r>
            <w:r w:rsidR="005D4292">
              <w:rPr>
                <w:rFonts w:eastAsiaTheme="minorEastAsia" w:hint="eastAsia"/>
                <w:color w:val="000000" w:themeColor="text1"/>
                <w:sz w:val="24"/>
              </w:rPr>
              <w:t>~</w:t>
            </w:r>
            <w:bookmarkStart w:id="158" w:name="OLE_LINK209"/>
            <w:r w:rsidRPr="002116CC">
              <w:rPr>
                <w:rFonts w:eastAsiaTheme="minorEastAsia"/>
                <w:color w:val="000000" w:themeColor="text1"/>
                <w:sz w:val="24"/>
              </w:rPr>
              <w:t>3</w:t>
            </w:r>
            <w:r w:rsidRPr="002116CC">
              <w:rPr>
                <w:rFonts w:eastAsiaTheme="minorEastAsia"/>
                <w:color w:val="000000" w:themeColor="text1"/>
                <w:sz w:val="24"/>
              </w:rPr>
              <w:t>池</w:t>
            </w:r>
            <w:bookmarkEnd w:id="158"/>
            <w:r w:rsidRPr="002116CC">
              <w:rPr>
                <w:rFonts w:eastAsiaTheme="minorEastAsia"/>
                <w:color w:val="000000" w:themeColor="text1"/>
                <w:sz w:val="24"/>
              </w:rPr>
              <w:t>进水管电动阀，待</w:t>
            </w:r>
            <w:r w:rsidRPr="002116CC">
              <w:rPr>
                <w:rFonts w:eastAsiaTheme="minorEastAsia"/>
                <w:color w:val="000000" w:themeColor="text1"/>
                <w:sz w:val="24"/>
              </w:rPr>
              <w:t>1</w:t>
            </w:r>
            <w:r w:rsidRPr="002116CC">
              <w:rPr>
                <w:rFonts w:eastAsiaTheme="minorEastAsia"/>
                <w:color w:val="000000" w:themeColor="text1"/>
                <w:sz w:val="24"/>
              </w:rPr>
              <w:t>池水位达到设计液位后，关闭</w:t>
            </w:r>
            <w:r w:rsidRPr="002116CC">
              <w:rPr>
                <w:rFonts w:eastAsiaTheme="minorEastAsia"/>
                <w:color w:val="000000" w:themeColor="text1"/>
                <w:sz w:val="24"/>
              </w:rPr>
              <w:t>1</w:t>
            </w:r>
            <w:r w:rsidRPr="002116CC">
              <w:rPr>
                <w:rFonts w:eastAsiaTheme="minorEastAsia"/>
                <w:color w:val="000000" w:themeColor="text1"/>
                <w:sz w:val="24"/>
              </w:rPr>
              <w:t>池进水管电动阀，打开</w:t>
            </w:r>
            <w:r w:rsidRPr="002116CC">
              <w:rPr>
                <w:rFonts w:eastAsiaTheme="minorEastAsia"/>
                <w:color w:val="000000" w:themeColor="text1"/>
                <w:sz w:val="24"/>
              </w:rPr>
              <w:t>2</w:t>
            </w:r>
            <w:r w:rsidRPr="002116CC">
              <w:rPr>
                <w:rFonts w:eastAsiaTheme="minorEastAsia"/>
                <w:color w:val="000000" w:themeColor="text1"/>
                <w:sz w:val="24"/>
              </w:rPr>
              <w:t>池进水管电动阀，使排水进入</w:t>
            </w:r>
            <w:r w:rsidRPr="002116CC">
              <w:rPr>
                <w:rFonts w:eastAsiaTheme="minorEastAsia"/>
                <w:color w:val="000000" w:themeColor="text1"/>
                <w:sz w:val="24"/>
              </w:rPr>
              <w:t>2</w:t>
            </w:r>
            <w:r w:rsidRPr="002116CC">
              <w:rPr>
                <w:rFonts w:eastAsiaTheme="minorEastAsia"/>
                <w:color w:val="000000" w:themeColor="text1"/>
                <w:sz w:val="24"/>
              </w:rPr>
              <w:t>池。按照相同的操作方式。使排水依次进入</w:t>
            </w:r>
            <w:r w:rsidRPr="002116CC">
              <w:rPr>
                <w:rFonts w:eastAsiaTheme="minorEastAsia"/>
                <w:color w:val="000000" w:themeColor="text1"/>
                <w:sz w:val="24"/>
              </w:rPr>
              <w:t>3</w:t>
            </w:r>
            <w:r w:rsidRPr="002116CC">
              <w:rPr>
                <w:rFonts w:eastAsiaTheme="minorEastAsia"/>
                <w:color w:val="000000" w:themeColor="text1"/>
                <w:sz w:val="24"/>
              </w:rPr>
              <w:t>池。待第</w:t>
            </w:r>
            <w:r w:rsidRPr="002116CC">
              <w:rPr>
                <w:rFonts w:eastAsiaTheme="minorEastAsia"/>
                <w:color w:val="000000" w:themeColor="text1"/>
                <w:sz w:val="24"/>
              </w:rPr>
              <w:t>3</w:t>
            </w:r>
            <w:r w:rsidRPr="002116CC">
              <w:rPr>
                <w:rFonts w:eastAsiaTheme="minorEastAsia"/>
                <w:color w:val="000000" w:themeColor="text1"/>
                <w:sz w:val="24"/>
              </w:rPr>
              <w:t>池开始进水时，第</w:t>
            </w:r>
            <w:r w:rsidRPr="002116CC">
              <w:rPr>
                <w:rFonts w:eastAsiaTheme="minorEastAsia"/>
                <w:color w:val="000000" w:themeColor="text1"/>
                <w:sz w:val="24"/>
              </w:rPr>
              <w:t>1</w:t>
            </w:r>
            <w:r w:rsidRPr="002116CC">
              <w:rPr>
                <w:rFonts w:eastAsiaTheme="minorEastAsia"/>
                <w:color w:val="000000" w:themeColor="text1"/>
                <w:sz w:val="24"/>
              </w:rPr>
              <w:t>池已过</w:t>
            </w:r>
            <w:r w:rsidRPr="002116CC">
              <w:rPr>
                <w:rFonts w:eastAsiaTheme="minorEastAsia"/>
                <w:color w:val="000000" w:themeColor="text1"/>
                <w:sz w:val="24"/>
              </w:rPr>
              <w:t>10</w:t>
            </w:r>
            <w:r w:rsidRPr="002116CC">
              <w:rPr>
                <w:rFonts w:eastAsiaTheme="minorEastAsia"/>
                <w:color w:val="000000" w:themeColor="text1"/>
                <w:sz w:val="24"/>
              </w:rPr>
              <w:t>个半衰变期（衰变池的废水至少暂存</w:t>
            </w:r>
            <w:r w:rsidR="005905BB" w:rsidRPr="002116CC">
              <w:rPr>
                <w:rFonts w:eastAsiaTheme="minorEastAsia"/>
                <w:color w:val="000000" w:themeColor="text1"/>
                <w:sz w:val="24"/>
              </w:rPr>
              <w:t>180</w:t>
            </w:r>
            <w:r w:rsidR="005905BB" w:rsidRPr="002116CC">
              <w:rPr>
                <w:rFonts w:eastAsiaTheme="minorEastAsia"/>
                <w:color w:val="000000" w:themeColor="text1"/>
                <w:sz w:val="24"/>
              </w:rPr>
              <w:t>天</w:t>
            </w:r>
            <w:r w:rsidRPr="002116CC">
              <w:rPr>
                <w:rFonts w:eastAsiaTheme="minorEastAsia"/>
                <w:color w:val="000000" w:themeColor="text1"/>
                <w:sz w:val="24"/>
              </w:rPr>
              <w:t>的要求），检测达标后开动潜水泵排放。待第</w:t>
            </w:r>
            <w:r w:rsidRPr="002116CC">
              <w:rPr>
                <w:rFonts w:eastAsiaTheme="minorEastAsia"/>
                <w:color w:val="000000" w:themeColor="text1"/>
                <w:sz w:val="24"/>
              </w:rPr>
              <w:t>3</w:t>
            </w:r>
            <w:r w:rsidRPr="002116CC">
              <w:rPr>
                <w:rFonts w:eastAsiaTheme="minorEastAsia"/>
                <w:color w:val="000000" w:themeColor="text1"/>
                <w:sz w:val="24"/>
              </w:rPr>
              <w:t>池水位达到设计液位后，重复向</w:t>
            </w:r>
            <w:r w:rsidRPr="002116CC">
              <w:rPr>
                <w:rFonts w:eastAsiaTheme="minorEastAsia"/>
                <w:color w:val="000000" w:themeColor="text1"/>
                <w:sz w:val="24"/>
              </w:rPr>
              <w:t>1</w:t>
            </w:r>
            <w:r w:rsidRPr="002116CC">
              <w:rPr>
                <w:rFonts w:eastAsiaTheme="minorEastAsia"/>
                <w:color w:val="000000" w:themeColor="text1"/>
                <w:sz w:val="24"/>
              </w:rPr>
              <w:t>池进水（此时为排空状态）完成进水一个循环。</w:t>
            </w:r>
          </w:p>
          <w:p w14:paraId="661E6462" w14:textId="77777777" w:rsidR="00821925" w:rsidRPr="002116CC" w:rsidRDefault="00821925" w:rsidP="00E5752B">
            <w:pPr>
              <w:tabs>
                <w:tab w:val="left" w:pos="840"/>
              </w:tabs>
              <w:snapToGri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sz w:val="24"/>
              </w:rPr>
              <w:t>池壁和池底采取防渗措施。施工单位要进行严格的渗漏检测，确保放射性废水在暂存期间不发生</w:t>
            </w:r>
            <w:r w:rsidRPr="002116CC">
              <w:rPr>
                <w:rFonts w:eastAsiaTheme="minorEastAsia"/>
                <w:color w:val="000000" w:themeColor="text1"/>
                <w:kern w:val="0"/>
                <w:sz w:val="24"/>
              </w:rPr>
              <w:t>渗漏，防止污染地下水。</w:t>
            </w:r>
          </w:p>
          <w:p w14:paraId="4E145AF1" w14:textId="55BDAC9A" w:rsidR="00B50030" w:rsidRPr="002116CC" w:rsidRDefault="00B50030" w:rsidP="00E120C2">
            <w:pPr>
              <w:pStyle w:val="TableParagraph"/>
              <w:spacing w:line="360" w:lineRule="auto"/>
              <w:ind w:firstLineChars="200" w:firstLine="454"/>
              <w:rPr>
                <w:rFonts w:ascii="Times New Roman" w:eastAsiaTheme="minorEastAsia" w:hAnsi="Times New Roman" w:cs="Times New Roman"/>
                <w:color w:val="000000" w:themeColor="text1"/>
                <w:spacing w:val="-3"/>
                <w:sz w:val="24"/>
              </w:rPr>
            </w:pPr>
            <w:r w:rsidRPr="002116CC">
              <w:rPr>
                <w:rFonts w:ascii="Times New Roman" w:eastAsiaTheme="minorEastAsia" w:hAnsi="Times New Roman" w:cs="Times New Roman"/>
                <w:color w:val="000000" w:themeColor="text1"/>
                <w:w w:val="95"/>
                <w:sz w:val="24"/>
                <w:szCs w:val="32"/>
              </w:rPr>
              <w:t>（</w:t>
            </w:r>
            <w:r w:rsidR="00556F9A" w:rsidRPr="002116CC">
              <w:rPr>
                <w:rFonts w:ascii="Times New Roman" w:eastAsiaTheme="minorEastAsia" w:hAnsi="Times New Roman" w:cs="Times New Roman"/>
                <w:color w:val="000000" w:themeColor="text1"/>
                <w:w w:val="95"/>
                <w:sz w:val="24"/>
                <w:szCs w:val="32"/>
              </w:rPr>
              <w:t>3</w:t>
            </w:r>
            <w:r w:rsidRPr="002116CC">
              <w:rPr>
                <w:rFonts w:ascii="Times New Roman" w:eastAsiaTheme="minorEastAsia" w:hAnsi="Times New Roman" w:cs="Times New Roman"/>
                <w:color w:val="000000" w:themeColor="text1"/>
                <w:w w:val="95"/>
                <w:sz w:val="24"/>
                <w:szCs w:val="32"/>
              </w:rPr>
              <w:t>）放射性废液</w:t>
            </w:r>
          </w:p>
          <w:p w14:paraId="36C23AEA" w14:textId="678453CF" w:rsidR="00E120C2" w:rsidRPr="002116CC" w:rsidRDefault="00E120C2" w:rsidP="00E120C2">
            <w:pPr>
              <w:pStyle w:val="TableParagraph"/>
              <w:spacing w:line="360" w:lineRule="auto"/>
              <w:ind w:firstLineChars="200" w:firstLine="468"/>
              <w:rPr>
                <w:rFonts w:ascii="Times New Roman" w:eastAsiaTheme="minorEastAsia" w:hAnsi="Times New Roman" w:cs="Times New Roman"/>
                <w:color w:val="000000" w:themeColor="text1"/>
                <w:sz w:val="24"/>
              </w:rPr>
            </w:pPr>
            <w:r w:rsidRPr="002116CC">
              <w:rPr>
                <w:rFonts w:ascii="Times New Roman" w:eastAsiaTheme="minorEastAsia" w:hAnsi="Times New Roman" w:cs="Times New Roman"/>
                <w:color w:val="000000" w:themeColor="text1"/>
                <w:spacing w:val="-3"/>
                <w:sz w:val="24"/>
              </w:rPr>
              <w:t>放射性核素标记合成过程会产生少量放射性废液。本</w:t>
            </w:r>
            <w:r w:rsidR="007364A8" w:rsidRPr="002116CC">
              <w:rPr>
                <w:rFonts w:ascii="Times New Roman" w:eastAsiaTheme="minorEastAsia" w:hAnsi="Times New Roman" w:cs="Times New Roman"/>
                <w:color w:val="000000" w:themeColor="text1"/>
                <w:sz w:val="24"/>
                <w:szCs w:val="24"/>
                <w:lang w:val="en-US" w:bidi="ar-SA"/>
              </w:rPr>
              <w:t>项目产生的废液含有放射性核素共</w:t>
            </w:r>
            <w:r w:rsidR="002D6AC6">
              <w:rPr>
                <w:rFonts w:ascii="Times New Roman" w:eastAsiaTheme="minorEastAsia" w:hAnsi="Times New Roman" w:cs="Times New Roman" w:hint="eastAsia"/>
                <w:color w:val="000000" w:themeColor="text1"/>
                <w:sz w:val="24"/>
                <w:szCs w:val="24"/>
                <w:lang w:val="en-US" w:bidi="ar-SA"/>
              </w:rPr>
              <w:t>1</w:t>
            </w:r>
            <w:r w:rsidR="00C121A8">
              <w:rPr>
                <w:rFonts w:ascii="Times New Roman" w:eastAsiaTheme="minorEastAsia" w:hAnsi="Times New Roman" w:cs="Times New Roman" w:hint="eastAsia"/>
                <w:color w:val="000000" w:themeColor="text1"/>
                <w:sz w:val="24"/>
                <w:szCs w:val="24"/>
                <w:lang w:val="en-US" w:bidi="ar-SA"/>
              </w:rPr>
              <w:t>5</w:t>
            </w:r>
            <w:r w:rsidR="007364A8" w:rsidRPr="002116CC">
              <w:rPr>
                <w:rFonts w:ascii="Times New Roman" w:eastAsiaTheme="minorEastAsia" w:hAnsi="Times New Roman" w:cs="Times New Roman"/>
                <w:color w:val="000000" w:themeColor="text1"/>
                <w:sz w:val="24"/>
                <w:szCs w:val="24"/>
                <w:lang w:val="en-US" w:bidi="ar-SA"/>
              </w:rPr>
              <w:t>种，主要来源于分子探针合成标记试剂，为有机放射性废液。</w:t>
            </w:r>
          </w:p>
          <w:p w14:paraId="545AE40B" w14:textId="739BC8DD" w:rsidR="00E120C2" w:rsidRPr="002116CC" w:rsidRDefault="00E120C2" w:rsidP="00E225FD">
            <w:pPr>
              <w:pStyle w:val="TableParagraph"/>
              <w:spacing w:line="360" w:lineRule="auto"/>
              <w:ind w:firstLineChars="200" w:firstLine="464"/>
              <w:rPr>
                <w:rFonts w:ascii="Times New Roman" w:eastAsiaTheme="minorEastAsia" w:hAnsi="Times New Roman" w:cs="Times New Roman"/>
                <w:color w:val="000000" w:themeColor="text1"/>
                <w:spacing w:val="-4"/>
                <w:sz w:val="24"/>
              </w:rPr>
            </w:pPr>
            <w:r w:rsidRPr="002116CC">
              <w:rPr>
                <w:rFonts w:ascii="Times New Roman" w:eastAsiaTheme="minorEastAsia" w:hAnsi="Times New Roman" w:cs="Times New Roman"/>
                <w:color w:val="000000" w:themeColor="text1"/>
                <w:spacing w:val="-4"/>
                <w:sz w:val="24"/>
              </w:rPr>
              <w:t>在</w:t>
            </w:r>
            <w:r w:rsidR="00ED6979" w:rsidRPr="002116CC">
              <w:rPr>
                <w:rFonts w:ascii="Times New Roman" w:eastAsiaTheme="minorEastAsia" w:hAnsi="Times New Roman" w:cs="Times New Roman"/>
                <w:color w:val="000000" w:themeColor="text1"/>
                <w:spacing w:val="-4"/>
                <w:sz w:val="24"/>
              </w:rPr>
              <w:t>分子探针</w:t>
            </w:r>
            <w:r w:rsidRPr="002116CC">
              <w:rPr>
                <w:rFonts w:ascii="Times New Roman" w:eastAsiaTheme="minorEastAsia" w:hAnsi="Times New Roman" w:cs="Times New Roman"/>
                <w:color w:val="000000" w:themeColor="text1"/>
                <w:spacing w:val="-4"/>
                <w:sz w:val="24"/>
              </w:rPr>
              <w:t>合成过程中所使用的合成耗材，以及放射分析过程中使用一次性移液器枪头，西林瓶等器材均为一次性耗材，用完即作为放射性废物暂存，不重复使用，故不产生容器清洗废水。</w:t>
            </w:r>
          </w:p>
          <w:p w14:paraId="579BB618" w14:textId="42477025" w:rsidR="007364A8" w:rsidRPr="002116CC" w:rsidRDefault="007364A8" w:rsidP="007364A8">
            <w:pPr>
              <w:pStyle w:val="TableParagraph"/>
              <w:spacing w:line="360" w:lineRule="auto"/>
              <w:ind w:firstLineChars="200" w:firstLine="480"/>
              <w:rPr>
                <w:rFonts w:ascii="Times New Roman" w:eastAsiaTheme="minorEastAsia" w:hAnsi="Times New Roman" w:cs="Times New Roman"/>
                <w:color w:val="000000" w:themeColor="text1"/>
                <w:sz w:val="24"/>
                <w:szCs w:val="24"/>
                <w:lang w:val="en-US" w:bidi="ar-SA"/>
              </w:rPr>
            </w:pPr>
            <w:r w:rsidRPr="002116CC">
              <w:rPr>
                <w:rFonts w:ascii="Times New Roman" w:eastAsiaTheme="minorEastAsia" w:hAnsi="Times New Roman" w:cs="Times New Roman"/>
                <w:color w:val="000000" w:themeColor="text1"/>
                <w:sz w:val="24"/>
                <w:szCs w:val="24"/>
                <w:lang w:val="en-US" w:bidi="ar-SA"/>
              </w:rPr>
              <w:t>放射性废液计划用</w:t>
            </w:r>
            <w:r w:rsidRPr="002116CC">
              <w:rPr>
                <w:rFonts w:ascii="Times New Roman" w:eastAsiaTheme="minorEastAsia" w:hAnsi="Times New Roman" w:cs="Times New Roman"/>
                <w:color w:val="000000" w:themeColor="text1"/>
                <w:sz w:val="24"/>
                <w:szCs w:val="24"/>
                <w:lang w:val="en-US" w:bidi="ar-SA"/>
              </w:rPr>
              <w:t>1</w:t>
            </w:r>
            <w:r w:rsidR="00FB4262">
              <w:rPr>
                <w:rFonts w:ascii="Times New Roman" w:eastAsiaTheme="minorEastAsia" w:hAnsi="Times New Roman" w:cs="Times New Roman" w:hint="eastAsia"/>
                <w:color w:val="000000" w:themeColor="text1"/>
                <w:sz w:val="24"/>
                <w:szCs w:val="24"/>
                <w:lang w:val="en-US" w:bidi="ar-SA"/>
              </w:rPr>
              <w:t>5</w:t>
            </w:r>
            <w:r w:rsidRPr="002116CC">
              <w:rPr>
                <w:rFonts w:ascii="Times New Roman" w:eastAsiaTheme="minorEastAsia" w:hAnsi="Times New Roman" w:cs="Times New Roman"/>
                <w:color w:val="000000" w:themeColor="text1"/>
                <w:sz w:val="24"/>
                <w:szCs w:val="24"/>
                <w:lang w:val="en-US" w:bidi="ar-SA"/>
              </w:rPr>
              <w:t>L</w:t>
            </w:r>
            <w:r w:rsidRPr="002116CC">
              <w:rPr>
                <w:rFonts w:ascii="Times New Roman" w:eastAsiaTheme="minorEastAsia" w:hAnsi="Times New Roman" w:cs="Times New Roman"/>
                <w:color w:val="000000" w:themeColor="text1"/>
                <w:sz w:val="24"/>
                <w:szCs w:val="24"/>
                <w:lang w:val="en-US" w:bidi="ar-SA"/>
              </w:rPr>
              <w:t>塑料废液桶收集</w:t>
            </w:r>
            <w:r w:rsidR="00FB4262">
              <w:rPr>
                <w:rFonts w:ascii="Times New Roman" w:eastAsiaTheme="minorEastAsia" w:hAnsi="Times New Roman" w:cs="Times New Roman" w:hint="eastAsia"/>
                <w:color w:val="000000" w:themeColor="text1"/>
                <w:sz w:val="24"/>
                <w:szCs w:val="24"/>
                <w:lang w:val="en-US" w:bidi="ar-SA"/>
              </w:rPr>
              <w:t>，先在</w:t>
            </w:r>
            <w:r w:rsidR="00356EA5">
              <w:rPr>
                <w:rFonts w:ascii="Times New Roman" w:eastAsiaTheme="minorEastAsia" w:hAnsi="Times New Roman" w:cs="Times New Roman" w:hint="eastAsia"/>
                <w:color w:val="000000" w:themeColor="text1"/>
                <w:sz w:val="24"/>
                <w:szCs w:val="24"/>
                <w:lang w:val="en-US" w:bidi="ar-SA"/>
              </w:rPr>
              <w:t>热室</w:t>
            </w:r>
            <w:r w:rsidR="00FB4262">
              <w:rPr>
                <w:rFonts w:ascii="Times New Roman" w:eastAsiaTheme="minorEastAsia" w:hAnsi="Times New Roman" w:cs="Times New Roman" w:hint="eastAsia"/>
                <w:color w:val="000000" w:themeColor="text1"/>
                <w:sz w:val="24"/>
                <w:szCs w:val="24"/>
                <w:lang w:val="en-US" w:bidi="ar-SA"/>
              </w:rPr>
              <w:t>内暂存</w:t>
            </w:r>
            <w:r w:rsidR="00A57C58">
              <w:rPr>
                <w:rFonts w:ascii="Times New Roman" w:eastAsiaTheme="minorEastAsia" w:hAnsi="Times New Roman" w:cs="Times New Roman" w:hint="eastAsia"/>
                <w:color w:val="000000" w:themeColor="text1"/>
                <w:sz w:val="24"/>
                <w:szCs w:val="24"/>
                <w:lang w:val="en-US" w:bidi="ar-SA"/>
              </w:rPr>
              <w:t>半年</w:t>
            </w:r>
            <w:r w:rsidR="00FB4262">
              <w:rPr>
                <w:rFonts w:ascii="Times New Roman" w:eastAsiaTheme="minorEastAsia" w:hAnsi="Times New Roman" w:cs="Times New Roman" w:hint="eastAsia"/>
                <w:color w:val="000000" w:themeColor="text1"/>
                <w:sz w:val="24"/>
                <w:szCs w:val="24"/>
                <w:lang w:val="en-US" w:bidi="ar-SA"/>
              </w:rPr>
              <w:t>后，转移到放射性废物暂存间</w:t>
            </w:r>
            <w:bookmarkStart w:id="159" w:name="OLE_LINK139"/>
            <w:r w:rsidR="00FB4262">
              <w:rPr>
                <w:rFonts w:ascii="Times New Roman" w:eastAsiaTheme="minorEastAsia" w:hAnsi="Times New Roman" w:cs="Times New Roman" w:hint="eastAsia"/>
                <w:color w:val="000000" w:themeColor="text1"/>
                <w:sz w:val="24"/>
                <w:szCs w:val="24"/>
                <w:lang w:val="en-US" w:bidi="ar-SA"/>
              </w:rPr>
              <w:t>内</w:t>
            </w:r>
            <w:bookmarkEnd w:id="159"/>
            <w:r w:rsidRPr="002116CC">
              <w:rPr>
                <w:rFonts w:ascii="Times New Roman" w:eastAsiaTheme="minorEastAsia" w:hAnsi="Times New Roman" w:cs="Times New Roman"/>
                <w:color w:val="000000" w:themeColor="text1"/>
                <w:sz w:val="24"/>
                <w:szCs w:val="24"/>
                <w:lang w:val="en-US" w:bidi="ar-SA"/>
              </w:rPr>
              <w:t>。为了防止破裂和泄漏，将废物桶</w:t>
            </w:r>
            <w:r w:rsidRPr="00A57C58">
              <w:rPr>
                <w:rFonts w:ascii="Times New Roman" w:eastAsiaTheme="minorEastAsia" w:hAnsi="Times New Roman" w:cs="Times New Roman"/>
                <w:color w:val="000000" w:themeColor="text1"/>
                <w:sz w:val="24"/>
                <w:szCs w:val="24"/>
                <w:highlight w:val="yellow"/>
                <w:lang w:val="en-US" w:bidi="ar-SA"/>
              </w:rPr>
              <w:t>暂存于不锈钢</w:t>
            </w:r>
            <w:r w:rsidR="00A57C58" w:rsidRPr="00A57C58">
              <w:rPr>
                <w:rFonts w:ascii="Times New Roman" w:eastAsiaTheme="minorEastAsia" w:hAnsi="Times New Roman" w:cs="Times New Roman" w:hint="eastAsia"/>
                <w:color w:val="000000" w:themeColor="text1"/>
                <w:sz w:val="24"/>
                <w:szCs w:val="24"/>
                <w:highlight w:val="yellow"/>
                <w:lang w:val="en-US" w:bidi="ar-SA"/>
              </w:rPr>
              <w:t>桶</w:t>
            </w:r>
            <w:r w:rsidRPr="002116CC">
              <w:rPr>
                <w:rFonts w:ascii="Times New Roman" w:eastAsiaTheme="minorEastAsia" w:hAnsi="Times New Roman" w:cs="Times New Roman"/>
                <w:color w:val="000000" w:themeColor="text1"/>
                <w:sz w:val="24"/>
                <w:szCs w:val="24"/>
                <w:lang w:val="en-US" w:bidi="ar-SA"/>
              </w:rPr>
              <w:t>内</w:t>
            </w:r>
            <w:r w:rsidR="00824C77">
              <w:rPr>
                <w:rFonts w:ascii="Times New Roman" w:eastAsiaTheme="minorEastAsia" w:hAnsi="Times New Roman" w:cs="Times New Roman" w:hint="eastAsia"/>
                <w:color w:val="000000" w:themeColor="text1"/>
                <w:sz w:val="24"/>
                <w:szCs w:val="24"/>
                <w:lang w:val="en-US" w:bidi="ar-SA"/>
              </w:rPr>
              <w:t>，</w:t>
            </w:r>
            <w:r w:rsidR="00824C77" w:rsidRPr="002116CC">
              <w:rPr>
                <w:rFonts w:ascii="Times New Roman" w:eastAsiaTheme="minorEastAsia" w:hAnsi="Times New Roman" w:cs="Times New Roman"/>
                <w:color w:val="000000" w:themeColor="text1"/>
                <w:sz w:val="24"/>
                <w:szCs w:val="24"/>
                <w:lang w:val="en-US" w:bidi="ar-SA"/>
              </w:rPr>
              <w:t>废</w:t>
            </w:r>
            <w:r w:rsidR="00824C77" w:rsidRPr="002116CC">
              <w:rPr>
                <w:rFonts w:ascii="Times New Roman" w:eastAsiaTheme="minorEastAsia" w:hAnsi="Times New Roman" w:cs="Times New Roman"/>
                <w:color w:val="000000" w:themeColor="text1"/>
                <w:sz w:val="24"/>
                <w:szCs w:val="24"/>
                <w:lang w:val="en-US" w:bidi="ar-SA"/>
              </w:rPr>
              <w:lastRenderedPageBreak/>
              <w:t>液</w:t>
            </w:r>
            <w:r w:rsidR="00824C77">
              <w:rPr>
                <w:rFonts w:ascii="Times New Roman" w:eastAsiaTheme="minorEastAsia" w:hAnsi="Times New Roman" w:cs="Times New Roman" w:hint="eastAsia"/>
                <w:color w:val="000000" w:themeColor="text1"/>
                <w:sz w:val="24"/>
                <w:szCs w:val="24"/>
                <w:lang w:val="en-US" w:bidi="ar-SA"/>
              </w:rPr>
              <w:t>再</w:t>
            </w:r>
            <w:r w:rsidR="00824C77" w:rsidRPr="002116CC">
              <w:rPr>
                <w:rFonts w:ascii="Times New Roman" w:eastAsiaTheme="minorEastAsia" w:hAnsi="Times New Roman" w:cs="Times New Roman"/>
                <w:color w:val="000000" w:themeColor="text1"/>
                <w:sz w:val="24"/>
                <w:szCs w:val="24"/>
                <w:lang w:val="en-US" w:bidi="ar-SA"/>
              </w:rPr>
              <w:t>暂存至少</w:t>
            </w:r>
            <w:r w:rsidR="00824C77" w:rsidRPr="002116CC">
              <w:rPr>
                <w:rFonts w:ascii="Times New Roman" w:eastAsiaTheme="minorEastAsia" w:hAnsi="Times New Roman" w:cs="Times New Roman"/>
                <w:color w:val="000000" w:themeColor="text1"/>
                <w:sz w:val="24"/>
                <w:szCs w:val="24"/>
                <w:lang w:val="en-US" w:bidi="ar-SA"/>
              </w:rPr>
              <w:t xml:space="preserve">360d </w:t>
            </w:r>
            <w:r w:rsidRPr="002116CC">
              <w:rPr>
                <w:rFonts w:ascii="Times New Roman" w:eastAsiaTheme="minorEastAsia" w:hAnsi="Times New Roman" w:cs="Times New Roman"/>
                <w:color w:val="000000" w:themeColor="text1"/>
                <w:sz w:val="24"/>
                <w:szCs w:val="24"/>
                <w:lang w:val="en-US" w:bidi="ar-SA"/>
              </w:rPr>
              <w:t>后，经监测满足解控要求并报生态环境主管部门批准后按照危险废物处置。</w:t>
            </w:r>
          </w:p>
          <w:p w14:paraId="1AD2CFAC" w14:textId="67195E29" w:rsidR="00B50030" w:rsidRPr="002116CC" w:rsidRDefault="00B50030" w:rsidP="00B50030">
            <w:pPr>
              <w:pStyle w:val="TableParagraph"/>
              <w:spacing w:line="360" w:lineRule="auto"/>
              <w:rPr>
                <w:rFonts w:ascii="Times New Roman" w:eastAsiaTheme="minorEastAsia" w:hAnsi="Times New Roman" w:cs="Times New Roman"/>
                <w:b/>
                <w:color w:val="000000" w:themeColor="text1"/>
                <w:sz w:val="24"/>
              </w:rPr>
            </w:pPr>
            <w:r w:rsidRPr="002116CC">
              <w:rPr>
                <w:rFonts w:ascii="Times New Roman" w:eastAsiaTheme="minorEastAsia" w:hAnsi="Times New Roman" w:cs="Times New Roman"/>
                <w:b/>
                <w:color w:val="000000" w:themeColor="text1"/>
                <w:kern w:val="0"/>
                <w:sz w:val="24"/>
              </w:rPr>
              <w:t>10.3.</w:t>
            </w:r>
            <w:r w:rsidR="00556F9A" w:rsidRPr="002116CC">
              <w:rPr>
                <w:rFonts w:ascii="Times New Roman" w:eastAsiaTheme="minorEastAsia" w:hAnsi="Times New Roman" w:cs="Times New Roman"/>
                <w:b/>
                <w:color w:val="000000" w:themeColor="text1"/>
                <w:kern w:val="0"/>
                <w:sz w:val="24"/>
              </w:rPr>
              <w:t>3</w:t>
            </w:r>
            <w:r w:rsidRPr="002116CC">
              <w:rPr>
                <w:rFonts w:ascii="Times New Roman" w:eastAsiaTheme="minorEastAsia" w:hAnsi="Times New Roman" w:cs="Times New Roman"/>
                <w:b/>
                <w:color w:val="000000" w:themeColor="text1"/>
                <w:w w:val="95"/>
                <w:sz w:val="24"/>
              </w:rPr>
              <w:t>放射性固体废物</w:t>
            </w:r>
          </w:p>
          <w:p w14:paraId="79A94CA8" w14:textId="670529A6" w:rsidR="00E120C2" w:rsidRPr="002116CC" w:rsidRDefault="00E120C2" w:rsidP="00E225FD">
            <w:pPr>
              <w:pStyle w:val="TableParagraph"/>
              <w:spacing w:line="360" w:lineRule="auto"/>
              <w:ind w:firstLineChars="200" w:firstLine="464"/>
              <w:rPr>
                <w:rFonts w:ascii="Times New Roman" w:eastAsiaTheme="minorEastAsia" w:hAnsi="Times New Roman" w:cs="Times New Roman"/>
                <w:color w:val="000000" w:themeColor="text1"/>
                <w:spacing w:val="-4"/>
                <w:sz w:val="24"/>
              </w:rPr>
            </w:pPr>
            <w:bookmarkStart w:id="160" w:name="_Hlk216646631"/>
            <w:r w:rsidRPr="002116CC">
              <w:rPr>
                <w:rFonts w:ascii="Times New Roman" w:eastAsiaTheme="minorEastAsia" w:hAnsi="Times New Roman" w:cs="Times New Roman"/>
                <w:color w:val="000000" w:themeColor="text1"/>
                <w:spacing w:val="-4"/>
                <w:sz w:val="24"/>
              </w:rPr>
              <w:t>放射性固体废物主要来源于实验用品，如一次性移液器枪头，</w:t>
            </w:r>
            <w:r w:rsidR="00ED6979" w:rsidRPr="002116CC">
              <w:rPr>
                <w:rFonts w:ascii="Times New Roman" w:eastAsiaTheme="minorEastAsia" w:hAnsi="Times New Roman" w:cs="Times New Roman"/>
                <w:color w:val="000000" w:themeColor="text1"/>
                <w:spacing w:val="-4"/>
                <w:sz w:val="24"/>
              </w:rPr>
              <w:t>分子探针</w:t>
            </w:r>
            <w:r w:rsidRPr="002116CC">
              <w:rPr>
                <w:rFonts w:ascii="Times New Roman" w:eastAsiaTheme="minorEastAsia" w:hAnsi="Times New Roman" w:cs="Times New Roman"/>
                <w:color w:val="000000" w:themeColor="text1"/>
                <w:spacing w:val="-4"/>
                <w:sz w:val="24"/>
              </w:rPr>
              <w:t>合成传输管线，</w:t>
            </w:r>
            <w:r w:rsidRPr="002116CC">
              <w:rPr>
                <w:rFonts w:ascii="Times New Roman" w:eastAsiaTheme="minorEastAsia" w:hAnsi="Times New Roman" w:cs="Times New Roman"/>
                <w:color w:val="000000" w:themeColor="text1"/>
                <w:spacing w:val="-4"/>
                <w:sz w:val="24"/>
              </w:rPr>
              <w:t xml:space="preserve"> </w:t>
            </w:r>
            <w:r w:rsidRPr="002116CC">
              <w:rPr>
                <w:rFonts w:ascii="Times New Roman" w:eastAsiaTheme="minorEastAsia" w:hAnsi="Times New Roman" w:cs="Times New Roman"/>
                <w:color w:val="000000" w:themeColor="text1"/>
                <w:spacing w:val="-4"/>
                <w:sz w:val="24"/>
              </w:rPr>
              <w:t>西林瓶，试纸，和过滤系统滤材等。</w:t>
            </w:r>
          </w:p>
          <w:p w14:paraId="6EEEC1E3" w14:textId="11ED7C15" w:rsidR="00E120C2" w:rsidRPr="002116CC" w:rsidRDefault="00824C77" w:rsidP="00E120C2">
            <w:pPr>
              <w:pStyle w:val="TableParagraph"/>
              <w:spacing w:line="360" w:lineRule="auto"/>
              <w:ind w:firstLineChars="200" w:firstLine="480"/>
              <w:rPr>
                <w:rFonts w:ascii="Times New Roman" w:eastAsiaTheme="minorEastAsia" w:hAnsi="Times New Roman" w:cs="Times New Roman"/>
                <w:color w:val="000000" w:themeColor="text1"/>
                <w:sz w:val="24"/>
              </w:rPr>
            </w:pPr>
            <w:r w:rsidRPr="002116CC">
              <w:rPr>
                <w:rFonts w:ascii="Times New Roman" w:eastAsiaTheme="minorEastAsia" w:hAnsi="Times New Roman" w:cs="Times New Roman"/>
                <w:color w:val="000000" w:themeColor="text1"/>
                <w:sz w:val="24"/>
              </w:rPr>
              <w:t>每间</w:t>
            </w:r>
            <w:r>
              <w:rPr>
                <w:rFonts w:ascii="Times New Roman" w:eastAsiaTheme="minorEastAsia" w:hAnsi="Times New Roman" w:cs="Times New Roman" w:hint="eastAsia"/>
                <w:color w:val="000000" w:themeColor="text1"/>
                <w:sz w:val="24"/>
              </w:rPr>
              <w:t>中试</w:t>
            </w:r>
            <w:r w:rsidR="00E120C2" w:rsidRPr="002116CC">
              <w:rPr>
                <w:rFonts w:ascii="Times New Roman" w:eastAsiaTheme="minorEastAsia" w:hAnsi="Times New Roman" w:cs="Times New Roman"/>
                <w:color w:val="000000" w:themeColor="text1"/>
                <w:sz w:val="24"/>
              </w:rPr>
              <w:t>操作室放置一个铅防护放射性废物桶，每个容积</w:t>
            </w:r>
            <w:r w:rsidR="00E120C2" w:rsidRPr="002116CC">
              <w:rPr>
                <w:rFonts w:ascii="Times New Roman" w:eastAsiaTheme="minorEastAsia" w:hAnsi="Times New Roman" w:cs="Times New Roman"/>
                <w:color w:val="000000" w:themeColor="text1"/>
                <w:sz w:val="24"/>
              </w:rPr>
              <w:t xml:space="preserve"> </w:t>
            </w:r>
            <w:r w:rsidR="00D367BA">
              <w:rPr>
                <w:rFonts w:ascii="Times New Roman" w:eastAsiaTheme="minorEastAsia" w:hAnsi="Times New Roman" w:cs="Times New Roman"/>
                <w:color w:val="000000" w:themeColor="text1"/>
                <w:sz w:val="24"/>
              </w:rPr>
              <w:t>15L</w:t>
            </w:r>
            <w:r w:rsidR="00E120C2" w:rsidRPr="002116CC">
              <w:rPr>
                <w:rFonts w:ascii="Times New Roman" w:eastAsiaTheme="minorEastAsia" w:hAnsi="Times New Roman" w:cs="Times New Roman"/>
                <w:color w:val="000000" w:themeColor="text1"/>
                <w:sz w:val="24"/>
              </w:rPr>
              <w:t>；在</w:t>
            </w:r>
            <w:r w:rsidR="00422F38" w:rsidRPr="002116CC">
              <w:rPr>
                <w:rFonts w:ascii="Times New Roman" w:eastAsiaTheme="minorEastAsia" w:hAnsi="Times New Roman" w:cs="Times New Roman"/>
                <w:color w:val="000000" w:themeColor="text1"/>
                <w:sz w:val="24"/>
              </w:rPr>
              <w:t>放射性废物</w:t>
            </w:r>
            <w:r>
              <w:rPr>
                <w:rFonts w:ascii="Times New Roman" w:eastAsiaTheme="minorEastAsia" w:hAnsi="Times New Roman" w:cs="Times New Roman" w:hint="eastAsia"/>
                <w:color w:val="000000" w:themeColor="text1"/>
                <w:sz w:val="24"/>
              </w:rPr>
              <w:t>暂存间</w:t>
            </w:r>
            <w:r w:rsidR="00E120C2" w:rsidRPr="002116CC">
              <w:rPr>
                <w:rFonts w:ascii="Times New Roman" w:eastAsiaTheme="minorEastAsia" w:hAnsi="Times New Roman" w:cs="Times New Roman"/>
                <w:color w:val="000000" w:themeColor="text1"/>
                <w:sz w:val="24"/>
              </w:rPr>
              <w:t>内</w:t>
            </w:r>
            <w:r w:rsidR="005905BB" w:rsidRPr="002116CC">
              <w:rPr>
                <w:rFonts w:ascii="Times New Roman" w:eastAsiaTheme="minorEastAsia" w:hAnsi="Times New Roman" w:cs="Times New Roman"/>
                <w:color w:val="000000" w:themeColor="text1"/>
                <w:sz w:val="24"/>
              </w:rPr>
              <w:t>至少</w:t>
            </w:r>
            <w:r w:rsidR="00E225FD" w:rsidRPr="002116CC">
              <w:rPr>
                <w:rFonts w:ascii="Times New Roman" w:eastAsiaTheme="minorEastAsia" w:hAnsi="Times New Roman" w:cs="Times New Roman"/>
                <w:color w:val="000000" w:themeColor="text1"/>
                <w:sz w:val="24"/>
              </w:rPr>
              <w:t>共</w:t>
            </w:r>
            <w:r w:rsidR="00E120C2" w:rsidRPr="002116CC">
              <w:rPr>
                <w:rFonts w:ascii="Times New Roman" w:eastAsiaTheme="minorEastAsia" w:hAnsi="Times New Roman" w:cs="Times New Roman"/>
                <w:color w:val="000000" w:themeColor="text1"/>
                <w:sz w:val="24"/>
              </w:rPr>
              <w:t>设置</w:t>
            </w:r>
            <w:r w:rsidR="00C121A8">
              <w:rPr>
                <w:rFonts w:ascii="Times New Roman" w:eastAsiaTheme="minorEastAsia" w:hAnsi="Times New Roman" w:cs="Times New Roman" w:hint="eastAsia"/>
                <w:color w:val="000000" w:themeColor="text1"/>
                <w:sz w:val="24"/>
              </w:rPr>
              <w:t>10</w:t>
            </w:r>
            <w:r w:rsidR="00E120C2" w:rsidRPr="002116CC">
              <w:rPr>
                <w:rFonts w:ascii="Times New Roman" w:eastAsiaTheme="minorEastAsia" w:hAnsi="Times New Roman" w:cs="Times New Roman"/>
                <w:color w:val="000000" w:themeColor="text1"/>
                <w:sz w:val="24"/>
              </w:rPr>
              <w:t>个</w:t>
            </w:r>
            <w:bookmarkStart w:id="161" w:name="_Hlk216108146"/>
            <w:r w:rsidR="00E120C2" w:rsidRPr="002116CC">
              <w:rPr>
                <w:rFonts w:ascii="Times New Roman" w:eastAsiaTheme="minorEastAsia" w:hAnsi="Times New Roman" w:cs="Times New Roman"/>
                <w:color w:val="000000" w:themeColor="text1"/>
                <w:sz w:val="24"/>
              </w:rPr>
              <w:t>铅防护废物</w:t>
            </w:r>
            <w:bookmarkEnd w:id="161"/>
            <w:r w:rsidR="00D367BA">
              <w:rPr>
                <w:rFonts w:ascii="Times New Roman" w:eastAsiaTheme="minorEastAsia" w:hAnsi="Times New Roman" w:cs="Times New Roman" w:hint="eastAsia"/>
                <w:color w:val="000000" w:themeColor="text1"/>
                <w:sz w:val="24"/>
              </w:rPr>
              <w:t>箱</w:t>
            </w:r>
            <w:r w:rsidR="004800C9" w:rsidRPr="002116CC">
              <w:rPr>
                <w:rFonts w:ascii="Times New Roman" w:eastAsiaTheme="minorEastAsia" w:hAnsi="Times New Roman" w:cs="Times New Roman"/>
                <w:color w:val="000000" w:themeColor="text1"/>
                <w:sz w:val="24"/>
              </w:rPr>
              <w:t>（</w:t>
            </w:r>
            <w:r>
              <w:rPr>
                <w:rFonts w:ascii="Times New Roman" w:eastAsiaTheme="minorEastAsia" w:hAnsi="Times New Roman" w:cs="Times New Roman" w:hint="eastAsia"/>
                <w:color w:val="000000" w:themeColor="text1"/>
                <w:sz w:val="24"/>
              </w:rPr>
              <w:t>其中</w:t>
            </w:r>
            <w:r w:rsidR="00C121A8">
              <w:rPr>
                <w:rFonts w:ascii="Times New Roman" w:eastAsiaTheme="minorEastAsia" w:hAnsi="Times New Roman" w:cs="Times New Roman" w:hint="eastAsia"/>
                <w:color w:val="000000" w:themeColor="text1"/>
                <w:sz w:val="24"/>
              </w:rPr>
              <w:t>1</w:t>
            </w:r>
            <w:r w:rsidR="004800C9" w:rsidRPr="002116CC">
              <w:rPr>
                <w:rFonts w:ascii="Times New Roman" w:eastAsiaTheme="minorEastAsia" w:hAnsi="Times New Roman" w:cs="Times New Roman"/>
                <w:color w:val="000000" w:themeColor="text1"/>
                <w:sz w:val="24"/>
              </w:rPr>
              <w:t>个废液铅</w:t>
            </w:r>
            <w:r w:rsidR="00D367BA">
              <w:rPr>
                <w:rFonts w:ascii="Times New Roman" w:eastAsiaTheme="minorEastAsia" w:hAnsi="Times New Roman" w:cs="Times New Roman" w:hint="eastAsia"/>
                <w:color w:val="000000" w:themeColor="text1"/>
                <w:sz w:val="24"/>
              </w:rPr>
              <w:t>箱</w:t>
            </w:r>
            <w:r>
              <w:rPr>
                <w:rFonts w:ascii="Times New Roman" w:eastAsiaTheme="minorEastAsia" w:hAnsi="Times New Roman" w:cs="Times New Roman" w:hint="eastAsia"/>
                <w:color w:val="000000" w:themeColor="text1"/>
                <w:sz w:val="24"/>
              </w:rPr>
              <w:t>，</w:t>
            </w:r>
            <w:r w:rsidR="00C121A8">
              <w:rPr>
                <w:rFonts w:ascii="Times New Roman" w:eastAsiaTheme="minorEastAsia" w:hAnsi="Times New Roman" w:cs="Times New Roman" w:hint="eastAsia"/>
                <w:color w:val="000000" w:themeColor="text1"/>
                <w:sz w:val="24"/>
              </w:rPr>
              <w:t>4</w:t>
            </w:r>
            <w:r>
              <w:rPr>
                <w:rFonts w:ascii="Times New Roman" w:eastAsiaTheme="minorEastAsia" w:hAnsi="Times New Roman" w:cs="Times New Roman" w:hint="eastAsia"/>
                <w:color w:val="000000" w:themeColor="text1"/>
                <w:sz w:val="24"/>
              </w:rPr>
              <w:t>个是</w:t>
            </w:r>
            <w:r w:rsidR="003B232E">
              <w:rPr>
                <w:rFonts w:ascii="Times New Roman" w:eastAsiaTheme="minorEastAsia" w:hAnsi="Times New Roman" w:cs="Times New Roman" w:hint="eastAsia"/>
                <w:color w:val="000000" w:themeColor="text1"/>
                <w:sz w:val="24"/>
              </w:rPr>
              <w:t>正电子核素操作室</w:t>
            </w:r>
            <w:r>
              <w:rPr>
                <w:rFonts w:ascii="Times New Roman" w:eastAsiaTheme="minorEastAsia" w:hAnsi="Times New Roman" w:cs="Times New Roman" w:hint="eastAsia"/>
                <w:color w:val="000000" w:themeColor="text1"/>
                <w:sz w:val="24"/>
              </w:rPr>
              <w:t>配备的铅防护废物箱</w:t>
            </w:r>
            <w:r w:rsidR="004800C9" w:rsidRPr="002116CC">
              <w:rPr>
                <w:rFonts w:ascii="Times New Roman" w:eastAsiaTheme="minorEastAsia" w:hAnsi="Times New Roman" w:cs="Times New Roman"/>
                <w:color w:val="000000" w:themeColor="text1"/>
                <w:sz w:val="24"/>
              </w:rPr>
              <w:t>）</w:t>
            </w:r>
            <w:r w:rsidR="00E120C2" w:rsidRPr="002116CC">
              <w:rPr>
                <w:rFonts w:ascii="Times New Roman" w:eastAsiaTheme="minorEastAsia" w:hAnsi="Times New Roman" w:cs="Times New Roman"/>
                <w:color w:val="000000" w:themeColor="text1"/>
                <w:sz w:val="24"/>
              </w:rPr>
              <w:t>。</w:t>
            </w:r>
          </w:p>
          <w:p w14:paraId="58912137" w14:textId="07727DA3" w:rsidR="00E120C2" w:rsidRPr="00CE044E" w:rsidRDefault="00D617EB" w:rsidP="00E120C2">
            <w:pPr>
              <w:pStyle w:val="TableParagraph"/>
              <w:spacing w:line="360" w:lineRule="auto"/>
              <w:ind w:firstLineChars="200" w:firstLine="472"/>
              <w:rPr>
                <w:rFonts w:ascii="Times New Roman" w:eastAsiaTheme="minorEastAsia" w:hAnsi="Times New Roman" w:cs="Times New Roman"/>
                <w:color w:val="000000" w:themeColor="text1"/>
                <w:spacing w:val="-2"/>
                <w:sz w:val="24"/>
              </w:rPr>
            </w:pPr>
            <w:bookmarkStart w:id="162" w:name="OLE_LINK81"/>
            <w:r w:rsidRPr="00CE044E">
              <w:rPr>
                <w:rFonts w:ascii="Times New Roman" w:eastAsiaTheme="minorEastAsia" w:hAnsi="Times New Roman" w:cs="Times New Roman"/>
                <w:color w:val="000000" w:themeColor="text1"/>
                <w:spacing w:val="-2"/>
                <w:sz w:val="24"/>
              </w:rPr>
              <w:t>（</w:t>
            </w:r>
            <w:r w:rsidRPr="00CE044E">
              <w:rPr>
                <w:rFonts w:ascii="Times New Roman" w:eastAsiaTheme="minorEastAsia" w:hAnsi="Times New Roman" w:cs="Times New Roman"/>
                <w:color w:val="000000" w:themeColor="text1"/>
                <w:spacing w:val="-2"/>
                <w:sz w:val="24"/>
              </w:rPr>
              <w:t>1</w:t>
            </w:r>
            <w:r w:rsidRPr="00CE044E">
              <w:rPr>
                <w:rFonts w:ascii="Times New Roman" w:eastAsiaTheme="minorEastAsia" w:hAnsi="Times New Roman" w:cs="Times New Roman"/>
                <w:color w:val="000000" w:themeColor="text1"/>
                <w:spacing w:val="-2"/>
                <w:sz w:val="24"/>
              </w:rPr>
              <w:t>）</w:t>
            </w:r>
            <w:bookmarkEnd w:id="162"/>
            <w:r w:rsidR="00E120C2" w:rsidRPr="00CE044E">
              <w:rPr>
                <w:rFonts w:ascii="Times New Roman" w:eastAsiaTheme="minorEastAsia" w:hAnsi="Times New Roman" w:cs="Times New Roman"/>
                <w:color w:val="000000" w:themeColor="text1"/>
                <w:spacing w:val="-2"/>
                <w:sz w:val="24"/>
              </w:rPr>
              <w:t>一般性放射性固体废物：实验使用的手套、棉签、一次性移液器枪头，</w:t>
            </w:r>
            <w:r w:rsidR="00ED6979" w:rsidRPr="00CE044E">
              <w:rPr>
                <w:rFonts w:ascii="Times New Roman" w:eastAsiaTheme="minorEastAsia" w:hAnsi="Times New Roman" w:cs="Times New Roman"/>
                <w:color w:val="000000" w:themeColor="text1"/>
                <w:spacing w:val="-2"/>
                <w:sz w:val="24"/>
              </w:rPr>
              <w:t>分子探针</w:t>
            </w:r>
            <w:r w:rsidR="00E120C2" w:rsidRPr="00CE044E">
              <w:rPr>
                <w:rFonts w:ascii="Times New Roman" w:eastAsiaTheme="minorEastAsia" w:hAnsi="Times New Roman" w:cs="Times New Roman"/>
                <w:color w:val="000000" w:themeColor="text1"/>
                <w:spacing w:val="-2"/>
                <w:sz w:val="24"/>
              </w:rPr>
              <w:t>合成传输管线，西林瓶，试纸等先收集在场所放射性废物桶中，每周一转移至放废间的废物箱内</w:t>
            </w:r>
            <w:r w:rsidR="003B232E">
              <w:rPr>
                <w:rFonts w:ascii="Times New Roman" w:eastAsiaTheme="minorEastAsia" w:hAnsi="Times New Roman" w:cs="Times New Roman" w:hint="eastAsia"/>
                <w:color w:val="000000" w:themeColor="text1"/>
                <w:spacing w:val="-2"/>
                <w:sz w:val="24"/>
              </w:rPr>
              <w:t>（其中</w:t>
            </w:r>
            <w:r w:rsidR="003B232E" w:rsidRPr="003B232E">
              <w:rPr>
                <w:rFonts w:ascii="Times New Roman" w:eastAsiaTheme="minorEastAsia" w:hAnsi="Times New Roman" w:cs="Times New Roman"/>
                <w:color w:val="000000" w:themeColor="text1"/>
                <w:spacing w:val="-2"/>
                <w:sz w:val="24"/>
              </w:rPr>
              <w:t>α</w:t>
            </w:r>
            <w:r w:rsidR="003B232E">
              <w:rPr>
                <w:rFonts w:ascii="Times New Roman" w:eastAsiaTheme="minorEastAsia" w:hAnsi="Times New Roman" w:cs="Times New Roman" w:hint="eastAsia"/>
                <w:color w:val="000000" w:themeColor="text1"/>
                <w:spacing w:val="-2"/>
                <w:sz w:val="24"/>
              </w:rPr>
              <w:t>核素废物每次实验后就</w:t>
            </w:r>
            <w:r w:rsidR="003B232E" w:rsidRPr="00CE044E">
              <w:rPr>
                <w:rFonts w:ascii="Times New Roman" w:eastAsiaTheme="minorEastAsia" w:hAnsi="Times New Roman" w:cs="Times New Roman"/>
                <w:color w:val="000000" w:themeColor="text1"/>
                <w:spacing w:val="-2"/>
                <w:sz w:val="24"/>
              </w:rPr>
              <w:t>转移至放废间的废物箱</w:t>
            </w:r>
            <w:r w:rsidR="003B232E">
              <w:rPr>
                <w:rFonts w:ascii="Times New Roman" w:eastAsiaTheme="minorEastAsia" w:hAnsi="Times New Roman" w:cs="Times New Roman" w:hint="eastAsia"/>
                <w:color w:val="000000" w:themeColor="text1"/>
                <w:spacing w:val="-2"/>
                <w:sz w:val="24"/>
              </w:rPr>
              <w:t>）</w:t>
            </w:r>
            <w:r w:rsidR="00E120C2" w:rsidRPr="00CE044E">
              <w:rPr>
                <w:rFonts w:ascii="Times New Roman" w:eastAsiaTheme="minorEastAsia" w:hAnsi="Times New Roman" w:cs="Times New Roman"/>
                <w:color w:val="000000" w:themeColor="text1"/>
                <w:spacing w:val="-2"/>
                <w:sz w:val="24"/>
              </w:rPr>
              <w:t>。定期履行解控手续，解控后按照危险废物处置。</w:t>
            </w:r>
          </w:p>
          <w:p w14:paraId="41C3DC4B" w14:textId="5407250B" w:rsidR="00E120C2" w:rsidRPr="002116CC" w:rsidRDefault="00D617EB" w:rsidP="00E120C2">
            <w:pPr>
              <w:pStyle w:val="TableParagraph"/>
              <w:spacing w:line="360" w:lineRule="auto"/>
              <w:ind w:firstLineChars="200" w:firstLine="472"/>
              <w:rPr>
                <w:rFonts w:ascii="Times New Roman" w:eastAsiaTheme="minorEastAsia" w:hAnsi="Times New Roman" w:cs="Times New Roman"/>
                <w:color w:val="000000" w:themeColor="text1"/>
                <w:sz w:val="24"/>
              </w:rPr>
            </w:pPr>
            <w:r w:rsidRPr="00CE044E">
              <w:rPr>
                <w:rFonts w:ascii="Times New Roman" w:eastAsiaTheme="minorEastAsia" w:hAnsi="Times New Roman" w:cs="Times New Roman"/>
                <w:color w:val="000000" w:themeColor="text1"/>
                <w:spacing w:val="-2"/>
                <w:sz w:val="24"/>
              </w:rPr>
              <w:t>（</w:t>
            </w:r>
            <w:r w:rsidRPr="00CE044E">
              <w:rPr>
                <w:rFonts w:ascii="Times New Roman" w:eastAsiaTheme="minorEastAsia" w:hAnsi="Times New Roman" w:cs="Times New Roman"/>
                <w:color w:val="000000" w:themeColor="text1"/>
                <w:spacing w:val="-2"/>
                <w:sz w:val="24"/>
              </w:rPr>
              <w:t>2</w:t>
            </w:r>
            <w:r w:rsidRPr="00CE044E">
              <w:rPr>
                <w:rFonts w:ascii="Times New Roman" w:eastAsiaTheme="minorEastAsia" w:hAnsi="Times New Roman" w:cs="Times New Roman"/>
                <w:color w:val="000000" w:themeColor="text1"/>
                <w:spacing w:val="-2"/>
                <w:sz w:val="24"/>
              </w:rPr>
              <w:t>）</w:t>
            </w:r>
            <w:r w:rsidR="00E120C2" w:rsidRPr="002116CC">
              <w:rPr>
                <w:rFonts w:ascii="Times New Roman" w:eastAsiaTheme="minorEastAsia" w:hAnsi="Times New Roman" w:cs="Times New Roman"/>
                <w:color w:val="000000" w:themeColor="text1"/>
                <w:spacing w:val="-3"/>
                <w:sz w:val="24"/>
              </w:rPr>
              <w:t>更换下来的过滤器滤芯，装袋密封后暂存在</w:t>
            </w:r>
            <w:r w:rsidR="00996AD3" w:rsidRPr="002116CC">
              <w:rPr>
                <w:rFonts w:ascii="Times New Roman" w:eastAsiaTheme="minorEastAsia" w:hAnsi="Times New Roman" w:cs="Times New Roman"/>
                <w:color w:val="000000" w:themeColor="text1"/>
                <w:sz w:val="24"/>
              </w:rPr>
              <w:t>放射性废物</w:t>
            </w:r>
            <w:r w:rsidR="00A57C58">
              <w:rPr>
                <w:rFonts w:ascii="Times New Roman" w:eastAsiaTheme="minorEastAsia" w:hAnsi="Times New Roman" w:cs="Times New Roman" w:hint="eastAsia"/>
                <w:color w:val="000000" w:themeColor="text1"/>
                <w:sz w:val="24"/>
              </w:rPr>
              <w:t>暂存间</w:t>
            </w:r>
            <w:r w:rsidR="00996AD3">
              <w:rPr>
                <w:rFonts w:ascii="Times New Roman" w:eastAsiaTheme="minorEastAsia" w:hAnsi="Times New Roman" w:cs="Times New Roman" w:hint="eastAsia"/>
                <w:color w:val="000000" w:themeColor="text1"/>
                <w:sz w:val="24"/>
              </w:rPr>
              <w:t>内</w:t>
            </w:r>
            <w:r w:rsidR="00E120C2" w:rsidRPr="002116CC">
              <w:rPr>
                <w:rFonts w:ascii="Times New Roman" w:eastAsiaTheme="minorEastAsia" w:hAnsi="Times New Roman" w:cs="Times New Roman"/>
                <w:color w:val="000000" w:themeColor="text1"/>
                <w:spacing w:val="-3"/>
                <w:sz w:val="24"/>
              </w:rPr>
              <w:t>，袋上标明储存日期，待储</w:t>
            </w:r>
            <w:r w:rsidR="00E120C2" w:rsidRPr="002116CC">
              <w:rPr>
                <w:rFonts w:ascii="Times New Roman" w:eastAsiaTheme="minorEastAsia" w:hAnsi="Times New Roman" w:cs="Times New Roman"/>
                <w:color w:val="000000" w:themeColor="text1"/>
                <w:spacing w:val="-18"/>
                <w:sz w:val="24"/>
              </w:rPr>
              <w:t>存超过</w:t>
            </w:r>
            <w:bookmarkStart w:id="163" w:name="OLE_LINK24"/>
            <w:r w:rsidR="00E120C2" w:rsidRPr="002116CC">
              <w:rPr>
                <w:rFonts w:ascii="Times New Roman" w:eastAsiaTheme="minorEastAsia" w:hAnsi="Times New Roman" w:cs="Times New Roman"/>
                <w:color w:val="000000" w:themeColor="text1"/>
                <w:spacing w:val="-18"/>
                <w:sz w:val="24"/>
              </w:rPr>
              <w:t xml:space="preserve"> </w:t>
            </w:r>
            <w:r w:rsidRPr="002116CC">
              <w:rPr>
                <w:rFonts w:ascii="Times New Roman" w:eastAsiaTheme="minorEastAsia" w:hAnsi="Times New Roman" w:cs="Times New Roman"/>
                <w:color w:val="000000" w:themeColor="text1"/>
                <w:sz w:val="24"/>
              </w:rPr>
              <w:t>1</w:t>
            </w:r>
            <w:r w:rsidR="008E7E57" w:rsidRPr="002116CC">
              <w:rPr>
                <w:rFonts w:ascii="Times New Roman" w:eastAsiaTheme="minorEastAsia" w:hAnsi="Times New Roman" w:cs="Times New Roman"/>
                <w:color w:val="000000" w:themeColor="text1"/>
                <w:sz w:val="24"/>
              </w:rPr>
              <w:t>8</w:t>
            </w:r>
            <w:r w:rsidR="00E120C2" w:rsidRPr="002116CC">
              <w:rPr>
                <w:rFonts w:ascii="Times New Roman" w:eastAsiaTheme="minorEastAsia" w:hAnsi="Times New Roman" w:cs="Times New Roman"/>
                <w:color w:val="000000" w:themeColor="text1"/>
                <w:sz w:val="24"/>
              </w:rPr>
              <w:t>0d</w:t>
            </w:r>
            <w:bookmarkEnd w:id="163"/>
            <w:r w:rsidR="00E120C2" w:rsidRPr="002116CC">
              <w:rPr>
                <w:rFonts w:ascii="Times New Roman" w:eastAsiaTheme="minorEastAsia" w:hAnsi="Times New Roman" w:cs="Times New Roman"/>
                <w:color w:val="000000" w:themeColor="text1"/>
                <w:sz w:val="24"/>
              </w:rPr>
              <w:t>后，履行解控手续，解控后按照危险废物处置。</w:t>
            </w:r>
          </w:p>
          <w:bookmarkEnd w:id="160"/>
          <w:p w14:paraId="11E6FA3F" w14:textId="3E165790" w:rsidR="00E120C2" w:rsidRPr="002116CC" w:rsidRDefault="00E120C2" w:rsidP="00E120C2">
            <w:pPr>
              <w:spacing w:line="500" w:lineRule="exact"/>
              <w:rPr>
                <w:rFonts w:eastAsiaTheme="minorEastAsia"/>
                <w:bCs/>
                <w:color w:val="000000" w:themeColor="text1"/>
                <w:sz w:val="24"/>
              </w:rPr>
            </w:pPr>
            <w:r w:rsidRPr="002116CC">
              <w:rPr>
                <w:rFonts w:eastAsiaTheme="minorEastAsia"/>
                <w:b/>
                <w:color w:val="000000" w:themeColor="text1"/>
                <w:kern w:val="0"/>
                <w:sz w:val="24"/>
              </w:rPr>
              <w:t>10.</w:t>
            </w:r>
            <w:r w:rsidR="004F5F2B" w:rsidRPr="002116CC">
              <w:rPr>
                <w:rFonts w:eastAsiaTheme="minorEastAsia"/>
                <w:b/>
                <w:color w:val="000000" w:themeColor="text1"/>
                <w:kern w:val="0"/>
                <w:sz w:val="24"/>
              </w:rPr>
              <w:t>4</w:t>
            </w:r>
            <w:r w:rsidRPr="002116CC">
              <w:rPr>
                <w:rFonts w:eastAsiaTheme="minorEastAsia"/>
                <w:b/>
                <w:color w:val="000000" w:themeColor="text1"/>
                <w:kern w:val="0"/>
                <w:sz w:val="24"/>
              </w:rPr>
              <w:t>法规符合情况</w:t>
            </w:r>
          </w:p>
          <w:p w14:paraId="651B03EC" w14:textId="1048397B" w:rsidR="00E120C2" w:rsidRPr="002116CC" w:rsidRDefault="00E120C2" w:rsidP="00E120C2">
            <w:pPr>
              <w:spacing w:line="360" w:lineRule="auto"/>
              <w:ind w:firstLineChars="200" w:firstLine="480"/>
              <w:rPr>
                <w:rFonts w:eastAsiaTheme="minorEastAsia"/>
                <w:bCs/>
                <w:color w:val="000000" w:themeColor="text1"/>
                <w:sz w:val="24"/>
              </w:rPr>
            </w:pPr>
            <w:r w:rsidRPr="002116CC">
              <w:rPr>
                <w:rFonts w:eastAsiaTheme="minorEastAsia"/>
                <w:bCs/>
                <w:color w:val="000000" w:themeColor="text1"/>
                <w:sz w:val="24"/>
              </w:rPr>
              <w:t>依据《放射性同位素与射线装置安全许可管理办法》</w:t>
            </w:r>
            <w:r w:rsidRPr="002116CC">
              <w:rPr>
                <w:rFonts w:eastAsiaTheme="minorEastAsia"/>
                <w:color w:val="000000" w:themeColor="text1"/>
                <w:sz w:val="24"/>
              </w:rPr>
              <w:t>和《放射性同位素与射线装置安全和防护管理办法》规定</w:t>
            </w:r>
            <w:r w:rsidRPr="002116CC">
              <w:rPr>
                <w:rFonts w:eastAsiaTheme="minorEastAsia"/>
                <w:bCs/>
                <w:color w:val="000000" w:themeColor="text1"/>
                <w:sz w:val="24"/>
              </w:rPr>
              <w:t>，现对</w:t>
            </w:r>
            <w:r w:rsidRPr="002116CC">
              <w:rPr>
                <w:rFonts w:eastAsiaTheme="minorEastAsia"/>
                <w:color w:val="000000" w:themeColor="text1"/>
                <w:sz w:val="24"/>
              </w:rPr>
              <w:t>北京大学</w:t>
            </w:r>
            <w:r w:rsidRPr="002116CC">
              <w:rPr>
                <w:rFonts w:eastAsiaTheme="minorEastAsia"/>
                <w:bCs/>
                <w:color w:val="000000" w:themeColor="text1"/>
                <w:sz w:val="24"/>
              </w:rPr>
              <w:t>从事本项目辐射活动能力评价列于表</w:t>
            </w:r>
            <w:bookmarkStart w:id="164" w:name="OLE_LINK147"/>
            <w:r w:rsidRPr="002116CC">
              <w:rPr>
                <w:rFonts w:eastAsiaTheme="minorEastAsia"/>
                <w:bCs/>
                <w:color w:val="000000" w:themeColor="text1"/>
                <w:sz w:val="24"/>
              </w:rPr>
              <w:t>10</w:t>
            </w:r>
            <w:r w:rsidR="00CE044E" w:rsidRPr="00CE044E">
              <w:rPr>
                <w:rFonts w:eastAsiaTheme="minorEastAsia"/>
                <w:bCs/>
                <w:color w:val="000000" w:themeColor="text1"/>
                <w:sz w:val="24"/>
              </w:rPr>
              <w:t>.4</w:t>
            </w:r>
            <w:r w:rsidRPr="002116CC">
              <w:rPr>
                <w:rFonts w:eastAsiaTheme="minorEastAsia"/>
                <w:bCs/>
                <w:color w:val="000000" w:themeColor="text1"/>
                <w:sz w:val="24"/>
              </w:rPr>
              <w:t>-</w:t>
            </w:r>
            <w:r w:rsidR="00CE044E">
              <w:rPr>
                <w:rFonts w:eastAsiaTheme="minorEastAsia" w:hint="eastAsia"/>
                <w:bCs/>
                <w:color w:val="000000" w:themeColor="text1"/>
                <w:sz w:val="24"/>
              </w:rPr>
              <w:t>1</w:t>
            </w:r>
            <w:bookmarkEnd w:id="164"/>
            <w:r w:rsidRPr="002116CC">
              <w:rPr>
                <w:rFonts w:eastAsiaTheme="minorEastAsia"/>
                <w:bCs/>
                <w:color w:val="000000" w:themeColor="text1"/>
                <w:sz w:val="24"/>
              </w:rPr>
              <w:t>和表</w:t>
            </w:r>
            <w:r w:rsidRPr="002116CC">
              <w:rPr>
                <w:rFonts w:eastAsiaTheme="minorEastAsia"/>
                <w:bCs/>
                <w:color w:val="000000" w:themeColor="text1"/>
                <w:sz w:val="24"/>
              </w:rPr>
              <w:t>10</w:t>
            </w:r>
            <w:r w:rsidR="00CE044E" w:rsidRPr="00CE044E">
              <w:rPr>
                <w:rFonts w:eastAsiaTheme="minorEastAsia"/>
                <w:bCs/>
                <w:color w:val="000000" w:themeColor="text1"/>
                <w:sz w:val="24"/>
              </w:rPr>
              <w:t>.4</w:t>
            </w:r>
            <w:r w:rsidRPr="002116CC">
              <w:rPr>
                <w:rFonts w:eastAsiaTheme="minorEastAsia"/>
                <w:bCs/>
                <w:color w:val="000000" w:themeColor="text1"/>
                <w:sz w:val="24"/>
              </w:rPr>
              <w:t>-</w:t>
            </w:r>
            <w:r w:rsidR="00CE044E">
              <w:rPr>
                <w:rFonts w:eastAsiaTheme="minorEastAsia" w:hint="eastAsia"/>
                <w:bCs/>
                <w:color w:val="000000" w:themeColor="text1"/>
                <w:sz w:val="24"/>
              </w:rPr>
              <w:t>2</w:t>
            </w:r>
            <w:r w:rsidRPr="002116CC">
              <w:rPr>
                <w:rFonts w:eastAsiaTheme="minorEastAsia"/>
                <w:bCs/>
                <w:color w:val="000000" w:themeColor="text1"/>
                <w:sz w:val="24"/>
              </w:rPr>
              <w:t>。</w:t>
            </w:r>
          </w:p>
          <w:p w14:paraId="619D4FD6" w14:textId="2E7825AD" w:rsidR="00F72CDE" w:rsidRPr="002116CC" w:rsidRDefault="00F72CDE" w:rsidP="00F72CDE">
            <w:pPr>
              <w:spacing w:line="360" w:lineRule="auto"/>
              <w:rPr>
                <w:rFonts w:eastAsiaTheme="minorEastAsia"/>
                <w:b/>
                <w:bCs/>
                <w:color w:val="000000" w:themeColor="text1"/>
                <w:sz w:val="24"/>
              </w:rPr>
            </w:pPr>
            <w:r w:rsidRPr="002116CC">
              <w:rPr>
                <w:rFonts w:eastAsiaTheme="minorEastAsia"/>
                <w:b/>
                <w:bCs/>
                <w:color w:val="000000" w:themeColor="text1"/>
                <w:sz w:val="24"/>
              </w:rPr>
              <w:t>10</w:t>
            </w:r>
            <w:bookmarkStart w:id="165" w:name="OLE_LINK146"/>
            <w:r w:rsidRPr="002116CC">
              <w:rPr>
                <w:rFonts w:eastAsiaTheme="minorEastAsia"/>
                <w:b/>
                <w:bCs/>
                <w:color w:val="000000" w:themeColor="text1"/>
                <w:sz w:val="24"/>
              </w:rPr>
              <w:t>.</w:t>
            </w:r>
            <w:r w:rsidR="00B50030" w:rsidRPr="002116CC">
              <w:rPr>
                <w:rFonts w:eastAsiaTheme="minorEastAsia"/>
                <w:b/>
                <w:bCs/>
                <w:color w:val="000000" w:themeColor="text1"/>
                <w:sz w:val="24"/>
              </w:rPr>
              <w:t>4</w:t>
            </w:r>
            <w:bookmarkEnd w:id="165"/>
            <w:r w:rsidRPr="002116CC">
              <w:rPr>
                <w:rFonts w:eastAsiaTheme="minorEastAsia"/>
                <w:b/>
                <w:bCs/>
                <w:color w:val="000000" w:themeColor="text1"/>
                <w:sz w:val="24"/>
              </w:rPr>
              <w:t>.1</w:t>
            </w:r>
            <w:r w:rsidRPr="002116CC">
              <w:rPr>
                <w:rFonts w:eastAsiaTheme="minorEastAsia"/>
                <w:b/>
                <w:bCs/>
                <w:color w:val="000000" w:themeColor="text1"/>
                <w:sz w:val="24"/>
              </w:rPr>
              <w:t>对照《放射性同位素与射线装置安全许可管理办法》要求的满足情况</w:t>
            </w:r>
          </w:p>
          <w:p w14:paraId="6B0C9F1A" w14:textId="505C7779" w:rsidR="00F72CDE" w:rsidRPr="002116CC" w:rsidRDefault="00F72CDE" w:rsidP="00F72CDE">
            <w:pPr>
              <w:spacing w:line="360" w:lineRule="auto"/>
              <w:ind w:firstLineChars="200" w:firstLine="480"/>
              <w:jc w:val="left"/>
              <w:rPr>
                <w:rFonts w:eastAsiaTheme="minorEastAsia"/>
                <w:color w:val="000000" w:themeColor="text1"/>
                <w:sz w:val="24"/>
              </w:rPr>
            </w:pPr>
            <w:r w:rsidRPr="002116CC">
              <w:rPr>
                <w:rFonts w:eastAsiaTheme="minorEastAsia"/>
                <w:color w:val="000000" w:themeColor="text1"/>
                <w:kern w:val="0"/>
                <w:sz w:val="24"/>
              </w:rPr>
              <w:t>表</w:t>
            </w:r>
            <w:r w:rsidR="00CE044E" w:rsidRPr="002116CC">
              <w:rPr>
                <w:rFonts w:eastAsiaTheme="minorEastAsia"/>
                <w:bCs/>
                <w:color w:val="000000" w:themeColor="text1"/>
                <w:sz w:val="24"/>
              </w:rPr>
              <w:t>10</w:t>
            </w:r>
            <w:r w:rsidR="00CE044E" w:rsidRPr="00CE044E">
              <w:rPr>
                <w:rFonts w:eastAsiaTheme="minorEastAsia"/>
                <w:bCs/>
                <w:color w:val="000000" w:themeColor="text1"/>
                <w:sz w:val="24"/>
              </w:rPr>
              <w:t>.4</w:t>
            </w:r>
            <w:r w:rsidR="00CE044E" w:rsidRPr="002116CC">
              <w:rPr>
                <w:rFonts w:eastAsiaTheme="minorEastAsia"/>
                <w:bCs/>
                <w:color w:val="000000" w:themeColor="text1"/>
                <w:sz w:val="24"/>
              </w:rPr>
              <w:t>-</w:t>
            </w:r>
            <w:r w:rsidR="00CE044E">
              <w:rPr>
                <w:rFonts w:eastAsiaTheme="minorEastAsia" w:hint="eastAsia"/>
                <w:bCs/>
                <w:color w:val="000000" w:themeColor="text1"/>
                <w:sz w:val="24"/>
              </w:rPr>
              <w:t>1</w:t>
            </w:r>
            <w:r w:rsidRPr="002116CC">
              <w:rPr>
                <w:rFonts w:eastAsiaTheme="minorEastAsia"/>
                <w:color w:val="000000" w:themeColor="text1"/>
                <w:sz w:val="24"/>
              </w:rPr>
              <w:t>汇总列出了本项目对照《放射性同位素与射线装置安全许可管理办法》对使用放射性同位素和射线装置承诺的对应检查情况。</w:t>
            </w:r>
          </w:p>
          <w:p w14:paraId="5E40AAE5" w14:textId="00887B9B" w:rsidR="00F72CDE" w:rsidRPr="002116CC" w:rsidRDefault="00F72CDE" w:rsidP="00D617EB">
            <w:pPr>
              <w:pStyle w:val="220"/>
              <w:snapToGrid w:val="0"/>
              <w:jc w:val="both"/>
              <w:rPr>
                <w:rFonts w:ascii="Times New Roman" w:eastAsiaTheme="minorEastAsia" w:hAnsi="Times New Roman"/>
                <w:b/>
                <w:bCs/>
                <w:color w:val="000000" w:themeColor="text1"/>
              </w:rPr>
            </w:pPr>
            <w:r w:rsidRPr="002116CC">
              <w:rPr>
                <w:rFonts w:ascii="Times New Roman" w:eastAsiaTheme="minorEastAsia" w:hAnsi="Times New Roman"/>
                <w:b/>
                <w:bCs/>
                <w:color w:val="000000" w:themeColor="text1"/>
              </w:rPr>
              <w:t>表</w:t>
            </w:r>
            <w:r w:rsidR="00CE044E" w:rsidRPr="00CE044E">
              <w:rPr>
                <w:rFonts w:ascii="Times New Roman" w:eastAsiaTheme="minorEastAsia" w:hAnsi="Times New Roman"/>
                <w:b/>
                <w:bCs/>
                <w:color w:val="000000" w:themeColor="text1"/>
              </w:rPr>
              <w:t>10.4-1</w:t>
            </w:r>
            <w:r w:rsidRPr="002116CC">
              <w:rPr>
                <w:rFonts w:ascii="Times New Roman" w:eastAsiaTheme="minorEastAsia" w:hAnsi="Times New Roman"/>
                <w:b/>
                <w:bCs/>
                <w:color w:val="000000" w:themeColor="text1"/>
              </w:rPr>
              <w:t xml:space="preserve"> </w:t>
            </w:r>
            <w:r w:rsidRPr="002116CC">
              <w:rPr>
                <w:rFonts w:ascii="Times New Roman" w:eastAsiaTheme="minorEastAsia" w:hAnsi="Times New Roman"/>
                <w:b/>
                <w:bCs/>
                <w:color w:val="000000" w:themeColor="text1"/>
              </w:rPr>
              <w:t>项目执行《放射性同位素与射线装置安全许可管理办法》要求对照表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490"/>
              <w:gridCol w:w="2888"/>
              <w:gridCol w:w="1037"/>
            </w:tblGrid>
            <w:tr w:rsidR="00B62FBB" w:rsidRPr="002116CC" w14:paraId="043D2800" w14:textId="77777777" w:rsidTr="003A31BB">
              <w:trPr>
                <w:trHeight w:val="20"/>
                <w:jc w:val="center"/>
              </w:trPr>
              <w:tc>
                <w:tcPr>
                  <w:tcW w:w="394" w:type="pct"/>
                  <w:vAlign w:val="center"/>
                </w:tcPr>
                <w:p w14:paraId="71E8F62B"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b/>
                      <w:color w:val="000000" w:themeColor="text1"/>
                      <w:szCs w:val="21"/>
                    </w:rPr>
                  </w:pPr>
                  <w:r w:rsidRPr="002116CC">
                    <w:rPr>
                      <w:rFonts w:eastAsiaTheme="minorEastAsia"/>
                      <w:b/>
                      <w:color w:val="000000" w:themeColor="text1"/>
                      <w:szCs w:val="21"/>
                    </w:rPr>
                    <w:t>序号</w:t>
                  </w:r>
                </w:p>
              </w:tc>
              <w:tc>
                <w:tcPr>
                  <w:tcW w:w="2168" w:type="pct"/>
                  <w:vAlign w:val="center"/>
                </w:tcPr>
                <w:p w14:paraId="1138CDCE"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b/>
                      <w:color w:val="000000" w:themeColor="text1"/>
                      <w:szCs w:val="21"/>
                    </w:rPr>
                  </w:pPr>
                  <w:r w:rsidRPr="002116CC">
                    <w:rPr>
                      <w:rFonts w:eastAsiaTheme="minorEastAsia"/>
                      <w:b/>
                      <w:color w:val="000000" w:themeColor="text1"/>
                      <w:szCs w:val="21"/>
                    </w:rPr>
                    <w:t>要求</w:t>
                  </w:r>
                </w:p>
              </w:tc>
              <w:tc>
                <w:tcPr>
                  <w:tcW w:w="1794" w:type="pct"/>
                  <w:vAlign w:val="center"/>
                </w:tcPr>
                <w:p w14:paraId="4B3C06D1" w14:textId="6720DB74" w:rsidR="00F72CDE" w:rsidRPr="002116CC" w:rsidRDefault="00F72CDE" w:rsidP="00090F97">
                  <w:pPr>
                    <w:framePr w:hSpace="180" w:wrap="around" w:vAnchor="text" w:hAnchor="margin" w:xAlign="center" w:y="88"/>
                    <w:spacing w:beforeLines="25" w:before="60" w:afterLines="25" w:after="60"/>
                    <w:jc w:val="center"/>
                    <w:rPr>
                      <w:rFonts w:eastAsiaTheme="minorEastAsia"/>
                      <w:b/>
                      <w:color w:val="000000" w:themeColor="text1"/>
                      <w:szCs w:val="21"/>
                    </w:rPr>
                  </w:pPr>
                  <w:r w:rsidRPr="002116CC">
                    <w:rPr>
                      <w:rFonts w:eastAsiaTheme="minorEastAsia"/>
                      <w:b/>
                      <w:color w:val="000000" w:themeColor="text1"/>
                      <w:szCs w:val="21"/>
                    </w:rPr>
                    <w:t>落实情况</w:t>
                  </w:r>
                </w:p>
              </w:tc>
              <w:tc>
                <w:tcPr>
                  <w:tcW w:w="644" w:type="pct"/>
                  <w:vAlign w:val="center"/>
                </w:tcPr>
                <w:p w14:paraId="58DE557E"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b/>
                      <w:color w:val="000000" w:themeColor="text1"/>
                      <w:szCs w:val="21"/>
                    </w:rPr>
                  </w:pPr>
                  <w:r w:rsidRPr="002116CC">
                    <w:rPr>
                      <w:rFonts w:eastAsiaTheme="minorEastAsia"/>
                      <w:b/>
                      <w:color w:val="000000" w:themeColor="text1"/>
                      <w:szCs w:val="21"/>
                    </w:rPr>
                    <w:t>是否符</w:t>
                  </w:r>
                </w:p>
                <w:p w14:paraId="6482AD3F"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b/>
                      <w:color w:val="000000" w:themeColor="text1"/>
                      <w:szCs w:val="21"/>
                    </w:rPr>
                  </w:pPr>
                  <w:r w:rsidRPr="002116CC">
                    <w:rPr>
                      <w:rFonts w:eastAsiaTheme="minorEastAsia"/>
                      <w:b/>
                      <w:color w:val="000000" w:themeColor="text1"/>
                      <w:szCs w:val="21"/>
                    </w:rPr>
                    <w:t>合要求</w:t>
                  </w:r>
                </w:p>
              </w:tc>
            </w:tr>
            <w:tr w:rsidR="00B62FBB" w:rsidRPr="002116CC" w14:paraId="516385DE" w14:textId="77777777" w:rsidTr="003A31BB">
              <w:trPr>
                <w:trHeight w:val="20"/>
                <w:jc w:val="center"/>
              </w:trPr>
              <w:tc>
                <w:tcPr>
                  <w:tcW w:w="394" w:type="pct"/>
                  <w:vAlign w:val="center"/>
                </w:tcPr>
                <w:p w14:paraId="393440DF"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1</w:t>
                  </w:r>
                </w:p>
              </w:tc>
              <w:tc>
                <w:tcPr>
                  <w:tcW w:w="2168" w:type="pct"/>
                  <w:vAlign w:val="center"/>
                </w:tcPr>
                <w:p w14:paraId="24A97FAF"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应当设有专门的辐射安全与环境保护管理机构，或者至少有</w:t>
                  </w:r>
                  <w:r w:rsidRPr="002116CC">
                    <w:rPr>
                      <w:rFonts w:eastAsiaTheme="minorEastAsia"/>
                      <w:color w:val="000000" w:themeColor="text1"/>
                      <w:szCs w:val="21"/>
                    </w:rPr>
                    <w:t>1</w:t>
                  </w:r>
                  <w:r w:rsidRPr="002116CC">
                    <w:rPr>
                      <w:rFonts w:eastAsiaTheme="minorEastAsia"/>
                      <w:color w:val="000000" w:themeColor="text1"/>
                      <w:szCs w:val="21"/>
                    </w:rPr>
                    <w:t>名具有本科以上学历的技术人员专职负责辐射安全与环境保护管理工作。</w:t>
                  </w:r>
                </w:p>
              </w:tc>
              <w:tc>
                <w:tcPr>
                  <w:tcW w:w="1794" w:type="pct"/>
                  <w:vAlign w:val="center"/>
                </w:tcPr>
                <w:p w14:paraId="159419CB" w14:textId="77777777" w:rsidR="00F72CDE" w:rsidRPr="002116CC" w:rsidRDefault="00F72CDE" w:rsidP="00090F97">
                  <w:pPr>
                    <w:framePr w:hSpace="180" w:wrap="around" w:vAnchor="text" w:hAnchor="margin" w:xAlign="center" w:y="88"/>
                    <w:spacing w:beforeLines="50" w:before="120" w:afterLines="50" w:after="120"/>
                    <w:rPr>
                      <w:rFonts w:eastAsiaTheme="minorEastAsia"/>
                      <w:bCs/>
                      <w:color w:val="000000" w:themeColor="text1"/>
                    </w:rPr>
                  </w:pPr>
                  <w:r w:rsidRPr="002116CC">
                    <w:rPr>
                      <w:rFonts w:eastAsiaTheme="minorEastAsia"/>
                      <w:bCs/>
                      <w:color w:val="000000" w:themeColor="text1"/>
                    </w:rPr>
                    <w:t>已成立辐射防护领导小组，并在该机构设有专职管理人员。</w:t>
                  </w:r>
                </w:p>
              </w:tc>
              <w:tc>
                <w:tcPr>
                  <w:tcW w:w="644" w:type="pct"/>
                  <w:vAlign w:val="center"/>
                </w:tcPr>
                <w:p w14:paraId="6DAE4394" w14:textId="11744D63" w:rsidR="00F72CDE" w:rsidRPr="002116CC" w:rsidRDefault="0063164F" w:rsidP="00090F97">
                  <w:pPr>
                    <w:framePr w:hSpace="180" w:wrap="around" w:vAnchor="text" w:hAnchor="margin" w:xAlign="center" w:y="88"/>
                    <w:spacing w:beforeLines="25" w:before="60" w:afterLines="25" w:after="60"/>
                    <w:ind w:left="118" w:hangingChars="56" w:hanging="118"/>
                    <w:jc w:val="center"/>
                    <w:rPr>
                      <w:rFonts w:eastAsiaTheme="minorEastAsia"/>
                      <w:color w:val="000000" w:themeColor="text1"/>
                      <w:szCs w:val="21"/>
                    </w:rPr>
                  </w:pPr>
                  <w:r w:rsidRPr="002116CC">
                    <w:rPr>
                      <w:rFonts w:eastAsiaTheme="minorEastAsia"/>
                      <w:color w:val="000000" w:themeColor="text1"/>
                      <w:szCs w:val="21"/>
                    </w:rPr>
                    <w:t>落实后符合</w:t>
                  </w:r>
                </w:p>
              </w:tc>
            </w:tr>
            <w:tr w:rsidR="00B62FBB" w:rsidRPr="002116CC" w14:paraId="6CAFDC92" w14:textId="77777777" w:rsidTr="003A31BB">
              <w:trPr>
                <w:trHeight w:val="20"/>
                <w:jc w:val="center"/>
              </w:trPr>
              <w:tc>
                <w:tcPr>
                  <w:tcW w:w="394" w:type="pct"/>
                  <w:vAlign w:val="center"/>
                </w:tcPr>
                <w:p w14:paraId="72136E49"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2</w:t>
                  </w:r>
                </w:p>
              </w:tc>
              <w:tc>
                <w:tcPr>
                  <w:tcW w:w="2168" w:type="pct"/>
                  <w:vAlign w:val="center"/>
                </w:tcPr>
                <w:p w14:paraId="6E7AE226"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从事辐射工作的人员必须通过辐射安全和防护专业知识及相关法律法</w:t>
                  </w:r>
                  <w:r w:rsidRPr="002116CC">
                    <w:rPr>
                      <w:rFonts w:eastAsiaTheme="minorEastAsia"/>
                      <w:color w:val="000000" w:themeColor="text1"/>
                      <w:szCs w:val="21"/>
                    </w:rPr>
                    <w:lastRenderedPageBreak/>
                    <w:t>规的培训和考核。</w:t>
                  </w:r>
                </w:p>
              </w:tc>
              <w:tc>
                <w:tcPr>
                  <w:tcW w:w="1794" w:type="pct"/>
                  <w:vAlign w:val="center"/>
                </w:tcPr>
                <w:p w14:paraId="7B42C0EA" w14:textId="4FDA9EA3" w:rsidR="00F72CDE" w:rsidRPr="002116CC" w:rsidRDefault="00F72CDE" w:rsidP="00090F97">
                  <w:pPr>
                    <w:framePr w:hSpace="180" w:wrap="around" w:vAnchor="text" w:hAnchor="margin" w:xAlign="center" w:y="88"/>
                    <w:spacing w:beforeLines="50" w:before="120" w:afterLines="50" w:after="120"/>
                    <w:rPr>
                      <w:rFonts w:eastAsiaTheme="minorEastAsia"/>
                      <w:color w:val="000000" w:themeColor="text1"/>
                    </w:rPr>
                  </w:pPr>
                  <w:bookmarkStart w:id="166" w:name="OLE_LINK7"/>
                  <w:r w:rsidRPr="002116CC">
                    <w:rPr>
                      <w:rFonts w:eastAsiaTheme="minorEastAsia"/>
                      <w:color w:val="000000" w:themeColor="text1"/>
                    </w:rPr>
                    <w:lastRenderedPageBreak/>
                    <w:t>本项目新增</w:t>
                  </w:r>
                  <w:r w:rsidR="00386839">
                    <w:rPr>
                      <w:rFonts w:eastAsiaTheme="minorEastAsia" w:hint="eastAsia"/>
                      <w:color w:val="000000" w:themeColor="text1"/>
                    </w:rPr>
                    <w:t>6</w:t>
                  </w:r>
                  <w:r w:rsidR="00386839">
                    <w:rPr>
                      <w:rFonts w:eastAsiaTheme="minorEastAsia" w:hint="eastAsia"/>
                      <w:color w:val="000000" w:themeColor="text1"/>
                    </w:rPr>
                    <w:t>名辐射工作人员</w:t>
                  </w:r>
                  <w:r w:rsidRPr="002116CC">
                    <w:rPr>
                      <w:rFonts w:eastAsiaTheme="minorEastAsia"/>
                      <w:color w:val="000000" w:themeColor="text1"/>
                    </w:rPr>
                    <w:t>，</w:t>
                  </w:r>
                  <w:r w:rsidRPr="002116CC">
                    <w:rPr>
                      <w:rFonts w:eastAsiaTheme="minorEastAsia"/>
                      <w:bCs/>
                      <w:color w:val="000000" w:themeColor="text1"/>
                      <w:szCs w:val="21"/>
                    </w:rPr>
                    <w:t>在通过辐射安全与防护考</w:t>
                  </w:r>
                  <w:r w:rsidRPr="002116CC">
                    <w:rPr>
                      <w:rFonts w:eastAsiaTheme="minorEastAsia"/>
                      <w:bCs/>
                      <w:color w:val="000000" w:themeColor="text1"/>
                      <w:szCs w:val="21"/>
                    </w:rPr>
                    <w:lastRenderedPageBreak/>
                    <w:t>核合格后持证上岗。</w:t>
                  </w:r>
                  <w:bookmarkEnd w:id="166"/>
                </w:p>
              </w:tc>
              <w:tc>
                <w:tcPr>
                  <w:tcW w:w="644" w:type="pct"/>
                  <w:vAlign w:val="center"/>
                </w:tcPr>
                <w:p w14:paraId="4AEFCD9D" w14:textId="0E1CA08C" w:rsidR="00F72CDE" w:rsidRPr="002116CC" w:rsidRDefault="0063164F" w:rsidP="00090F97">
                  <w:pPr>
                    <w:framePr w:hSpace="180" w:wrap="around" w:vAnchor="text" w:hAnchor="margin" w:xAlign="center" w:y="88"/>
                    <w:spacing w:beforeLines="25" w:before="60" w:afterLines="25" w:after="60"/>
                    <w:ind w:left="118" w:hangingChars="56" w:hanging="118"/>
                    <w:jc w:val="center"/>
                    <w:rPr>
                      <w:rFonts w:eastAsiaTheme="minorEastAsia"/>
                      <w:color w:val="000000" w:themeColor="text1"/>
                      <w:szCs w:val="21"/>
                    </w:rPr>
                  </w:pPr>
                  <w:r w:rsidRPr="002116CC">
                    <w:rPr>
                      <w:rFonts w:eastAsiaTheme="minorEastAsia"/>
                      <w:color w:val="000000" w:themeColor="text1"/>
                      <w:szCs w:val="21"/>
                    </w:rPr>
                    <w:lastRenderedPageBreak/>
                    <w:t>落实后符合</w:t>
                  </w:r>
                </w:p>
              </w:tc>
            </w:tr>
            <w:tr w:rsidR="00B62FBB" w:rsidRPr="002116CC" w14:paraId="4B68F228" w14:textId="77777777" w:rsidTr="003A31BB">
              <w:trPr>
                <w:trHeight w:val="20"/>
                <w:jc w:val="center"/>
              </w:trPr>
              <w:tc>
                <w:tcPr>
                  <w:tcW w:w="394" w:type="pct"/>
                  <w:vAlign w:val="center"/>
                </w:tcPr>
                <w:p w14:paraId="31ADB364"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3</w:t>
                  </w:r>
                </w:p>
              </w:tc>
              <w:tc>
                <w:tcPr>
                  <w:tcW w:w="2168" w:type="pct"/>
                  <w:vAlign w:val="center"/>
                </w:tcPr>
                <w:p w14:paraId="6FC7E1F6"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使用放射性同位素的单位应当有满足辐射防护和实体防卫要求的放射源暂存库或设备。</w:t>
                  </w:r>
                </w:p>
              </w:tc>
              <w:tc>
                <w:tcPr>
                  <w:tcW w:w="1794" w:type="pct"/>
                  <w:vAlign w:val="center"/>
                </w:tcPr>
                <w:p w14:paraId="62348404" w14:textId="60E7C47B" w:rsidR="00F72CDE" w:rsidRPr="002116CC" w:rsidRDefault="003B232E" w:rsidP="00090F97">
                  <w:pPr>
                    <w:framePr w:hSpace="180" w:wrap="around" w:vAnchor="text" w:hAnchor="margin" w:xAlign="center" w:y="88"/>
                    <w:spacing w:beforeLines="25" w:before="60" w:afterLines="25" w:after="60"/>
                    <w:rPr>
                      <w:rFonts w:eastAsiaTheme="minorEastAsia"/>
                      <w:color w:val="000000" w:themeColor="text1"/>
                      <w:szCs w:val="21"/>
                    </w:rPr>
                  </w:pPr>
                  <w:r>
                    <w:rPr>
                      <w:rFonts w:eastAsiaTheme="minorEastAsia" w:hint="eastAsia"/>
                      <w:bCs/>
                      <w:color w:val="000000" w:themeColor="text1"/>
                    </w:rPr>
                    <w:t>本项目进的放射性同位素物质当天</w:t>
                  </w:r>
                  <w:r w:rsidR="00AB6F7B">
                    <w:rPr>
                      <w:rFonts w:eastAsiaTheme="minorEastAsia" w:hint="eastAsia"/>
                      <w:bCs/>
                      <w:color w:val="000000" w:themeColor="text1"/>
                    </w:rPr>
                    <w:t>即</w:t>
                  </w:r>
                  <w:r>
                    <w:rPr>
                      <w:rFonts w:eastAsiaTheme="minorEastAsia" w:hint="eastAsia"/>
                      <w:bCs/>
                      <w:color w:val="000000" w:themeColor="text1"/>
                    </w:rPr>
                    <w:t>使用，中试后试剂先存入</w:t>
                  </w:r>
                  <w:r w:rsidR="005A2BB0">
                    <w:rPr>
                      <w:rFonts w:eastAsiaTheme="minorEastAsia"/>
                      <w:color w:val="000000" w:themeColor="text1"/>
                      <w:szCs w:val="21"/>
                    </w:rPr>
                    <w:t>铅废物桶</w:t>
                  </w:r>
                  <w:r>
                    <w:rPr>
                      <w:rFonts w:eastAsiaTheme="minorEastAsia" w:hint="eastAsia"/>
                      <w:color w:val="000000" w:themeColor="text1"/>
                      <w:szCs w:val="21"/>
                    </w:rPr>
                    <w:t>内，暂存热室内</w:t>
                  </w:r>
                  <w:r w:rsidR="00F72CDE" w:rsidRPr="002116CC">
                    <w:rPr>
                      <w:rFonts w:eastAsiaTheme="minorEastAsia"/>
                      <w:bCs/>
                      <w:color w:val="000000" w:themeColor="text1"/>
                    </w:rPr>
                    <w:t>。</w:t>
                  </w:r>
                </w:p>
              </w:tc>
              <w:tc>
                <w:tcPr>
                  <w:tcW w:w="644" w:type="pct"/>
                  <w:vAlign w:val="center"/>
                </w:tcPr>
                <w:p w14:paraId="13B96BCA" w14:textId="4E526C6C" w:rsidR="00F72CDE" w:rsidRPr="002116CC" w:rsidRDefault="00B50030" w:rsidP="00090F97">
                  <w:pPr>
                    <w:framePr w:hSpace="180" w:wrap="around" w:vAnchor="text" w:hAnchor="margin" w:xAlign="center" w:y="88"/>
                    <w:spacing w:beforeLines="25" w:before="60" w:afterLines="25" w:after="60"/>
                    <w:ind w:leftChars="-26" w:left="-55" w:firstLineChars="26" w:firstLine="55"/>
                    <w:jc w:val="center"/>
                    <w:rPr>
                      <w:rFonts w:eastAsiaTheme="minorEastAsia"/>
                      <w:color w:val="000000" w:themeColor="text1"/>
                      <w:szCs w:val="21"/>
                    </w:rPr>
                  </w:pPr>
                  <w:r w:rsidRPr="002116CC">
                    <w:rPr>
                      <w:rFonts w:eastAsiaTheme="minorEastAsia"/>
                      <w:color w:val="000000" w:themeColor="text1"/>
                      <w:szCs w:val="21"/>
                    </w:rPr>
                    <w:t>落实后符合</w:t>
                  </w:r>
                </w:p>
              </w:tc>
            </w:tr>
            <w:tr w:rsidR="00B62FBB" w:rsidRPr="002116CC" w14:paraId="03B1F7C9" w14:textId="77777777" w:rsidTr="003A31BB">
              <w:trPr>
                <w:trHeight w:val="20"/>
                <w:jc w:val="center"/>
              </w:trPr>
              <w:tc>
                <w:tcPr>
                  <w:tcW w:w="394" w:type="pct"/>
                  <w:vAlign w:val="center"/>
                </w:tcPr>
                <w:p w14:paraId="141ED734"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pacing w:val="-6"/>
                      <w:szCs w:val="21"/>
                    </w:rPr>
                  </w:pPr>
                  <w:r w:rsidRPr="002116CC">
                    <w:rPr>
                      <w:rFonts w:eastAsiaTheme="minorEastAsia"/>
                      <w:color w:val="000000" w:themeColor="text1"/>
                      <w:spacing w:val="-6"/>
                      <w:szCs w:val="21"/>
                    </w:rPr>
                    <w:t>4</w:t>
                  </w:r>
                </w:p>
              </w:tc>
              <w:tc>
                <w:tcPr>
                  <w:tcW w:w="2168" w:type="pct"/>
                  <w:vAlign w:val="center"/>
                </w:tcPr>
                <w:p w14:paraId="7E32A43A"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pacing w:val="-6"/>
                      <w:szCs w:val="21"/>
                    </w:rPr>
                  </w:pPr>
                  <w:r w:rsidRPr="002116CC">
                    <w:rPr>
                      <w:rFonts w:eastAsiaTheme="minorEastAsia"/>
                      <w:color w:val="000000" w:themeColor="text1"/>
                      <w:szCs w:val="21"/>
                    </w:rPr>
                    <w:t>放射性同位素与射线装置使用场所有防止误操作、防止工作人员和公众受到意外照射要求的安全措施。</w:t>
                  </w:r>
                </w:p>
              </w:tc>
              <w:tc>
                <w:tcPr>
                  <w:tcW w:w="1794" w:type="pct"/>
                  <w:vAlign w:val="center"/>
                </w:tcPr>
                <w:p w14:paraId="77D34A11" w14:textId="79713AB4" w:rsidR="00F72CDE" w:rsidRPr="002116CC" w:rsidRDefault="00787CAE" w:rsidP="00090F97">
                  <w:pPr>
                    <w:framePr w:hSpace="180" w:wrap="around" w:vAnchor="text" w:hAnchor="margin" w:xAlign="center" w:y="88"/>
                    <w:spacing w:beforeLines="50" w:before="120" w:afterLines="50" w:after="120"/>
                    <w:rPr>
                      <w:rFonts w:eastAsiaTheme="minorEastAsia"/>
                      <w:bCs/>
                      <w:color w:val="000000" w:themeColor="text1"/>
                    </w:rPr>
                  </w:pPr>
                  <w:r w:rsidRPr="002116CC">
                    <w:rPr>
                      <w:rFonts w:eastAsiaTheme="minorEastAsia"/>
                      <w:color w:val="000000" w:themeColor="text1"/>
                      <w:szCs w:val="21"/>
                    </w:rPr>
                    <w:t>控制区出入口、</w:t>
                  </w:r>
                  <w:r w:rsidR="00422F38" w:rsidRPr="002116CC">
                    <w:rPr>
                      <w:rFonts w:eastAsiaTheme="minorEastAsia"/>
                      <w:color w:val="000000" w:themeColor="text1"/>
                      <w:szCs w:val="21"/>
                    </w:rPr>
                    <w:t>放射性废物</w:t>
                  </w:r>
                  <w:r w:rsidR="003B232E">
                    <w:rPr>
                      <w:rFonts w:eastAsiaTheme="minorEastAsia" w:hint="eastAsia"/>
                      <w:color w:val="000000" w:themeColor="text1"/>
                      <w:szCs w:val="21"/>
                    </w:rPr>
                    <w:t>暂存间</w:t>
                  </w:r>
                  <w:r w:rsidRPr="002116CC">
                    <w:rPr>
                      <w:rFonts w:eastAsiaTheme="minorEastAsia"/>
                      <w:color w:val="000000" w:themeColor="text1"/>
                      <w:szCs w:val="21"/>
                    </w:rPr>
                    <w:t>等门上张贴电离辐射警示标识</w:t>
                  </w:r>
                  <w:r w:rsidR="00B50030" w:rsidRPr="002116CC">
                    <w:rPr>
                      <w:rFonts w:eastAsiaTheme="minorEastAsia"/>
                      <w:color w:val="000000" w:themeColor="text1"/>
                      <w:szCs w:val="21"/>
                    </w:rPr>
                    <w:t>和中文警示说明。控制区人员出入口和物流出入口设置了门禁系统。</w:t>
                  </w:r>
                </w:p>
              </w:tc>
              <w:tc>
                <w:tcPr>
                  <w:tcW w:w="644" w:type="pct"/>
                  <w:vAlign w:val="center"/>
                </w:tcPr>
                <w:p w14:paraId="7FCD57E5" w14:textId="77777777" w:rsidR="00F72CDE" w:rsidRPr="002116CC" w:rsidRDefault="00F72CDE" w:rsidP="00090F97">
                  <w:pPr>
                    <w:framePr w:hSpace="180" w:wrap="around" w:vAnchor="text" w:hAnchor="margin" w:xAlign="center" w:y="88"/>
                    <w:spacing w:beforeLines="25" w:before="60" w:afterLines="25" w:after="60"/>
                    <w:ind w:left="118" w:hangingChars="56" w:hanging="118"/>
                    <w:jc w:val="center"/>
                    <w:rPr>
                      <w:rFonts w:eastAsiaTheme="minorEastAsia"/>
                      <w:color w:val="000000" w:themeColor="text1"/>
                      <w:szCs w:val="21"/>
                    </w:rPr>
                  </w:pPr>
                  <w:bookmarkStart w:id="167" w:name="OLE_LINK71"/>
                  <w:r w:rsidRPr="002116CC">
                    <w:rPr>
                      <w:rFonts w:eastAsiaTheme="minorEastAsia"/>
                      <w:color w:val="000000" w:themeColor="text1"/>
                      <w:szCs w:val="21"/>
                    </w:rPr>
                    <w:t>落实后符合</w:t>
                  </w:r>
                  <w:bookmarkEnd w:id="167"/>
                </w:p>
              </w:tc>
            </w:tr>
            <w:tr w:rsidR="00B62FBB" w:rsidRPr="002116CC" w14:paraId="47AC8BA8" w14:textId="77777777" w:rsidTr="003A31BB">
              <w:trPr>
                <w:trHeight w:val="20"/>
                <w:jc w:val="center"/>
              </w:trPr>
              <w:tc>
                <w:tcPr>
                  <w:tcW w:w="394" w:type="pct"/>
                  <w:vAlign w:val="center"/>
                </w:tcPr>
                <w:p w14:paraId="5D7B9CC7"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5</w:t>
                  </w:r>
                </w:p>
              </w:tc>
              <w:tc>
                <w:tcPr>
                  <w:tcW w:w="2168" w:type="pct"/>
                  <w:vAlign w:val="center"/>
                </w:tcPr>
                <w:p w14:paraId="6A3A786D"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配备与辐射类型和辐射水平相适应的防护用品和监测仪器，包括个人剂量监测报警、辐射监测等仪器。</w:t>
                  </w:r>
                </w:p>
              </w:tc>
              <w:tc>
                <w:tcPr>
                  <w:tcW w:w="1794" w:type="pct"/>
                  <w:vAlign w:val="center"/>
                </w:tcPr>
                <w:p w14:paraId="602ACA48" w14:textId="401F6EF3" w:rsidR="00F72CDE" w:rsidRPr="002116CC" w:rsidRDefault="00F72CDE" w:rsidP="00090F97">
                  <w:pPr>
                    <w:framePr w:hSpace="180" w:wrap="around" w:vAnchor="text" w:hAnchor="margin" w:xAlign="center" w:y="88"/>
                    <w:spacing w:beforeLines="50" w:before="120" w:afterLines="50" w:after="120"/>
                    <w:rPr>
                      <w:rFonts w:eastAsiaTheme="minorEastAsia"/>
                      <w:bCs/>
                      <w:color w:val="000000" w:themeColor="text1"/>
                    </w:rPr>
                  </w:pPr>
                  <w:r w:rsidRPr="002116CC">
                    <w:rPr>
                      <w:rFonts w:eastAsiaTheme="minorEastAsia"/>
                      <w:bCs/>
                      <w:color w:val="000000" w:themeColor="text1"/>
                    </w:rPr>
                    <w:t>辐射工作人员</w:t>
                  </w:r>
                  <w:r w:rsidR="0020617B" w:rsidRPr="002116CC">
                    <w:rPr>
                      <w:rFonts w:eastAsiaTheme="minorEastAsia"/>
                      <w:bCs/>
                      <w:color w:val="000000" w:themeColor="text1"/>
                    </w:rPr>
                    <w:t>拟</w:t>
                  </w:r>
                  <w:r w:rsidRPr="002116CC">
                    <w:rPr>
                      <w:rFonts w:eastAsiaTheme="minorEastAsia"/>
                      <w:bCs/>
                      <w:color w:val="000000" w:themeColor="text1"/>
                    </w:rPr>
                    <w:t>配备个人剂量计，本项目拟新增</w:t>
                  </w:r>
                  <w:r w:rsidR="00B50030" w:rsidRPr="002116CC">
                    <w:rPr>
                      <w:rFonts w:eastAsiaTheme="minorEastAsia"/>
                      <w:color w:val="000000" w:themeColor="text1"/>
                    </w:rPr>
                    <w:t xml:space="preserve"> </w:t>
                  </w:r>
                  <w:r w:rsidR="00B50030" w:rsidRPr="002116CC">
                    <w:rPr>
                      <w:rFonts w:eastAsiaTheme="minorEastAsia"/>
                      <w:bCs/>
                      <w:color w:val="000000" w:themeColor="text1"/>
                    </w:rPr>
                    <w:t>1</w:t>
                  </w:r>
                  <w:r w:rsidR="00E541C7">
                    <w:rPr>
                      <w:rFonts w:eastAsiaTheme="minorEastAsia" w:hint="eastAsia"/>
                      <w:bCs/>
                      <w:color w:val="000000" w:themeColor="text1"/>
                    </w:rPr>
                    <w:t>套</w:t>
                  </w:r>
                  <w:r w:rsidR="008E7E57" w:rsidRPr="002116CC">
                    <w:rPr>
                      <w:rFonts w:eastAsiaTheme="minorEastAsia"/>
                      <w:bCs/>
                      <w:color w:val="000000" w:themeColor="text1"/>
                    </w:rPr>
                    <w:t>4</w:t>
                  </w:r>
                  <w:r w:rsidR="00B50030" w:rsidRPr="002116CC">
                    <w:rPr>
                      <w:rFonts w:eastAsiaTheme="minorEastAsia"/>
                      <w:bCs/>
                      <w:color w:val="000000" w:themeColor="text1"/>
                    </w:rPr>
                    <w:t>探头的固定式剂量率仪、</w:t>
                  </w:r>
                  <w:r w:rsidR="00E541C7">
                    <w:rPr>
                      <w:rFonts w:eastAsiaTheme="minorEastAsia" w:hint="eastAsia"/>
                      <w:bCs/>
                      <w:color w:val="000000" w:themeColor="text1"/>
                    </w:rPr>
                    <w:t>3</w:t>
                  </w:r>
                  <w:r w:rsidR="00B50030" w:rsidRPr="002116CC">
                    <w:rPr>
                      <w:rFonts w:eastAsiaTheme="minorEastAsia"/>
                      <w:bCs/>
                      <w:color w:val="000000" w:themeColor="text1"/>
                    </w:rPr>
                    <w:t>台</w:t>
                  </w:r>
                  <w:r w:rsidR="006F6AD0" w:rsidRPr="002116CC">
                    <w:rPr>
                      <w:rFonts w:eastAsiaTheme="minorEastAsia"/>
                      <w:bCs/>
                      <w:color w:val="000000" w:themeColor="text1"/>
                    </w:rPr>
                    <w:t>便携式辐射剂量监测仪</w:t>
                  </w:r>
                  <w:r w:rsidR="00B50030" w:rsidRPr="002116CC">
                    <w:rPr>
                      <w:rFonts w:eastAsiaTheme="minorEastAsia"/>
                      <w:bCs/>
                      <w:color w:val="000000" w:themeColor="text1"/>
                    </w:rPr>
                    <w:t>、</w:t>
                  </w:r>
                  <w:r w:rsidR="00E541C7">
                    <w:rPr>
                      <w:rFonts w:eastAsiaTheme="minorEastAsia" w:hint="eastAsia"/>
                      <w:bCs/>
                      <w:color w:val="000000" w:themeColor="text1"/>
                    </w:rPr>
                    <w:t>3</w:t>
                  </w:r>
                  <w:r w:rsidR="00B50030" w:rsidRPr="002116CC">
                    <w:rPr>
                      <w:rFonts w:eastAsiaTheme="minorEastAsia"/>
                      <w:bCs/>
                      <w:color w:val="000000" w:themeColor="text1"/>
                    </w:rPr>
                    <w:t>台表面污染仪，能够满足工作场所和环境监测要求。</w:t>
                  </w:r>
                </w:p>
              </w:tc>
              <w:tc>
                <w:tcPr>
                  <w:tcW w:w="644" w:type="pct"/>
                  <w:vAlign w:val="center"/>
                </w:tcPr>
                <w:p w14:paraId="649F2071" w14:textId="77777777" w:rsidR="00F72CDE" w:rsidRPr="002116CC" w:rsidRDefault="00F72CDE" w:rsidP="00090F97">
                  <w:pPr>
                    <w:framePr w:hSpace="180" w:wrap="around" w:vAnchor="text" w:hAnchor="margin" w:xAlign="center" w:y="88"/>
                    <w:spacing w:beforeLines="25" w:before="60" w:afterLines="25" w:after="60"/>
                    <w:ind w:left="118" w:hangingChars="56" w:hanging="118"/>
                    <w:jc w:val="center"/>
                    <w:rPr>
                      <w:rFonts w:eastAsiaTheme="minorEastAsia"/>
                      <w:color w:val="000000" w:themeColor="text1"/>
                      <w:szCs w:val="21"/>
                    </w:rPr>
                  </w:pPr>
                  <w:r w:rsidRPr="002116CC">
                    <w:rPr>
                      <w:rFonts w:eastAsiaTheme="minorEastAsia"/>
                      <w:color w:val="000000" w:themeColor="text1"/>
                      <w:szCs w:val="21"/>
                    </w:rPr>
                    <w:t>落实后符合</w:t>
                  </w:r>
                </w:p>
              </w:tc>
            </w:tr>
            <w:tr w:rsidR="00B62FBB" w:rsidRPr="002116CC" w14:paraId="3D51C4AC" w14:textId="77777777" w:rsidTr="003A31BB">
              <w:trPr>
                <w:trHeight w:val="20"/>
                <w:jc w:val="center"/>
              </w:trPr>
              <w:tc>
                <w:tcPr>
                  <w:tcW w:w="394" w:type="pct"/>
                  <w:vAlign w:val="center"/>
                </w:tcPr>
                <w:p w14:paraId="4176887E"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6</w:t>
                  </w:r>
                </w:p>
              </w:tc>
              <w:tc>
                <w:tcPr>
                  <w:tcW w:w="2168" w:type="pct"/>
                  <w:vAlign w:val="center"/>
                </w:tcPr>
                <w:p w14:paraId="7B5F2927"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有健全的操作规程、岗位职责、辐射防护和安全保卫制度、设备检修维护制度、放射性同位素使用登记制度、人员培训计划、监测方案等。</w:t>
                  </w:r>
                </w:p>
              </w:tc>
              <w:tc>
                <w:tcPr>
                  <w:tcW w:w="1794" w:type="pct"/>
                  <w:vAlign w:val="center"/>
                </w:tcPr>
                <w:p w14:paraId="0CBAC624"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rPr>
                      <w:rFonts w:eastAsiaTheme="minorEastAsia"/>
                      <w:color w:val="000000" w:themeColor="text1"/>
                      <w:szCs w:val="21"/>
                    </w:rPr>
                  </w:pPr>
                  <w:r w:rsidRPr="002116CC">
                    <w:rPr>
                      <w:rFonts w:eastAsiaTheme="minorEastAsia"/>
                      <w:color w:val="000000" w:themeColor="text1"/>
                      <w:kern w:val="0"/>
                      <w:szCs w:val="21"/>
                    </w:rPr>
                    <w:t>拟完善已制定健全的规章制度、操作规程、岗位职责及辐射防护和安全保卫制度、设备检修维护制度、人员培训考核计划、监测方案等。</w:t>
                  </w:r>
                </w:p>
              </w:tc>
              <w:tc>
                <w:tcPr>
                  <w:tcW w:w="644" w:type="pct"/>
                  <w:vAlign w:val="center"/>
                </w:tcPr>
                <w:p w14:paraId="7450080D" w14:textId="77777777" w:rsidR="00F72CDE" w:rsidRPr="002116CC" w:rsidRDefault="00F72CDE" w:rsidP="00090F97">
                  <w:pPr>
                    <w:framePr w:hSpace="180" w:wrap="around" w:vAnchor="text" w:hAnchor="margin" w:xAlign="center" w:y="88"/>
                    <w:spacing w:beforeLines="25" w:before="60" w:afterLines="25" w:after="60"/>
                    <w:ind w:left="118" w:hangingChars="56" w:hanging="118"/>
                    <w:jc w:val="center"/>
                    <w:rPr>
                      <w:rFonts w:eastAsiaTheme="minorEastAsia"/>
                      <w:color w:val="000000" w:themeColor="text1"/>
                      <w:szCs w:val="21"/>
                    </w:rPr>
                  </w:pPr>
                  <w:r w:rsidRPr="002116CC">
                    <w:rPr>
                      <w:rFonts w:eastAsiaTheme="minorEastAsia"/>
                      <w:color w:val="000000" w:themeColor="text1"/>
                      <w:szCs w:val="21"/>
                    </w:rPr>
                    <w:t>落实后符合</w:t>
                  </w:r>
                </w:p>
              </w:tc>
            </w:tr>
            <w:tr w:rsidR="00B62FBB" w:rsidRPr="002116CC" w14:paraId="47A09DCF" w14:textId="77777777" w:rsidTr="003A31BB">
              <w:trPr>
                <w:trHeight w:val="20"/>
                <w:jc w:val="center"/>
              </w:trPr>
              <w:tc>
                <w:tcPr>
                  <w:tcW w:w="394" w:type="pct"/>
                  <w:vAlign w:val="center"/>
                </w:tcPr>
                <w:p w14:paraId="04F2CE55"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7</w:t>
                  </w:r>
                </w:p>
              </w:tc>
              <w:tc>
                <w:tcPr>
                  <w:tcW w:w="2168" w:type="pct"/>
                  <w:vAlign w:val="center"/>
                </w:tcPr>
                <w:p w14:paraId="71E2502B"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有完善的辐射事故应急措施。</w:t>
                  </w:r>
                </w:p>
              </w:tc>
              <w:tc>
                <w:tcPr>
                  <w:tcW w:w="1794" w:type="pct"/>
                  <w:vAlign w:val="center"/>
                </w:tcPr>
                <w:p w14:paraId="122A71CB" w14:textId="1047DF7E" w:rsidR="00F72CDE" w:rsidRPr="002116CC" w:rsidRDefault="00B50030" w:rsidP="00090F97">
                  <w:pPr>
                    <w:framePr w:hSpace="180" w:wrap="around" w:vAnchor="text" w:hAnchor="margin" w:xAlign="center" w:y="88"/>
                    <w:autoSpaceDE w:val="0"/>
                    <w:autoSpaceDN w:val="0"/>
                    <w:adjustRightInd w:val="0"/>
                    <w:spacing w:beforeLines="25" w:before="60" w:afterLines="25" w:after="60"/>
                    <w:rPr>
                      <w:rFonts w:eastAsiaTheme="minorEastAsia"/>
                      <w:color w:val="000000" w:themeColor="text1"/>
                      <w:kern w:val="0"/>
                      <w:szCs w:val="21"/>
                    </w:rPr>
                  </w:pPr>
                  <w:r w:rsidRPr="002116CC">
                    <w:rPr>
                      <w:rFonts w:eastAsiaTheme="minorEastAsia"/>
                      <w:color w:val="000000" w:themeColor="text1"/>
                      <w:szCs w:val="21"/>
                    </w:rPr>
                    <w:t>拟</w:t>
                  </w:r>
                  <w:r w:rsidR="004050D0" w:rsidRPr="002116CC">
                    <w:rPr>
                      <w:rFonts w:eastAsiaTheme="minorEastAsia"/>
                      <w:color w:val="000000" w:themeColor="text1"/>
                      <w:szCs w:val="21"/>
                    </w:rPr>
                    <w:t>完善</w:t>
                  </w:r>
                  <w:r w:rsidR="00F72CDE" w:rsidRPr="002116CC">
                    <w:rPr>
                      <w:rFonts w:eastAsiaTheme="minorEastAsia"/>
                      <w:color w:val="000000" w:themeColor="text1"/>
                      <w:szCs w:val="21"/>
                    </w:rPr>
                    <w:t>辐射事故应急措施。</w:t>
                  </w:r>
                </w:p>
              </w:tc>
              <w:tc>
                <w:tcPr>
                  <w:tcW w:w="644" w:type="pct"/>
                  <w:vAlign w:val="center"/>
                </w:tcPr>
                <w:p w14:paraId="015C2914" w14:textId="1659F40B" w:rsidR="00F72CDE" w:rsidRPr="002116CC" w:rsidRDefault="00B50030"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落实后符合</w:t>
                  </w:r>
                </w:p>
              </w:tc>
            </w:tr>
            <w:tr w:rsidR="00B62FBB" w:rsidRPr="002116CC" w14:paraId="4CDC5C1C" w14:textId="77777777" w:rsidTr="003A31BB">
              <w:trPr>
                <w:trHeight w:val="20"/>
                <w:jc w:val="center"/>
              </w:trPr>
              <w:tc>
                <w:tcPr>
                  <w:tcW w:w="394" w:type="pct"/>
                  <w:vAlign w:val="center"/>
                </w:tcPr>
                <w:p w14:paraId="77D2FB38"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8</w:t>
                  </w:r>
                </w:p>
              </w:tc>
              <w:tc>
                <w:tcPr>
                  <w:tcW w:w="2168" w:type="pct"/>
                  <w:vAlign w:val="center"/>
                </w:tcPr>
                <w:p w14:paraId="73FC83A9"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bCs/>
                      <w:color w:val="000000" w:themeColor="text1"/>
                      <w:szCs w:val="21"/>
                    </w:rPr>
                  </w:pPr>
                  <w:r w:rsidRPr="002116CC">
                    <w:rPr>
                      <w:rFonts w:eastAsiaTheme="minorEastAsia"/>
                      <w:bCs/>
                      <w:color w:val="000000" w:themeColor="text1"/>
                      <w:szCs w:val="21"/>
                    </w:rPr>
                    <w:t>产生放射性废气、废液、固体废物的，还应具有确保放射性废气、废液、固体废物达标排放的处理能力或者可行的处理方案。</w:t>
                  </w:r>
                </w:p>
              </w:tc>
              <w:tc>
                <w:tcPr>
                  <w:tcW w:w="1794" w:type="pct"/>
                  <w:vAlign w:val="center"/>
                </w:tcPr>
                <w:p w14:paraId="3953CF06" w14:textId="7F19A4AA" w:rsidR="00F72CDE" w:rsidRPr="002116CC" w:rsidRDefault="00B50030" w:rsidP="00090F97">
                  <w:pPr>
                    <w:framePr w:hSpace="180" w:wrap="around" w:vAnchor="text" w:hAnchor="margin" w:xAlign="center" w:y="88"/>
                    <w:spacing w:beforeLines="25" w:before="60" w:afterLines="25" w:after="60"/>
                    <w:rPr>
                      <w:rFonts w:eastAsiaTheme="minorEastAsia"/>
                      <w:color w:val="000000" w:themeColor="text1"/>
                      <w:szCs w:val="21"/>
                    </w:rPr>
                  </w:pPr>
                  <w:r w:rsidRPr="002116CC">
                    <w:rPr>
                      <w:rFonts w:eastAsiaTheme="minorEastAsia"/>
                      <w:bCs/>
                      <w:color w:val="000000" w:themeColor="text1"/>
                    </w:rPr>
                    <w:t>设置放射性废水衰变池、</w:t>
                  </w:r>
                  <w:r w:rsidR="00E541C7">
                    <w:rPr>
                      <w:rFonts w:eastAsiaTheme="minorEastAsia"/>
                      <w:bCs/>
                      <w:color w:val="000000" w:themeColor="text1"/>
                    </w:rPr>
                    <w:t>放射性废物暂存间</w:t>
                  </w:r>
                  <w:r w:rsidRPr="002116CC">
                    <w:rPr>
                      <w:rFonts w:eastAsiaTheme="minorEastAsia"/>
                      <w:bCs/>
                      <w:color w:val="000000" w:themeColor="text1"/>
                    </w:rPr>
                    <w:t>，设置有</w:t>
                  </w:r>
                  <w:r w:rsidR="00E541C7">
                    <w:rPr>
                      <w:rFonts w:eastAsiaTheme="minorEastAsia" w:hint="eastAsia"/>
                      <w:bCs/>
                      <w:color w:val="000000" w:themeColor="text1"/>
                    </w:rPr>
                    <w:t>6</w:t>
                  </w:r>
                  <w:r w:rsidRPr="002116CC">
                    <w:rPr>
                      <w:rFonts w:eastAsiaTheme="minorEastAsia"/>
                      <w:bCs/>
                      <w:color w:val="000000" w:themeColor="text1"/>
                    </w:rPr>
                    <w:t>套排风系统，放射性废气经活性炭过滤后排放，可确保放射性废物处理达标排放，处理能力和处理方案可行</w:t>
                  </w:r>
                  <w:r w:rsidRPr="002116CC">
                    <w:rPr>
                      <w:rFonts w:eastAsiaTheme="minorEastAsia"/>
                      <w:color w:val="000000" w:themeColor="text1"/>
                      <w:szCs w:val="21"/>
                    </w:rPr>
                    <w:t>。</w:t>
                  </w:r>
                </w:p>
              </w:tc>
              <w:tc>
                <w:tcPr>
                  <w:tcW w:w="644" w:type="pct"/>
                  <w:vAlign w:val="center"/>
                </w:tcPr>
                <w:p w14:paraId="5F39F0EB" w14:textId="124FDCA2" w:rsidR="00F72CDE" w:rsidRPr="002116CC" w:rsidRDefault="00B50030" w:rsidP="00090F97">
                  <w:pPr>
                    <w:framePr w:hSpace="180" w:wrap="around" w:vAnchor="text" w:hAnchor="margin" w:xAlign="center" w:y="88"/>
                    <w:spacing w:beforeLines="25" w:before="60" w:afterLines="25" w:after="60"/>
                    <w:ind w:leftChars="-26" w:left="-55" w:firstLineChars="26" w:firstLine="55"/>
                    <w:jc w:val="center"/>
                    <w:rPr>
                      <w:rFonts w:eastAsiaTheme="minorEastAsia"/>
                      <w:color w:val="000000" w:themeColor="text1"/>
                      <w:szCs w:val="21"/>
                    </w:rPr>
                  </w:pPr>
                  <w:r w:rsidRPr="002116CC">
                    <w:rPr>
                      <w:rFonts w:eastAsiaTheme="minorEastAsia"/>
                      <w:color w:val="000000" w:themeColor="text1"/>
                      <w:szCs w:val="21"/>
                    </w:rPr>
                    <w:t>落实后符合</w:t>
                  </w:r>
                </w:p>
              </w:tc>
            </w:tr>
          </w:tbl>
          <w:p w14:paraId="3CC677DD" w14:textId="7F818392" w:rsidR="00F72CDE" w:rsidRPr="002116CC" w:rsidRDefault="00F72CDE" w:rsidP="00F72CDE">
            <w:pPr>
              <w:spacing w:beforeLines="50" w:before="120" w:line="360" w:lineRule="auto"/>
              <w:rPr>
                <w:rFonts w:eastAsiaTheme="minorEastAsia"/>
                <w:b/>
                <w:bCs/>
                <w:color w:val="000000" w:themeColor="text1"/>
                <w:sz w:val="24"/>
              </w:rPr>
            </w:pPr>
            <w:r w:rsidRPr="002116CC">
              <w:rPr>
                <w:rFonts w:eastAsiaTheme="minorEastAsia"/>
                <w:b/>
                <w:bCs/>
                <w:color w:val="000000" w:themeColor="text1"/>
                <w:sz w:val="24"/>
              </w:rPr>
              <w:t>10.</w:t>
            </w:r>
            <w:r w:rsidR="00B50030" w:rsidRPr="002116CC">
              <w:rPr>
                <w:rFonts w:eastAsiaTheme="minorEastAsia"/>
                <w:b/>
                <w:bCs/>
                <w:color w:val="000000" w:themeColor="text1"/>
                <w:sz w:val="24"/>
              </w:rPr>
              <w:t>4</w:t>
            </w:r>
            <w:r w:rsidRPr="002116CC">
              <w:rPr>
                <w:rFonts w:eastAsiaTheme="minorEastAsia"/>
                <w:b/>
                <w:bCs/>
                <w:color w:val="000000" w:themeColor="text1"/>
                <w:sz w:val="24"/>
              </w:rPr>
              <w:t>.2</w:t>
            </w:r>
            <w:r w:rsidRPr="002116CC">
              <w:rPr>
                <w:rFonts w:eastAsiaTheme="minorEastAsia"/>
                <w:b/>
                <w:bCs/>
                <w:color w:val="000000" w:themeColor="text1"/>
                <w:sz w:val="24"/>
              </w:rPr>
              <w:t>对</w:t>
            </w:r>
            <w:r w:rsidRPr="002116CC">
              <w:rPr>
                <w:rFonts w:eastAsiaTheme="minorEastAsia"/>
                <w:b/>
                <w:color w:val="000000" w:themeColor="text1"/>
                <w:sz w:val="24"/>
              </w:rPr>
              <w:t>《放射性同位素与射线装置安全和防护管理办法》</w:t>
            </w:r>
            <w:r w:rsidRPr="002116CC">
              <w:rPr>
                <w:rFonts w:eastAsiaTheme="minorEastAsia"/>
                <w:b/>
                <w:bCs/>
                <w:color w:val="000000" w:themeColor="text1"/>
                <w:sz w:val="24"/>
              </w:rPr>
              <w:t>要求的满足情况</w:t>
            </w:r>
          </w:p>
          <w:p w14:paraId="24F11D06" w14:textId="0E45845C" w:rsidR="00F72CDE" w:rsidRPr="002116CC" w:rsidRDefault="00F72CDE" w:rsidP="00F72CDE">
            <w:pPr>
              <w:spacing w:line="360" w:lineRule="auto"/>
              <w:ind w:firstLineChars="200" w:firstLine="480"/>
              <w:rPr>
                <w:rFonts w:eastAsiaTheme="minorEastAsia"/>
                <w:bCs/>
                <w:color w:val="000000" w:themeColor="text1"/>
                <w:sz w:val="24"/>
              </w:rPr>
            </w:pPr>
            <w:r w:rsidRPr="002116CC">
              <w:rPr>
                <w:rFonts w:eastAsiaTheme="minorEastAsia"/>
                <w:color w:val="000000" w:themeColor="text1"/>
                <w:sz w:val="24"/>
              </w:rPr>
              <w:t>《放射性同位素与射线装置安全和防护管理办法》</w:t>
            </w:r>
            <w:r w:rsidRPr="002116CC">
              <w:rPr>
                <w:rFonts w:eastAsiaTheme="minorEastAsia"/>
                <w:bCs/>
                <w:color w:val="000000" w:themeColor="text1"/>
                <w:sz w:val="24"/>
              </w:rPr>
              <w:t>对拟使用射线装置和放射性同位素的</w:t>
            </w:r>
            <w:r w:rsidR="00FB1D62" w:rsidRPr="002116CC">
              <w:rPr>
                <w:rFonts w:eastAsiaTheme="minorEastAsia"/>
                <w:bCs/>
                <w:color w:val="000000" w:themeColor="text1"/>
                <w:sz w:val="24"/>
              </w:rPr>
              <w:t>单位</w:t>
            </w:r>
            <w:r w:rsidRPr="002116CC">
              <w:rPr>
                <w:rFonts w:eastAsiaTheme="minorEastAsia"/>
                <w:bCs/>
                <w:color w:val="000000" w:themeColor="text1"/>
                <w:sz w:val="24"/>
              </w:rPr>
              <w:t>提出了具体条件，本项目具备的条件与</w:t>
            </w:r>
            <w:r w:rsidRPr="002116CC">
              <w:rPr>
                <w:rFonts w:eastAsiaTheme="minorEastAsia"/>
                <w:color w:val="000000" w:themeColor="text1"/>
                <w:sz w:val="24"/>
              </w:rPr>
              <w:t>《放射性同位素与射线装置安全和防护管理办法》</w:t>
            </w:r>
            <w:r w:rsidRPr="002116CC">
              <w:rPr>
                <w:rFonts w:eastAsiaTheme="minorEastAsia"/>
                <w:bCs/>
                <w:color w:val="000000" w:themeColor="text1"/>
                <w:sz w:val="24"/>
              </w:rPr>
              <w:t>要求的对照检查如表</w:t>
            </w:r>
            <w:r w:rsidR="00CE044E" w:rsidRPr="002116CC">
              <w:rPr>
                <w:rFonts w:eastAsiaTheme="minorEastAsia"/>
                <w:bCs/>
                <w:color w:val="000000" w:themeColor="text1"/>
                <w:sz w:val="24"/>
              </w:rPr>
              <w:t>10</w:t>
            </w:r>
            <w:r w:rsidR="00CE044E" w:rsidRPr="00CE044E">
              <w:rPr>
                <w:rFonts w:eastAsiaTheme="minorEastAsia"/>
                <w:bCs/>
                <w:color w:val="000000" w:themeColor="text1"/>
                <w:sz w:val="24"/>
              </w:rPr>
              <w:t>.4</w:t>
            </w:r>
            <w:r w:rsidR="00CE044E" w:rsidRPr="002116CC">
              <w:rPr>
                <w:rFonts w:eastAsiaTheme="minorEastAsia"/>
                <w:bCs/>
                <w:color w:val="000000" w:themeColor="text1"/>
                <w:sz w:val="24"/>
              </w:rPr>
              <w:t>-</w:t>
            </w:r>
            <w:r w:rsidR="00CE044E">
              <w:rPr>
                <w:rFonts w:eastAsiaTheme="minorEastAsia" w:hint="eastAsia"/>
                <w:bCs/>
                <w:color w:val="000000" w:themeColor="text1"/>
                <w:sz w:val="24"/>
              </w:rPr>
              <w:t>2</w:t>
            </w:r>
            <w:r w:rsidRPr="002116CC">
              <w:rPr>
                <w:rFonts w:eastAsiaTheme="minorEastAsia"/>
                <w:bCs/>
                <w:color w:val="000000" w:themeColor="text1"/>
                <w:sz w:val="24"/>
              </w:rPr>
              <w:t>所示。</w:t>
            </w:r>
          </w:p>
          <w:p w14:paraId="50F32A72" w14:textId="498D5A98" w:rsidR="00F72CDE" w:rsidRPr="002116CC" w:rsidRDefault="00F72CDE" w:rsidP="00F72CDE">
            <w:pPr>
              <w:ind w:leftChars="-53" w:left="2" w:rightChars="-59" w:right="-124" w:hangingChars="47" w:hanging="113"/>
              <w:jc w:val="center"/>
              <w:rPr>
                <w:rFonts w:eastAsiaTheme="minorEastAsia"/>
                <w:b/>
                <w:bCs/>
                <w:color w:val="000000" w:themeColor="text1"/>
                <w:sz w:val="24"/>
              </w:rPr>
            </w:pPr>
            <w:r w:rsidRPr="002116CC">
              <w:rPr>
                <w:rFonts w:eastAsiaTheme="minorEastAsia"/>
                <w:b/>
                <w:bCs/>
                <w:color w:val="000000" w:themeColor="text1"/>
                <w:sz w:val="24"/>
              </w:rPr>
              <w:t>表</w:t>
            </w:r>
            <w:r w:rsidR="00CE044E" w:rsidRPr="00CE044E">
              <w:rPr>
                <w:rFonts w:eastAsiaTheme="minorEastAsia"/>
                <w:b/>
                <w:bCs/>
                <w:color w:val="000000" w:themeColor="text1"/>
                <w:sz w:val="24"/>
              </w:rPr>
              <w:t>10.4-</w:t>
            </w:r>
            <w:r w:rsidR="00CE044E">
              <w:rPr>
                <w:rFonts w:eastAsiaTheme="minorEastAsia" w:hint="eastAsia"/>
                <w:b/>
                <w:bCs/>
                <w:color w:val="000000" w:themeColor="text1"/>
                <w:sz w:val="24"/>
              </w:rPr>
              <w:t>2</w:t>
            </w:r>
            <w:r w:rsidRPr="002116CC">
              <w:rPr>
                <w:rFonts w:eastAsiaTheme="minorEastAsia"/>
                <w:b/>
                <w:bCs/>
                <w:color w:val="000000" w:themeColor="text1"/>
                <w:sz w:val="24"/>
              </w:rPr>
              <w:t>项目执行《放射性同位素与射线装置安全和防护管理办法》要求对照表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4138"/>
              <w:gridCol w:w="2584"/>
              <w:gridCol w:w="852"/>
            </w:tblGrid>
            <w:tr w:rsidR="00B62FBB" w:rsidRPr="002116CC" w14:paraId="016FFAB8" w14:textId="77777777" w:rsidTr="003A31BB">
              <w:trPr>
                <w:trHeight w:val="20"/>
                <w:jc w:val="center"/>
              </w:trPr>
              <w:tc>
                <w:tcPr>
                  <w:tcW w:w="296" w:type="pct"/>
                </w:tcPr>
                <w:p w14:paraId="1BB04B41"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b/>
                      <w:color w:val="000000" w:themeColor="text1"/>
                      <w:szCs w:val="21"/>
                    </w:rPr>
                  </w:pPr>
                  <w:r w:rsidRPr="002116CC">
                    <w:rPr>
                      <w:rFonts w:eastAsiaTheme="minorEastAsia"/>
                      <w:b/>
                      <w:color w:val="000000" w:themeColor="text1"/>
                      <w:szCs w:val="21"/>
                    </w:rPr>
                    <w:t>序号</w:t>
                  </w:r>
                </w:p>
              </w:tc>
              <w:tc>
                <w:tcPr>
                  <w:tcW w:w="2570" w:type="pct"/>
                  <w:vAlign w:val="center"/>
                </w:tcPr>
                <w:p w14:paraId="5543CF68"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b/>
                      <w:color w:val="000000" w:themeColor="text1"/>
                      <w:szCs w:val="21"/>
                    </w:rPr>
                  </w:pPr>
                  <w:r w:rsidRPr="002116CC">
                    <w:rPr>
                      <w:rFonts w:eastAsiaTheme="minorEastAsia"/>
                      <w:b/>
                      <w:color w:val="000000" w:themeColor="text1"/>
                      <w:szCs w:val="21"/>
                    </w:rPr>
                    <w:t>安全和防护管理办法要求</w:t>
                  </w:r>
                </w:p>
              </w:tc>
              <w:tc>
                <w:tcPr>
                  <w:tcW w:w="1605" w:type="pct"/>
                  <w:vAlign w:val="center"/>
                </w:tcPr>
                <w:p w14:paraId="2578BDF9"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b/>
                      <w:color w:val="000000" w:themeColor="text1"/>
                      <w:szCs w:val="21"/>
                    </w:rPr>
                  </w:pPr>
                  <w:r w:rsidRPr="002116CC">
                    <w:rPr>
                      <w:rFonts w:eastAsiaTheme="minorEastAsia"/>
                      <w:b/>
                      <w:color w:val="000000" w:themeColor="text1"/>
                      <w:szCs w:val="21"/>
                    </w:rPr>
                    <w:t>本单位落实情况</w:t>
                  </w:r>
                </w:p>
              </w:tc>
              <w:tc>
                <w:tcPr>
                  <w:tcW w:w="529" w:type="pct"/>
                  <w:vAlign w:val="center"/>
                </w:tcPr>
                <w:p w14:paraId="241CB03B"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b/>
                      <w:color w:val="000000" w:themeColor="text1"/>
                      <w:szCs w:val="21"/>
                    </w:rPr>
                  </w:pPr>
                  <w:r w:rsidRPr="002116CC">
                    <w:rPr>
                      <w:rFonts w:eastAsiaTheme="minorEastAsia"/>
                      <w:b/>
                      <w:color w:val="000000" w:themeColor="text1"/>
                      <w:szCs w:val="21"/>
                    </w:rPr>
                    <w:t>是否符</w:t>
                  </w:r>
                </w:p>
                <w:p w14:paraId="7BA198CD"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b/>
                      <w:color w:val="000000" w:themeColor="text1"/>
                      <w:szCs w:val="21"/>
                    </w:rPr>
                  </w:pPr>
                  <w:r w:rsidRPr="002116CC">
                    <w:rPr>
                      <w:rFonts w:eastAsiaTheme="minorEastAsia"/>
                      <w:b/>
                      <w:color w:val="000000" w:themeColor="text1"/>
                      <w:szCs w:val="21"/>
                    </w:rPr>
                    <w:t>合要求</w:t>
                  </w:r>
                </w:p>
              </w:tc>
            </w:tr>
            <w:tr w:rsidR="00B62FBB" w:rsidRPr="002116CC" w14:paraId="5710BFB6" w14:textId="77777777" w:rsidTr="003A31BB">
              <w:trPr>
                <w:trHeight w:val="20"/>
                <w:jc w:val="center"/>
              </w:trPr>
              <w:tc>
                <w:tcPr>
                  <w:tcW w:w="296" w:type="pct"/>
                  <w:vAlign w:val="center"/>
                </w:tcPr>
                <w:p w14:paraId="3FF21D44"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1</w:t>
                  </w:r>
                </w:p>
              </w:tc>
              <w:tc>
                <w:tcPr>
                  <w:tcW w:w="2570" w:type="pct"/>
                  <w:vAlign w:val="center"/>
                </w:tcPr>
                <w:p w14:paraId="46598AED"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kern w:val="0"/>
                      <w:szCs w:val="21"/>
                    </w:rPr>
                  </w:pPr>
                  <w:r w:rsidRPr="002116CC">
                    <w:rPr>
                      <w:rFonts w:eastAsiaTheme="minorEastAsia"/>
                      <w:color w:val="000000" w:themeColor="text1"/>
                      <w:szCs w:val="21"/>
                    </w:rPr>
                    <w:t>第五</w:t>
                  </w:r>
                  <w:r w:rsidRPr="002116CC">
                    <w:rPr>
                      <w:rFonts w:eastAsiaTheme="minorEastAsia"/>
                      <w:color w:val="000000" w:themeColor="text1"/>
                      <w:kern w:val="0"/>
                      <w:szCs w:val="21"/>
                    </w:rPr>
                    <w:t>条</w:t>
                  </w:r>
                </w:p>
                <w:p w14:paraId="74338780"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szCs w:val="21"/>
                    </w:rPr>
                  </w:pPr>
                  <w:r w:rsidRPr="002116CC">
                    <w:rPr>
                      <w:rFonts w:eastAsiaTheme="minorEastAsia"/>
                      <w:color w:val="000000" w:themeColor="text1"/>
                      <w:kern w:val="0"/>
                      <w:szCs w:val="21"/>
                    </w:rPr>
                    <w:t>生产、</w:t>
                  </w:r>
                  <w:r w:rsidRPr="002116CC">
                    <w:rPr>
                      <w:rFonts w:eastAsiaTheme="minorEastAsia"/>
                      <w:color w:val="000000" w:themeColor="text1"/>
                      <w:szCs w:val="21"/>
                    </w:rPr>
                    <w:t>销售、使用、贮存放射性同位素与射线装置的场所，应当按照国家有关规定设置明显的放射性标志，其出口处应当按</w:t>
                  </w:r>
                  <w:r w:rsidRPr="002116CC">
                    <w:rPr>
                      <w:rFonts w:eastAsiaTheme="minorEastAsia"/>
                      <w:color w:val="000000" w:themeColor="text1"/>
                      <w:szCs w:val="21"/>
                    </w:rPr>
                    <w:lastRenderedPageBreak/>
                    <w:t>照国家有关安全和防护标准的要求，设置安全和防护设施以及必要的防护安全联锁、报警装置或者工作信号。</w:t>
                  </w:r>
                </w:p>
              </w:tc>
              <w:tc>
                <w:tcPr>
                  <w:tcW w:w="1605" w:type="pct"/>
                  <w:vAlign w:val="center"/>
                </w:tcPr>
                <w:p w14:paraId="77E23ECB" w14:textId="16F6578C" w:rsidR="00F72CDE" w:rsidRPr="002116CC" w:rsidRDefault="00787CAE" w:rsidP="00090F97">
                  <w:pPr>
                    <w:framePr w:hSpace="180" w:wrap="around" w:vAnchor="text" w:hAnchor="margin" w:xAlign="center" w:y="88"/>
                    <w:spacing w:beforeLines="25" w:before="60" w:afterLines="25" w:after="60"/>
                    <w:rPr>
                      <w:rFonts w:eastAsiaTheme="minorEastAsia"/>
                      <w:color w:val="000000" w:themeColor="text1"/>
                      <w:szCs w:val="21"/>
                    </w:rPr>
                  </w:pPr>
                  <w:r w:rsidRPr="002116CC">
                    <w:rPr>
                      <w:rFonts w:eastAsiaTheme="minorEastAsia"/>
                      <w:color w:val="000000" w:themeColor="text1"/>
                      <w:szCs w:val="21"/>
                    </w:rPr>
                    <w:lastRenderedPageBreak/>
                    <w:t>控制区出入口、</w:t>
                  </w:r>
                  <w:r w:rsidR="00E541C7">
                    <w:rPr>
                      <w:rFonts w:eastAsiaTheme="minorEastAsia"/>
                      <w:color w:val="000000" w:themeColor="text1"/>
                      <w:szCs w:val="21"/>
                    </w:rPr>
                    <w:t>放射性废物暂存间</w:t>
                  </w:r>
                  <w:r w:rsidRPr="002116CC">
                    <w:rPr>
                      <w:rFonts w:eastAsiaTheme="minorEastAsia"/>
                      <w:color w:val="000000" w:themeColor="text1"/>
                      <w:szCs w:val="21"/>
                    </w:rPr>
                    <w:t>等门上张贴电离辐射警示标识</w:t>
                  </w:r>
                  <w:r w:rsidR="00B50030" w:rsidRPr="002116CC">
                    <w:rPr>
                      <w:rFonts w:eastAsiaTheme="minorEastAsia"/>
                      <w:color w:val="000000" w:themeColor="text1"/>
                      <w:szCs w:val="21"/>
                    </w:rPr>
                    <w:t>和中文警示说明，控制区人员出入口</w:t>
                  </w:r>
                  <w:r w:rsidR="00B50030" w:rsidRPr="002116CC">
                    <w:rPr>
                      <w:rFonts w:eastAsiaTheme="minorEastAsia"/>
                      <w:color w:val="000000" w:themeColor="text1"/>
                      <w:szCs w:val="21"/>
                    </w:rPr>
                    <w:lastRenderedPageBreak/>
                    <w:t>和物流出入口设置了门禁系统。</w:t>
                  </w:r>
                </w:p>
              </w:tc>
              <w:tc>
                <w:tcPr>
                  <w:tcW w:w="529" w:type="pct"/>
                  <w:vAlign w:val="center"/>
                </w:tcPr>
                <w:p w14:paraId="3D8FF758" w14:textId="77777777" w:rsidR="00F72CDE" w:rsidRPr="002116CC" w:rsidRDefault="00F72CDE" w:rsidP="00090F97">
                  <w:pPr>
                    <w:framePr w:hSpace="180" w:wrap="around" w:vAnchor="text" w:hAnchor="margin" w:xAlign="center" w:y="88"/>
                    <w:spacing w:beforeLines="25" w:before="60" w:afterLines="25" w:after="60"/>
                    <w:ind w:left="118" w:hangingChars="56" w:hanging="118"/>
                    <w:jc w:val="center"/>
                    <w:rPr>
                      <w:rFonts w:eastAsiaTheme="minorEastAsia"/>
                      <w:color w:val="000000" w:themeColor="text1"/>
                      <w:szCs w:val="21"/>
                    </w:rPr>
                  </w:pPr>
                  <w:r w:rsidRPr="002116CC">
                    <w:rPr>
                      <w:rFonts w:eastAsiaTheme="minorEastAsia"/>
                      <w:color w:val="000000" w:themeColor="text1"/>
                      <w:szCs w:val="21"/>
                    </w:rPr>
                    <w:lastRenderedPageBreak/>
                    <w:t>落实后符合</w:t>
                  </w:r>
                </w:p>
              </w:tc>
            </w:tr>
            <w:tr w:rsidR="006F64FF" w:rsidRPr="002116CC" w14:paraId="4E6665F5" w14:textId="77777777" w:rsidTr="003A31BB">
              <w:trPr>
                <w:trHeight w:val="20"/>
                <w:jc w:val="center"/>
              </w:trPr>
              <w:tc>
                <w:tcPr>
                  <w:tcW w:w="296" w:type="pct"/>
                  <w:vAlign w:val="center"/>
                </w:tcPr>
                <w:p w14:paraId="389793AA" w14:textId="77777777" w:rsidR="006F64FF" w:rsidRPr="002116CC" w:rsidRDefault="006F64FF"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2</w:t>
                  </w:r>
                </w:p>
              </w:tc>
              <w:tc>
                <w:tcPr>
                  <w:tcW w:w="2570" w:type="pct"/>
                  <w:vAlign w:val="center"/>
                </w:tcPr>
                <w:p w14:paraId="2A08C5D6" w14:textId="77777777" w:rsidR="006F64FF" w:rsidRPr="002116CC" w:rsidRDefault="006F64FF"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kern w:val="0"/>
                      <w:szCs w:val="21"/>
                    </w:rPr>
                  </w:pPr>
                  <w:r w:rsidRPr="002116CC">
                    <w:rPr>
                      <w:rFonts w:eastAsiaTheme="minorEastAsia"/>
                      <w:color w:val="000000" w:themeColor="text1"/>
                      <w:szCs w:val="21"/>
                    </w:rPr>
                    <w:t>第七</w:t>
                  </w:r>
                  <w:r w:rsidRPr="002116CC">
                    <w:rPr>
                      <w:rFonts w:eastAsiaTheme="minorEastAsia"/>
                      <w:color w:val="000000" w:themeColor="text1"/>
                      <w:kern w:val="0"/>
                      <w:szCs w:val="21"/>
                    </w:rPr>
                    <w:t>条</w:t>
                  </w:r>
                </w:p>
                <w:p w14:paraId="2D9A7DDB" w14:textId="77777777" w:rsidR="006F64FF" w:rsidRPr="002116CC" w:rsidRDefault="006F64FF"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szCs w:val="21"/>
                    </w:rPr>
                  </w:pPr>
                  <w:r w:rsidRPr="002116CC">
                    <w:rPr>
                      <w:rFonts w:eastAsiaTheme="minorEastAsia"/>
                      <w:color w:val="000000" w:themeColor="text1"/>
                      <w:kern w:val="0"/>
                      <w:szCs w:val="21"/>
                    </w:rPr>
                    <w:t>放射性</w:t>
                  </w:r>
                  <w:r w:rsidRPr="002116CC">
                    <w:rPr>
                      <w:rFonts w:eastAsiaTheme="minorEastAsia"/>
                      <w:color w:val="000000" w:themeColor="text1"/>
                      <w:szCs w:val="21"/>
                    </w:rPr>
                    <w:t>同位素和被放射性污染的物品应当单独存放，不得与易燃、易爆、腐蚀性物品等一起存放，并指定专人负责保管。</w:t>
                  </w:r>
                </w:p>
              </w:tc>
              <w:tc>
                <w:tcPr>
                  <w:tcW w:w="1605" w:type="pct"/>
                  <w:vAlign w:val="center"/>
                </w:tcPr>
                <w:p w14:paraId="1ADB0F9B" w14:textId="36FCAE5B" w:rsidR="006F64FF" w:rsidRPr="002116CC" w:rsidRDefault="006F64FF" w:rsidP="00090F97">
                  <w:pPr>
                    <w:framePr w:hSpace="180" w:wrap="around" w:vAnchor="text" w:hAnchor="margin" w:xAlign="center" w:y="88"/>
                    <w:spacing w:beforeLines="25" w:before="60" w:afterLines="25" w:after="60"/>
                    <w:rPr>
                      <w:rFonts w:eastAsiaTheme="minorEastAsia"/>
                      <w:color w:val="000000" w:themeColor="text1"/>
                      <w:szCs w:val="21"/>
                    </w:rPr>
                  </w:pPr>
                  <w:r w:rsidRPr="00BD7BF4">
                    <w:rPr>
                      <w:rFonts w:eastAsiaTheme="minorEastAsia"/>
                      <w:bCs/>
                      <w:color w:val="000000" w:themeColor="text1"/>
                    </w:rPr>
                    <w:t>放射性同位素及产生的放射性废物设有单独存储场所，并指定</w:t>
                  </w:r>
                  <w:r w:rsidRPr="00BD7BF4">
                    <w:rPr>
                      <w:rFonts w:eastAsiaTheme="minorEastAsia"/>
                      <w:color w:val="000000" w:themeColor="text1"/>
                      <w:szCs w:val="21"/>
                    </w:rPr>
                    <w:t>人负责保管</w:t>
                  </w:r>
                  <w:r w:rsidRPr="00BD7BF4">
                    <w:rPr>
                      <w:rFonts w:eastAsiaTheme="minorEastAsia"/>
                      <w:bCs/>
                      <w:color w:val="000000" w:themeColor="text1"/>
                    </w:rPr>
                    <w:t>。</w:t>
                  </w:r>
                </w:p>
              </w:tc>
              <w:tc>
                <w:tcPr>
                  <w:tcW w:w="529" w:type="pct"/>
                  <w:vAlign w:val="center"/>
                </w:tcPr>
                <w:p w14:paraId="60F26700" w14:textId="6D1992D6" w:rsidR="006F64FF" w:rsidRPr="002116CC" w:rsidRDefault="006F64FF" w:rsidP="00090F97">
                  <w:pPr>
                    <w:framePr w:hSpace="180" w:wrap="around" w:vAnchor="text" w:hAnchor="margin" w:xAlign="center" w:y="88"/>
                    <w:spacing w:beforeLines="25" w:before="60" w:afterLines="25" w:after="60"/>
                    <w:ind w:leftChars="-26" w:left="-55" w:firstLineChars="26" w:firstLine="55"/>
                    <w:jc w:val="center"/>
                    <w:rPr>
                      <w:rFonts w:eastAsiaTheme="minorEastAsia"/>
                      <w:color w:val="000000" w:themeColor="text1"/>
                      <w:szCs w:val="21"/>
                    </w:rPr>
                  </w:pPr>
                  <w:r>
                    <w:rPr>
                      <w:rFonts w:eastAsiaTheme="minorEastAsia"/>
                      <w:color w:val="000000" w:themeColor="text1"/>
                      <w:szCs w:val="21"/>
                    </w:rPr>
                    <w:t>落实后符合</w:t>
                  </w:r>
                </w:p>
              </w:tc>
            </w:tr>
            <w:tr w:rsidR="00B62FBB" w:rsidRPr="002116CC" w14:paraId="05453584" w14:textId="77777777" w:rsidTr="003A31BB">
              <w:trPr>
                <w:trHeight w:val="20"/>
                <w:jc w:val="center"/>
              </w:trPr>
              <w:tc>
                <w:tcPr>
                  <w:tcW w:w="296" w:type="pct"/>
                  <w:vAlign w:val="center"/>
                </w:tcPr>
                <w:p w14:paraId="4962449D"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3</w:t>
                  </w:r>
                </w:p>
              </w:tc>
              <w:tc>
                <w:tcPr>
                  <w:tcW w:w="2570" w:type="pct"/>
                  <w:vAlign w:val="center"/>
                </w:tcPr>
                <w:p w14:paraId="59EF285B"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kern w:val="0"/>
                      <w:szCs w:val="21"/>
                    </w:rPr>
                  </w:pPr>
                  <w:r w:rsidRPr="002116CC">
                    <w:rPr>
                      <w:rFonts w:eastAsiaTheme="minorEastAsia"/>
                      <w:color w:val="000000" w:themeColor="text1"/>
                      <w:kern w:val="0"/>
                      <w:szCs w:val="21"/>
                    </w:rPr>
                    <w:t>第九条</w:t>
                  </w:r>
                </w:p>
                <w:p w14:paraId="46EC056C"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szCs w:val="21"/>
                    </w:rPr>
                  </w:pPr>
                  <w:r w:rsidRPr="002116CC">
                    <w:rPr>
                      <w:rFonts w:eastAsiaTheme="minorEastAsia"/>
                      <w:color w:val="000000" w:themeColor="text1"/>
                      <w:kern w:val="0"/>
                      <w:szCs w:val="21"/>
                    </w:rPr>
                    <w:t>生产、销售、使用放射性同位素与射线装置的单位，应当按照国家环境监测规范，对相关场所进行辐射监测，并对监测数据的真实性、可靠性负责；不具备自行监测能力的，可以委托经省级人民政府环境保护主管部门认定的环境监测机构进行监测。</w:t>
                  </w:r>
                </w:p>
              </w:tc>
              <w:tc>
                <w:tcPr>
                  <w:tcW w:w="1605" w:type="pct"/>
                  <w:vAlign w:val="center"/>
                </w:tcPr>
                <w:p w14:paraId="6798DC52"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szCs w:val="21"/>
                    </w:rPr>
                  </w:pPr>
                  <w:r w:rsidRPr="002116CC">
                    <w:rPr>
                      <w:rFonts w:eastAsiaTheme="minorEastAsia"/>
                      <w:color w:val="000000" w:themeColor="text1"/>
                      <w:kern w:val="0"/>
                      <w:szCs w:val="21"/>
                    </w:rPr>
                    <w:t>拟委托有辐射水平监测资质公司每年对辐射工作场所及其周围环境进行</w:t>
                  </w:r>
                  <w:r w:rsidRPr="002116CC">
                    <w:rPr>
                      <w:rFonts w:eastAsiaTheme="minorEastAsia"/>
                      <w:color w:val="000000" w:themeColor="text1"/>
                      <w:kern w:val="0"/>
                      <w:szCs w:val="21"/>
                    </w:rPr>
                    <w:t>1</w:t>
                  </w:r>
                  <w:r w:rsidRPr="002116CC">
                    <w:rPr>
                      <w:rFonts w:eastAsiaTheme="minorEastAsia"/>
                      <w:color w:val="000000" w:themeColor="text1"/>
                      <w:kern w:val="0"/>
                      <w:szCs w:val="21"/>
                    </w:rPr>
                    <w:t>次监测。</w:t>
                  </w:r>
                </w:p>
              </w:tc>
              <w:tc>
                <w:tcPr>
                  <w:tcW w:w="529" w:type="pct"/>
                  <w:vAlign w:val="center"/>
                </w:tcPr>
                <w:p w14:paraId="6E4918B1" w14:textId="77777777" w:rsidR="00F72CDE" w:rsidRPr="002116CC" w:rsidRDefault="00F72CDE" w:rsidP="00090F97">
                  <w:pPr>
                    <w:framePr w:hSpace="180" w:wrap="around" w:vAnchor="text" w:hAnchor="margin" w:xAlign="center" w:y="88"/>
                    <w:spacing w:beforeLines="25" w:before="60" w:afterLines="25" w:after="60"/>
                    <w:ind w:left="118" w:hangingChars="56" w:hanging="118"/>
                    <w:jc w:val="center"/>
                    <w:rPr>
                      <w:rFonts w:eastAsiaTheme="minorEastAsia"/>
                      <w:color w:val="000000" w:themeColor="text1"/>
                      <w:szCs w:val="21"/>
                    </w:rPr>
                  </w:pPr>
                  <w:r w:rsidRPr="002116CC">
                    <w:rPr>
                      <w:rFonts w:eastAsiaTheme="minorEastAsia"/>
                      <w:color w:val="000000" w:themeColor="text1"/>
                      <w:szCs w:val="21"/>
                    </w:rPr>
                    <w:t>落实后符合</w:t>
                  </w:r>
                </w:p>
              </w:tc>
            </w:tr>
            <w:tr w:rsidR="00B62FBB" w:rsidRPr="002116CC" w14:paraId="4E102337" w14:textId="77777777" w:rsidTr="003A31BB">
              <w:trPr>
                <w:trHeight w:val="20"/>
                <w:jc w:val="center"/>
              </w:trPr>
              <w:tc>
                <w:tcPr>
                  <w:tcW w:w="296" w:type="pct"/>
                  <w:vAlign w:val="center"/>
                </w:tcPr>
                <w:p w14:paraId="4B22BC21"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4</w:t>
                  </w:r>
                </w:p>
              </w:tc>
              <w:tc>
                <w:tcPr>
                  <w:tcW w:w="2570" w:type="pct"/>
                  <w:vAlign w:val="center"/>
                </w:tcPr>
                <w:p w14:paraId="0E981A27"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kern w:val="0"/>
                      <w:szCs w:val="21"/>
                    </w:rPr>
                  </w:pPr>
                  <w:r w:rsidRPr="002116CC">
                    <w:rPr>
                      <w:rFonts w:eastAsiaTheme="minorEastAsia"/>
                      <w:color w:val="000000" w:themeColor="text1"/>
                      <w:kern w:val="0"/>
                      <w:szCs w:val="21"/>
                    </w:rPr>
                    <w:t>第十二条</w:t>
                  </w:r>
                </w:p>
                <w:p w14:paraId="7C300DAD"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szCs w:val="21"/>
                    </w:rPr>
                  </w:pPr>
                  <w:r w:rsidRPr="002116CC">
                    <w:rPr>
                      <w:rFonts w:eastAsiaTheme="minorEastAsia"/>
                      <w:color w:val="000000" w:themeColor="text1"/>
                      <w:kern w:val="0"/>
                      <w:szCs w:val="21"/>
                    </w:rPr>
                    <w:t>生产、销售、使用放射性同位素与射线装置的单位，应当对本单位的放射性同位素与射线装置的安全和防护状况进行年度评估，并于每年</w:t>
                  </w:r>
                  <w:r w:rsidRPr="002116CC">
                    <w:rPr>
                      <w:rFonts w:eastAsiaTheme="minorEastAsia"/>
                      <w:color w:val="000000" w:themeColor="text1"/>
                      <w:kern w:val="0"/>
                      <w:szCs w:val="21"/>
                    </w:rPr>
                    <w:t>1</w:t>
                  </w:r>
                  <w:r w:rsidRPr="002116CC">
                    <w:rPr>
                      <w:rFonts w:eastAsiaTheme="minorEastAsia"/>
                      <w:color w:val="000000" w:themeColor="text1"/>
                      <w:kern w:val="0"/>
                      <w:szCs w:val="21"/>
                    </w:rPr>
                    <w:t>月</w:t>
                  </w:r>
                  <w:r w:rsidRPr="002116CC">
                    <w:rPr>
                      <w:rFonts w:eastAsiaTheme="minorEastAsia"/>
                      <w:color w:val="000000" w:themeColor="text1"/>
                      <w:kern w:val="0"/>
                      <w:szCs w:val="21"/>
                    </w:rPr>
                    <w:t>31</w:t>
                  </w:r>
                  <w:r w:rsidRPr="002116CC">
                    <w:rPr>
                      <w:rFonts w:eastAsiaTheme="minorEastAsia"/>
                      <w:color w:val="000000" w:themeColor="text1"/>
                      <w:kern w:val="0"/>
                      <w:szCs w:val="21"/>
                    </w:rPr>
                    <w:t>日前向发证机关提交上一年度的评估报告。</w:t>
                  </w:r>
                </w:p>
              </w:tc>
              <w:tc>
                <w:tcPr>
                  <w:tcW w:w="1605" w:type="pct"/>
                  <w:vAlign w:val="center"/>
                </w:tcPr>
                <w:p w14:paraId="5A8998F0"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szCs w:val="21"/>
                    </w:rPr>
                  </w:pPr>
                  <w:r w:rsidRPr="002116CC">
                    <w:rPr>
                      <w:rFonts w:eastAsiaTheme="minorEastAsia"/>
                      <w:color w:val="000000" w:themeColor="text1"/>
                      <w:kern w:val="0"/>
                      <w:szCs w:val="21"/>
                    </w:rPr>
                    <w:t>承诺每年</w:t>
                  </w:r>
                  <w:r w:rsidRPr="002116CC">
                    <w:rPr>
                      <w:rFonts w:eastAsiaTheme="minorEastAsia"/>
                      <w:color w:val="000000" w:themeColor="text1"/>
                      <w:kern w:val="0"/>
                      <w:szCs w:val="21"/>
                    </w:rPr>
                    <w:t>1</w:t>
                  </w:r>
                  <w:r w:rsidRPr="002116CC">
                    <w:rPr>
                      <w:rFonts w:eastAsiaTheme="minorEastAsia"/>
                      <w:color w:val="000000" w:themeColor="text1"/>
                      <w:kern w:val="0"/>
                      <w:szCs w:val="21"/>
                    </w:rPr>
                    <w:t>月</w:t>
                  </w:r>
                  <w:r w:rsidRPr="002116CC">
                    <w:rPr>
                      <w:rFonts w:eastAsiaTheme="minorEastAsia"/>
                      <w:color w:val="000000" w:themeColor="text1"/>
                      <w:kern w:val="0"/>
                      <w:szCs w:val="21"/>
                    </w:rPr>
                    <w:t>31</w:t>
                  </w:r>
                  <w:r w:rsidRPr="002116CC">
                    <w:rPr>
                      <w:rFonts w:eastAsiaTheme="minorEastAsia"/>
                      <w:color w:val="000000" w:themeColor="text1"/>
                      <w:kern w:val="0"/>
                      <w:szCs w:val="21"/>
                    </w:rPr>
                    <w:t>日前向生态环境部门提交年度评估报告。</w:t>
                  </w:r>
                </w:p>
              </w:tc>
              <w:tc>
                <w:tcPr>
                  <w:tcW w:w="529" w:type="pct"/>
                  <w:vAlign w:val="center"/>
                </w:tcPr>
                <w:p w14:paraId="6BBD0906" w14:textId="77777777" w:rsidR="00F72CDE" w:rsidRPr="002116CC" w:rsidRDefault="00F72CDE" w:rsidP="00090F97">
                  <w:pPr>
                    <w:framePr w:hSpace="180" w:wrap="around" w:vAnchor="text" w:hAnchor="margin" w:xAlign="center" w:y="88"/>
                    <w:spacing w:beforeLines="25" w:before="60" w:afterLines="25" w:after="60"/>
                    <w:ind w:left="118" w:hangingChars="56" w:hanging="118"/>
                    <w:jc w:val="center"/>
                    <w:rPr>
                      <w:rFonts w:eastAsiaTheme="minorEastAsia"/>
                      <w:color w:val="000000" w:themeColor="text1"/>
                      <w:szCs w:val="21"/>
                    </w:rPr>
                  </w:pPr>
                  <w:r w:rsidRPr="002116CC">
                    <w:rPr>
                      <w:rFonts w:eastAsiaTheme="minorEastAsia"/>
                      <w:color w:val="000000" w:themeColor="text1"/>
                      <w:szCs w:val="21"/>
                    </w:rPr>
                    <w:t>落实后符合</w:t>
                  </w:r>
                </w:p>
              </w:tc>
            </w:tr>
            <w:tr w:rsidR="00B62FBB" w:rsidRPr="002116CC" w14:paraId="398799CB" w14:textId="77777777" w:rsidTr="003A31BB">
              <w:trPr>
                <w:trHeight w:val="20"/>
                <w:jc w:val="center"/>
              </w:trPr>
              <w:tc>
                <w:tcPr>
                  <w:tcW w:w="296" w:type="pct"/>
                  <w:vAlign w:val="center"/>
                </w:tcPr>
                <w:p w14:paraId="5C23CE85"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pacing w:val="-6"/>
                      <w:szCs w:val="21"/>
                    </w:rPr>
                  </w:pPr>
                  <w:r w:rsidRPr="002116CC">
                    <w:rPr>
                      <w:rFonts w:eastAsiaTheme="minorEastAsia"/>
                      <w:color w:val="000000" w:themeColor="text1"/>
                      <w:spacing w:val="-6"/>
                      <w:szCs w:val="21"/>
                    </w:rPr>
                    <w:t>5</w:t>
                  </w:r>
                </w:p>
              </w:tc>
              <w:tc>
                <w:tcPr>
                  <w:tcW w:w="2570" w:type="pct"/>
                  <w:vAlign w:val="center"/>
                </w:tcPr>
                <w:p w14:paraId="64B6A07A"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kern w:val="0"/>
                      <w:szCs w:val="21"/>
                    </w:rPr>
                  </w:pPr>
                  <w:r w:rsidRPr="002116CC">
                    <w:rPr>
                      <w:rFonts w:eastAsiaTheme="minorEastAsia"/>
                      <w:color w:val="000000" w:themeColor="text1"/>
                      <w:kern w:val="0"/>
                      <w:szCs w:val="21"/>
                    </w:rPr>
                    <w:t>第十七条</w:t>
                  </w:r>
                </w:p>
                <w:p w14:paraId="4D375232"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spacing w:val="-6"/>
                      <w:szCs w:val="21"/>
                    </w:rPr>
                  </w:pPr>
                  <w:r w:rsidRPr="002116CC">
                    <w:rPr>
                      <w:rFonts w:eastAsiaTheme="minorEastAsia"/>
                      <w:color w:val="000000" w:themeColor="text1"/>
                      <w:kern w:val="0"/>
                      <w:szCs w:val="21"/>
                    </w:rPr>
                    <w:t>生产、销售、使用放射性同位素与射线装置的单位，应当按照环境保护部审定的辐射安全培训和考试大纲，对直接从事生产、销售、使用活动的操作人员以及辐射防护负责人进行辐射安全培训，并进行考核；考核不合格的，不得上岗。</w:t>
                  </w:r>
                </w:p>
              </w:tc>
              <w:tc>
                <w:tcPr>
                  <w:tcW w:w="1605" w:type="pct"/>
                  <w:vAlign w:val="center"/>
                </w:tcPr>
                <w:p w14:paraId="5E5914E4" w14:textId="7D866BB3" w:rsidR="00F72CDE" w:rsidRPr="002116CC" w:rsidRDefault="004050D0" w:rsidP="00090F97">
                  <w:pPr>
                    <w:framePr w:hSpace="180" w:wrap="around" w:vAnchor="text" w:hAnchor="margin" w:xAlign="center" w:y="88"/>
                    <w:autoSpaceDE w:val="0"/>
                    <w:autoSpaceDN w:val="0"/>
                    <w:adjustRightInd w:val="0"/>
                    <w:spacing w:beforeLines="25" w:before="60" w:afterLines="25" w:after="60"/>
                    <w:ind w:firstLineChars="200" w:firstLine="420"/>
                    <w:rPr>
                      <w:rFonts w:eastAsiaTheme="minorEastAsia"/>
                      <w:color w:val="000000" w:themeColor="text1"/>
                      <w:szCs w:val="21"/>
                    </w:rPr>
                  </w:pPr>
                  <w:r w:rsidRPr="002116CC">
                    <w:rPr>
                      <w:rFonts w:eastAsiaTheme="minorEastAsia"/>
                      <w:color w:val="000000" w:themeColor="text1"/>
                    </w:rPr>
                    <w:t>本项目新增</w:t>
                  </w:r>
                  <w:r w:rsidR="00386839">
                    <w:rPr>
                      <w:rFonts w:eastAsiaTheme="minorEastAsia" w:hint="eastAsia"/>
                      <w:color w:val="000000" w:themeColor="text1"/>
                    </w:rPr>
                    <w:t>6</w:t>
                  </w:r>
                  <w:r w:rsidR="00386839">
                    <w:rPr>
                      <w:rFonts w:eastAsiaTheme="minorEastAsia" w:hint="eastAsia"/>
                      <w:color w:val="000000" w:themeColor="text1"/>
                    </w:rPr>
                    <w:t>名辐射工作人员</w:t>
                  </w:r>
                  <w:r w:rsidRPr="002116CC">
                    <w:rPr>
                      <w:rFonts w:eastAsiaTheme="minorEastAsia"/>
                      <w:color w:val="000000" w:themeColor="text1"/>
                    </w:rPr>
                    <w:t>，</w:t>
                  </w:r>
                  <w:r w:rsidRPr="002116CC">
                    <w:rPr>
                      <w:rFonts w:eastAsiaTheme="minorEastAsia"/>
                      <w:bCs/>
                      <w:color w:val="000000" w:themeColor="text1"/>
                      <w:szCs w:val="21"/>
                    </w:rPr>
                    <w:t>在通过辐射安全与防护考核合格后持证上岗。</w:t>
                  </w:r>
                </w:p>
              </w:tc>
              <w:tc>
                <w:tcPr>
                  <w:tcW w:w="529" w:type="pct"/>
                  <w:vAlign w:val="center"/>
                </w:tcPr>
                <w:p w14:paraId="1A8348AB" w14:textId="77777777" w:rsidR="00F72CDE" w:rsidRPr="002116CC" w:rsidRDefault="00F72CDE" w:rsidP="00090F97">
                  <w:pPr>
                    <w:framePr w:hSpace="180" w:wrap="around" w:vAnchor="text" w:hAnchor="margin" w:xAlign="center" w:y="88"/>
                    <w:spacing w:beforeLines="25" w:before="60" w:afterLines="25" w:after="60"/>
                    <w:ind w:left="118" w:hangingChars="56" w:hanging="118"/>
                    <w:jc w:val="center"/>
                    <w:rPr>
                      <w:rFonts w:eastAsiaTheme="minorEastAsia"/>
                      <w:color w:val="000000" w:themeColor="text1"/>
                      <w:szCs w:val="21"/>
                    </w:rPr>
                  </w:pPr>
                  <w:r w:rsidRPr="002116CC">
                    <w:rPr>
                      <w:rFonts w:eastAsiaTheme="minorEastAsia"/>
                      <w:color w:val="000000" w:themeColor="text1"/>
                      <w:szCs w:val="21"/>
                    </w:rPr>
                    <w:t>落实后符合</w:t>
                  </w:r>
                </w:p>
              </w:tc>
            </w:tr>
            <w:tr w:rsidR="00B62FBB" w:rsidRPr="002116CC" w14:paraId="42A1E86F" w14:textId="77777777" w:rsidTr="003A31BB">
              <w:trPr>
                <w:trHeight w:val="20"/>
                <w:jc w:val="center"/>
              </w:trPr>
              <w:tc>
                <w:tcPr>
                  <w:tcW w:w="296" w:type="pct"/>
                  <w:vAlign w:val="center"/>
                </w:tcPr>
                <w:p w14:paraId="2223DA23"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6</w:t>
                  </w:r>
                </w:p>
              </w:tc>
              <w:tc>
                <w:tcPr>
                  <w:tcW w:w="2570" w:type="pct"/>
                  <w:vAlign w:val="center"/>
                </w:tcPr>
                <w:p w14:paraId="54743EF0"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kern w:val="0"/>
                      <w:szCs w:val="21"/>
                    </w:rPr>
                  </w:pPr>
                  <w:r w:rsidRPr="002116CC">
                    <w:rPr>
                      <w:rFonts w:eastAsiaTheme="minorEastAsia"/>
                      <w:color w:val="000000" w:themeColor="text1"/>
                      <w:kern w:val="0"/>
                      <w:szCs w:val="21"/>
                    </w:rPr>
                    <w:t>第二十三条</w:t>
                  </w:r>
                </w:p>
                <w:p w14:paraId="0A9F6F4F"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szCs w:val="21"/>
                    </w:rPr>
                  </w:pPr>
                  <w:r w:rsidRPr="002116CC">
                    <w:rPr>
                      <w:rFonts w:eastAsiaTheme="minorEastAsia"/>
                      <w:color w:val="000000" w:themeColor="text1"/>
                      <w:kern w:val="0"/>
                      <w:szCs w:val="21"/>
                    </w:rPr>
                    <w:t>生产、销售、使用放射性同位素与射线装置的单位，应当按照法律、行政法规以及国家环境保护和职业卫生标准，对本单位的辐射工作人员进行个人剂量监测；发现个人剂量监测结果异常的，应当立即核实和调查，并将有关情况及时报告辐射安全许可证发证机关。</w:t>
                  </w:r>
                </w:p>
              </w:tc>
              <w:tc>
                <w:tcPr>
                  <w:tcW w:w="1605" w:type="pct"/>
                  <w:vAlign w:val="center"/>
                </w:tcPr>
                <w:p w14:paraId="217DCF51"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szCs w:val="21"/>
                    </w:rPr>
                  </w:pPr>
                  <w:r w:rsidRPr="002116CC">
                    <w:rPr>
                      <w:rFonts w:eastAsiaTheme="minorEastAsia"/>
                      <w:color w:val="000000" w:themeColor="text1"/>
                      <w:kern w:val="0"/>
                      <w:szCs w:val="21"/>
                    </w:rPr>
                    <w:t>为所有从事放射性工作的人员配备个人剂量计，并委托有资质公司进行个人剂量监测（每季度</w:t>
                  </w:r>
                  <w:r w:rsidRPr="002116CC">
                    <w:rPr>
                      <w:rFonts w:eastAsiaTheme="minorEastAsia"/>
                      <w:color w:val="000000" w:themeColor="text1"/>
                      <w:kern w:val="0"/>
                      <w:szCs w:val="21"/>
                    </w:rPr>
                    <w:t>1</w:t>
                  </w:r>
                  <w:r w:rsidRPr="002116CC">
                    <w:rPr>
                      <w:rFonts w:eastAsiaTheme="minorEastAsia"/>
                      <w:color w:val="000000" w:themeColor="text1"/>
                      <w:kern w:val="0"/>
                      <w:szCs w:val="21"/>
                    </w:rPr>
                    <w:t>次）。</w:t>
                  </w:r>
                </w:p>
              </w:tc>
              <w:tc>
                <w:tcPr>
                  <w:tcW w:w="529" w:type="pct"/>
                  <w:vAlign w:val="center"/>
                </w:tcPr>
                <w:p w14:paraId="728710F1" w14:textId="77777777" w:rsidR="00F72CDE" w:rsidRPr="002116CC" w:rsidRDefault="00F72CDE" w:rsidP="00090F97">
                  <w:pPr>
                    <w:framePr w:hSpace="180" w:wrap="around" w:vAnchor="text" w:hAnchor="margin" w:xAlign="center" w:y="88"/>
                    <w:spacing w:beforeLines="25" w:before="60" w:afterLines="25" w:after="60"/>
                    <w:ind w:left="118" w:hangingChars="56" w:hanging="118"/>
                    <w:jc w:val="center"/>
                    <w:rPr>
                      <w:rFonts w:eastAsiaTheme="minorEastAsia"/>
                      <w:color w:val="000000" w:themeColor="text1"/>
                      <w:szCs w:val="21"/>
                    </w:rPr>
                  </w:pPr>
                  <w:r w:rsidRPr="002116CC">
                    <w:rPr>
                      <w:rFonts w:eastAsiaTheme="minorEastAsia"/>
                      <w:color w:val="000000" w:themeColor="text1"/>
                      <w:szCs w:val="21"/>
                    </w:rPr>
                    <w:t>落实后符合</w:t>
                  </w:r>
                </w:p>
              </w:tc>
            </w:tr>
            <w:tr w:rsidR="00B62FBB" w:rsidRPr="002116CC" w14:paraId="6D53C520" w14:textId="77777777" w:rsidTr="003A31BB">
              <w:trPr>
                <w:trHeight w:val="20"/>
                <w:jc w:val="center"/>
              </w:trPr>
              <w:tc>
                <w:tcPr>
                  <w:tcW w:w="296" w:type="pct"/>
                  <w:vAlign w:val="center"/>
                </w:tcPr>
                <w:p w14:paraId="585EBFF7" w14:textId="77777777" w:rsidR="00F72CDE" w:rsidRPr="002116CC" w:rsidRDefault="00F72CDE" w:rsidP="00090F97">
                  <w:pPr>
                    <w:framePr w:hSpace="180" w:wrap="around" w:vAnchor="text" w:hAnchor="margin" w:xAlign="center" w:y="88"/>
                    <w:spacing w:beforeLines="25" w:before="60" w:afterLines="25" w:after="60"/>
                    <w:jc w:val="center"/>
                    <w:rPr>
                      <w:rFonts w:eastAsiaTheme="minorEastAsia"/>
                      <w:color w:val="000000" w:themeColor="text1"/>
                      <w:szCs w:val="21"/>
                    </w:rPr>
                  </w:pPr>
                  <w:r w:rsidRPr="002116CC">
                    <w:rPr>
                      <w:rFonts w:eastAsiaTheme="minorEastAsia"/>
                      <w:color w:val="000000" w:themeColor="text1"/>
                      <w:szCs w:val="21"/>
                    </w:rPr>
                    <w:t>7</w:t>
                  </w:r>
                </w:p>
              </w:tc>
              <w:tc>
                <w:tcPr>
                  <w:tcW w:w="2570" w:type="pct"/>
                  <w:vAlign w:val="center"/>
                </w:tcPr>
                <w:p w14:paraId="45F7582C"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kern w:val="0"/>
                      <w:szCs w:val="21"/>
                    </w:rPr>
                  </w:pPr>
                  <w:r w:rsidRPr="002116CC">
                    <w:rPr>
                      <w:rFonts w:eastAsiaTheme="minorEastAsia"/>
                      <w:color w:val="000000" w:themeColor="text1"/>
                      <w:szCs w:val="21"/>
                    </w:rPr>
                    <w:t>第二十四</w:t>
                  </w:r>
                  <w:r w:rsidRPr="002116CC">
                    <w:rPr>
                      <w:rFonts w:eastAsiaTheme="minorEastAsia"/>
                      <w:color w:val="000000" w:themeColor="text1"/>
                      <w:kern w:val="0"/>
                      <w:szCs w:val="21"/>
                    </w:rPr>
                    <w:t>条</w:t>
                  </w:r>
                </w:p>
                <w:p w14:paraId="3CFE69F9" w14:textId="77777777" w:rsidR="00F72CDE" w:rsidRPr="002116CC" w:rsidRDefault="00F72CDE" w:rsidP="00090F97">
                  <w:pPr>
                    <w:framePr w:hSpace="180" w:wrap="around" w:vAnchor="text" w:hAnchor="margin" w:xAlign="center" w:y="88"/>
                    <w:autoSpaceDE w:val="0"/>
                    <w:autoSpaceDN w:val="0"/>
                    <w:adjustRightInd w:val="0"/>
                    <w:spacing w:beforeLines="25" w:before="60" w:afterLines="25" w:after="60"/>
                    <w:jc w:val="left"/>
                    <w:rPr>
                      <w:rFonts w:eastAsiaTheme="minorEastAsia"/>
                      <w:color w:val="000000" w:themeColor="text1"/>
                      <w:szCs w:val="21"/>
                    </w:rPr>
                  </w:pPr>
                  <w:r w:rsidRPr="002116CC">
                    <w:rPr>
                      <w:rFonts w:eastAsiaTheme="minorEastAsia"/>
                      <w:color w:val="000000" w:themeColor="text1"/>
                      <w:kern w:val="0"/>
                      <w:szCs w:val="21"/>
                    </w:rPr>
                    <w:t>生产、销售</w:t>
                  </w:r>
                  <w:r w:rsidRPr="002116CC">
                    <w:rPr>
                      <w:rFonts w:eastAsiaTheme="minorEastAsia"/>
                      <w:color w:val="000000" w:themeColor="text1"/>
                      <w:szCs w:val="21"/>
                    </w:rPr>
                    <w:t>、使用放射性同位素与射线</w:t>
                  </w:r>
                  <w:r w:rsidRPr="002116CC">
                    <w:rPr>
                      <w:rFonts w:eastAsiaTheme="minorEastAsia"/>
                      <w:color w:val="000000" w:themeColor="text1"/>
                      <w:kern w:val="0"/>
                      <w:szCs w:val="21"/>
                    </w:rPr>
                    <w:t>装置</w:t>
                  </w:r>
                  <w:r w:rsidRPr="002116CC">
                    <w:rPr>
                      <w:rFonts w:eastAsiaTheme="minorEastAsia"/>
                      <w:color w:val="000000" w:themeColor="text1"/>
                      <w:szCs w:val="21"/>
                    </w:rPr>
                    <w:t>的单位，不具备个人剂量监测能力的，应当委托具备条件的机构进行个人剂量监测。</w:t>
                  </w:r>
                </w:p>
              </w:tc>
              <w:tc>
                <w:tcPr>
                  <w:tcW w:w="1605" w:type="pct"/>
                  <w:vAlign w:val="center"/>
                </w:tcPr>
                <w:p w14:paraId="07345512" w14:textId="77777777" w:rsidR="00F72CDE" w:rsidRPr="002116CC" w:rsidRDefault="00F72CDE" w:rsidP="00090F97">
                  <w:pPr>
                    <w:framePr w:hSpace="180" w:wrap="around" w:vAnchor="text" w:hAnchor="margin" w:xAlign="center" w:y="88"/>
                    <w:spacing w:beforeLines="25" w:before="60" w:afterLines="25" w:after="60"/>
                    <w:jc w:val="left"/>
                    <w:rPr>
                      <w:rFonts w:eastAsiaTheme="minorEastAsia"/>
                      <w:color w:val="000000" w:themeColor="text1"/>
                      <w:szCs w:val="21"/>
                    </w:rPr>
                  </w:pPr>
                  <w:r w:rsidRPr="002116CC">
                    <w:rPr>
                      <w:rFonts w:eastAsiaTheme="minorEastAsia"/>
                      <w:color w:val="000000" w:themeColor="text1"/>
                      <w:kern w:val="0"/>
                      <w:szCs w:val="21"/>
                    </w:rPr>
                    <w:t>已委托有资质公司对辐射工作人员</w:t>
                  </w:r>
                  <w:r w:rsidRPr="002116CC">
                    <w:rPr>
                      <w:rFonts w:eastAsiaTheme="minorEastAsia"/>
                      <w:color w:val="000000" w:themeColor="text1"/>
                      <w:szCs w:val="21"/>
                    </w:rPr>
                    <w:t>进行个人剂量监测。</w:t>
                  </w:r>
                </w:p>
              </w:tc>
              <w:tc>
                <w:tcPr>
                  <w:tcW w:w="529" w:type="pct"/>
                  <w:vAlign w:val="center"/>
                </w:tcPr>
                <w:p w14:paraId="7DB03E52" w14:textId="77777777" w:rsidR="00F72CDE" w:rsidRPr="002116CC" w:rsidRDefault="00F72CDE" w:rsidP="00090F97">
                  <w:pPr>
                    <w:framePr w:hSpace="180" w:wrap="around" w:vAnchor="text" w:hAnchor="margin" w:xAlign="center" w:y="88"/>
                    <w:spacing w:beforeLines="25" w:before="60" w:afterLines="25" w:after="60"/>
                    <w:ind w:left="118" w:hangingChars="56" w:hanging="118"/>
                    <w:jc w:val="center"/>
                    <w:rPr>
                      <w:rFonts w:eastAsiaTheme="minorEastAsia"/>
                      <w:color w:val="000000" w:themeColor="text1"/>
                      <w:szCs w:val="21"/>
                    </w:rPr>
                  </w:pPr>
                  <w:r w:rsidRPr="002116CC">
                    <w:rPr>
                      <w:rFonts w:eastAsiaTheme="minorEastAsia"/>
                      <w:color w:val="000000" w:themeColor="text1"/>
                      <w:szCs w:val="21"/>
                    </w:rPr>
                    <w:t>符合</w:t>
                  </w:r>
                </w:p>
              </w:tc>
            </w:tr>
          </w:tbl>
          <w:p w14:paraId="5DD708F7" w14:textId="7B1F5E8F" w:rsidR="00F72CDE" w:rsidRPr="002116CC" w:rsidRDefault="00F72CDE" w:rsidP="00D5358E">
            <w:pPr>
              <w:tabs>
                <w:tab w:val="left" w:pos="2340"/>
              </w:tabs>
              <w:spacing w:line="360" w:lineRule="auto"/>
              <w:ind w:firstLineChars="200" w:firstLine="422"/>
              <w:rPr>
                <w:rFonts w:eastAsiaTheme="minorEastAsia"/>
                <w:b/>
                <w:color w:val="000000" w:themeColor="text1"/>
              </w:rPr>
            </w:pPr>
          </w:p>
        </w:tc>
      </w:tr>
      <w:bookmarkEnd w:id="121"/>
    </w:tbl>
    <w:p w14:paraId="4DD8F506" w14:textId="77777777" w:rsidR="00713376" w:rsidRPr="002116CC" w:rsidRDefault="00713376">
      <w:pPr>
        <w:pStyle w:val="-1"/>
        <w:ind w:firstLineChars="0" w:firstLine="0"/>
        <w:rPr>
          <w:rFonts w:ascii="Times New Roman" w:eastAsiaTheme="minorEastAsia" w:hAnsi="Times New Roman"/>
          <w:b/>
          <w:color w:val="000000" w:themeColor="text1"/>
          <w:spacing w:val="6"/>
        </w:rPr>
        <w:sectPr w:rsidR="00713376" w:rsidRPr="002116CC">
          <w:pgSz w:w="11906" w:h="16838"/>
          <w:pgMar w:top="1440" w:right="1800" w:bottom="1440" w:left="1800" w:header="851" w:footer="992" w:gutter="0"/>
          <w:cols w:space="720"/>
          <w:docGrid w:linePitch="312"/>
        </w:sectPr>
      </w:pPr>
    </w:p>
    <w:p w14:paraId="4F71885A" w14:textId="77777777" w:rsidR="00713376" w:rsidRPr="002116CC" w:rsidRDefault="003A31BB">
      <w:pPr>
        <w:spacing w:line="360" w:lineRule="auto"/>
        <w:jc w:val="center"/>
        <w:outlineLvl w:val="0"/>
        <w:rPr>
          <w:rFonts w:eastAsiaTheme="minorEastAsia"/>
          <w:b/>
          <w:bCs/>
          <w:color w:val="000000" w:themeColor="text1"/>
          <w:sz w:val="32"/>
          <w:szCs w:val="32"/>
        </w:rPr>
      </w:pPr>
      <w:bookmarkStart w:id="168" w:name="_Toc88212636"/>
      <w:bookmarkStart w:id="169" w:name="_Toc234517362"/>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11  </w:t>
      </w:r>
      <w:r w:rsidRPr="002116CC">
        <w:rPr>
          <w:rFonts w:eastAsiaTheme="minorEastAsia"/>
          <w:b/>
          <w:bCs/>
          <w:color w:val="000000" w:themeColor="text1"/>
          <w:sz w:val="32"/>
          <w:szCs w:val="32"/>
        </w:rPr>
        <w:t>环境影响分析</w:t>
      </w:r>
      <w:bookmarkEnd w:id="120"/>
      <w:bookmarkEnd w:id="168"/>
      <w:bookmarkEnd w:id="169"/>
      <w:proofErr w:type="gramEnd"/>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76"/>
      </w:tblGrid>
      <w:tr w:rsidR="00713376" w:rsidRPr="002116CC" w14:paraId="61181305" w14:textId="77777777" w:rsidTr="00561844">
        <w:trPr>
          <w:trHeight w:val="3840"/>
          <w:jc w:val="center"/>
        </w:trPr>
        <w:tc>
          <w:tcPr>
            <w:tcW w:w="5000" w:type="pct"/>
            <w:tcBorders>
              <w:tl2br w:val="nil"/>
              <w:tr2bl w:val="nil"/>
            </w:tcBorders>
          </w:tcPr>
          <w:p w14:paraId="5188B1A5" w14:textId="77777777" w:rsidR="00713376" w:rsidRPr="002116CC" w:rsidRDefault="003A31BB">
            <w:pPr>
              <w:spacing w:line="500" w:lineRule="exact"/>
              <w:rPr>
                <w:rFonts w:eastAsiaTheme="minorEastAsia"/>
                <w:b/>
                <w:bCs/>
                <w:color w:val="000000" w:themeColor="text1"/>
                <w:sz w:val="24"/>
              </w:rPr>
            </w:pPr>
            <w:r w:rsidRPr="002116CC">
              <w:rPr>
                <w:rFonts w:eastAsiaTheme="minorEastAsia"/>
                <w:b/>
                <w:bCs/>
                <w:color w:val="000000" w:themeColor="text1"/>
                <w:sz w:val="24"/>
              </w:rPr>
              <w:t xml:space="preserve">11.1 </w:t>
            </w:r>
            <w:r w:rsidRPr="002116CC">
              <w:rPr>
                <w:rFonts w:eastAsiaTheme="minorEastAsia"/>
                <w:b/>
                <w:bCs/>
                <w:color w:val="000000" w:themeColor="text1"/>
                <w:sz w:val="24"/>
              </w:rPr>
              <w:t>建设或安装过程的环境影响</w:t>
            </w:r>
          </w:p>
          <w:p w14:paraId="772A0E55" w14:textId="77777777" w:rsidR="000E747C" w:rsidRPr="002116CC" w:rsidRDefault="000E747C" w:rsidP="00BF7036">
            <w:pPr>
              <w:spacing w:beforeLines="50" w:before="120" w:line="360" w:lineRule="auto"/>
              <w:ind w:firstLineChars="200" w:firstLine="480"/>
              <w:rPr>
                <w:rFonts w:eastAsiaTheme="minorEastAsia"/>
                <w:color w:val="000000" w:themeColor="text1"/>
                <w:sz w:val="24"/>
              </w:rPr>
            </w:pPr>
            <w:r w:rsidRPr="002116CC">
              <w:rPr>
                <w:rFonts w:eastAsiaTheme="minorEastAsia"/>
                <w:color w:val="000000" w:themeColor="text1"/>
                <w:sz w:val="24"/>
              </w:rPr>
              <w:t>本项目在建设和安装阶段无辐射产生，对周围环境没有辐射影响。</w:t>
            </w:r>
          </w:p>
          <w:p w14:paraId="2374C991" w14:textId="18249A04" w:rsidR="000E747C" w:rsidRPr="002116CC" w:rsidRDefault="000E747C" w:rsidP="000E747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本次评价项目涉及到屏蔽体的浇筑、建筑装修、设备安装等，在项目的建设过程中，应采取污染防治措施，减轻对周边地区的环境影响。项目建设期主要的污染因子有：噪声、废水、固体废弃物和扬尘</w:t>
            </w:r>
            <w:r w:rsidR="00EB37D5">
              <w:rPr>
                <w:rFonts w:eastAsiaTheme="minorEastAsia" w:hint="eastAsia"/>
                <w:color w:val="000000" w:themeColor="text1"/>
                <w:sz w:val="24"/>
              </w:rPr>
              <w:t>等</w:t>
            </w:r>
            <w:r w:rsidRPr="002116CC">
              <w:rPr>
                <w:rFonts w:eastAsiaTheme="minorEastAsia"/>
                <w:color w:val="000000" w:themeColor="text1"/>
                <w:sz w:val="24"/>
              </w:rPr>
              <w:t>，</w:t>
            </w:r>
            <w:r w:rsidR="00EB37D5">
              <w:rPr>
                <w:rFonts w:eastAsiaTheme="minorEastAsia" w:hint="eastAsia"/>
                <w:color w:val="000000" w:themeColor="text1"/>
                <w:sz w:val="24"/>
              </w:rPr>
              <w:t>建楼环评</w:t>
            </w:r>
            <w:r w:rsidR="00EB37D5" w:rsidRPr="002116CC">
              <w:rPr>
                <w:rFonts w:eastAsiaTheme="minorEastAsia"/>
                <w:snapToGrid w:val="0"/>
                <w:color w:val="000000" w:themeColor="text1"/>
                <w:kern w:val="3"/>
                <w:sz w:val="24"/>
              </w:rPr>
              <w:t>于</w:t>
            </w:r>
            <w:r w:rsidR="00EB37D5" w:rsidRPr="002116CC">
              <w:rPr>
                <w:rFonts w:eastAsiaTheme="minorEastAsia"/>
                <w:snapToGrid w:val="0"/>
                <w:color w:val="000000" w:themeColor="text1"/>
                <w:kern w:val="3"/>
                <w:sz w:val="24"/>
              </w:rPr>
              <w:t>2025</w:t>
            </w:r>
            <w:r w:rsidR="00EB37D5" w:rsidRPr="002116CC">
              <w:rPr>
                <w:rFonts w:eastAsiaTheme="minorEastAsia"/>
                <w:snapToGrid w:val="0"/>
                <w:color w:val="000000" w:themeColor="text1"/>
                <w:kern w:val="3"/>
                <w:sz w:val="24"/>
              </w:rPr>
              <w:t>年</w:t>
            </w:r>
            <w:r w:rsidR="00EB37D5" w:rsidRPr="002116CC">
              <w:rPr>
                <w:rFonts w:eastAsiaTheme="minorEastAsia"/>
                <w:snapToGrid w:val="0"/>
                <w:color w:val="000000" w:themeColor="text1"/>
                <w:kern w:val="3"/>
                <w:sz w:val="24"/>
              </w:rPr>
              <w:t>1</w:t>
            </w:r>
            <w:r w:rsidR="00EB37D5" w:rsidRPr="002116CC">
              <w:rPr>
                <w:rFonts w:eastAsiaTheme="minorEastAsia"/>
                <w:snapToGrid w:val="0"/>
                <w:color w:val="000000" w:themeColor="text1"/>
                <w:kern w:val="3"/>
                <w:sz w:val="24"/>
              </w:rPr>
              <w:t>月取得了北京市怀柔区生态环境局《关于</w:t>
            </w:r>
            <w:r w:rsidR="00EB37D5" w:rsidRPr="002116CC">
              <w:rPr>
                <w:rFonts w:eastAsiaTheme="minorEastAsia"/>
                <w:color w:val="000000" w:themeColor="text1"/>
                <w:sz w:val="24"/>
              </w:rPr>
              <w:t>分子影像与医学诊疗探针创新平台</w:t>
            </w:r>
            <w:r w:rsidR="00EB37D5" w:rsidRPr="002116CC">
              <w:rPr>
                <w:rFonts w:eastAsiaTheme="minorEastAsia"/>
                <w:snapToGrid w:val="0"/>
                <w:color w:val="000000" w:themeColor="text1"/>
                <w:kern w:val="3"/>
                <w:sz w:val="24"/>
              </w:rPr>
              <w:t>项目环境影响报告表的批复》（怀环审字</w:t>
            </w:r>
            <w:r w:rsidR="00EB37D5" w:rsidRPr="002116CC">
              <w:rPr>
                <w:rFonts w:eastAsiaTheme="minorEastAsia"/>
                <w:snapToGrid w:val="0"/>
                <w:color w:val="000000" w:themeColor="text1"/>
                <w:kern w:val="3"/>
                <w:sz w:val="24"/>
              </w:rPr>
              <w:t>[2025]0001</w:t>
            </w:r>
            <w:r w:rsidR="00EB37D5" w:rsidRPr="002116CC">
              <w:rPr>
                <w:rFonts w:eastAsiaTheme="minorEastAsia"/>
                <w:snapToGrid w:val="0"/>
                <w:color w:val="000000" w:themeColor="text1"/>
                <w:kern w:val="3"/>
                <w:sz w:val="24"/>
              </w:rPr>
              <w:t>号）</w:t>
            </w:r>
            <w:r w:rsidR="00EB37D5">
              <w:rPr>
                <w:rFonts w:eastAsiaTheme="minorEastAsia" w:hint="eastAsia"/>
                <w:snapToGrid w:val="0"/>
                <w:color w:val="000000" w:themeColor="text1"/>
                <w:kern w:val="3"/>
                <w:sz w:val="24"/>
              </w:rPr>
              <w:t>，</w:t>
            </w:r>
            <w:r w:rsidRPr="002116CC">
              <w:rPr>
                <w:rFonts w:eastAsiaTheme="minorEastAsia"/>
                <w:color w:val="000000" w:themeColor="text1"/>
                <w:sz w:val="24"/>
              </w:rPr>
              <w:t>本项目简要说明。</w:t>
            </w:r>
          </w:p>
          <w:p w14:paraId="52658EB9" w14:textId="77777777" w:rsidR="000E747C" w:rsidRPr="002116CC" w:rsidRDefault="000E747C" w:rsidP="000E747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1</w:t>
            </w:r>
            <w:r w:rsidRPr="002116CC">
              <w:rPr>
                <w:rFonts w:eastAsiaTheme="minorEastAsia"/>
                <w:color w:val="000000" w:themeColor="text1"/>
                <w:sz w:val="24"/>
              </w:rPr>
              <w:t>、声环境影响分析</w:t>
            </w:r>
          </w:p>
          <w:p w14:paraId="1D214140" w14:textId="77777777" w:rsidR="000E747C" w:rsidRPr="002116CC" w:rsidRDefault="000E747C" w:rsidP="000E747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该项目施工期的噪声主要来自机房屏蔽体浇筑、相关设施的安装调试等阶段，但该评价项目的建设工程，影响期短暂，对周围环境影响小。因此，合理安排施工时间，夜间禁止高噪声机械作业，对周围的影响不大。</w:t>
            </w:r>
          </w:p>
          <w:p w14:paraId="1FD0F943" w14:textId="0F60958E" w:rsidR="000E747C" w:rsidRPr="002116CC" w:rsidRDefault="000E747C" w:rsidP="000E747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2</w:t>
            </w:r>
            <w:r w:rsidRPr="002116CC">
              <w:rPr>
                <w:rFonts w:eastAsiaTheme="minorEastAsia"/>
                <w:color w:val="000000" w:themeColor="text1"/>
                <w:sz w:val="24"/>
              </w:rPr>
              <w:t>、</w:t>
            </w:r>
            <w:r w:rsidR="00AE1C11">
              <w:rPr>
                <w:rFonts w:eastAsiaTheme="minorEastAsia" w:hint="eastAsia"/>
                <w:color w:val="000000" w:themeColor="text1"/>
                <w:sz w:val="24"/>
              </w:rPr>
              <w:t>大气</w:t>
            </w:r>
            <w:r w:rsidRPr="002116CC">
              <w:rPr>
                <w:rFonts w:eastAsiaTheme="minorEastAsia"/>
                <w:color w:val="000000" w:themeColor="text1"/>
                <w:sz w:val="24"/>
              </w:rPr>
              <w:t>环境影响分析</w:t>
            </w:r>
          </w:p>
          <w:p w14:paraId="2EF73DFB" w14:textId="77777777" w:rsidR="000E747C" w:rsidRPr="002116CC" w:rsidRDefault="000E747C" w:rsidP="000E747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施工期，扬尘来自于材料搬运、装卸等施工活动，由于扬尘源多且分散，属于无组织排放。受施工方式、设备、气候等因素制约，产生的随机性和波动性大。本项目施工量较少，施工范围较小，对环境影响较小，土建工程结束后即可恢复。</w:t>
            </w:r>
          </w:p>
          <w:p w14:paraId="5E119A54" w14:textId="77777777" w:rsidR="000E747C" w:rsidRPr="002116CC" w:rsidRDefault="000E747C" w:rsidP="000E747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3</w:t>
            </w:r>
            <w:r w:rsidRPr="002116CC">
              <w:rPr>
                <w:rFonts w:eastAsiaTheme="minorEastAsia"/>
                <w:color w:val="000000" w:themeColor="text1"/>
                <w:sz w:val="24"/>
              </w:rPr>
              <w:t>、水环境影响分析</w:t>
            </w:r>
          </w:p>
          <w:p w14:paraId="645A61AE" w14:textId="77777777" w:rsidR="000E747C" w:rsidRPr="002116CC" w:rsidRDefault="000E747C" w:rsidP="000E747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本工程施工污水主要来自少量施工废水。施工废水主要包括砂石料加工水。施工废水含泥沙和悬浮物，直接排出会阻塞排水管道和对附近水体造成污染。对此，施工单位应对施工废水进行妥善处理。</w:t>
            </w:r>
          </w:p>
          <w:p w14:paraId="7A622FE4" w14:textId="77777777" w:rsidR="000E747C" w:rsidRPr="002116CC" w:rsidRDefault="000E747C" w:rsidP="000E747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4</w:t>
            </w:r>
            <w:r w:rsidRPr="002116CC">
              <w:rPr>
                <w:rFonts w:eastAsiaTheme="minorEastAsia"/>
                <w:color w:val="000000" w:themeColor="text1"/>
                <w:sz w:val="24"/>
              </w:rPr>
              <w:t>、固体废物影响分析</w:t>
            </w:r>
          </w:p>
          <w:p w14:paraId="23D43C4F" w14:textId="47C95532" w:rsidR="000E747C" w:rsidRPr="002116CC" w:rsidRDefault="000E747C" w:rsidP="000E747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施工期间固体废物主要为建筑垃圾。施工过程中的建筑垃圾和生活垃圾必须集中处理，严禁随意堆放和倾倒。生活垃圾应置于</w:t>
            </w:r>
            <w:r w:rsidR="00FB1D62" w:rsidRPr="002116CC">
              <w:rPr>
                <w:rFonts w:eastAsiaTheme="minorEastAsia"/>
                <w:color w:val="000000" w:themeColor="text1"/>
                <w:sz w:val="24"/>
              </w:rPr>
              <w:t>单位</w:t>
            </w:r>
            <w:r w:rsidRPr="002116CC">
              <w:rPr>
                <w:rFonts w:eastAsiaTheme="minorEastAsia"/>
                <w:color w:val="000000" w:themeColor="text1"/>
                <w:sz w:val="24"/>
              </w:rPr>
              <w:t>内部垃圾收集箱内。施工建筑垃圾委托有资质的渣土运输公司处置，运垃圾的专用车每次装完垃圾后，用苫布盖好，避免途中遗洒和运输过程中造成扬尘。可以使工程建设产生的垃圾处于可控制状态。</w:t>
            </w:r>
          </w:p>
          <w:p w14:paraId="201A6D8E" w14:textId="77777777" w:rsidR="000E747C" w:rsidRPr="002116CC" w:rsidRDefault="000E747C" w:rsidP="000E747C">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综上所述，建设工程在施工期的环境影响是短暂的、可逆的，随着施工期</w:t>
            </w:r>
            <w:r w:rsidRPr="002116CC">
              <w:rPr>
                <w:rFonts w:eastAsiaTheme="minorEastAsia"/>
                <w:color w:val="000000" w:themeColor="text1"/>
                <w:sz w:val="24"/>
              </w:rPr>
              <w:lastRenderedPageBreak/>
              <w:t>的结束而消失。施工单位应严格按照有关规定采取上述措施进行污染防治，并加强监管，使本项目施工对周围环境的影响降低到最小。</w:t>
            </w:r>
          </w:p>
          <w:p w14:paraId="0CC52640" w14:textId="77777777" w:rsidR="00713376" w:rsidRPr="002116CC" w:rsidRDefault="003A31BB">
            <w:pPr>
              <w:spacing w:line="360" w:lineRule="auto"/>
              <w:rPr>
                <w:rFonts w:eastAsiaTheme="minorEastAsia"/>
                <w:b/>
                <w:snapToGrid w:val="0"/>
                <w:color w:val="000000" w:themeColor="text1"/>
                <w:kern w:val="3"/>
                <w:sz w:val="24"/>
              </w:rPr>
            </w:pPr>
            <w:r w:rsidRPr="002116CC">
              <w:rPr>
                <w:rFonts w:eastAsiaTheme="minorEastAsia"/>
                <w:b/>
                <w:snapToGrid w:val="0"/>
                <w:color w:val="000000" w:themeColor="text1"/>
                <w:kern w:val="3"/>
                <w:sz w:val="24"/>
              </w:rPr>
              <w:t xml:space="preserve">11.2 </w:t>
            </w:r>
            <w:r w:rsidRPr="002116CC">
              <w:rPr>
                <w:rFonts w:eastAsiaTheme="minorEastAsia"/>
                <w:b/>
                <w:snapToGrid w:val="0"/>
                <w:color w:val="000000" w:themeColor="text1"/>
                <w:kern w:val="3"/>
                <w:sz w:val="24"/>
              </w:rPr>
              <w:t>运行阶段对环境的影响</w:t>
            </w:r>
          </w:p>
          <w:p w14:paraId="60F8EFD7" w14:textId="77777777" w:rsidR="00BD3273" w:rsidRPr="002116CC" w:rsidRDefault="00BD3273" w:rsidP="00BD3273">
            <w:pPr>
              <w:spacing w:line="360" w:lineRule="auto"/>
              <w:rPr>
                <w:rFonts w:eastAsiaTheme="minorEastAsia"/>
                <w:b/>
                <w:snapToGrid w:val="0"/>
                <w:color w:val="000000" w:themeColor="text1"/>
                <w:kern w:val="3"/>
                <w:sz w:val="24"/>
              </w:rPr>
            </w:pPr>
            <w:r w:rsidRPr="002116CC">
              <w:rPr>
                <w:rFonts w:eastAsiaTheme="minorEastAsia"/>
                <w:b/>
                <w:snapToGrid w:val="0"/>
                <w:color w:val="000000" w:themeColor="text1"/>
                <w:kern w:val="3"/>
                <w:sz w:val="24"/>
              </w:rPr>
              <w:t>11.2.1</w:t>
            </w:r>
            <w:r w:rsidRPr="002116CC">
              <w:rPr>
                <w:rFonts w:eastAsiaTheme="minorEastAsia"/>
                <w:b/>
                <w:snapToGrid w:val="0"/>
                <w:color w:val="000000" w:themeColor="text1"/>
                <w:kern w:val="3"/>
                <w:sz w:val="24"/>
              </w:rPr>
              <w:t>放射性同位素应用情况</w:t>
            </w:r>
          </w:p>
          <w:p w14:paraId="5D2C8FE3" w14:textId="525D1A18" w:rsidR="00BD3273" w:rsidRPr="002116CC" w:rsidRDefault="00BD3273" w:rsidP="00AB2997">
            <w:pPr>
              <w:spacing w:line="360" w:lineRule="auto"/>
              <w:ind w:firstLineChars="200" w:firstLine="480"/>
              <w:rPr>
                <w:rFonts w:eastAsiaTheme="minorEastAsia"/>
                <w:color w:val="000000" w:themeColor="text1"/>
                <w:kern w:val="0"/>
              </w:rPr>
            </w:pPr>
            <w:r w:rsidRPr="002116CC">
              <w:rPr>
                <w:rFonts w:eastAsiaTheme="minorEastAsia"/>
                <w:color w:val="000000" w:themeColor="text1"/>
                <w:sz w:val="24"/>
              </w:rPr>
              <w:t>本项目使用放射性同位素共</w:t>
            </w:r>
            <w:r w:rsidR="000A3C26">
              <w:rPr>
                <w:rFonts w:eastAsiaTheme="minorEastAsia" w:hint="eastAsia"/>
                <w:color w:val="000000" w:themeColor="text1"/>
                <w:sz w:val="24"/>
              </w:rPr>
              <w:t>1</w:t>
            </w:r>
            <w:r w:rsidR="00FB5517">
              <w:rPr>
                <w:rFonts w:eastAsiaTheme="minorEastAsia" w:hint="eastAsia"/>
                <w:color w:val="000000" w:themeColor="text1"/>
                <w:sz w:val="24"/>
              </w:rPr>
              <w:t>5</w:t>
            </w:r>
            <w:r w:rsidRPr="002116CC">
              <w:rPr>
                <w:rFonts w:eastAsiaTheme="minorEastAsia"/>
                <w:color w:val="000000" w:themeColor="text1"/>
                <w:sz w:val="24"/>
              </w:rPr>
              <w:t>种，各</w:t>
            </w:r>
            <w:r w:rsidR="000A3C26">
              <w:rPr>
                <w:rFonts w:eastAsiaTheme="minorEastAsia" w:hint="eastAsia"/>
                <w:color w:val="000000" w:themeColor="text1"/>
                <w:sz w:val="24"/>
              </w:rPr>
              <w:t>中试</w:t>
            </w:r>
            <w:r w:rsidRPr="002116CC">
              <w:rPr>
                <w:rFonts w:eastAsiaTheme="minorEastAsia"/>
                <w:color w:val="000000" w:themeColor="text1"/>
                <w:sz w:val="24"/>
              </w:rPr>
              <w:t>实验室的主要放射性操作情况如下：</w:t>
            </w:r>
          </w:p>
          <w:p w14:paraId="1D2D5B20" w14:textId="6E11AA6B" w:rsidR="00FA7769" w:rsidRPr="002116CC" w:rsidRDefault="000A3C26" w:rsidP="006A2C29">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中</w:t>
            </w:r>
            <w:r w:rsidR="006A2C29">
              <w:rPr>
                <w:rFonts w:eastAsiaTheme="minorEastAsia"/>
                <w:color w:val="000000" w:themeColor="text1"/>
                <w:sz w:val="24"/>
              </w:rPr>
              <w:t>试阶段放射性同位素进行的标记、合成、分装等操作都在</w:t>
            </w:r>
            <w:r>
              <w:rPr>
                <w:rFonts w:eastAsiaTheme="minorEastAsia" w:hint="eastAsia"/>
                <w:color w:val="000000" w:themeColor="text1"/>
                <w:sz w:val="24"/>
              </w:rPr>
              <w:t>相关操作室热室</w:t>
            </w:r>
            <w:r w:rsidR="006A2C29">
              <w:rPr>
                <w:rFonts w:eastAsiaTheme="minorEastAsia"/>
                <w:color w:val="000000" w:themeColor="text1"/>
                <w:sz w:val="24"/>
              </w:rPr>
              <w:t>中进行，保守按照申请量进行估算，</w:t>
            </w:r>
            <w:r>
              <w:rPr>
                <w:rFonts w:eastAsiaTheme="minorEastAsia" w:hint="eastAsia"/>
                <w:color w:val="000000" w:themeColor="text1"/>
                <w:sz w:val="24"/>
              </w:rPr>
              <w:t>热室</w:t>
            </w:r>
            <w:r w:rsidR="006A2C29">
              <w:rPr>
                <w:rFonts w:eastAsiaTheme="minorEastAsia"/>
                <w:color w:val="000000" w:themeColor="text1"/>
                <w:sz w:val="24"/>
              </w:rPr>
              <w:t>中操作的放射性同位素的基本情况见表</w:t>
            </w:r>
            <w:r w:rsidR="006A2C29">
              <w:rPr>
                <w:rFonts w:eastAsiaTheme="minorEastAsia"/>
                <w:color w:val="000000" w:themeColor="text1"/>
                <w:sz w:val="24"/>
              </w:rPr>
              <w:t>11</w:t>
            </w:r>
            <w:r w:rsidR="006A2C29" w:rsidRPr="005E461B">
              <w:rPr>
                <w:rFonts w:eastAsiaTheme="minorEastAsia"/>
                <w:color w:val="000000" w:themeColor="text1"/>
                <w:sz w:val="24"/>
              </w:rPr>
              <w:t>.2</w:t>
            </w:r>
            <w:r w:rsidR="006A2C29">
              <w:rPr>
                <w:rFonts w:eastAsiaTheme="minorEastAsia"/>
                <w:color w:val="000000" w:themeColor="text1"/>
                <w:sz w:val="24"/>
              </w:rPr>
              <w:t>-1</w:t>
            </w:r>
            <w:r w:rsidR="006A2C29">
              <w:rPr>
                <w:rFonts w:eastAsiaTheme="minorEastAsia" w:hint="eastAsia"/>
                <w:color w:val="000000" w:themeColor="text1"/>
                <w:sz w:val="24"/>
              </w:rPr>
              <w:t>，</w:t>
            </w:r>
            <w:r w:rsidR="006A2C29">
              <w:rPr>
                <w:rFonts w:eastAsiaTheme="minorEastAsia"/>
                <w:color w:val="000000" w:themeColor="text1"/>
                <w:sz w:val="24"/>
              </w:rPr>
              <w:t>活度</w:t>
            </w:r>
            <w:r w:rsidR="006A2C29">
              <w:rPr>
                <w:rFonts w:eastAsiaTheme="minorEastAsia" w:hint="eastAsia"/>
                <w:color w:val="000000" w:themeColor="text1"/>
                <w:sz w:val="24"/>
              </w:rPr>
              <w:t>分别</w:t>
            </w:r>
            <w:r w:rsidR="00FB5517">
              <w:rPr>
                <w:rFonts w:eastAsiaTheme="minorEastAsia" w:hint="eastAsia"/>
                <w:color w:val="000000" w:themeColor="text1"/>
                <w:sz w:val="24"/>
              </w:rPr>
              <w:t>7.40E+7Bq</w:t>
            </w:r>
            <w:r w:rsidR="00FB5517">
              <w:rPr>
                <w:rFonts w:eastAsiaTheme="minorEastAsia" w:hint="eastAsia"/>
                <w:color w:val="000000" w:themeColor="text1"/>
                <w:sz w:val="24"/>
              </w:rPr>
              <w:t>（</w:t>
            </w:r>
            <w:r w:rsidR="00FB5517">
              <w:rPr>
                <w:rFonts w:eastAsiaTheme="minorEastAsia" w:hint="eastAsia"/>
                <w:color w:val="000000" w:themeColor="text1"/>
                <w:sz w:val="24"/>
              </w:rPr>
              <w:t>Ac-225</w:t>
            </w:r>
            <w:r w:rsidR="00FB5517">
              <w:rPr>
                <w:rFonts w:eastAsiaTheme="minorEastAsia" w:hint="eastAsia"/>
                <w:color w:val="000000" w:themeColor="text1"/>
                <w:sz w:val="24"/>
              </w:rPr>
              <w:t>）</w:t>
            </w:r>
            <w:r w:rsidR="00FB5517" w:rsidRPr="002116CC">
              <w:rPr>
                <w:rFonts w:eastAsiaTheme="minorEastAsia"/>
                <w:color w:val="000000" w:themeColor="text1"/>
                <w:sz w:val="24"/>
              </w:rPr>
              <w:t>、</w:t>
            </w:r>
            <w:r w:rsidR="00FB5517">
              <w:rPr>
                <w:rFonts w:eastAsiaTheme="minorEastAsia" w:hint="eastAsia"/>
                <w:color w:val="000000" w:themeColor="text1"/>
                <w:sz w:val="24"/>
              </w:rPr>
              <w:t>7.40E+7Bq</w:t>
            </w:r>
            <w:r w:rsidR="00FB5517">
              <w:rPr>
                <w:rFonts w:eastAsiaTheme="minorEastAsia" w:hint="eastAsia"/>
                <w:color w:val="000000" w:themeColor="text1"/>
                <w:sz w:val="24"/>
              </w:rPr>
              <w:t>（</w:t>
            </w:r>
            <w:r w:rsidR="00FB5517">
              <w:rPr>
                <w:rFonts w:eastAsiaTheme="minorEastAsia" w:hint="eastAsia"/>
                <w:color w:val="000000" w:themeColor="text1"/>
                <w:sz w:val="24"/>
              </w:rPr>
              <w:t>Pb-212</w:t>
            </w:r>
            <w:r w:rsidR="00FB5517">
              <w:rPr>
                <w:rFonts w:eastAsiaTheme="minorEastAsia" w:hint="eastAsia"/>
                <w:color w:val="000000" w:themeColor="text1"/>
                <w:sz w:val="24"/>
              </w:rPr>
              <w:t>）</w:t>
            </w:r>
            <w:r w:rsidR="00FB5517" w:rsidRPr="002116CC">
              <w:rPr>
                <w:rFonts w:eastAsiaTheme="minorEastAsia"/>
                <w:color w:val="000000" w:themeColor="text1"/>
                <w:sz w:val="24"/>
              </w:rPr>
              <w:t>、</w:t>
            </w:r>
            <w:r w:rsidR="00FB5517">
              <w:rPr>
                <w:rFonts w:eastAsiaTheme="minorEastAsia" w:hint="eastAsia"/>
                <w:color w:val="000000" w:themeColor="text1"/>
                <w:sz w:val="24"/>
              </w:rPr>
              <w:t>7.40E+7Bq</w:t>
            </w:r>
            <w:r w:rsidR="00FB5517">
              <w:rPr>
                <w:rFonts w:eastAsiaTheme="minorEastAsia" w:hint="eastAsia"/>
                <w:color w:val="000000" w:themeColor="text1"/>
                <w:sz w:val="24"/>
              </w:rPr>
              <w:t>（</w:t>
            </w:r>
            <w:r w:rsidR="00FB5517">
              <w:rPr>
                <w:rFonts w:eastAsiaTheme="minorEastAsia" w:hint="eastAsia"/>
                <w:color w:val="000000" w:themeColor="text1"/>
                <w:sz w:val="24"/>
              </w:rPr>
              <w:t>Th-227</w:t>
            </w:r>
            <w:r w:rsidR="00FB5517">
              <w:rPr>
                <w:rFonts w:eastAsiaTheme="minorEastAsia" w:hint="eastAsia"/>
                <w:color w:val="000000" w:themeColor="text1"/>
                <w:sz w:val="24"/>
              </w:rPr>
              <w:t>）</w:t>
            </w:r>
            <w:r w:rsidR="00FB5517" w:rsidRPr="002116CC">
              <w:rPr>
                <w:rFonts w:eastAsiaTheme="minorEastAsia"/>
                <w:color w:val="000000" w:themeColor="text1"/>
                <w:sz w:val="24"/>
              </w:rPr>
              <w:t>、</w:t>
            </w:r>
            <w:r w:rsidR="00FB5517">
              <w:rPr>
                <w:rFonts w:eastAsiaTheme="minorEastAsia" w:hint="eastAsia"/>
                <w:color w:val="000000" w:themeColor="text1"/>
                <w:sz w:val="24"/>
              </w:rPr>
              <w:t>1</w:t>
            </w:r>
            <w:r w:rsidR="00FB5517" w:rsidRPr="002116CC">
              <w:rPr>
                <w:rFonts w:eastAsiaTheme="minorEastAsia"/>
                <w:color w:val="000000" w:themeColor="text1"/>
                <w:sz w:val="24"/>
              </w:rPr>
              <w:t>.</w:t>
            </w:r>
            <w:r w:rsidR="00FB5517">
              <w:rPr>
                <w:rFonts w:eastAsiaTheme="minorEastAsia" w:hint="eastAsia"/>
                <w:color w:val="000000" w:themeColor="text1"/>
                <w:sz w:val="24"/>
              </w:rPr>
              <w:t>85</w:t>
            </w:r>
            <w:r w:rsidR="00FB5517" w:rsidRPr="002116CC">
              <w:rPr>
                <w:rFonts w:eastAsiaTheme="minorEastAsia"/>
                <w:color w:val="000000" w:themeColor="text1"/>
                <w:sz w:val="24"/>
              </w:rPr>
              <w:t>E+</w:t>
            </w:r>
            <w:r w:rsidR="00FB5517">
              <w:rPr>
                <w:rFonts w:eastAsiaTheme="minorEastAsia" w:hint="eastAsia"/>
                <w:color w:val="000000" w:themeColor="text1"/>
                <w:sz w:val="24"/>
              </w:rPr>
              <w:t>9</w:t>
            </w:r>
            <w:r w:rsidR="00FB5517" w:rsidRPr="002116CC">
              <w:rPr>
                <w:rFonts w:eastAsiaTheme="minorEastAsia"/>
                <w:color w:val="000000" w:themeColor="text1"/>
                <w:sz w:val="24"/>
              </w:rPr>
              <w:t>Bq</w:t>
            </w:r>
            <w:r w:rsidR="00FB5517" w:rsidRPr="002116CC">
              <w:rPr>
                <w:rFonts w:eastAsiaTheme="minorEastAsia"/>
                <w:color w:val="000000" w:themeColor="text1"/>
                <w:sz w:val="24"/>
              </w:rPr>
              <w:t>（</w:t>
            </w:r>
            <w:r w:rsidR="00FB5517" w:rsidRPr="006A0CB5">
              <w:rPr>
                <w:rFonts w:eastAsiaTheme="minorEastAsia"/>
                <w:color w:val="000000" w:themeColor="text1"/>
                <w:sz w:val="24"/>
              </w:rPr>
              <w:t>Sm-153</w:t>
            </w:r>
            <w:r w:rsidR="00FB5517" w:rsidRPr="002116CC">
              <w:rPr>
                <w:rFonts w:eastAsiaTheme="minorEastAsia"/>
                <w:color w:val="000000" w:themeColor="text1"/>
                <w:sz w:val="24"/>
              </w:rPr>
              <w:t>）、</w:t>
            </w:r>
            <w:r w:rsidR="00FB5517">
              <w:rPr>
                <w:rFonts w:eastAsiaTheme="minorEastAsia" w:hint="eastAsia"/>
                <w:color w:val="000000" w:themeColor="text1"/>
                <w:sz w:val="24"/>
              </w:rPr>
              <w:t>1</w:t>
            </w:r>
            <w:r w:rsidR="00FB5517" w:rsidRPr="002116CC">
              <w:rPr>
                <w:rFonts w:eastAsiaTheme="minorEastAsia"/>
                <w:color w:val="000000" w:themeColor="text1"/>
                <w:sz w:val="24"/>
              </w:rPr>
              <w:t>.</w:t>
            </w:r>
            <w:r w:rsidR="00FB5517">
              <w:rPr>
                <w:rFonts w:eastAsiaTheme="minorEastAsia" w:hint="eastAsia"/>
                <w:color w:val="000000" w:themeColor="text1"/>
                <w:sz w:val="24"/>
              </w:rPr>
              <w:t>85</w:t>
            </w:r>
            <w:r w:rsidR="00FB5517" w:rsidRPr="002116CC">
              <w:rPr>
                <w:rFonts w:eastAsiaTheme="minorEastAsia"/>
                <w:color w:val="000000" w:themeColor="text1"/>
                <w:sz w:val="24"/>
              </w:rPr>
              <w:t>E+</w:t>
            </w:r>
            <w:r w:rsidR="00FB5517">
              <w:rPr>
                <w:rFonts w:eastAsiaTheme="minorEastAsia" w:hint="eastAsia"/>
                <w:color w:val="000000" w:themeColor="text1"/>
                <w:sz w:val="24"/>
              </w:rPr>
              <w:t>9</w:t>
            </w:r>
            <w:r w:rsidR="00FB5517" w:rsidRPr="002116CC">
              <w:rPr>
                <w:rFonts w:eastAsiaTheme="minorEastAsia"/>
                <w:color w:val="000000" w:themeColor="text1"/>
                <w:sz w:val="24"/>
              </w:rPr>
              <w:t>Bq</w:t>
            </w:r>
            <w:r w:rsidR="00FB5517" w:rsidRPr="002116CC">
              <w:rPr>
                <w:rFonts w:eastAsiaTheme="minorEastAsia"/>
                <w:color w:val="000000" w:themeColor="text1"/>
                <w:sz w:val="24"/>
              </w:rPr>
              <w:t>（</w:t>
            </w:r>
            <w:r w:rsidR="00FB5517" w:rsidRPr="006A0CB5">
              <w:rPr>
                <w:rFonts w:eastAsiaTheme="minorEastAsia"/>
                <w:color w:val="000000" w:themeColor="text1"/>
                <w:sz w:val="24"/>
              </w:rPr>
              <w:t>P-32</w:t>
            </w:r>
            <w:r w:rsidR="00FB5517" w:rsidRPr="002116CC">
              <w:rPr>
                <w:rFonts w:eastAsiaTheme="minorEastAsia"/>
                <w:color w:val="000000" w:themeColor="text1"/>
                <w:sz w:val="24"/>
              </w:rPr>
              <w:t>）、</w:t>
            </w:r>
            <w:r w:rsidR="00FB5517">
              <w:rPr>
                <w:rFonts w:eastAsiaTheme="minorEastAsia" w:hint="eastAsia"/>
                <w:color w:val="000000" w:themeColor="text1"/>
                <w:sz w:val="24"/>
              </w:rPr>
              <w:t>1</w:t>
            </w:r>
            <w:r w:rsidR="00FB5517" w:rsidRPr="002116CC">
              <w:rPr>
                <w:rFonts w:eastAsiaTheme="minorEastAsia"/>
                <w:color w:val="000000" w:themeColor="text1"/>
                <w:sz w:val="24"/>
              </w:rPr>
              <w:t>.</w:t>
            </w:r>
            <w:r w:rsidR="00FB5517">
              <w:rPr>
                <w:rFonts w:eastAsiaTheme="minorEastAsia" w:hint="eastAsia"/>
                <w:color w:val="000000" w:themeColor="text1"/>
                <w:sz w:val="24"/>
              </w:rPr>
              <w:t>85</w:t>
            </w:r>
            <w:r w:rsidR="00FB5517" w:rsidRPr="002116CC">
              <w:rPr>
                <w:rFonts w:eastAsiaTheme="minorEastAsia"/>
                <w:color w:val="000000" w:themeColor="text1"/>
                <w:sz w:val="24"/>
              </w:rPr>
              <w:t>E+</w:t>
            </w:r>
            <w:r w:rsidR="00FB5517">
              <w:rPr>
                <w:rFonts w:eastAsiaTheme="minorEastAsia" w:hint="eastAsia"/>
                <w:color w:val="000000" w:themeColor="text1"/>
                <w:sz w:val="24"/>
              </w:rPr>
              <w:t>10</w:t>
            </w:r>
            <w:r w:rsidR="00FB5517" w:rsidRPr="002116CC">
              <w:rPr>
                <w:rFonts w:eastAsiaTheme="minorEastAsia"/>
                <w:color w:val="000000" w:themeColor="text1"/>
                <w:sz w:val="24"/>
              </w:rPr>
              <w:t>Bq</w:t>
            </w:r>
            <w:r w:rsidR="00FB5517" w:rsidRPr="002116CC">
              <w:rPr>
                <w:rFonts w:eastAsiaTheme="minorEastAsia"/>
                <w:color w:val="000000" w:themeColor="text1"/>
                <w:sz w:val="24"/>
              </w:rPr>
              <w:t>（</w:t>
            </w:r>
            <w:r w:rsidR="00FB5517" w:rsidRPr="006A0CB5">
              <w:rPr>
                <w:rFonts w:eastAsiaTheme="minorEastAsia"/>
                <w:color w:val="000000" w:themeColor="text1"/>
                <w:sz w:val="24"/>
              </w:rPr>
              <w:t>Lu-177</w:t>
            </w:r>
            <w:r w:rsidR="00FB5517" w:rsidRPr="002116CC">
              <w:rPr>
                <w:rFonts w:eastAsiaTheme="minorEastAsia"/>
                <w:color w:val="000000" w:themeColor="text1"/>
                <w:sz w:val="24"/>
              </w:rPr>
              <w:t>）、</w:t>
            </w:r>
            <w:r w:rsidR="00FB5517">
              <w:rPr>
                <w:rFonts w:eastAsiaTheme="minorEastAsia" w:hint="eastAsia"/>
                <w:color w:val="000000" w:themeColor="text1"/>
                <w:sz w:val="24"/>
              </w:rPr>
              <w:t>3</w:t>
            </w:r>
            <w:r w:rsidR="00FB5517" w:rsidRPr="002116CC">
              <w:rPr>
                <w:rFonts w:eastAsiaTheme="minorEastAsia"/>
                <w:color w:val="000000" w:themeColor="text1"/>
                <w:sz w:val="24"/>
              </w:rPr>
              <w:t>.</w:t>
            </w:r>
            <w:r w:rsidR="00FB5517">
              <w:rPr>
                <w:rFonts w:eastAsiaTheme="minorEastAsia" w:hint="eastAsia"/>
                <w:color w:val="000000" w:themeColor="text1"/>
                <w:sz w:val="24"/>
              </w:rPr>
              <w:t>00</w:t>
            </w:r>
            <w:r w:rsidR="00FB5517" w:rsidRPr="002116CC">
              <w:rPr>
                <w:rFonts w:eastAsiaTheme="minorEastAsia"/>
                <w:color w:val="000000" w:themeColor="text1"/>
                <w:sz w:val="24"/>
              </w:rPr>
              <w:t>E+</w:t>
            </w:r>
            <w:r w:rsidR="00FB5517">
              <w:rPr>
                <w:rFonts w:eastAsiaTheme="minorEastAsia" w:hint="eastAsia"/>
                <w:color w:val="000000" w:themeColor="text1"/>
                <w:sz w:val="24"/>
              </w:rPr>
              <w:t>9</w:t>
            </w:r>
            <w:r w:rsidR="00FB5517" w:rsidRPr="002116CC">
              <w:rPr>
                <w:rFonts w:eastAsiaTheme="minorEastAsia"/>
                <w:color w:val="000000" w:themeColor="text1"/>
                <w:sz w:val="24"/>
              </w:rPr>
              <w:t>Bq</w:t>
            </w:r>
            <w:r w:rsidR="00FB5517" w:rsidRPr="002116CC">
              <w:rPr>
                <w:rFonts w:eastAsiaTheme="minorEastAsia"/>
                <w:color w:val="000000" w:themeColor="text1"/>
                <w:sz w:val="24"/>
              </w:rPr>
              <w:t>（</w:t>
            </w:r>
            <w:r w:rsidR="00FB5517" w:rsidRPr="006A0CB5">
              <w:rPr>
                <w:rFonts w:eastAsiaTheme="minorEastAsia"/>
                <w:color w:val="000000" w:themeColor="text1"/>
                <w:sz w:val="24"/>
              </w:rPr>
              <w:t>Y-90</w:t>
            </w:r>
            <w:r w:rsidR="00FB5517" w:rsidRPr="002116CC">
              <w:rPr>
                <w:rFonts w:eastAsiaTheme="minorEastAsia"/>
                <w:color w:val="000000" w:themeColor="text1"/>
                <w:sz w:val="24"/>
              </w:rPr>
              <w:t>）、</w:t>
            </w:r>
            <w:r w:rsidR="00FB5517">
              <w:rPr>
                <w:rFonts w:eastAsiaTheme="minorEastAsia" w:hint="eastAsia"/>
                <w:color w:val="000000" w:themeColor="text1"/>
                <w:sz w:val="24"/>
              </w:rPr>
              <w:t>1</w:t>
            </w:r>
            <w:r w:rsidR="00FB5517" w:rsidRPr="002116CC">
              <w:rPr>
                <w:rFonts w:eastAsiaTheme="minorEastAsia"/>
                <w:color w:val="000000" w:themeColor="text1"/>
                <w:sz w:val="24"/>
              </w:rPr>
              <w:t>.</w:t>
            </w:r>
            <w:r w:rsidR="00FB5517">
              <w:rPr>
                <w:rFonts w:eastAsiaTheme="minorEastAsia" w:hint="eastAsia"/>
                <w:color w:val="000000" w:themeColor="text1"/>
                <w:sz w:val="24"/>
              </w:rPr>
              <w:t>85</w:t>
            </w:r>
            <w:r w:rsidR="00FB5517" w:rsidRPr="002116CC">
              <w:rPr>
                <w:rFonts w:eastAsiaTheme="minorEastAsia"/>
                <w:color w:val="000000" w:themeColor="text1"/>
                <w:sz w:val="24"/>
              </w:rPr>
              <w:t>E+</w:t>
            </w:r>
            <w:r w:rsidR="00FB5517">
              <w:rPr>
                <w:rFonts w:eastAsiaTheme="minorEastAsia" w:hint="eastAsia"/>
                <w:color w:val="000000" w:themeColor="text1"/>
                <w:sz w:val="24"/>
              </w:rPr>
              <w:t>9</w:t>
            </w:r>
            <w:r w:rsidR="00FB5517" w:rsidRPr="002116CC">
              <w:rPr>
                <w:rFonts w:eastAsiaTheme="minorEastAsia"/>
                <w:color w:val="000000" w:themeColor="text1"/>
                <w:sz w:val="24"/>
              </w:rPr>
              <w:t>Bq</w:t>
            </w:r>
            <w:r w:rsidR="00FB5517" w:rsidRPr="002116CC">
              <w:rPr>
                <w:rFonts w:eastAsiaTheme="minorEastAsia"/>
                <w:color w:val="000000" w:themeColor="text1"/>
                <w:sz w:val="24"/>
              </w:rPr>
              <w:t>（</w:t>
            </w:r>
            <w:r w:rsidR="00FB5517" w:rsidRPr="006A0CB5">
              <w:rPr>
                <w:rFonts w:eastAsiaTheme="minorEastAsia"/>
                <w:color w:val="000000" w:themeColor="text1"/>
                <w:sz w:val="24"/>
              </w:rPr>
              <w:t>Re-188</w:t>
            </w:r>
            <w:r w:rsidR="00FB5517" w:rsidRPr="002116CC">
              <w:rPr>
                <w:rFonts w:eastAsiaTheme="minorEastAsia"/>
                <w:color w:val="000000" w:themeColor="text1"/>
                <w:sz w:val="24"/>
              </w:rPr>
              <w:t>）</w:t>
            </w:r>
            <w:r w:rsidR="00FB5517" w:rsidRPr="006A0CB5">
              <w:rPr>
                <w:rFonts w:eastAsiaTheme="minorEastAsia"/>
                <w:color w:val="000000" w:themeColor="text1"/>
                <w:sz w:val="24"/>
              </w:rPr>
              <w:t>、</w:t>
            </w:r>
            <w:r w:rsidR="00FB5517">
              <w:rPr>
                <w:rFonts w:eastAsiaTheme="minorEastAsia" w:hint="eastAsia"/>
                <w:color w:val="000000" w:themeColor="text1"/>
                <w:sz w:val="24"/>
              </w:rPr>
              <w:t>1</w:t>
            </w:r>
            <w:r w:rsidR="00FB5517" w:rsidRPr="002116CC">
              <w:rPr>
                <w:rFonts w:eastAsiaTheme="minorEastAsia"/>
                <w:color w:val="000000" w:themeColor="text1"/>
                <w:sz w:val="24"/>
              </w:rPr>
              <w:t>.</w:t>
            </w:r>
            <w:r w:rsidR="00FB5517">
              <w:rPr>
                <w:rFonts w:eastAsiaTheme="minorEastAsia" w:hint="eastAsia"/>
                <w:color w:val="000000" w:themeColor="text1"/>
                <w:sz w:val="24"/>
              </w:rPr>
              <w:t>85</w:t>
            </w:r>
            <w:r w:rsidR="00FB5517" w:rsidRPr="002116CC">
              <w:rPr>
                <w:rFonts w:eastAsiaTheme="minorEastAsia"/>
                <w:color w:val="000000" w:themeColor="text1"/>
                <w:sz w:val="24"/>
              </w:rPr>
              <w:t>E+</w:t>
            </w:r>
            <w:r w:rsidR="00FB5517">
              <w:rPr>
                <w:rFonts w:eastAsiaTheme="minorEastAsia" w:hint="eastAsia"/>
                <w:color w:val="000000" w:themeColor="text1"/>
                <w:sz w:val="24"/>
              </w:rPr>
              <w:t>9</w:t>
            </w:r>
            <w:r w:rsidR="0009413E">
              <w:rPr>
                <w:rFonts w:eastAsiaTheme="minorEastAsia"/>
                <w:color w:val="000000" w:themeColor="text1"/>
                <w:sz w:val="24"/>
              </w:rPr>
              <w:t>Bq</w:t>
            </w:r>
            <w:r w:rsidR="00FB5517" w:rsidRPr="006A0CB5">
              <w:rPr>
                <w:rFonts w:eastAsiaTheme="minorEastAsia"/>
                <w:color w:val="000000" w:themeColor="text1"/>
                <w:sz w:val="24"/>
              </w:rPr>
              <w:t>（</w:t>
            </w:r>
            <w:r w:rsidR="00FB5517" w:rsidRPr="006A0CB5">
              <w:rPr>
                <w:rFonts w:eastAsiaTheme="minorEastAsia"/>
                <w:color w:val="000000" w:themeColor="text1"/>
                <w:sz w:val="24"/>
              </w:rPr>
              <w:t>Cu-67</w:t>
            </w:r>
            <w:r w:rsidR="00FB5517" w:rsidRPr="006A0CB5">
              <w:rPr>
                <w:rFonts w:eastAsiaTheme="minorEastAsia"/>
                <w:color w:val="000000" w:themeColor="text1"/>
                <w:sz w:val="24"/>
              </w:rPr>
              <w:t>）、</w:t>
            </w:r>
            <w:r w:rsidR="00FB5517">
              <w:rPr>
                <w:rFonts w:eastAsiaTheme="minorEastAsia" w:hint="eastAsia"/>
                <w:color w:val="000000" w:themeColor="text1"/>
                <w:sz w:val="24"/>
              </w:rPr>
              <w:t>1</w:t>
            </w:r>
            <w:r w:rsidR="00FB5517" w:rsidRPr="002116CC">
              <w:rPr>
                <w:rFonts w:eastAsiaTheme="minorEastAsia"/>
                <w:color w:val="000000" w:themeColor="text1"/>
                <w:sz w:val="24"/>
              </w:rPr>
              <w:t>.</w:t>
            </w:r>
            <w:r w:rsidR="00FB5517">
              <w:rPr>
                <w:rFonts w:eastAsiaTheme="minorEastAsia" w:hint="eastAsia"/>
                <w:color w:val="000000" w:themeColor="text1"/>
                <w:sz w:val="24"/>
              </w:rPr>
              <w:t>85</w:t>
            </w:r>
            <w:r w:rsidR="00FB5517" w:rsidRPr="002116CC">
              <w:rPr>
                <w:rFonts w:eastAsiaTheme="minorEastAsia"/>
                <w:color w:val="000000" w:themeColor="text1"/>
                <w:sz w:val="24"/>
              </w:rPr>
              <w:t>E+</w:t>
            </w:r>
            <w:r w:rsidR="00FB5517">
              <w:rPr>
                <w:rFonts w:eastAsiaTheme="minorEastAsia" w:hint="eastAsia"/>
                <w:color w:val="000000" w:themeColor="text1"/>
                <w:sz w:val="24"/>
              </w:rPr>
              <w:t>9</w:t>
            </w:r>
            <w:r w:rsidR="0009413E">
              <w:rPr>
                <w:rFonts w:eastAsiaTheme="minorEastAsia"/>
                <w:color w:val="000000" w:themeColor="text1"/>
                <w:sz w:val="24"/>
              </w:rPr>
              <w:t>Bq</w:t>
            </w:r>
            <w:r w:rsidR="00FB5517" w:rsidRPr="006A0CB5">
              <w:rPr>
                <w:rFonts w:eastAsiaTheme="minorEastAsia"/>
                <w:color w:val="000000" w:themeColor="text1"/>
                <w:sz w:val="24"/>
              </w:rPr>
              <w:t>（</w:t>
            </w:r>
            <w:r w:rsidR="00FB5517" w:rsidRPr="006A0CB5">
              <w:rPr>
                <w:rFonts w:eastAsiaTheme="minorEastAsia"/>
                <w:color w:val="000000" w:themeColor="text1"/>
                <w:sz w:val="24"/>
              </w:rPr>
              <w:t>Tb -161</w:t>
            </w:r>
            <w:r w:rsidR="00FB5517" w:rsidRPr="006A0CB5">
              <w:rPr>
                <w:rFonts w:eastAsiaTheme="minorEastAsia"/>
                <w:color w:val="000000" w:themeColor="text1"/>
                <w:sz w:val="24"/>
              </w:rPr>
              <w:t>）、</w:t>
            </w:r>
            <w:r w:rsidR="00FB5517">
              <w:rPr>
                <w:rFonts w:eastAsiaTheme="minorEastAsia" w:hint="eastAsia"/>
                <w:color w:val="000000" w:themeColor="text1"/>
                <w:sz w:val="24"/>
              </w:rPr>
              <w:t>7</w:t>
            </w:r>
            <w:r w:rsidR="00FB5517" w:rsidRPr="006A0CB5">
              <w:rPr>
                <w:rFonts w:eastAsiaTheme="minorEastAsia"/>
                <w:color w:val="000000" w:themeColor="text1"/>
                <w:sz w:val="24"/>
              </w:rPr>
              <w:t>.</w:t>
            </w:r>
            <w:r w:rsidR="00FB5517">
              <w:rPr>
                <w:rFonts w:eastAsiaTheme="minorEastAsia" w:hint="eastAsia"/>
                <w:color w:val="000000" w:themeColor="text1"/>
                <w:sz w:val="24"/>
              </w:rPr>
              <w:t>40</w:t>
            </w:r>
            <w:r w:rsidR="00FB5517" w:rsidRPr="006A0CB5">
              <w:rPr>
                <w:rFonts w:eastAsiaTheme="minorEastAsia"/>
                <w:color w:val="000000" w:themeColor="text1"/>
                <w:sz w:val="24"/>
              </w:rPr>
              <w:t>E+</w:t>
            </w:r>
            <w:r w:rsidR="00FB5517">
              <w:rPr>
                <w:rFonts w:eastAsiaTheme="minorEastAsia" w:hint="eastAsia"/>
                <w:color w:val="000000" w:themeColor="text1"/>
                <w:sz w:val="24"/>
              </w:rPr>
              <w:t>9</w:t>
            </w:r>
            <w:r w:rsidR="00FB5517" w:rsidRPr="006A0CB5">
              <w:rPr>
                <w:rFonts w:eastAsiaTheme="minorEastAsia"/>
                <w:color w:val="000000" w:themeColor="text1"/>
                <w:sz w:val="24"/>
              </w:rPr>
              <w:t>Bq</w:t>
            </w:r>
            <w:r w:rsidR="00FB5517" w:rsidRPr="006A0CB5">
              <w:rPr>
                <w:rFonts w:eastAsiaTheme="minorEastAsia"/>
                <w:color w:val="000000" w:themeColor="text1"/>
                <w:sz w:val="24"/>
              </w:rPr>
              <w:t>（</w:t>
            </w:r>
            <w:r w:rsidR="00FB5517" w:rsidRPr="006A0CB5">
              <w:rPr>
                <w:rFonts w:eastAsiaTheme="minorEastAsia"/>
                <w:color w:val="000000" w:themeColor="text1"/>
                <w:sz w:val="24"/>
              </w:rPr>
              <w:t>Tc-99m</w:t>
            </w:r>
            <w:r w:rsidR="00FB5517" w:rsidRPr="006A0CB5">
              <w:rPr>
                <w:rFonts w:eastAsiaTheme="minorEastAsia"/>
                <w:color w:val="000000" w:themeColor="text1"/>
                <w:sz w:val="24"/>
              </w:rPr>
              <w:t>）、</w:t>
            </w:r>
            <w:r w:rsidR="00FB5517">
              <w:rPr>
                <w:rFonts w:eastAsiaTheme="minorEastAsia" w:hint="eastAsia"/>
                <w:color w:val="000000" w:themeColor="text1"/>
                <w:sz w:val="24"/>
              </w:rPr>
              <w:t>1</w:t>
            </w:r>
            <w:r w:rsidR="00FB5517" w:rsidRPr="006A0CB5">
              <w:rPr>
                <w:rFonts w:eastAsiaTheme="minorEastAsia"/>
                <w:color w:val="000000" w:themeColor="text1"/>
                <w:sz w:val="24"/>
              </w:rPr>
              <w:t>.</w:t>
            </w:r>
            <w:r w:rsidR="00FB5517">
              <w:rPr>
                <w:rFonts w:eastAsiaTheme="minorEastAsia" w:hint="eastAsia"/>
                <w:color w:val="000000" w:themeColor="text1"/>
                <w:sz w:val="24"/>
              </w:rPr>
              <w:t>85</w:t>
            </w:r>
            <w:r w:rsidR="00FB5517" w:rsidRPr="006A0CB5">
              <w:rPr>
                <w:rFonts w:eastAsiaTheme="minorEastAsia"/>
                <w:color w:val="000000" w:themeColor="text1"/>
                <w:sz w:val="24"/>
              </w:rPr>
              <w:t>E+</w:t>
            </w:r>
            <w:r w:rsidR="00FB5517">
              <w:rPr>
                <w:rFonts w:eastAsiaTheme="minorEastAsia" w:hint="eastAsia"/>
                <w:color w:val="000000" w:themeColor="text1"/>
                <w:sz w:val="24"/>
              </w:rPr>
              <w:t>9</w:t>
            </w:r>
            <w:r w:rsidR="00FB5517" w:rsidRPr="006A0CB5">
              <w:rPr>
                <w:rFonts w:eastAsiaTheme="minorEastAsia"/>
                <w:color w:val="000000" w:themeColor="text1"/>
                <w:sz w:val="24"/>
              </w:rPr>
              <w:t>Bq</w:t>
            </w:r>
            <w:r w:rsidR="00FB5517" w:rsidRPr="006A0CB5">
              <w:rPr>
                <w:rFonts w:eastAsiaTheme="minorEastAsia"/>
                <w:color w:val="000000" w:themeColor="text1"/>
                <w:sz w:val="24"/>
              </w:rPr>
              <w:t>（</w:t>
            </w:r>
            <w:r w:rsidR="00FB5517" w:rsidRPr="006A0CB5">
              <w:rPr>
                <w:rFonts w:eastAsiaTheme="minorEastAsia"/>
                <w:color w:val="000000" w:themeColor="text1"/>
                <w:sz w:val="24"/>
              </w:rPr>
              <w:t>In-111</w:t>
            </w:r>
            <w:r w:rsidR="00FB5517" w:rsidRPr="006A0CB5">
              <w:rPr>
                <w:rFonts w:eastAsiaTheme="minorEastAsia"/>
                <w:color w:val="000000" w:themeColor="text1"/>
                <w:sz w:val="24"/>
              </w:rPr>
              <w:t>）、</w:t>
            </w:r>
            <w:r w:rsidR="00FB5517">
              <w:rPr>
                <w:rFonts w:eastAsiaTheme="minorEastAsia" w:hint="eastAsia"/>
                <w:color w:val="000000" w:themeColor="text1"/>
                <w:sz w:val="24"/>
              </w:rPr>
              <w:t>7</w:t>
            </w:r>
            <w:r w:rsidR="00FB5517" w:rsidRPr="006A0CB5">
              <w:rPr>
                <w:rFonts w:eastAsiaTheme="minorEastAsia"/>
                <w:color w:val="000000" w:themeColor="text1"/>
                <w:sz w:val="24"/>
              </w:rPr>
              <w:t>.</w:t>
            </w:r>
            <w:r w:rsidR="00FB5517">
              <w:rPr>
                <w:rFonts w:eastAsiaTheme="minorEastAsia" w:hint="eastAsia"/>
                <w:color w:val="000000" w:themeColor="text1"/>
                <w:sz w:val="24"/>
              </w:rPr>
              <w:t>40</w:t>
            </w:r>
            <w:r w:rsidR="00FB5517" w:rsidRPr="006A0CB5">
              <w:rPr>
                <w:rFonts w:eastAsiaTheme="minorEastAsia"/>
                <w:color w:val="000000" w:themeColor="text1"/>
                <w:sz w:val="24"/>
              </w:rPr>
              <w:t>E+</w:t>
            </w:r>
            <w:r w:rsidR="00FB5517">
              <w:rPr>
                <w:rFonts w:eastAsiaTheme="minorEastAsia" w:hint="eastAsia"/>
                <w:color w:val="000000" w:themeColor="text1"/>
                <w:sz w:val="24"/>
              </w:rPr>
              <w:t>9</w:t>
            </w:r>
            <w:r w:rsidR="00FB5517" w:rsidRPr="006A0CB5">
              <w:rPr>
                <w:rFonts w:eastAsiaTheme="minorEastAsia"/>
                <w:color w:val="000000" w:themeColor="text1"/>
                <w:sz w:val="24"/>
              </w:rPr>
              <w:t>Bq</w:t>
            </w:r>
            <w:r w:rsidR="00FB5517" w:rsidRPr="006A0CB5">
              <w:rPr>
                <w:rFonts w:eastAsiaTheme="minorEastAsia"/>
                <w:color w:val="000000" w:themeColor="text1"/>
                <w:sz w:val="24"/>
              </w:rPr>
              <w:t>（</w:t>
            </w:r>
            <w:r w:rsidR="00FB5517" w:rsidRPr="006A0CB5">
              <w:rPr>
                <w:rFonts w:eastAsiaTheme="minorEastAsia"/>
                <w:color w:val="000000" w:themeColor="text1"/>
                <w:sz w:val="24"/>
              </w:rPr>
              <w:t>Ga-67</w:t>
            </w:r>
            <w:r w:rsidR="00FB5517" w:rsidRPr="006A0CB5">
              <w:rPr>
                <w:rFonts w:eastAsiaTheme="minorEastAsia"/>
                <w:color w:val="000000" w:themeColor="text1"/>
                <w:sz w:val="24"/>
              </w:rPr>
              <w:t>）、</w:t>
            </w:r>
            <w:r w:rsidR="00FB5517" w:rsidRPr="002116CC">
              <w:rPr>
                <w:rFonts w:eastAsiaTheme="minorEastAsia"/>
                <w:color w:val="000000" w:themeColor="text1"/>
                <w:sz w:val="24"/>
              </w:rPr>
              <w:t>7.4E+</w:t>
            </w:r>
            <w:r w:rsidR="00FB5517">
              <w:rPr>
                <w:rFonts w:eastAsiaTheme="minorEastAsia" w:hint="eastAsia"/>
                <w:color w:val="000000" w:themeColor="text1"/>
                <w:sz w:val="24"/>
              </w:rPr>
              <w:t>9</w:t>
            </w:r>
            <w:r w:rsidR="00FB5517" w:rsidRPr="002116CC">
              <w:rPr>
                <w:rFonts w:eastAsiaTheme="minorEastAsia"/>
                <w:color w:val="000000" w:themeColor="text1"/>
                <w:sz w:val="24"/>
              </w:rPr>
              <w:t>Bq</w:t>
            </w:r>
            <w:r w:rsidR="00FB5517" w:rsidRPr="002116CC">
              <w:rPr>
                <w:rFonts w:eastAsiaTheme="minorEastAsia"/>
                <w:color w:val="000000" w:themeColor="text1"/>
                <w:sz w:val="24"/>
              </w:rPr>
              <w:t>（</w:t>
            </w:r>
            <w:r w:rsidR="00FB5517" w:rsidRPr="002116CC">
              <w:rPr>
                <w:rFonts w:eastAsiaTheme="minorEastAsia"/>
                <w:color w:val="000000" w:themeColor="text1"/>
                <w:sz w:val="24"/>
              </w:rPr>
              <w:t>I-131</w:t>
            </w:r>
            <w:r w:rsidR="00FB5517" w:rsidRPr="002116CC">
              <w:rPr>
                <w:rFonts w:eastAsiaTheme="minorEastAsia"/>
                <w:color w:val="000000" w:themeColor="text1"/>
                <w:sz w:val="24"/>
              </w:rPr>
              <w:t>）、</w:t>
            </w:r>
            <w:r w:rsidR="00FB5517">
              <w:rPr>
                <w:rFonts w:eastAsiaTheme="minorEastAsia" w:hint="eastAsia"/>
                <w:color w:val="000000" w:themeColor="text1"/>
                <w:sz w:val="24"/>
              </w:rPr>
              <w:t>1</w:t>
            </w:r>
            <w:r w:rsidR="00FB5517" w:rsidRPr="002116CC">
              <w:rPr>
                <w:rFonts w:eastAsiaTheme="minorEastAsia"/>
                <w:color w:val="000000" w:themeColor="text1"/>
                <w:sz w:val="24"/>
              </w:rPr>
              <w:t>.</w:t>
            </w:r>
            <w:r w:rsidR="00FB5517">
              <w:rPr>
                <w:rFonts w:eastAsiaTheme="minorEastAsia" w:hint="eastAsia"/>
                <w:color w:val="000000" w:themeColor="text1"/>
                <w:sz w:val="24"/>
              </w:rPr>
              <w:t>85</w:t>
            </w:r>
            <w:r w:rsidR="00FB5517" w:rsidRPr="002116CC">
              <w:rPr>
                <w:rFonts w:eastAsiaTheme="minorEastAsia"/>
                <w:color w:val="000000" w:themeColor="text1"/>
                <w:sz w:val="24"/>
              </w:rPr>
              <w:t>E+</w:t>
            </w:r>
            <w:r w:rsidR="00FB5517">
              <w:rPr>
                <w:rFonts w:eastAsiaTheme="minorEastAsia" w:hint="eastAsia"/>
                <w:color w:val="000000" w:themeColor="text1"/>
                <w:sz w:val="24"/>
              </w:rPr>
              <w:t>9</w:t>
            </w:r>
            <w:r w:rsidR="00FB5517" w:rsidRPr="002116CC">
              <w:rPr>
                <w:rFonts w:eastAsiaTheme="minorEastAsia"/>
                <w:color w:val="000000" w:themeColor="text1"/>
                <w:sz w:val="24"/>
              </w:rPr>
              <w:t>Bq</w:t>
            </w:r>
            <w:r w:rsidR="00FB5517" w:rsidRPr="002116CC">
              <w:rPr>
                <w:rFonts w:eastAsiaTheme="minorEastAsia"/>
                <w:color w:val="000000" w:themeColor="text1"/>
                <w:sz w:val="24"/>
              </w:rPr>
              <w:t>（</w:t>
            </w:r>
            <w:r w:rsidR="00FB5517" w:rsidRPr="006A0CB5">
              <w:rPr>
                <w:rFonts w:eastAsiaTheme="minorEastAsia"/>
                <w:color w:val="000000" w:themeColor="text1"/>
                <w:sz w:val="24"/>
              </w:rPr>
              <w:t>I-123</w:t>
            </w:r>
            <w:r w:rsidR="00FB5517" w:rsidRPr="002116CC">
              <w:rPr>
                <w:rFonts w:eastAsiaTheme="minorEastAsia"/>
                <w:color w:val="000000" w:themeColor="text1"/>
                <w:sz w:val="24"/>
              </w:rPr>
              <w:t>）</w:t>
            </w:r>
            <w:r w:rsidR="00FA7769" w:rsidRPr="002116CC">
              <w:rPr>
                <w:rFonts w:eastAsiaTheme="minorEastAsia"/>
                <w:color w:val="000000" w:themeColor="text1"/>
                <w:sz w:val="24"/>
              </w:rPr>
              <w:t>。</w:t>
            </w:r>
          </w:p>
          <w:p w14:paraId="2ED758F9" w14:textId="04DB8B91" w:rsidR="00065208" w:rsidRPr="002116CC" w:rsidRDefault="00834DAA" w:rsidP="00BC6A15">
            <w:pPr>
              <w:pStyle w:val="afffc"/>
              <w:spacing w:line="360" w:lineRule="auto"/>
              <w:ind w:firstLine="482"/>
              <w:jc w:val="center"/>
              <w:rPr>
                <w:rFonts w:ascii="Times New Roman" w:eastAsiaTheme="minorEastAsia" w:hAnsi="Times New Roman"/>
                <w:color w:val="000000" w:themeColor="text1"/>
                <w:szCs w:val="21"/>
              </w:rPr>
            </w:pPr>
            <w:r w:rsidRPr="002116CC">
              <w:rPr>
                <w:rFonts w:ascii="Times New Roman" w:eastAsiaTheme="minorEastAsia" w:hAnsi="Times New Roman"/>
                <w:b/>
                <w:color w:val="000000" w:themeColor="text1"/>
                <w:kern w:val="0"/>
                <w:sz w:val="24"/>
                <w:szCs w:val="24"/>
              </w:rPr>
              <w:t>表</w:t>
            </w:r>
            <w:r w:rsidRPr="002116CC">
              <w:rPr>
                <w:rFonts w:ascii="Times New Roman" w:eastAsiaTheme="minorEastAsia" w:hAnsi="Times New Roman"/>
                <w:b/>
                <w:color w:val="000000" w:themeColor="text1"/>
                <w:kern w:val="0"/>
                <w:sz w:val="24"/>
                <w:szCs w:val="24"/>
              </w:rPr>
              <w:t>11</w:t>
            </w:r>
            <w:r w:rsidR="00FF6B58" w:rsidRPr="00FF6B58">
              <w:rPr>
                <w:rFonts w:ascii="Times New Roman" w:eastAsiaTheme="minorEastAsia" w:hAnsi="Times New Roman"/>
                <w:b/>
                <w:color w:val="000000" w:themeColor="text1"/>
                <w:kern w:val="0"/>
                <w:sz w:val="24"/>
                <w:szCs w:val="24"/>
              </w:rPr>
              <w:t>.2</w:t>
            </w:r>
            <w:r w:rsidRPr="002116CC">
              <w:rPr>
                <w:rFonts w:ascii="Times New Roman" w:eastAsiaTheme="minorEastAsia" w:hAnsi="Times New Roman"/>
                <w:b/>
                <w:color w:val="000000" w:themeColor="text1"/>
                <w:kern w:val="0"/>
                <w:sz w:val="24"/>
                <w:szCs w:val="24"/>
              </w:rPr>
              <w:t>-</w:t>
            </w:r>
            <w:proofErr w:type="gramStart"/>
            <w:r w:rsidRPr="002116CC">
              <w:rPr>
                <w:rFonts w:ascii="Times New Roman" w:eastAsiaTheme="minorEastAsia" w:hAnsi="Times New Roman"/>
                <w:b/>
                <w:color w:val="000000" w:themeColor="text1"/>
                <w:kern w:val="0"/>
                <w:sz w:val="24"/>
                <w:szCs w:val="24"/>
              </w:rPr>
              <w:t xml:space="preserve">1  </w:t>
            </w:r>
            <w:r w:rsidRPr="002116CC">
              <w:rPr>
                <w:rFonts w:ascii="Times New Roman" w:eastAsiaTheme="minorEastAsia" w:hAnsi="Times New Roman"/>
                <w:b/>
                <w:color w:val="000000" w:themeColor="text1"/>
                <w:kern w:val="0"/>
                <w:sz w:val="24"/>
                <w:szCs w:val="24"/>
              </w:rPr>
              <w:t>使用的放射性同位素的基本参数</w:t>
            </w:r>
            <w:proofErr w:type="gramEnd"/>
          </w:p>
          <w:tbl>
            <w:tblPr>
              <w:tblW w:w="496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3"/>
              <w:gridCol w:w="1323"/>
              <w:gridCol w:w="1041"/>
              <w:gridCol w:w="1325"/>
              <w:gridCol w:w="1714"/>
              <w:gridCol w:w="1895"/>
            </w:tblGrid>
            <w:tr w:rsidR="00B62FBB" w:rsidRPr="002116CC" w14:paraId="504521C7" w14:textId="77777777" w:rsidTr="00310100">
              <w:trPr>
                <w:trHeight w:val="567"/>
                <w:jc w:val="center"/>
              </w:trPr>
              <w:tc>
                <w:tcPr>
                  <w:tcW w:w="428" w:type="pct"/>
                  <w:tcBorders>
                    <w:bottom w:val="single" w:sz="6" w:space="0" w:color="auto"/>
                  </w:tcBorders>
                  <w:vAlign w:val="center"/>
                </w:tcPr>
                <w:p w14:paraId="632B8D9A" w14:textId="6C629FD8" w:rsidR="00BC6A15" w:rsidRPr="002116CC" w:rsidRDefault="00BC6A15" w:rsidP="00BC6A15">
                  <w:pPr>
                    <w:jc w:val="center"/>
                    <w:rPr>
                      <w:rFonts w:eastAsiaTheme="minorEastAsia"/>
                      <w:b/>
                      <w:color w:val="000000" w:themeColor="text1"/>
                    </w:rPr>
                  </w:pPr>
                  <w:r w:rsidRPr="002116CC">
                    <w:rPr>
                      <w:rFonts w:eastAsiaTheme="minorEastAsia"/>
                      <w:b/>
                      <w:bCs/>
                      <w:color w:val="000000" w:themeColor="text1"/>
                      <w:kern w:val="0"/>
                      <w:szCs w:val="21"/>
                    </w:rPr>
                    <w:t>序号</w:t>
                  </w:r>
                </w:p>
              </w:tc>
              <w:tc>
                <w:tcPr>
                  <w:tcW w:w="829" w:type="pct"/>
                  <w:tcBorders>
                    <w:bottom w:val="single" w:sz="6" w:space="0" w:color="auto"/>
                  </w:tcBorders>
                  <w:vAlign w:val="center"/>
                </w:tcPr>
                <w:p w14:paraId="18E427D6" w14:textId="3B9F0C53" w:rsidR="00BC6A15" w:rsidRPr="002116CC" w:rsidRDefault="00BC6A15" w:rsidP="00BC6A15">
                  <w:pPr>
                    <w:jc w:val="center"/>
                    <w:rPr>
                      <w:rFonts w:eastAsiaTheme="minorEastAsia"/>
                      <w:b/>
                      <w:color w:val="000000" w:themeColor="text1"/>
                    </w:rPr>
                  </w:pPr>
                  <w:r w:rsidRPr="002116CC">
                    <w:rPr>
                      <w:rFonts w:eastAsiaTheme="minorEastAsia"/>
                      <w:b/>
                      <w:bCs/>
                      <w:color w:val="000000" w:themeColor="text1"/>
                      <w:kern w:val="0"/>
                      <w:szCs w:val="21"/>
                    </w:rPr>
                    <w:t>核素名称</w:t>
                  </w:r>
                </w:p>
              </w:tc>
              <w:tc>
                <w:tcPr>
                  <w:tcW w:w="652" w:type="pct"/>
                  <w:tcBorders>
                    <w:bottom w:val="single" w:sz="6" w:space="0" w:color="auto"/>
                  </w:tcBorders>
                  <w:vAlign w:val="center"/>
                </w:tcPr>
                <w:p w14:paraId="03D8FCE3" w14:textId="63903778" w:rsidR="00BC6A15" w:rsidRPr="002116CC" w:rsidRDefault="00BC6A15" w:rsidP="00BC6A15">
                  <w:pPr>
                    <w:jc w:val="center"/>
                    <w:rPr>
                      <w:rFonts w:eastAsiaTheme="minorEastAsia"/>
                      <w:b/>
                      <w:color w:val="000000" w:themeColor="text1"/>
                    </w:rPr>
                  </w:pPr>
                  <w:r w:rsidRPr="002116CC">
                    <w:rPr>
                      <w:rFonts w:eastAsiaTheme="minorEastAsia"/>
                      <w:b/>
                      <w:bCs/>
                      <w:color w:val="000000" w:themeColor="text1"/>
                      <w:kern w:val="0"/>
                      <w:szCs w:val="21"/>
                    </w:rPr>
                    <w:t>日最大操作量</w:t>
                  </w:r>
                  <w:r w:rsidRPr="002116CC">
                    <w:rPr>
                      <w:rFonts w:eastAsiaTheme="minorEastAsia"/>
                      <w:b/>
                      <w:bCs/>
                      <w:color w:val="000000" w:themeColor="text1"/>
                      <w:kern w:val="0"/>
                      <w:szCs w:val="21"/>
                    </w:rPr>
                    <w:t>Bq</w:t>
                  </w:r>
                </w:p>
              </w:tc>
              <w:tc>
                <w:tcPr>
                  <w:tcW w:w="830" w:type="pct"/>
                  <w:tcBorders>
                    <w:bottom w:val="single" w:sz="6" w:space="0" w:color="auto"/>
                  </w:tcBorders>
                  <w:vAlign w:val="center"/>
                </w:tcPr>
                <w:p w14:paraId="3B11F277" w14:textId="77777777" w:rsidR="00BC6A15" w:rsidRPr="002116CC" w:rsidRDefault="00BC6A15" w:rsidP="00BC6A15">
                  <w:pPr>
                    <w:jc w:val="center"/>
                    <w:rPr>
                      <w:rFonts w:eastAsiaTheme="minorEastAsia"/>
                      <w:b/>
                      <w:bCs/>
                      <w:color w:val="000000" w:themeColor="text1"/>
                      <w:kern w:val="0"/>
                      <w:szCs w:val="21"/>
                      <w:vertAlign w:val="subscript"/>
                    </w:rPr>
                  </w:pPr>
                  <w:r w:rsidRPr="002116CC">
                    <w:rPr>
                      <w:rFonts w:eastAsiaTheme="minorEastAsia"/>
                      <w:b/>
                      <w:bCs/>
                      <w:i/>
                      <w:iCs/>
                      <w:color w:val="000000" w:themeColor="text1"/>
                      <w:kern w:val="0"/>
                      <w:szCs w:val="21"/>
                    </w:rPr>
                    <w:t>TVL</w:t>
                  </w:r>
                  <w:r w:rsidRPr="002116CC">
                    <w:rPr>
                      <w:rFonts w:eastAsiaTheme="minorEastAsia"/>
                      <w:b/>
                      <w:bCs/>
                      <w:color w:val="000000" w:themeColor="text1"/>
                      <w:kern w:val="0"/>
                      <w:szCs w:val="21"/>
                      <w:vertAlign w:val="subscript"/>
                    </w:rPr>
                    <w:t>铅</w:t>
                  </w:r>
                </w:p>
                <w:p w14:paraId="366A3029" w14:textId="3A8F9327" w:rsidR="00BC6A15" w:rsidRPr="002116CC" w:rsidRDefault="00BC6A15" w:rsidP="00BC6A15">
                  <w:pPr>
                    <w:jc w:val="center"/>
                    <w:rPr>
                      <w:rFonts w:eastAsiaTheme="minorEastAsia"/>
                      <w:b/>
                      <w:color w:val="000000" w:themeColor="text1"/>
                    </w:rPr>
                  </w:pPr>
                  <w:r w:rsidRPr="002116CC">
                    <w:rPr>
                      <w:rFonts w:eastAsiaTheme="minorEastAsia"/>
                      <w:b/>
                      <w:bCs/>
                      <w:color w:val="000000" w:themeColor="text1"/>
                      <w:kern w:val="0"/>
                      <w:szCs w:val="21"/>
                    </w:rPr>
                    <w:t>（</w:t>
                  </w:r>
                  <w:r w:rsidRPr="002116CC">
                    <w:rPr>
                      <w:rFonts w:eastAsiaTheme="minorEastAsia"/>
                      <w:b/>
                      <w:bCs/>
                      <w:color w:val="000000" w:themeColor="text1"/>
                      <w:kern w:val="0"/>
                      <w:szCs w:val="21"/>
                    </w:rPr>
                    <w:t>mm</w:t>
                  </w:r>
                  <w:r w:rsidRPr="002116CC">
                    <w:rPr>
                      <w:rFonts w:eastAsiaTheme="minorEastAsia"/>
                      <w:b/>
                      <w:bCs/>
                      <w:color w:val="000000" w:themeColor="text1"/>
                      <w:kern w:val="0"/>
                      <w:szCs w:val="21"/>
                    </w:rPr>
                    <w:t>）</w:t>
                  </w:r>
                </w:p>
              </w:tc>
              <w:tc>
                <w:tcPr>
                  <w:tcW w:w="1074" w:type="pct"/>
                  <w:tcBorders>
                    <w:bottom w:val="single" w:sz="6" w:space="0" w:color="auto"/>
                  </w:tcBorders>
                  <w:vAlign w:val="center"/>
                </w:tcPr>
                <w:p w14:paraId="22C6685E" w14:textId="5B4958A5" w:rsidR="00BC6A15" w:rsidRPr="002116CC" w:rsidRDefault="00BC6A15" w:rsidP="00BC6A15">
                  <w:pPr>
                    <w:jc w:val="center"/>
                    <w:rPr>
                      <w:rFonts w:eastAsiaTheme="minorEastAsia"/>
                      <w:b/>
                      <w:color w:val="000000" w:themeColor="text1"/>
                    </w:rPr>
                  </w:pPr>
                  <w:r w:rsidRPr="002116CC">
                    <w:rPr>
                      <w:rFonts w:eastAsiaTheme="minorEastAsia"/>
                      <w:b/>
                      <w:bCs/>
                      <w:color w:val="000000" w:themeColor="text1"/>
                      <w:kern w:val="0"/>
                      <w:szCs w:val="21"/>
                    </w:rPr>
                    <w:t>周围剂量当量率常数</w:t>
                  </w:r>
                  <w:r w:rsidRPr="002116CC">
                    <w:rPr>
                      <w:rFonts w:eastAsiaTheme="minorEastAsia"/>
                      <w:b/>
                      <w:bCs/>
                      <w:color w:val="000000" w:themeColor="text1"/>
                      <w:kern w:val="0"/>
                      <w:szCs w:val="21"/>
                    </w:rPr>
                    <w:t>μSv·m</w:t>
                  </w:r>
                  <w:r w:rsidRPr="002116CC">
                    <w:rPr>
                      <w:rFonts w:eastAsiaTheme="minorEastAsia"/>
                      <w:b/>
                      <w:bCs/>
                      <w:color w:val="000000" w:themeColor="text1"/>
                      <w:kern w:val="0"/>
                      <w:szCs w:val="21"/>
                      <w:vertAlign w:val="superscript"/>
                    </w:rPr>
                    <w:t>2</w:t>
                  </w:r>
                  <w:r w:rsidRPr="002116CC">
                    <w:rPr>
                      <w:rFonts w:eastAsiaTheme="minorEastAsia"/>
                      <w:b/>
                      <w:bCs/>
                      <w:color w:val="000000" w:themeColor="text1"/>
                      <w:kern w:val="0"/>
                      <w:szCs w:val="21"/>
                    </w:rPr>
                    <w:t>/</w:t>
                  </w:r>
                  <w:r w:rsidRPr="002116CC">
                    <w:rPr>
                      <w:rFonts w:eastAsiaTheme="minorEastAsia"/>
                      <w:b/>
                      <w:bCs/>
                      <w:color w:val="000000" w:themeColor="text1"/>
                      <w:kern w:val="0"/>
                      <w:szCs w:val="21"/>
                    </w:rPr>
                    <w:t>（</w:t>
                  </w:r>
                  <w:proofErr w:type="spellStart"/>
                  <w:r w:rsidRPr="002116CC">
                    <w:rPr>
                      <w:rFonts w:eastAsiaTheme="minorEastAsia"/>
                      <w:b/>
                      <w:bCs/>
                      <w:color w:val="000000" w:themeColor="text1"/>
                      <w:kern w:val="0"/>
                      <w:szCs w:val="21"/>
                    </w:rPr>
                    <w:t>h·MBq</w:t>
                  </w:r>
                  <w:proofErr w:type="spellEnd"/>
                  <w:r w:rsidRPr="002116CC">
                    <w:rPr>
                      <w:rFonts w:eastAsiaTheme="minorEastAsia"/>
                      <w:b/>
                      <w:bCs/>
                      <w:color w:val="000000" w:themeColor="text1"/>
                      <w:kern w:val="0"/>
                      <w:szCs w:val="21"/>
                    </w:rPr>
                    <w:t>）</w:t>
                  </w:r>
                </w:p>
              </w:tc>
              <w:tc>
                <w:tcPr>
                  <w:tcW w:w="1187" w:type="pct"/>
                  <w:tcBorders>
                    <w:bottom w:val="single" w:sz="6" w:space="0" w:color="auto"/>
                  </w:tcBorders>
                  <w:vAlign w:val="center"/>
                </w:tcPr>
                <w:p w14:paraId="309E9EF6" w14:textId="05C40E3F" w:rsidR="00BC6A15" w:rsidRPr="002116CC" w:rsidRDefault="00BC6A15" w:rsidP="00BC6A15">
                  <w:pPr>
                    <w:jc w:val="center"/>
                    <w:rPr>
                      <w:rFonts w:eastAsiaTheme="minorEastAsia"/>
                      <w:b/>
                      <w:color w:val="000000" w:themeColor="text1"/>
                    </w:rPr>
                  </w:pPr>
                  <w:r w:rsidRPr="002116CC">
                    <w:rPr>
                      <w:rFonts w:eastAsiaTheme="minorEastAsia"/>
                      <w:b/>
                      <w:bCs/>
                      <w:color w:val="000000" w:themeColor="text1"/>
                      <w:kern w:val="0"/>
                      <w:szCs w:val="21"/>
                    </w:rPr>
                    <w:t>1m</w:t>
                  </w:r>
                  <w:r w:rsidRPr="002116CC">
                    <w:rPr>
                      <w:rFonts w:eastAsiaTheme="minorEastAsia"/>
                      <w:b/>
                      <w:bCs/>
                      <w:color w:val="000000" w:themeColor="text1"/>
                      <w:kern w:val="0"/>
                      <w:szCs w:val="21"/>
                    </w:rPr>
                    <w:t>处的剂量率（</w:t>
                  </w:r>
                  <w:proofErr w:type="spellStart"/>
                  <w:r w:rsidRPr="002116CC">
                    <w:rPr>
                      <w:rFonts w:eastAsiaTheme="minorEastAsia"/>
                      <w:b/>
                      <w:bCs/>
                      <w:color w:val="000000" w:themeColor="text1"/>
                      <w:kern w:val="0"/>
                      <w:szCs w:val="21"/>
                    </w:rPr>
                    <w:t>μSv</w:t>
                  </w:r>
                  <w:proofErr w:type="spellEnd"/>
                  <w:r w:rsidRPr="002116CC">
                    <w:rPr>
                      <w:rFonts w:eastAsiaTheme="minorEastAsia"/>
                      <w:b/>
                      <w:bCs/>
                      <w:color w:val="000000" w:themeColor="text1"/>
                      <w:kern w:val="0"/>
                      <w:szCs w:val="21"/>
                    </w:rPr>
                    <w:t>/h</w:t>
                  </w:r>
                  <w:r w:rsidRPr="002116CC">
                    <w:rPr>
                      <w:rFonts w:eastAsiaTheme="minorEastAsia"/>
                      <w:b/>
                      <w:bCs/>
                      <w:color w:val="000000" w:themeColor="text1"/>
                      <w:kern w:val="0"/>
                      <w:szCs w:val="21"/>
                    </w:rPr>
                    <w:t>）</w:t>
                  </w:r>
                </w:p>
              </w:tc>
            </w:tr>
            <w:tr w:rsidR="000A3C26" w:rsidRPr="002116CC" w14:paraId="41277257"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072DA40A" w14:textId="77777777" w:rsidR="000A3C26" w:rsidRPr="002116CC" w:rsidRDefault="000A3C26" w:rsidP="000A3C26">
                  <w:pPr>
                    <w:jc w:val="center"/>
                    <w:rPr>
                      <w:rFonts w:eastAsiaTheme="minorEastAsia"/>
                      <w:color w:val="000000" w:themeColor="text1"/>
                      <w:sz w:val="24"/>
                    </w:rPr>
                  </w:pPr>
                  <w:r w:rsidRPr="002116CC">
                    <w:rPr>
                      <w:rFonts w:eastAsiaTheme="minorEastAsia"/>
                      <w:color w:val="000000" w:themeColor="text1"/>
                      <w:sz w:val="24"/>
                    </w:rPr>
                    <w:t>1</w:t>
                  </w:r>
                </w:p>
              </w:tc>
              <w:tc>
                <w:tcPr>
                  <w:tcW w:w="829" w:type="pct"/>
                  <w:tcBorders>
                    <w:top w:val="single" w:sz="6" w:space="0" w:color="auto"/>
                    <w:left w:val="single" w:sz="6" w:space="0" w:color="auto"/>
                    <w:bottom w:val="single" w:sz="6" w:space="0" w:color="auto"/>
                    <w:right w:val="single" w:sz="6" w:space="0" w:color="auto"/>
                  </w:tcBorders>
                  <w:vAlign w:val="center"/>
                </w:tcPr>
                <w:p w14:paraId="7CFAD7D0" w14:textId="4EAD5AE5" w:rsidR="000A3C26" w:rsidRPr="002116CC" w:rsidRDefault="000A3C26" w:rsidP="000A3C26">
                  <w:pPr>
                    <w:jc w:val="center"/>
                    <w:rPr>
                      <w:rFonts w:eastAsiaTheme="minorEastAsia"/>
                      <w:color w:val="000000" w:themeColor="text1"/>
                      <w:szCs w:val="21"/>
                    </w:rPr>
                  </w:pPr>
                  <w:r w:rsidRPr="002116CC">
                    <w:rPr>
                      <w:rFonts w:eastAsiaTheme="minorEastAsia"/>
                      <w:color w:val="000000" w:themeColor="text1"/>
                      <w:szCs w:val="21"/>
                    </w:rPr>
                    <w:t>Ac-225</w:t>
                  </w:r>
                </w:p>
              </w:tc>
              <w:tc>
                <w:tcPr>
                  <w:tcW w:w="652" w:type="pct"/>
                  <w:tcBorders>
                    <w:top w:val="single" w:sz="6" w:space="0" w:color="auto"/>
                    <w:left w:val="single" w:sz="6" w:space="0" w:color="auto"/>
                    <w:bottom w:val="single" w:sz="6" w:space="0" w:color="auto"/>
                    <w:right w:val="single" w:sz="6" w:space="0" w:color="auto"/>
                  </w:tcBorders>
                  <w:vAlign w:val="center"/>
                </w:tcPr>
                <w:p w14:paraId="3E365201" w14:textId="03CC97A8" w:rsidR="000A3C26" w:rsidRPr="002116CC" w:rsidRDefault="00D85FB0" w:rsidP="000A3C26">
                  <w:pPr>
                    <w:jc w:val="center"/>
                    <w:rPr>
                      <w:rFonts w:eastAsiaTheme="minorEastAsia"/>
                      <w:color w:val="000000" w:themeColor="text1"/>
                      <w:szCs w:val="21"/>
                    </w:rPr>
                  </w:pPr>
                  <w:r>
                    <w:rPr>
                      <w:rFonts w:hint="eastAsia"/>
                      <w:color w:val="000000"/>
                      <w:szCs w:val="21"/>
                    </w:rPr>
                    <w:t>7</w:t>
                  </w:r>
                  <w:r w:rsidR="000A3C26">
                    <w:rPr>
                      <w:color w:val="000000"/>
                      <w:szCs w:val="21"/>
                    </w:rPr>
                    <w:t>.</w:t>
                  </w:r>
                  <w:r>
                    <w:rPr>
                      <w:rFonts w:hint="eastAsia"/>
                      <w:color w:val="000000"/>
                      <w:szCs w:val="21"/>
                    </w:rPr>
                    <w:t>4</w:t>
                  </w:r>
                  <w:r w:rsidR="000A3C26">
                    <w:rPr>
                      <w:color w:val="000000"/>
                      <w:szCs w:val="21"/>
                    </w:rPr>
                    <w:t>0E+07</w:t>
                  </w:r>
                </w:p>
              </w:tc>
              <w:tc>
                <w:tcPr>
                  <w:tcW w:w="830" w:type="pct"/>
                  <w:tcBorders>
                    <w:top w:val="single" w:sz="6" w:space="0" w:color="auto"/>
                    <w:left w:val="single" w:sz="6" w:space="0" w:color="auto"/>
                    <w:bottom w:val="single" w:sz="6" w:space="0" w:color="auto"/>
                    <w:right w:val="single" w:sz="6" w:space="0" w:color="auto"/>
                  </w:tcBorders>
                  <w:vAlign w:val="center"/>
                </w:tcPr>
                <w:p w14:paraId="44F4CB8D" w14:textId="638D88A9" w:rsidR="000A3C26" w:rsidRPr="002116CC" w:rsidRDefault="000A3C26" w:rsidP="000A3C26">
                  <w:pPr>
                    <w:jc w:val="center"/>
                    <w:rPr>
                      <w:rFonts w:eastAsiaTheme="minorEastAsia"/>
                      <w:color w:val="000000" w:themeColor="text1"/>
                      <w:szCs w:val="21"/>
                    </w:rPr>
                  </w:pPr>
                  <w:r w:rsidRPr="002116CC">
                    <w:rPr>
                      <w:rFonts w:eastAsiaTheme="minorEastAsia"/>
                      <w:color w:val="000000" w:themeColor="text1"/>
                      <w:szCs w:val="21"/>
                    </w:rPr>
                    <w:t>21.2/45</w:t>
                  </w:r>
                </w:p>
              </w:tc>
              <w:tc>
                <w:tcPr>
                  <w:tcW w:w="1074" w:type="pct"/>
                  <w:tcBorders>
                    <w:top w:val="single" w:sz="6" w:space="0" w:color="auto"/>
                    <w:left w:val="single" w:sz="6" w:space="0" w:color="auto"/>
                    <w:bottom w:val="single" w:sz="6" w:space="0" w:color="auto"/>
                    <w:right w:val="single" w:sz="6" w:space="0" w:color="auto"/>
                  </w:tcBorders>
                  <w:vAlign w:val="center"/>
                </w:tcPr>
                <w:p w14:paraId="7E31BC3B" w14:textId="47C0B800" w:rsidR="000A3C26" w:rsidRPr="002116CC" w:rsidRDefault="000A3C26" w:rsidP="000A3C26">
                  <w:pPr>
                    <w:jc w:val="center"/>
                    <w:rPr>
                      <w:rFonts w:eastAsiaTheme="minorEastAsia"/>
                      <w:color w:val="000000" w:themeColor="text1"/>
                      <w:szCs w:val="21"/>
                    </w:rPr>
                  </w:pPr>
                  <w:r w:rsidRPr="002116CC">
                    <w:rPr>
                      <w:rFonts w:eastAsiaTheme="minorEastAsia"/>
                      <w:color w:val="000000" w:themeColor="text1"/>
                      <w:szCs w:val="21"/>
                    </w:rPr>
                    <w:t>3.02E-02</w:t>
                  </w:r>
                </w:p>
              </w:tc>
              <w:tc>
                <w:tcPr>
                  <w:tcW w:w="1187" w:type="pct"/>
                  <w:tcBorders>
                    <w:top w:val="single" w:sz="6" w:space="0" w:color="auto"/>
                    <w:left w:val="single" w:sz="6" w:space="0" w:color="auto"/>
                    <w:bottom w:val="single" w:sz="6" w:space="0" w:color="auto"/>
                    <w:right w:val="single" w:sz="6" w:space="0" w:color="auto"/>
                  </w:tcBorders>
                  <w:vAlign w:val="center"/>
                </w:tcPr>
                <w:p w14:paraId="550F25BC" w14:textId="475FB476" w:rsidR="000A3C26" w:rsidRPr="002116CC" w:rsidRDefault="000A3C26" w:rsidP="000A3C26">
                  <w:pPr>
                    <w:jc w:val="center"/>
                    <w:rPr>
                      <w:rFonts w:eastAsiaTheme="minorEastAsia"/>
                      <w:color w:val="000000" w:themeColor="text1"/>
                      <w:szCs w:val="21"/>
                    </w:rPr>
                  </w:pPr>
                  <w:r>
                    <w:rPr>
                      <w:color w:val="000000"/>
                      <w:szCs w:val="21"/>
                    </w:rPr>
                    <w:t>3.62E-01</w:t>
                  </w:r>
                </w:p>
              </w:tc>
            </w:tr>
            <w:tr w:rsidR="000A3C26" w:rsidRPr="002116CC" w14:paraId="36CBEF3D"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215A53AA" w14:textId="77777777" w:rsidR="000A3C26" w:rsidRPr="002116CC" w:rsidRDefault="000A3C26" w:rsidP="000A3C26">
                  <w:pPr>
                    <w:jc w:val="center"/>
                    <w:rPr>
                      <w:rFonts w:eastAsiaTheme="minorEastAsia"/>
                      <w:color w:val="000000" w:themeColor="text1"/>
                      <w:sz w:val="24"/>
                    </w:rPr>
                  </w:pPr>
                  <w:r w:rsidRPr="002116CC">
                    <w:rPr>
                      <w:rFonts w:eastAsiaTheme="minorEastAsia"/>
                      <w:color w:val="000000" w:themeColor="text1"/>
                      <w:sz w:val="24"/>
                    </w:rPr>
                    <w:t>2</w:t>
                  </w:r>
                </w:p>
              </w:tc>
              <w:tc>
                <w:tcPr>
                  <w:tcW w:w="829" w:type="pct"/>
                  <w:tcBorders>
                    <w:top w:val="single" w:sz="6" w:space="0" w:color="auto"/>
                    <w:left w:val="single" w:sz="6" w:space="0" w:color="auto"/>
                    <w:bottom w:val="single" w:sz="6" w:space="0" w:color="auto"/>
                    <w:right w:val="single" w:sz="6" w:space="0" w:color="auto"/>
                  </w:tcBorders>
                  <w:vAlign w:val="center"/>
                </w:tcPr>
                <w:p w14:paraId="2148755B" w14:textId="3D9AF240" w:rsidR="000A3C26" w:rsidRPr="002116CC" w:rsidRDefault="000A3C26" w:rsidP="000A3C26">
                  <w:pPr>
                    <w:jc w:val="center"/>
                    <w:rPr>
                      <w:rFonts w:eastAsiaTheme="minorEastAsia"/>
                      <w:color w:val="000000" w:themeColor="text1"/>
                      <w:szCs w:val="21"/>
                    </w:rPr>
                  </w:pPr>
                  <w:r w:rsidRPr="002116CC">
                    <w:rPr>
                      <w:rFonts w:eastAsiaTheme="minorEastAsia"/>
                      <w:color w:val="000000" w:themeColor="text1"/>
                      <w:szCs w:val="21"/>
                    </w:rPr>
                    <w:t>Pb-212</w:t>
                  </w:r>
                </w:p>
              </w:tc>
              <w:tc>
                <w:tcPr>
                  <w:tcW w:w="652" w:type="pct"/>
                  <w:tcBorders>
                    <w:top w:val="single" w:sz="6" w:space="0" w:color="auto"/>
                    <w:left w:val="single" w:sz="6" w:space="0" w:color="auto"/>
                    <w:bottom w:val="single" w:sz="6" w:space="0" w:color="auto"/>
                    <w:right w:val="single" w:sz="6" w:space="0" w:color="auto"/>
                  </w:tcBorders>
                  <w:vAlign w:val="center"/>
                </w:tcPr>
                <w:p w14:paraId="73CADA4E" w14:textId="499D8A78" w:rsidR="000A3C26" w:rsidRPr="002116CC" w:rsidRDefault="00D85FB0" w:rsidP="000A3C26">
                  <w:pPr>
                    <w:jc w:val="center"/>
                    <w:rPr>
                      <w:rFonts w:eastAsiaTheme="minorEastAsia"/>
                      <w:color w:val="000000" w:themeColor="text1"/>
                      <w:szCs w:val="21"/>
                    </w:rPr>
                  </w:pPr>
                  <w:r>
                    <w:rPr>
                      <w:rFonts w:hint="eastAsia"/>
                      <w:color w:val="000000"/>
                      <w:szCs w:val="21"/>
                    </w:rPr>
                    <w:t>7</w:t>
                  </w:r>
                  <w:r>
                    <w:rPr>
                      <w:color w:val="000000"/>
                      <w:szCs w:val="21"/>
                    </w:rPr>
                    <w:t>.</w:t>
                  </w:r>
                  <w:r>
                    <w:rPr>
                      <w:rFonts w:hint="eastAsia"/>
                      <w:color w:val="000000"/>
                      <w:szCs w:val="21"/>
                    </w:rPr>
                    <w:t>4</w:t>
                  </w:r>
                  <w:r>
                    <w:rPr>
                      <w:color w:val="000000"/>
                      <w:szCs w:val="21"/>
                    </w:rPr>
                    <w:t>0E+07</w:t>
                  </w:r>
                </w:p>
              </w:tc>
              <w:tc>
                <w:tcPr>
                  <w:tcW w:w="830" w:type="pct"/>
                  <w:tcBorders>
                    <w:top w:val="single" w:sz="6" w:space="0" w:color="auto"/>
                    <w:left w:val="single" w:sz="6" w:space="0" w:color="auto"/>
                    <w:bottom w:val="single" w:sz="6" w:space="0" w:color="auto"/>
                    <w:right w:val="single" w:sz="6" w:space="0" w:color="auto"/>
                  </w:tcBorders>
                  <w:vAlign w:val="center"/>
                </w:tcPr>
                <w:p w14:paraId="4825CFA8" w14:textId="199FA3E6" w:rsidR="000A3C26" w:rsidRPr="002116CC" w:rsidRDefault="000A3C26" w:rsidP="000A3C26">
                  <w:pPr>
                    <w:jc w:val="center"/>
                    <w:rPr>
                      <w:rFonts w:eastAsiaTheme="minorEastAsia"/>
                      <w:color w:val="000000" w:themeColor="text1"/>
                      <w:szCs w:val="21"/>
                    </w:rPr>
                  </w:pPr>
                  <w:r w:rsidRPr="002116CC">
                    <w:rPr>
                      <w:rFonts w:eastAsiaTheme="minorEastAsia"/>
                      <w:color w:val="000000" w:themeColor="text1"/>
                      <w:szCs w:val="21"/>
                    </w:rPr>
                    <w:t>55.3/55.5</w:t>
                  </w:r>
                </w:p>
              </w:tc>
              <w:tc>
                <w:tcPr>
                  <w:tcW w:w="1074" w:type="pct"/>
                  <w:tcBorders>
                    <w:top w:val="single" w:sz="6" w:space="0" w:color="auto"/>
                    <w:left w:val="single" w:sz="6" w:space="0" w:color="auto"/>
                    <w:bottom w:val="single" w:sz="6" w:space="0" w:color="auto"/>
                    <w:right w:val="single" w:sz="6" w:space="0" w:color="auto"/>
                  </w:tcBorders>
                  <w:vAlign w:val="center"/>
                </w:tcPr>
                <w:p w14:paraId="6D9C3A78" w14:textId="1C5F7238" w:rsidR="000A3C26" w:rsidRPr="002116CC" w:rsidRDefault="000A3C26" w:rsidP="000A3C26">
                  <w:pPr>
                    <w:jc w:val="center"/>
                    <w:rPr>
                      <w:rFonts w:eastAsiaTheme="minorEastAsia"/>
                      <w:bCs/>
                      <w:color w:val="000000" w:themeColor="text1"/>
                      <w:w w:val="95"/>
                      <w:kern w:val="0"/>
                      <w:szCs w:val="21"/>
                    </w:rPr>
                  </w:pPr>
                  <w:r w:rsidRPr="002116CC">
                    <w:rPr>
                      <w:rFonts w:eastAsiaTheme="minorEastAsia"/>
                      <w:color w:val="000000" w:themeColor="text1"/>
                      <w:szCs w:val="21"/>
                    </w:rPr>
                    <w:t>1.65E-01</w:t>
                  </w:r>
                </w:p>
              </w:tc>
              <w:tc>
                <w:tcPr>
                  <w:tcW w:w="1187" w:type="pct"/>
                  <w:tcBorders>
                    <w:top w:val="single" w:sz="6" w:space="0" w:color="auto"/>
                    <w:left w:val="single" w:sz="6" w:space="0" w:color="auto"/>
                    <w:bottom w:val="single" w:sz="6" w:space="0" w:color="auto"/>
                    <w:right w:val="single" w:sz="6" w:space="0" w:color="auto"/>
                  </w:tcBorders>
                  <w:vAlign w:val="center"/>
                </w:tcPr>
                <w:p w14:paraId="1D7BF0A7" w14:textId="14AD82A6" w:rsidR="000A3C26" w:rsidRPr="002116CC" w:rsidRDefault="000A3C26" w:rsidP="000A3C26">
                  <w:pPr>
                    <w:jc w:val="center"/>
                    <w:rPr>
                      <w:rFonts w:eastAsiaTheme="minorEastAsia"/>
                      <w:color w:val="000000" w:themeColor="text1"/>
                      <w:szCs w:val="21"/>
                    </w:rPr>
                  </w:pPr>
                  <w:r>
                    <w:rPr>
                      <w:color w:val="000000"/>
                      <w:szCs w:val="21"/>
                    </w:rPr>
                    <w:t>1.98E+00</w:t>
                  </w:r>
                </w:p>
              </w:tc>
            </w:tr>
            <w:tr w:rsidR="000A3C26" w:rsidRPr="002116CC" w14:paraId="359B7BF4" w14:textId="77777777" w:rsidTr="00310100">
              <w:trPr>
                <w:trHeight w:val="567"/>
                <w:jc w:val="center"/>
              </w:trPr>
              <w:tc>
                <w:tcPr>
                  <w:tcW w:w="428" w:type="pct"/>
                  <w:tcBorders>
                    <w:top w:val="single" w:sz="6" w:space="0" w:color="auto"/>
                    <w:left w:val="single" w:sz="6" w:space="0" w:color="auto"/>
                    <w:bottom w:val="double" w:sz="4" w:space="0" w:color="auto"/>
                    <w:right w:val="single" w:sz="6" w:space="0" w:color="auto"/>
                  </w:tcBorders>
                  <w:vAlign w:val="center"/>
                </w:tcPr>
                <w:p w14:paraId="48A5D652" w14:textId="77777777" w:rsidR="000A3C26" w:rsidRPr="002116CC" w:rsidRDefault="000A3C26" w:rsidP="000A3C26">
                  <w:pPr>
                    <w:jc w:val="center"/>
                    <w:rPr>
                      <w:rFonts w:eastAsiaTheme="minorEastAsia"/>
                      <w:color w:val="000000" w:themeColor="text1"/>
                      <w:sz w:val="24"/>
                    </w:rPr>
                  </w:pPr>
                  <w:r w:rsidRPr="002116CC">
                    <w:rPr>
                      <w:rFonts w:eastAsiaTheme="minorEastAsia"/>
                      <w:color w:val="000000" w:themeColor="text1"/>
                      <w:sz w:val="24"/>
                    </w:rPr>
                    <w:t>3</w:t>
                  </w:r>
                </w:p>
              </w:tc>
              <w:tc>
                <w:tcPr>
                  <w:tcW w:w="829" w:type="pct"/>
                  <w:tcBorders>
                    <w:top w:val="single" w:sz="6" w:space="0" w:color="auto"/>
                    <w:left w:val="single" w:sz="6" w:space="0" w:color="auto"/>
                    <w:bottom w:val="double" w:sz="4" w:space="0" w:color="auto"/>
                    <w:right w:val="single" w:sz="6" w:space="0" w:color="auto"/>
                  </w:tcBorders>
                  <w:vAlign w:val="center"/>
                </w:tcPr>
                <w:p w14:paraId="1D1BD57E" w14:textId="5F79C589" w:rsidR="000A3C26" w:rsidRPr="002116CC" w:rsidRDefault="000A3C26" w:rsidP="000A3C26">
                  <w:pPr>
                    <w:jc w:val="center"/>
                    <w:rPr>
                      <w:rFonts w:eastAsiaTheme="minorEastAsia"/>
                      <w:color w:val="000000" w:themeColor="text1"/>
                      <w:szCs w:val="21"/>
                    </w:rPr>
                  </w:pPr>
                  <w:r w:rsidRPr="002116CC">
                    <w:rPr>
                      <w:rFonts w:eastAsiaTheme="minorEastAsia"/>
                      <w:color w:val="000000" w:themeColor="text1"/>
                      <w:szCs w:val="21"/>
                    </w:rPr>
                    <w:t>Th-227</w:t>
                  </w:r>
                </w:p>
              </w:tc>
              <w:tc>
                <w:tcPr>
                  <w:tcW w:w="652" w:type="pct"/>
                  <w:tcBorders>
                    <w:top w:val="single" w:sz="6" w:space="0" w:color="auto"/>
                    <w:left w:val="single" w:sz="6" w:space="0" w:color="auto"/>
                    <w:bottom w:val="double" w:sz="4" w:space="0" w:color="auto"/>
                    <w:right w:val="single" w:sz="6" w:space="0" w:color="auto"/>
                  </w:tcBorders>
                  <w:vAlign w:val="center"/>
                </w:tcPr>
                <w:p w14:paraId="4FDA041C" w14:textId="18B363D2" w:rsidR="000A3C26" w:rsidRPr="006A2C29" w:rsidRDefault="00D85FB0" w:rsidP="000A3C26">
                  <w:pPr>
                    <w:jc w:val="center"/>
                    <w:rPr>
                      <w:rFonts w:eastAsiaTheme="minorEastAsia"/>
                      <w:color w:val="000000" w:themeColor="text1"/>
                      <w:szCs w:val="21"/>
                      <w:highlight w:val="yellow"/>
                    </w:rPr>
                  </w:pPr>
                  <w:r>
                    <w:rPr>
                      <w:rFonts w:hint="eastAsia"/>
                      <w:color w:val="000000"/>
                      <w:szCs w:val="21"/>
                    </w:rPr>
                    <w:t>7</w:t>
                  </w:r>
                  <w:r>
                    <w:rPr>
                      <w:color w:val="000000"/>
                      <w:szCs w:val="21"/>
                    </w:rPr>
                    <w:t>.</w:t>
                  </w:r>
                  <w:r>
                    <w:rPr>
                      <w:rFonts w:hint="eastAsia"/>
                      <w:color w:val="000000"/>
                      <w:szCs w:val="21"/>
                    </w:rPr>
                    <w:t>4</w:t>
                  </w:r>
                  <w:r>
                    <w:rPr>
                      <w:color w:val="000000"/>
                      <w:szCs w:val="21"/>
                    </w:rPr>
                    <w:t>0E+07</w:t>
                  </w:r>
                </w:p>
              </w:tc>
              <w:tc>
                <w:tcPr>
                  <w:tcW w:w="830" w:type="pct"/>
                  <w:tcBorders>
                    <w:top w:val="single" w:sz="6" w:space="0" w:color="auto"/>
                    <w:left w:val="single" w:sz="6" w:space="0" w:color="auto"/>
                    <w:bottom w:val="double" w:sz="4" w:space="0" w:color="auto"/>
                    <w:right w:val="single" w:sz="6" w:space="0" w:color="auto"/>
                  </w:tcBorders>
                  <w:vAlign w:val="center"/>
                </w:tcPr>
                <w:p w14:paraId="79DC8EFE" w14:textId="475A46EF" w:rsidR="000A3C26" w:rsidRPr="002116CC" w:rsidRDefault="000A3C26" w:rsidP="000A3C26">
                  <w:pPr>
                    <w:jc w:val="center"/>
                    <w:rPr>
                      <w:rFonts w:eastAsiaTheme="minorEastAsia"/>
                      <w:color w:val="000000" w:themeColor="text1"/>
                      <w:szCs w:val="21"/>
                    </w:rPr>
                  </w:pPr>
                  <w:r w:rsidRPr="002116CC">
                    <w:rPr>
                      <w:rFonts w:eastAsiaTheme="minorEastAsia"/>
                      <w:color w:val="000000" w:themeColor="text1"/>
                      <w:sz w:val="22"/>
                      <w:szCs w:val="22"/>
                    </w:rPr>
                    <w:t>2.31</w:t>
                  </w:r>
                </w:p>
              </w:tc>
              <w:tc>
                <w:tcPr>
                  <w:tcW w:w="1074" w:type="pct"/>
                  <w:tcBorders>
                    <w:top w:val="single" w:sz="6" w:space="0" w:color="auto"/>
                    <w:left w:val="single" w:sz="6" w:space="0" w:color="auto"/>
                    <w:bottom w:val="double" w:sz="4" w:space="0" w:color="auto"/>
                    <w:right w:val="single" w:sz="6" w:space="0" w:color="auto"/>
                  </w:tcBorders>
                  <w:vAlign w:val="center"/>
                </w:tcPr>
                <w:p w14:paraId="1D66AAE6" w14:textId="6D600A33" w:rsidR="000A3C26" w:rsidRPr="002116CC" w:rsidRDefault="000A3C26" w:rsidP="000A3C26">
                  <w:pPr>
                    <w:jc w:val="center"/>
                    <w:rPr>
                      <w:rFonts w:eastAsiaTheme="minorEastAsia"/>
                      <w:bCs/>
                      <w:color w:val="000000" w:themeColor="text1"/>
                      <w:w w:val="95"/>
                      <w:kern w:val="0"/>
                      <w:szCs w:val="21"/>
                    </w:rPr>
                  </w:pPr>
                  <w:r w:rsidRPr="002116CC">
                    <w:rPr>
                      <w:rFonts w:eastAsiaTheme="minorEastAsia"/>
                      <w:color w:val="000000" w:themeColor="text1"/>
                      <w:szCs w:val="21"/>
                    </w:rPr>
                    <w:t>2.62E-02</w:t>
                  </w:r>
                </w:p>
              </w:tc>
              <w:tc>
                <w:tcPr>
                  <w:tcW w:w="1187" w:type="pct"/>
                  <w:tcBorders>
                    <w:top w:val="single" w:sz="6" w:space="0" w:color="auto"/>
                    <w:left w:val="single" w:sz="6" w:space="0" w:color="auto"/>
                    <w:bottom w:val="double" w:sz="4" w:space="0" w:color="auto"/>
                    <w:right w:val="single" w:sz="6" w:space="0" w:color="auto"/>
                  </w:tcBorders>
                  <w:vAlign w:val="center"/>
                </w:tcPr>
                <w:p w14:paraId="06B70084" w14:textId="18743C64" w:rsidR="000A3C26" w:rsidRPr="002116CC" w:rsidRDefault="000A3C26" w:rsidP="000A3C26">
                  <w:pPr>
                    <w:jc w:val="center"/>
                    <w:rPr>
                      <w:rFonts w:eastAsiaTheme="minorEastAsia"/>
                      <w:color w:val="000000" w:themeColor="text1"/>
                      <w:szCs w:val="21"/>
                    </w:rPr>
                  </w:pPr>
                  <w:r>
                    <w:rPr>
                      <w:color w:val="000000"/>
                      <w:szCs w:val="21"/>
                    </w:rPr>
                    <w:t>3.14E-01</w:t>
                  </w:r>
                </w:p>
              </w:tc>
            </w:tr>
            <w:tr w:rsidR="00E541C7" w:rsidRPr="002116CC" w14:paraId="20824A2C" w14:textId="77777777" w:rsidTr="00310100">
              <w:trPr>
                <w:trHeight w:val="567"/>
                <w:jc w:val="center"/>
              </w:trPr>
              <w:tc>
                <w:tcPr>
                  <w:tcW w:w="428" w:type="pct"/>
                  <w:tcBorders>
                    <w:top w:val="double" w:sz="4" w:space="0" w:color="auto"/>
                    <w:left w:val="single" w:sz="6" w:space="0" w:color="auto"/>
                    <w:bottom w:val="single" w:sz="6" w:space="0" w:color="auto"/>
                    <w:right w:val="single" w:sz="6" w:space="0" w:color="auto"/>
                  </w:tcBorders>
                  <w:vAlign w:val="center"/>
                </w:tcPr>
                <w:p w14:paraId="28EF1BBB" w14:textId="77777777" w:rsidR="00E541C7" w:rsidRPr="002116CC" w:rsidRDefault="00E541C7" w:rsidP="00E541C7">
                  <w:pPr>
                    <w:jc w:val="center"/>
                    <w:rPr>
                      <w:rFonts w:eastAsiaTheme="minorEastAsia"/>
                      <w:color w:val="000000" w:themeColor="text1"/>
                      <w:sz w:val="24"/>
                    </w:rPr>
                  </w:pPr>
                  <w:r w:rsidRPr="002116CC">
                    <w:rPr>
                      <w:rFonts w:eastAsiaTheme="minorEastAsia"/>
                      <w:color w:val="000000" w:themeColor="text1"/>
                      <w:sz w:val="24"/>
                    </w:rPr>
                    <w:t>4</w:t>
                  </w:r>
                </w:p>
              </w:tc>
              <w:tc>
                <w:tcPr>
                  <w:tcW w:w="829" w:type="pct"/>
                  <w:tcBorders>
                    <w:top w:val="double" w:sz="4" w:space="0" w:color="auto"/>
                    <w:left w:val="single" w:sz="6" w:space="0" w:color="auto"/>
                    <w:bottom w:val="single" w:sz="6" w:space="0" w:color="auto"/>
                    <w:right w:val="single" w:sz="6" w:space="0" w:color="auto"/>
                  </w:tcBorders>
                  <w:vAlign w:val="center"/>
                </w:tcPr>
                <w:p w14:paraId="78079179" w14:textId="6293B9CB" w:rsidR="00E541C7" w:rsidRPr="002116CC" w:rsidRDefault="00E541C7" w:rsidP="00E541C7">
                  <w:pPr>
                    <w:jc w:val="center"/>
                    <w:rPr>
                      <w:rFonts w:eastAsiaTheme="minorEastAsia"/>
                      <w:color w:val="000000" w:themeColor="text1"/>
                      <w:szCs w:val="21"/>
                    </w:rPr>
                  </w:pPr>
                  <w:r w:rsidRPr="002116CC">
                    <w:rPr>
                      <w:rFonts w:eastAsiaTheme="minorEastAsia"/>
                      <w:color w:val="000000" w:themeColor="text1"/>
                      <w:szCs w:val="21"/>
                    </w:rPr>
                    <w:t>Sm-153</w:t>
                  </w:r>
                </w:p>
              </w:tc>
              <w:tc>
                <w:tcPr>
                  <w:tcW w:w="652" w:type="pct"/>
                  <w:tcBorders>
                    <w:top w:val="double" w:sz="4" w:space="0" w:color="auto"/>
                    <w:left w:val="single" w:sz="6" w:space="0" w:color="auto"/>
                    <w:bottom w:val="single" w:sz="6" w:space="0" w:color="auto"/>
                    <w:right w:val="single" w:sz="6" w:space="0" w:color="auto"/>
                  </w:tcBorders>
                  <w:vAlign w:val="center"/>
                </w:tcPr>
                <w:p w14:paraId="5564C62B" w14:textId="47CE7BBE" w:rsidR="00E541C7" w:rsidRPr="002116CC" w:rsidRDefault="00E541C7" w:rsidP="00E541C7">
                  <w:pPr>
                    <w:jc w:val="center"/>
                    <w:rPr>
                      <w:rFonts w:eastAsiaTheme="minorEastAsia"/>
                      <w:color w:val="000000" w:themeColor="text1"/>
                      <w:szCs w:val="21"/>
                    </w:rPr>
                  </w:pPr>
                  <w:r>
                    <w:rPr>
                      <w:color w:val="000000"/>
                      <w:szCs w:val="21"/>
                    </w:rPr>
                    <w:t>1.85E+09</w:t>
                  </w:r>
                </w:p>
              </w:tc>
              <w:tc>
                <w:tcPr>
                  <w:tcW w:w="830" w:type="pct"/>
                  <w:tcBorders>
                    <w:top w:val="double" w:sz="4" w:space="0" w:color="auto"/>
                    <w:left w:val="single" w:sz="6" w:space="0" w:color="auto"/>
                    <w:bottom w:val="single" w:sz="6" w:space="0" w:color="auto"/>
                    <w:right w:val="single" w:sz="6" w:space="0" w:color="auto"/>
                  </w:tcBorders>
                  <w:vAlign w:val="center"/>
                </w:tcPr>
                <w:p w14:paraId="1613392A" w14:textId="639093D1" w:rsidR="00E541C7" w:rsidRPr="002116CC" w:rsidRDefault="00E541C7" w:rsidP="00E541C7">
                  <w:pPr>
                    <w:jc w:val="center"/>
                    <w:rPr>
                      <w:rFonts w:eastAsiaTheme="minorEastAsia"/>
                      <w:color w:val="000000" w:themeColor="text1"/>
                      <w:szCs w:val="21"/>
                    </w:rPr>
                  </w:pPr>
                  <w:r w:rsidRPr="002116CC">
                    <w:rPr>
                      <w:rFonts w:eastAsiaTheme="minorEastAsia"/>
                      <w:color w:val="000000" w:themeColor="text1"/>
                      <w:szCs w:val="21"/>
                    </w:rPr>
                    <w:t>0.432</w:t>
                  </w:r>
                </w:p>
              </w:tc>
              <w:tc>
                <w:tcPr>
                  <w:tcW w:w="1074" w:type="pct"/>
                  <w:tcBorders>
                    <w:top w:val="double" w:sz="4" w:space="0" w:color="auto"/>
                    <w:left w:val="single" w:sz="6" w:space="0" w:color="auto"/>
                    <w:bottom w:val="single" w:sz="6" w:space="0" w:color="auto"/>
                    <w:right w:val="single" w:sz="6" w:space="0" w:color="auto"/>
                  </w:tcBorders>
                  <w:vAlign w:val="center"/>
                </w:tcPr>
                <w:p w14:paraId="7A84B60E" w14:textId="3C83A1E7" w:rsidR="00E541C7" w:rsidRPr="002116CC" w:rsidRDefault="00E541C7" w:rsidP="00E541C7">
                  <w:pPr>
                    <w:jc w:val="center"/>
                    <w:rPr>
                      <w:rFonts w:eastAsiaTheme="minorEastAsia"/>
                      <w:bCs/>
                      <w:color w:val="000000" w:themeColor="text1"/>
                      <w:w w:val="95"/>
                      <w:kern w:val="0"/>
                      <w:szCs w:val="21"/>
                    </w:rPr>
                  </w:pPr>
                  <w:r w:rsidRPr="002116CC">
                    <w:rPr>
                      <w:rFonts w:eastAsiaTheme="minorEastAsia"/>
                      <w:color w:val="000000" w:themeColor="text1"/>
                      <w:szCs w:val="21"/>
                    </w:rPr>
                    <w:t>7.20E-02</w:t>
                  </w:r>
                </w:p>
              </w:tc>
              <w:tc>
                <w:tcPr>
                  <w:tcW w:w="1187" w:type="pct"/>
                  <w:tcBorders>
                    <w:top w:val="double" w:sz="4" w:space="0" w:color="auto"/>
                    <w:left w:val="single" w:sz="6" w:space="0" w:color="auto"/>
                    <w:bottom w:val="single" w:sz="6" w:space="0" w:color="auto"/>
                    <w:right w:val="single" w:sz="6" w:space="0" w:color="auto"/>
                  </w:tcBorders>
                  <w:vAlign w:val="center"/>
                </w:tcPr>
                <w:p w14:paraId="504920F5" w14:textId="26546734" w:rsidR="00E541C7" w:rsidRPr="002116CC" w:rsidRDefault="00E541C7" w:rsidP="00E541C7">
                  <w:pPr>
                    <w:jc w:val="center"/>
                    <w:rPr>
                      <w:rFonts w:eastAsiaTheme="minorEastAsia"/>
                      <w:color w:val="000000" w:themeColor="text1"/>
                      <w:szCs w:val="21"/>
                    </w:rPr>
                  </w:pPr>
                  <w:r>
                    <w:rPr>
                      <w:color w:val="000000"/>
                      <w:szCs w:val="21"/>
                    </w:rPr>
                    <w:t>1.33E+02</w:t>
                  </w:r>
                </w:p>
              </w:tc>
            </w:tr>
            <w:tr w:rsidR="00C121A8" w:rsidRPr="002116CC" w14:paraId="3EA99106"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4164346E" w14:textId="77777777" w:rsidR="00C121A8" w:rsidRPr="002116CC" w:rsidRDefault="00C121A8" w:rsidP="00C121A8">
                  <w:pPr>
                    <w:jc w:val="center"/>
                    <w:rPr>
                      <w:rFonts w:eastAsiaTheme="minorEastAsia"/>
                      <w:color w:val="000000" w:themeColor="text1"/>
                      <w:sz w:val="24"/>
                    </w:rPr>
                  </w:pPr>
                  <w:r w:rsidRPr="002116CC">
                    <w:rPr>
                      <w:rFonts w:eastAsiaTheme="minorEastAsia"/>
                      <w:color w:val="000000" w:themeColor="text1"/>
                      <w:sz w:val="24"/>
                    </w:rPr>
                    <w:t>5</w:t>
                  </w:r>
                </w:p>
              </w:tc>
              <w:tc>
                <w:tcPr>
                  <w:tcW w:w="829" w:type="pct"/>
                  <w:tcBorders>
                    <w:top w:val="single" w:sz="6" w:space="0" w:color="auto"/>
                    <w:left w:val="single" w:sz="6" w:space="0" w:color="auto"/>
                    <w:bottom w:val="single" w:sz="6" w:space="0" w:color="auto"/>
                    <w:right w:val="single" w:sz="6" w:space="0" w:color="auto"/>
                  </w:tcBorders>
                  <w:vAlign w:val="center"/>
                </w:tcPr>
                <w:p w14:paraId="3C3C2D83" w14:textId="51ABE0D5" w:rsidR="00C121A8" w:rsidRPr="002116CC" w:rsidRDefault="00C121A8" w:rsidP="00C121A8">
                  <w:pPr>
                    <w:jc w:val="center"/>
                    <w:rPr>
                      <w:rFonts w:eastAsiaTheme="minorEastAsia"/>
                      <w:color w:val="000000" w:themeColor="text1"/>
                      <w:szCs w:val="21"/>
                    </w:rPr>
                  </w:pPr>
                  <w:r w:rsidRPr="002116CC">
                    <w:rPr>
                      <w:rFonts w:eastAsiaTheme="minorEastAsia"/>
                      <w:color w:val="000000" w:themeColor="text1"/>
                      <w:szCs w:val="21"/>
                    </w:rPr>
                    <w:t>P-32</w:t>
                  </w:r>
                </w:p>
              </w:tc>
              <w:tc>
                <w:tcPr>
                  <w:tcW w:w="652" w:type="pct"/>
                  <w:tcBorders>
                    <w:top w:val="single" w:sz="6" w:space="0" w:color="auto"/>
                    <w:left w:val="single" w:sz="6" w:space="0" w:color="auto"/>
                    <w:bottom w:val="single" w:sz="6" w:space="0" w:color="auto"/>
                    <w:right w:val="single" w:sz="6" w:space="0" w:color="auto"/>
                  </w:tcBorders>
                  <w:vAlign w:val="center"/>
                </w:tcPr>
                <w:p w14:paraId="6BAAD45A" w14:textId="49DD3D0B" w:rsidR="00C121A8" w:rsidRPr="002116CC" w:rsidRDefault="00C121A8" w:rsidP="00C121A8">
                  <w:pPr>
                    <w:jc w:val="center"/>
                    <w:rPr>
                      <w:rFonts w:eastAsiaTheme="minorEastAsia"/>
                      <w:color w:val="000000" w:themeColor="text1"/>
                      <w:szCs w:val="21"/>
                    </w:rPr>
                  </w:pPr>
                  <w:r>
                    <w:rPr>
                      <w:color w:val="000000"/>
                      <w:szCs w:val="21"/>
                    </w:rPr>
                    <w:t>1.85E+09</w:t>
                  </w:r>
                </w:p>
              </w:tc>
              <w:tc>
                <w:tcPr>
                  <w:tcW w:w="830" w:type="pct"/>
                  <w:tcBorders>
                    <w:top w:val="single" w:sz="6" w:space="0" w:color="auto"/>
                    <w:left w:val="single" w:sz="6" w:space="0" w:color="auto"/>
                    <w:bottom w:val="single" w:sz="6" w:space="0" w:color="auto"/>
                    <w:right w:val="single" w:sz="6" w:space="0" w:color="auto"/>
                  </w:tcBorders>
                  <w:vAlign w:val="center"/>
                </w:tcPr>
                <w:p w14:paraId="13A171C4" w14:textId="477BBDE4" w:rsidR="00C121A8" w:rsidRPr="002116CC" w:rsidRDefault="00C121A8" w:rsidP="00C121A8">
                  <w:pPr>
                    <w:jc w:val="center"/>
                    <w:rPr>
                      <w:rFonts w:eastAsiaTheme="minorEastAsia"/>
                      <w:color w:val="000000" w:themeColor="text1"/>
                      <w:szCs w:val="21"/>
                    </w:rPr>
                  </w:pPr>
                  <w:r w:rsidRPr="002116CC">
                    <w:rPr>
                      <w:rFonts w:eastAsiaTheme="minorEastAsia"/>
                      <w:color w:val="000000" w:themeColor="text1"/>
                      <w:szCs w:val="21"/>
                    </w:rPr>
                    <w:t>/</w:t>
                  </w:r>
                </w:p>
              </w:tc>
              <w:tc>
                <w:tcPr>
                  <w:tcW w:w="1074" w:type="pct"/>
                  <w:tcBorders>
                    <w:top w:val="single" w:sz="6" w:space="0" w:color="auto"/>
                    <w:left w:val="single" w:sz="6" w:space="0" w:color="auto"/>
                    <w:bottom w:val="single" w:sz="6" w:space="0" w:color="auto"/>
                    <w:right w:val="single" w:sz="6" w:space="0" w:color="auto"/>
                  </w:tcBorders>
                  <w:vAlign w:val="center"/>
                </w:tcPr>
                <w:p w14:paraId="3396236D" w14:textId="7130A712" w:rsidR="00C121A8" w:rsidRPr="002116CC" w:rsidRDefault="00C121A8" w:rsidP="00C121A8">
                  <w:pPr>
                    <w:jc w:val="center"/>
                    <w:rPr>
                      <w:rFonts w:eastAsiaTheme="minorEastAsia"/>
                      <w:bCs/>
                      <w:color w:val="000000" w:themeColor="text1"/>
                      <w:w w:val="95"/>
                      <w:kern w:val="0"/>
                      <w:szCs w:val="21"/>
                    </w:rPr>
                  </w:pPr>
                  <w:r w:rsidRPr="002116CC">
                    <w:rPr>
                      <w:rFonts w:eastAsiaTheme="minorEastAsia"/>
                      <w:color w:val="000000" w:themeColor="text1"/>
                      <w:szCs w:val="21"/>
                    </w:rPr>
                    <w:t>/</w:t>
                  </w:r>
                </w:p>
              </w:tc>
              <w:tc>
                <w:tcPr>
                  <w:tcW w:w="1187" w:type="pct"/>
                  <w:tcBorders>
                    <w:top w:val="single" w:sz="6" w:space="0" w:color="auto"/>
                    <w:left w:val="single" w:sz="6" w:space="0" w:color="auto"/>
                    <w:bottom w:val="single" w:sz="6" w:space="0" w:color="auto"/>
                    <w:right w:val="single" w:sz="6" w:space="0" w:color="auto"/>
                  </w:tcBorders>
                  <w:vAlign w:val="center"/>
                </w:tcPr>
                <w:p w14:paraId="21D9E16B" w14:textId="7286562C" w:rsidR="00C121A8" w:rsidRPr="002116CC" w:rsidRDefault="00C121A8" w:rsidP="00C121A8">
                  <w:pPr>
                    <w:jc w:val="center"/>
                    <w:rPr>
                      <w:rFonts w:eastAsiaTheme="minorEastAsia"/>
                      <w:color w:val="000000" w:themeColor="text1"/>
                      <w:szCs w:val="21"/>
                    </w:rPr>
                  </w:pPr>
                  <w:r w:rsidRPr="002116CC">
                    <w:rPr>
                      <w:rFonts w:eastAsiaTheme="minorEastAsia"/>
                      <w:color w:val="000000" w:themeColor="text1"/>
                      <w:szCs w:val="21"/>
                    </w:rPr>
                    <w:t>/</w:t>
                  </w:r>
                </w:p>
              </w:tc>
            </w:tr>
            <w:tr w:rsidR="00C121A8" w:rsidRPr="002116CC" w14:paraId="5F230C68"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0A2D7424" w14:textId="77777777" w:rsidR="00C121A8" w:rsidRPr="002116CC" w:rsidRDefault="00C121A8" w:rsidP="00C121A8">
                  <w:pPr>
                    <w:jc w:val="center"/>
                    <w:rPr>
                      <w:rFonts w:eastAsiaTheme="minorEastAsia"/>
                      <w:color w:val="000000" w:themeColor="text1"/>
                      <w:sz w:val="24"/>
                    </w:rPr>
                  </w:pPr>
                  <w:r w:rsidRPr="002116CC">
                    <w:rPr>
                      <w:rFonts w:eastAsiaTheme="minorEastAsia"/>
                      <w:color w:val="000000" w:themeColor="text1"/>
                      <w:sz w:val="24"/>
                    </w:rPr>
                    <w:t>6</w:t>
                  </w:r>
                </w:p>
              </w:tc>
              <w:tc>
                <w:tcPr>
                  <w:tcW w:w="829" w:type="pct"/>
                  <w:tcBorders>
                    <w:top w:val="single" w:sz="6" w:space="0" w:color="auto"/>
                    <w:left w:val="single" w:sz="6" w:space="0" w:color="auto"/>
                    <w:bottom w:val="single" w:sz="6" w:space="0" w:color="auto"/>
                    <w:right w:val="single" w:sz="6" w:space="0" w:color="auto"/>
                  </w:tcBorders>
                  <w:vAlign w:val="center"/>
                </w:tcPr>
                <w:p w14:paraId="0CCD3E35" w14:textId="26A4C0E9" w:rsidR="00C121A8" w:rsidRPr="002116CC" w:rsidRDefault="00C121A8" w:rsidP="00C121A8">
                  <w:pPr>
                    <w:jc w:val="center"/>
                    <w:rPr>
                      <w:rFonts w:eastAsiaTheme="minorEastAsia"/>
                      <w:color w:val="000000" w:themeColor="text1"/>
                      <w:szCs w:val="21"/>
                    </w:rPr>
                  </w:pPr>
                  <w:r w:rsidRPr="002116CC">
                    <w:rPr>
                      <w:rFonts w:eastAsiaTheme="minorEastAsia"/>
                      <w:color w:val="000000" w:themeColor="text1"/>
                      <w:szCs w:val="21"/>
                    </w:rPr>
                    <w:t>Lu-177</w:t>
                  </w:r>
                </w:p>
              </w:tc>
              <w:tc>
                <w:tcPr>
                  <w:tcW w:w="652" w:type="pct"/>
                  <w:tcBorders>
                    <w:top w:val="single" w:sz="6" w:space="0" w:color="auto"/>
                    <w:left w:val="single" w:sz="6" w:space="0" w:color="auto"/>
                    <w:bottom w:val="single" w:sz="6" w:space="0" w:color="auto"/>
                    <w:right w:val="single" w:sz="6" w:space="0" w:color="auto"/>
                  </w:tcBorders>
                  <w:vAlign w:val="center"/>
                </w:tcPr>
                <w:p w14:paraId="38D8226A" w14:textId="198965EA" w:rsidR="00C121A8" w:rsidRPr="002116CC" w:rsidRDefault="00C121A8" w:rsidP="00C121A8">
                  <w:pPr>
                    <w:jc w:val="center"/>
                    <w:rPr>
                      <w:rFonts w:eastAsiaTheme="minorEastAsia"/>
                      <w:color w:val="000000" w:themeColor="text1"/>
                      <w:szCs w:val="21"/>
                    </w:rPr>
                  </w:pPr>
                  <w:r>
                    <w:rPr>
                      <w:color w:val="000000"/>
                      <w:szCs w:val="21"/>
                    </w:rPr>
                    <w:t>1.85E+10</w:t>
                  </w:r>
                </w:p>
              </w:tc>
              <w:tc>
                <w:tcPr>
                  <w:tcW w:w="830" w:type="pct"/>
                  <w:tcBorders>
                    <w:top w:val="single" w:sz="6" w:space="0" w:color="auto"/>
                    <w:left w:val="single" w:sz="6" w:space="0" w:color="auto"/>
                    <w:bottom w:val="single" w:sz="6" w:space="0" w:color="auto"/>
                    <w:right w:val="single" w:sz="6" w:space="0" w:color="auto"/>
                  </w:tcBorders>
                  <w:vAlign w:val="center"/>
                </w:tcPr>
                <w:p w14:paraId="56AD07F6" w14:textId="47178F7C" w:rsidR="00C121A8" w:rsidRPr="002116CC" w:rsidRDefault="00C121A8" w:rsidP="00C121A8">
                  <w:pPr>
                    <w:jc w:val="center"/>
                    <w:rPr>
                      <w:rFonts w:eastAsiaTheme="minorEastAsia"/>
                      <w:color w:val="000000" w:themeColor="text1"/>
                      <w:szCs w:val="21"/>
                    </w:rPr>
                  </w:pPr>
                  <w:r w:rsidRPr="002116CC">
                    <w:rPr>
                      <w:rFonts w:eastAsiaTheme="minorEastAsia"/>
                      <w:color w:val="000000" w:themeColor="text1"/>
                      <w:szCs w:val="21"/>
                    </w:rPr>
                    <w:t>2.5/2.77</w:t>
                  </w:r>
                </w:p>
              </w:tc>
              <w:tc>
                <w:tcPr>
                  <w:tcW w:w="1074" w:type="pct"/>
                  <w:tcBorders>
                    <w:top w:val="single" w:sz="6" w:space="0" w:color="auto"/>
                    <w:left w:val="single" w:sz="6" w:space="0" w:color="auto"/>
                    <w:bottom w:val="single" w:sz="6" w:space="0" w:color="auto"/>
                    <w:right w:val="single" w:sz="6" w:space="0" w:color="auto"/>
                  </w:tcBorders>
                  <w:vAlign w:val="center"/>
                </w:tcPr>
                <w:p w14:paraId="47173ED6" w14:textId="6DE85AD7" w:rsidR="00C121A8" w:rsidRPr="002116CC" w:rsidRDefault="00C121A8" w:rsidP="00C121A8">
                  <w:pPr>
                    <w:jc w:val="center"/>
                    <w:rPr>
                      <w:rFonts w:eastAsiaTheme="minorEastAsia"/>
                      <w:bCs/>
                      <w:color w:val="000000" w:themeColor="text1"/>
                      <w:w w:val="95"/>
                      <w:kern w:val="0"/>
                      <w:szCs w:val="21"/>
                    </w:rPr>
                  </w:pPr>
                  <w:r w:rsidRPr="0011643D">
                    <w:rPr>
                      <w:rFonts w:eastAsiaTheme="minorEastAsia" w:hint="eastAsia"/>
                      <w:color w:val="000000" w:themeColor="text1"/>
                      <w:szCs w:val="21"/>
                      <w:highlight w:val="yellow"/>
                    </w:rPr>
                    <w:t>4</w:t>
                  </w:r>
                  <w:r w:rsidRPr="0011643D">
                    <w:rPr>
                      <w:rFonts w:eastAsiaTheme="minorEastAsia"/>
                      <w:color w:val="000000" w:themeColor="text1"/>
                      <w:szCs w:val="21"/>
                      <w:highlight w:val="yellow"/>
                    </w:rPr>
                    <w:t>.</w:t>
                  </w:r>
                  <w:r w:rsidRPr="0011643D">
                    <w:rPr>
                      <w:rFonts w:eastAsiaTheme="minorEastAsia" w:hint="eastAsia"/>
                      <w:color w:val="000000" w:themeColor="text1"/>
                      <w:szCs w:val="21"/>
                      <w:highlight w:val="yellow"/>
                    </w:rPr>
                    <w:t>94</w:t>
                  </w:r>
                  <w:r w:rsidRPr="0011643D">
                    <w:rPr>
                      <w:rFonts w:eastAsiaTheme="minorEastAsia"/>
                      <w:color w:val="000000" w:themeColor="text1"/>
                      <w:szCs w:val="21"/>
                      <w:highlight w:val="yellow"/>
                    </w:rPr>
                    <w:t>E-03</w:t>
                  </w:r>
                </w:p>
              </w:tc>
              <w:tc>
                <w:tcPr>
                  <w:tcW w:w="1187" w:type="pct"/>
                  <w:tcBorders>
                    <w:top w:val="single" w:sz="6" w:space="0" w:color="auto"/>
                    <w:left w:val="single" w:sz="6" w:space="0" w:color="auto"/>
                    <w:bottom w:val="single" w:sz="6" w:space="0" w:color="auto"/>
                    <w:right w:val="single" w:sz="6" w:space="0" w:color="auto"/>
                  </w:tcBorders>
                  <w:vAlign w:val="center"/>
                </w:tcPr>
                <w:p w14:paraId="61D262BE" w14:textId="05F1DF4C" w:rsidR="00C121A8" w:rsidRPr="002116CC" w:rsidRDefault="00C121A8" w:rsidP="00C121A8">
                  <w:pPr>
                    <w:jc w:val="center"/>
                    <w:rPr>
                      <w:rFonts w:eastAsiaTheme="minorEastAsia"/>
                      <w:color w:val="000000" w:themeColor="text1"/>
                      <w:szCs w:val="21"/>
                    </w:rPr>
                  </w:pPr>
                  <w:r>
                    <w:rPr>
                      <w:color w:val="000000"/>
                      <w:szCs w:val="21"/>
                    </w:rPr>
                    <w:t>9.14E-01</w:t>
                  </w:r>
                </w:p>
              </w:tc>
            </w:tr>
            <w:tr w:rsidR="0009413E" w:rsidRPr="002116CC" w14:paraId="332D462A"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5E9FD582" w14:textId="77777777" w:rsidR="0009413E" w:rsidRPr="002116CC" w:rsidRDefault="0009413E" w:rsidP="0009413E">
                  <w:pPr>
                    <w:jc w:val="center"/>
                    <w:rPr>
                      <w:rFonts w:eastAsiaTheme="minorEastAsia"/>
                      <w:color w:val="000000" w:themeColor="text1"/>
                      <w:sz w:val="24"/>
                    </w:rPr>
                  </w:pPr>
                  <w:r w:rsidRPr="002116CC">
                    <w:rPr>
                      <w:rFonts w:eastAsiaTheme="minorEastAsia"/>
                      <w:color w:val="000000" w:themeColor="text1"/>
                      <w:sz w:val="24"/>
                    </w:rPr>
                    <w:t>7</w:t>
                  </w:r>
                </w:p>
              </w:tc>
              <w:tc>
                <w:tcPr>
                  <w:tcW w:w="829" w:type="pct"/>
                  <w:tcBorders>
                    <w:top w:val="single" w:sz="6" w:space="0" w:color="auto"/>
                    <w:left w:val="single" w:sz="6" w:space="0" w:color="auto"/>
                    <w:bottom w:val="single" w:sz="6" w:space="0" w:color="auto"/>
                    <w:right w:val="single" w:sz="6" w:space="0" w:color="auto"/>
                  </w:tcBorders>
                  <w:vAlign w:val="center"/>
                </w:tcPr>
                <w:p w14:paraId="34CED35D" w14:textId="2B101D62"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Cs w:val="21"/>
                    </w:rPr>
                    <w:t>Y-90</w:t>
                  </w:r>
                </w:p>
              </w:tc>
              <w:tc>
                <w:tcPr>
                  <w:tcW w:w="652" w:type="pct"/>
                  <w:tcBorders>
                    <w:top w:val="single" w:sz="6" w:space="0" w:color="auto"/>
                    <w:left w:val="single" w:sz="6" w:space="0" w:color="auto"/>
                    <w:bottom w:val="single" w:sz="6" w:space="0" w:color="auto"/>
                    <w:right w:val="single" w:sz="6" w:space="0" w:color="auto"/>
                  </w:tcBorders>
                  <w:vAlign w:val="center"/>
                </w:tcPr>
                <w:p w14:paraId="7D8F6947" w14:textId="7E8BDEC5" w:rsidR="0009413E" w:rsidRPr="002116CC" w:rsidRDefault="0009413E" w:rsidP="0009413E">
                  <w:pPr>
                    <w:jc w:val="center"/>
                    <w:rPr>
                      <w:rFonts w:eastAsiaTheme="minorEastAsia"/>
                      <w:color w:val="000000" w:themeColor="text1"/>
                      <w:szCs w:val="21"/>
                    </w:rPr>
                  </w:pPr>
                  <w:r>
                    <w:rPr>
                      <w:rFonts w:hint="eastAsia"/>
                      <w:color w:val="000000"/>
                      <w:szCs w:val="21"/>
                    </w:rPr>
                    <w:t>3</w:t>
                  </w:r>
                  <w:r>
                    <w:rPr>
                      <w:color w:val="000000"/>
                      <w:szCs w:val="21"/>
                    </w:rPr>
                    <w:t>.</w:t>
                  </w:r>
                  <w:r>
                    <w:rPr>
                      <w:rFonts w:hint="eastAsia"/>
                      <w:color w:val="000000"/>
                      <w:szCs w:val="21"/>
                    </w:rPr>
                    <w:t>0</w:t>
                  </w:r>
                  <w:r>
                    <w:rPr>
                      <w:color w:val="000000"/>
                      <w:szCs w:val="21"/>
                    </w:rPr>
                    <w:t>0E+09</w:t>
                  </w:r>
                </w:p>
              </w:tc>
              <w:tc>
                <w:tcPr>
                  <w:tcW w:w="830" w:type="pct"/>
                  <w:tcBorders>
                    <w:top w:val="single" w:sz="6" w:space="0" w:color="auto"/>
                    <w:left w:val="single" w:sz="6" w:space="0" w:color="auto"/>
                    <w:bottom w:val="single" w:sz="6" w:space="0" w:color="auto"/>
                    <w:right w:val="single" w:sz="6" w:space="0" w:color="auto"/>
                  </w:tcBorders>
                  <w:vAlign w:val="center"/>
                </w:tcPr>
                <w:p w14:paraId="01C6C87A" w14:textId="613F7956"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 w:val="22"/>
                      <w:szCs w:val="22"/>
                    </w:rPr>
                    <w:t>/</w:t>
                  </w:r>
                </w:p>
              </w:tc>
              <w:tc>
                <w:tcPr>
                  <w:tcW w:w="1074" w:type="pct"/>
                  <w:tcBorders>
                    <w:top w:val="single" w:sz="6" w:space="0" w:color="auto"/>
                    <w:left w:val="single" w:sz="6" w:space="0" w:color="auto"/>
                    <w:bottom w:val="single" w:sz="6" w:space="0" w:color="auto"/>
                    <w:right w:val="single" w:sz="6" w:space="0" w:color="auto"/>
                  </w:tcBorders>
                  <w:vAlign w:val="center"/>
                </w:tcPr>
                <w:p w14:paraId="42059137" w14:textId="5B1EB6F3" w:rsidR="0009413E" w:rsidRPr="002116CC" w:rsidRDefault="0009413E" w:rsidP="0009413E">
                  <w:pPr>
                    <w:widowControl/>
                    <w:jc w:val="center"/>
                    <w:rPr>
                      <w:rFonts w:eastAsiaTheme="minorEastAsia"/>
                      <w:bCs/>
                      <w:color w:val="000000" w:themeColor="text1"/>
                      <w:w w:val="95"/>
                      <w:kern w:val="0"/>
                      <w:szCs w:val="21"/>
                    </w:rPr>
                  </w:pPr>
                  <w:r w:rsidRPr="002116CC">
                    <w:rPr>
                      <w:rFonts w:eastAsiaTheme="minorEastAsia"/>
                      <w:color w:val="000000" w:themeColor="text1"/>
                      <w:szCs w:val="21"/>
                    </w:rPr>
                    <w:t>2.78E-06</w:t>
                  </w:r>
                </w:p>
              </w:tc>
              <w:tc>
                <w:tcPr>
                  <w:tcW w:w="1187" w:type="pct"/>
                  <w:tcBorders>
                    <w:top w:val="single" w:sz="6" w:space="0" w:color="auto"/>
                    <w:left w:val="single" w:sz="6" w:space="0" w:color="auto"/>
                    <w:bottom w:val="single" w:sz="6" w:space="0" w:color="auto"/>
                    <w:right w:val="single" w:sz="6" w:space="0" w:color="auto"/>
                  </w:tcBorders>
                  <w:vAlign w:val="center"/>
                </w:tcPr>
                <w:p w14:paraId="6AA0BADB" w14:textId="70888AED" w:rsidR="0009413E" w:rsidRPr="002116CC" w:rsidRDefault="0009413E" w:rsidP="0009413E">
                  <w:pPr>
                    <w:widowControl/>
                    <w:jc w:val="center"/>
                    <w:rPr>
                      <w:rFonts w:eastAsiaTheme="minorEastAsia"/>
                      <w:color w:val="000000" w:themeColor="text1"/>
                      <w:szCs w:val="21"/>
                    </w:rPr>
                  </w:pPr>
                  <w:r>
                    <w:rPr>
                      <w:color w:val="000000"/>
                      <w:szCs w:val="21"/>
                    </w:rPr>
                    <w:t>8.34E-03</w:t>
                  </w:r>
                </w:p>
              </w:tc>
            </w:tr>
            <w:tr w:rsidR="0009413E" w:rsidRPr="002116CC" w14:paraId="67046783"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6AE99498" w14:textId="77777777" w:rsidR="0009413E" w:rsidRPr="002116CC" w:rsidRDefault="0009413E" w:rsidP="0009413E">
                  <w:pPr>
                    <w:jc w:val="center"/>
                    <w:rPr>
                      <w:rFonts w:eastAsiaTheme="minorEastAsia"/>
                      <w:color w:val="000000" w:themeColor="text1"/>
                      <w:sz w:val="24"/>
                    </w:rPr>
                  </w:pPr>
                  <w:r w:rsidRPr="002116CC">
                    <w:rPr>
                      <w:rFonts w:eastAsiaTheme="minorEastAsia"/>
                      <w:color w:val="000000" w:themeColor="text1"/>
                      <w:szCs w:val="21"/>
                    </w:rPr>
                    <w:t>8</w:t>
                  </w:r>
                </w:p>
              </w:tc>
              <w:tc>
                <w:tcPr>
                  <w:tcW w:w="829" w:type="pct"/>
                  <w:tcBorders>
                    <w:top w:val="single" w:sz="6" w:space="0" w:color="auto"/>
                    <w:left w:val="single" w:sz="6" w:space="0" w:color="auto"/>
                    <w:bottom w:val="single" w:sz="6" w:space="0" w:color="auto"/>
                    <w:right w:val="single" w:sz="6" w:space="0" w:color="auto"/>
                  </w:tcBorders>
                  <w:vAlign w:val="center"/>
                </w:tcPr>
                <w:p w14:paraId="1DF6752B" w14:textId="50F3C341"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Cs w:val="21"/>
                    </w:rPr>
                    <w:t>Re-188</w:t>
                  </w:r>
                </w:p>
              </w:tc>
              <w:tc>
                <w:tcPr>
                  <w:tcW w:w="652" w:type="pct"/>
                  <w:tcBorders>
                    <w:top w:val="single" w:sz="6" w:space="0" w:color="auto"/>
                    <w:left w:val="single" w:sz="6" w:space="0" w:color="auto"/>
                    <w:bottom w:val="single" w:sz="6" w:space="0" w:color="auto"/>
                    <w:right w:val="single" w:sz="6" w:space="0" w:color="auto"/>
                  </w:tcBorders>
                  <w:vAlign w:val="center"/>
                </w:tcPr>
                <w:p w14:paraId="12F9C678" w14:textId="33C9C164" w:rsidR="0009413E" w:rsidRPr="006A2C29" w:rsidRDefault="0009413E" w:rsidP="0009413E">
                  <w:pPr>
                    <w:jc w:val="center"/>
                    <w:rPr>
                      <w:rFonts w:eastAsiaTheme="minorEastAsia"/>
                      <w:color w:val="000000" w:themeColor="text1"/>
                      <w:szCs w:val="21"/>
                      <w:highlight w:val="yellow"/>
                    </w:rPr>
                  </w:pPr>
                  <w:r>
                    <w:rPr>
                      <w:rFonts w:hint="eastAsia"/>
                      <w:color w:val="000000"/>
                      <w:szCs w:val="21"/>
                    </w:rPr>
                    <w:t>1</w:t>
                  </w:r>
                  <w:r>
                    <w:rPr>
                      <w:color w:val="000000"/>
                      <w:szCs w:val="21"/>
                    </w:rPr>
                    <w:t>.</w:t>
                  </w:r>
                  <w:r>
                    <w:rPr>
                      <w:rFonts w:hint="eastAsia"/>
                      <w:color w:val="000000"/>
                      <w:szCs w:val="21"/>
                    </w:rPr>
                    <w:t>85</w:t>
                  </w:r>
                  <w:r>
                    <w:rPr>
                      <w:color w:val="000000"/>
                      <w:szCs w:val="21"/>
                    </w:rPr>
                    <w:t>E+09</w:t>
                  </w:r>
                </w:p>
              </w:tc>
              <w:tc>
                <w:tcPr>
                  <w:tcW w:w="830" w:type="pct"/>
                  <w:tcBorders>
                    <w:top w:val="single" w:sz="6" w:space="0" w:color="auto"/>
                    <w:left w:val="single" w:sz="6" w:space="0" w:color="auto"/>
                    <w:bottom w:val="single" w:sz="6" w:space="0" w:color="auto"/>
                    <w:right w:val="single" w:sz="6" w:space="0" w:color="auto"/>
                  </w:tcBorders>
                  <w:vAlign w:val="center"/>
                </w:tcPr>
                <w:p w14:paraId="133FA6E3" w14:textId="5200D3D4" w:rsidR="0009413E" w:rsidRPr="002116CC" w:rsidRDefault="0009413E" w:rsidP="0009413E">
                  <w:pPr>
                    <w:jc w:val="center"/>
                    <w:rPr>
                      <w:rFonts w:eastAsiaTheme="minorEastAsia"/>
                      <w:color w:val="000000" w:themeColor="text1"/>
                      <w:szCs w:val="21"/>
                    </w:rPr>
                  </w:pPr>
                  <w:r w:rsidRPr="00D85FB0">
                    <w:rPr>
                      <w:rFonts w:eastAsiaTheme="minorEastAsia"/>
                      <w:color w:val="000000" w:themeColor="text1"/>
                      <w:sz w:val="22"/>
                      <w:szCs w:val="22"/>
                    </w:rPr>
                    <w:t>24.7/36.4</w:t>
                  </w:r>
                </w:p>
              </w:tc>
              <w:tc>
                <w:tcPr>
                  <w:tcW w:w="1074" w:type="pct"/>
                  <w:tcBorders>
                    <w:top w:val="single" w:sz="6" w:space="0" w:color="auto"/>
                    <w:left w:val="single" w:sz="6" w:space="0" w:color="auto"/>
                    <w:bottom w:val="single" w:sz="6" w:space="0" w:color="auto"/>
                    <w:right w:val="single" w:sz="6" w:space="0" w:color="auto"/>
                  </w:tcBorders>
                  <w:vAlign w:val="center"/>
                </w:tcPr>
                <w:p w14:paraId="0BF21C46" w14:textId="04CB3B5E" w:rsidR="0009413E" w:rsidRPr="002116CC" w:rsidRDefault="0009413E" w:rsidP="0009413E">
                  <w:pPr>
                    <w:jc w:val="center"/>
                    <w:rPr>
                      <w:rFonts w:eastAsiaTheme="minorEastAsia"/>
                      <w:bCs/>
                      <w:color w:val="000000" w:themeColor="text1"/>
                      <w:w w:val="95"/>
                      <w:kern w:val="0"/>
                      <w:szCs w:val="21"/>
                    </w:rPr>
                  </w:pPr>
                  <w:r>
                    <w:rPr>
                      <w:rFonts w:eastAsiaTheme="minorEastAsia" w:hint="eastAsia"/>
                      <w:color w:val="000000" w:themeColor="text1"/>
                      <w:szCs w:val="21"/>
                    </w:rPr>
                    <w:t>9</w:t>
                  </w:r>
                  <w:r w:rsidRPr="002116CC">
                    <w:rPr>
                      <w:rFonts w:eastAsiaTheme="minorEastAsia"/>
                      <w:color w:val="000000" w:themeColor="text1"/>
                      <w:szCs w:val="21"/>
                    </w:rPr>
                    <w:t>.</w:t>
                  </w:r>
                  <w:r>
                    <w:rPr>
                      <w:rFonts w:eastAsiaTheme="minorEastAsia" w:hint="eastAsia"/>
                      <w:color w:val="000000" w:themeColor="text1"/>
                      <w:szCs w:val="21"/>
                    </w:rPr>
                    <w:t>47</w:t>
                  </w:r>
                  <w:r w:rsidRPr="002116CC">
                    <w:rPr>
                      <w:rFonts w:eastAsiaTheme="minorEastAsia"/>
                      <w:color w:val="000000" w:themeColor="text1"/>
                      <w:szCs w:val="21"/>
                    </w:rPr>
                    <w:t>E-03</w:t>
                  </w:r>
                </w:p>
              </w:tc>
              <w:tc>
                <w:tcPr>
                  <w:tcW w:w="1187" w:type="pct"/>
                  <w:tcBorders>
                    <w:top w:val="single" w:sz="6" w:space="0" w:color="auto"/>
                    <w:left w:val="single" w:sz="6" w:space="0" w:color="auto"/>
                    <w:bottom w:val="single" w:sz="6" w:space="0" w:color="auto"/>
                    <w:right w:val="single" w:sz="6" w:space="0" w:color="auto"/>
                  </w:tcBorders>
                  <w:vAlign w:val="center"/>
                </w:tcPr>
                <w:p w14:paraId="623359AF" w14:textId="4F1EA171" w:rsidR="0009413E" w:rsidRPr="002116CC" w:rsidRDefault="0009413E" w:rsidP="0009413E">
                  <w:pPr>
                    <w:jc w:val="center"/>
                    <w:rPr>
                      <w:rFonts w:eastAsiaTheme="minorEastAsia"/>
                      <w:color w:val="000000" w:themeColor="text1"/>
                      <w:szCs w:val="21"/>
                    </w:rPr>
                  </w:pPr>
                  <w:r>
                    <w:rPr>
                      <w:color w:val="000000"/>
                      <w:szCs w:val="21"/>
                    </w:rPr>
                    <w:t>1.75E+01</w:t>
                  </w:r>
                </w:p>
              </w:tc>
            </w:tr>
            <w:tr w:rsidR="0009413E" w:rsidRPr="002116CC" w14:paraId="53C95919"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2F03FDBC" w14:textId="77777777" w:rsidR="0009413E" w:rsidRPr="002116CC" w:rsidRDefault="0009413E" w:rsidP="0009413E">
                  <w:pPr>
                    <w:jc w:val="center"/>
                    <w:rPr>
                      <w:rFonts w:eastAsiaTheme="minorEastAsia"/>
                      <w:color w:val="000000" w:themeColor="text1"/>
                      <w:sz w:val="24"/>
                    </w:rPr>
                  </w:pPr>
                  <w:r w:rsidRPr="002116CC">
                    <w:rPr>
                      <w:rFonts w:eastAsiaTheme="minorEastAsia"/>
                      <w:color w:val="000000" w:themeColor="text1"/>
                      <w:szCs w:val="21"/>
                    </w:rPr>
                    <w:t>9</w:t>
                  </w:r>
                </w:p>
              </w:tc>
              <w:tc>
                <w:tcPr>
                  <w:tcW w:w="829" w:type="pct"/>
                  <w:tcBorders>
                    <w:top w:val="single" w:sz="6" w:space="0" w:color="auto"/>
                    <w:left w:val="single" w:sz="6" w:space="0" w:color="auto"/>
                    <w:bottom w:val="single" w:sz="6" w:space="0" w:color="auto"/>
                    <w:right w:val="single" w:sz="6" w:space="0" w:color="auto"/>
                  </w:tcBorders>
                  <w:vAlign w:val="center"/>
                </w:tcPr>
                <w:p w14:paraId="4729D36A" w14:textId="42E42C21"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Cs w:val="21"/>
                    </w:rPr>
                    <w:t>Cu-67</w:t>
                  </w:r>
                </w:p>
              </w:tc>
              <w:tc>
                <w:tcPr>
                  <w:tcW w:w="652" w:type="pct"/>
                  <w:tcBorders>
                    <w:top w:val="single" w:sz="6" w:space="0" w:color="auto"/>
                    <w:left w:val="single" w:sz="6" w:space="0" w:color="auto"/>
                    <w:bottom w:val="single" w:sz="6" w:space="0" w:color="auto"/>
                    <w:right w:val="single" w:sz="6" w:space="0" w:color="auto"/>
                  </w:tcBorders>
                  <w:vAlign w:val="center"/>
                </w:tcPr>
                <w:p w14:paraId="2AA0533D" w14:textId="467DD47D" w:rsidR="0009413E" w:rsidRPr="006A2C29" w:rsidRDefault="0009413E" w:rsidP="0009413E">
                  <w:pPr>
                    <w:jc w:val="center"/>
                    <w:rPr>
                      <w:rFonts w:eastAsiaTheme="minorEastAsia"/>
                      <w:color w:val="000000" w:themeColor="text1"/>
                      <w:szCs w:val="21"/>
                      <w:highlight w:val="yellow"/>
                    </w:rPr>
                  </w:pPr>
                  <w:r>
                    <w:rPr>
                      <w:color w:val="000000"/>
                      <w:szCs w:val="21"/>
                    </w:rPr>
                    <w:t>1.85E+09</w:t>
                  </w:r>
                </w:p>
              </w:tc>
              <w:tc>
                <w:tcPr>
                  <w:tcW w:w="830" w:type="pct"/>
                  <w:tcBorders>
                    <w:top w:val="single" w:sz="6" w:space="0" w:color="auto"/>
                    <w:left w:val="single" w:sz="6" w:space="0" w:color="auto"/>
                    <w:bottom w:val="single" w:sz="6" w:space="0" w:color="auto"/>
                    <w:right w:val="single" w:sz="6" w:space="0" w:color="auto"/>
                  </w:tcBorders>
                  <w:vAlign w:val="center"/>
                </w:tcPr>
                <w:p w14:paraId="63A61ACF" w14:textId="644DABD4"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 w:val="22"/>
                      <w:szCs w:val="22"/>
                    </w:rPr>
                    <w:t>1.76</w:t>
                  </w:r>
                </w:p>
              </w:tc>
              <w:tc>
                <w:tcPr>
                  <w:tcW w:w="1074" w:type="pct"/>
                  <w:tcBorders>
                    <w:top w:val="single" w:sz="6" w:space="0" w:color="auto"/>
                    <w:left w:val="single" w:sz="6" w:space="0" w:color="auto"/>
                    <w:bottom w:val="single" w:sz="6" w:space="0" w:color="auto"/>
                    <w:right w:val="single" w:sz="6" w:space="0" w:color="auto"/>
                  </w:tcBorders>
                  <w:vAlign w:val="center"/>
                </w:tcPr>
                <w:p w14:paraId="765F5442" w14:textId="12C5DDDA" w:rsidR="0009413E" w:rsidRPr="002116CC" w:rsidRDefault="0009413E" w:rsidP="0009413E">
                  <w:pPr>
                    <w:jc w:val="center"/>
                    <w:rPr>
                      <w:rFonts w:eastAsiaTheme="minorEastAsia"/>
                      <w:bCs/>
                      <w:color w:val="000000" w:themeColor="text1"/>
                      <w:w w:val="95"/>
                      <w:kern w:val="0"/>
                      <w:szCs w:val="21"/>
                    </w:rPr>
                  </w:pPr>
                  <w:r w:rsidRPr="002116CC">
                    <w:rPr>
                      <w:rFonts w:eastAsiaTheme="minorEastAsia"/>
                      <w:color w:val="000000" w:themeColor="text1"/>
                      <w:szCs w:val="21"/>
                    </w:rPr>
                    <w:t>1.98E-02</w:t>
                  </w:r>
                </w:p>
              </w:tc>
              <w:tc>
                <w:tcPr>
                  <w:tcW w:w="1187" w:type="pct"/>
                  <w:tcBorders>
                    <w:top w:val="single" w:sz="6" w:space="0" w:color="auto"/>
                    <w:left w:val="single" w:sz="6" w:space="0" w:color="auto"/>
                    <w:bottom w:val="single" w:sz="6" w:space="0" w:color="auto"/>
                    <w:right w:val="single" w:sz="6" w:space="0" w:color="auto"/>
                  </w:tcBorders>
                  <w:vAlign w:val="center"/>
                </w:tcPr>
                <w:p w14:paraId="423058BE" w14:textId="3D4C19F9" w:rsidR="0009413E" w:rsidRPr="002116CC" w:rsidRDefault="0009413E" w:rsidP="0009413E">
                  <w:pPr>
                    <w:jc w:val="center"/>
                    <w:rPr>
                      <w:rFonts w:eastAsiaTheme="minorEastAsia"/>
                      <w:color w:val="000000" w:themeColor="text1"/>
                      <w:szCs w:val="21"/>
                    </w:rPr>
                  </w:pPr>
                  <w:r>
                    <w:rPr>
                      <w:color w:val="000000"/>
                      <w:szCs w:val="21"/>
                    </w:rPr>
                    <w:t>3.66E+01</w:t>
                  </w:r>
                </w:p>
              </w:tc>
            </w:tr>
            <w:tr w:rsidR="0009413E" w:rsidRPr="002116CC" w14:paraId="6753933D"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6E6BF962" w14:textId="77777777" w:rsidR="0009413E" w:rsidRPr="002116CC" w:rsidRDefault="0009413E" w:rsidP="0009413E">
                  <w:pPr>
                    <w:jc w:val="center"/>
                    <w:rPr>
                      <w:rFonts w:eastAsiaTheme="minorEastAsia"/>
                      <w:color w:val="000000" w:themeColor="text1"/>
                      <w:sz w:val="24"/>
                    </w:rPr>
                  </w:pPr>
                  <w:r w:rsidRPr="002116CC">
                    <w:rPr>
                      <w:rFonts w:eastAsiaTheme="minorEastAsia"/>
                      <w:color w:val="000000" w:themeColor="text1"/>
                      <w:szCs w:val="21"/>
                    </w:rPr>
                    <w:t>10</w:t>
                  </w:r>
                </w:p>
              </w:tc>
              <w:tc>
                <w:tcPr>
                  <w:tcW w:w="829" w:type="pct"/>
                  <w:tcBorders>
                    <w:top w:val="single" w:sz="6" w:space="0" w:color="auto"/>
                    <w:left w:val="single" w:sz="6" w:space="0" w:color="auto"/>
                    <w:bottom w:val="single" w:sz="6" w:space="0" w:color="auto"/>
                    <w:right w:val="single" w:sz="6" w:space="0" w:color="auto"/>
                  </w:tcBorders>
                  <w:vAlign w:val="center"/>
                </w:tcPr>
                <w:p w14:paraId="3F4B149F" w14:textId="4AE6247D"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Cs w:val="21"/>
                    </w:rPr>
                    <w:t>Tb-161</w:t>
                  </w:r>
                </w:p>
              </w:tc>
              <w:tc>
                <w:tcPr>
                  <w:tcW w:w="652" w:type="pct"/>
                  <w:tcBorders>
                    <w:top w:val="single" w:sz="6" w:space="0" w:color="auto"/>
                    <w:left w:val="single" w:sz="6" w:space="0" w:color="auto"/>
                    <w:bottom w:val="single" w:sz="6" w:space="0" w:color="auto"/>
                    <w:right w:val="single" w:sz="6" w:space="0" w:color="auto"/>
                  </w:tcBorders>
                  <w:vAlign w:val="center"/>
                </w:tcPr>
                <w:p w14:paraId="3E62E084" w14:textId="7A12B5D5" w:rsidR="0009413E" w:rsidRPr="002116CC" w:rsidRDefault="0009413E" w:rsidP="0009413E">
                  <w:pPr>
                    <w:jc w:val="center"/>
                    <w:rPr>
                      <w:rFonts w:eastAsiaTheme="minorEastAsia"/>
                      <w:color w:val="000000" w:themeColor="text1"/>
                      <w:szCs w:val="21"/>
                    </w:rPr>
                  </w:pPr>
                  <w:r>
                    <w:rPr>
                      <w:color w:val="000000"/>
                      <w:szCs w:val="21"/>
                    </w:rPr>
                    <w:t>1.85E+09</w:t>
                  </w:r>
                </w:p>
              </w:tc>
              <w:tc>
                <w:tcPr>
                  <w:tcW w:w="830" w:type="pct"/>
                  <w:tcBorders>
                    <w:top w:val="single" w:sz="6" w:space="0" w:color="auto"/>
                    <w:left w:val="single" w:sz="6" w:space="0" w:color="auto"/>
                    <w:bottom w:val="single" w:sz="6" w:space="0" w:color="auto"/>
                    <w:right w:val="single" w:sz="6" w:space="0" w:color="auto"/>
                  </w:tcBorders>
                  <w:vAlign w:val="center"/>
                </w:tcPr>
                <w:p w14:paraId="724C101A" w14:textId="3AD6B832"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 w:val="22"/>
                      <w:szCs w:val="22"/>
                    </w:rPr>
                    <w:t>0.187</w:t>
                  </w:r>
                </w:p>
              </w:tc>
              <w:tc>
                <w:tcPr>
                  <w:tcW w:w="1074" w:type="pct"/>
                  <w:tcBorders>
                    <w:top w:val="single" w:sz="6" w:space="0" w:color="auto"/>
                    <w:left w:val="single" w:sz="6" w:space="0" w:color="auto"/>
                    <w:bottom w:val="single" w:sz="6" w:space="0" w:color="auto"/>
                    <w:right w:val="single" w:sz="6" w:space="0" w:color="auto"/>
                  </w:tcBorders>
                  <w:vAlign w:val="center"/>
                </w:tcPr>
                <w:p w14:paraId="6B12A1B7" w14:textId="5A652DE7" w:rsidR="0009413E" w:rsidRPr="002116CC" w:rsidRDefault="0009413E" w:rsidP="0009413E">
                  <w:pPr>
                    <w:jc w:val="center"/>
                    <w:rPr>
                      <w:rFonts w:eastAsiaTheme="minorEastAsia"/>
                      <w:bCs/>
                      <w:color w:val="000000" w:themeColor="text1"/>
                      <w:w w:val="95"/>
                      <w:kern w:val="0"/>
                      <w:szCs w:val="21"/>
                    </w:rPr>
                  </w:pPr>
                  <w:r w:rsidRPr="002116CC">
                    <w:rPr>
                      <w:rFonts w:eastAsiaTheme="minorEastAsia"/>
                      <w:color w:val="000000" w:themeColor="text1"/>
                      <w:szCs w:val="21"/>
                    </w:rPr>
                    <w:t>1.40E-02</w:t>
                  </w:r>
                </w:p>
              </w:tc>
              <w:tc>
                <w:tcPr>
                  <w:tcW w:w="1187" w:type="pct"/>
                  <w:tcBorders>
                    <w:top w:val="single" w:sz="6" w:space="0" w:color="auto"/>
                    <w:left w:val="single" w:sz="6" w:space="0" w:color="auto"/>
                    <w:bottom w:val="single" w:sz="6" w:space="0" w:color="auto"/>
                    <w:right w:val="single" w:sz="6" w:space="0" w:color="auto"/>
                  </w:tcBorders>
                  <w:vAlign w:val="center"/>
                </w:tcPr>
                <w:p w14:paraId="44D2D574" w14:textId="636C07AB" w:rsidR="0009413E" w:rsidRPr="002116CC" w:rsidRDefault="0009413E" w:rsidP="0009413E">
                  <w:pPr>
                    <w:jc w:val="center"/>
                    <w:rPr>
                      <w:rFonts w:eastAsiaTheme="minorEastAsia"/>
                      <w:color w:val="000000" w:themeColor="text1"/>
                      <w:szCs w:val="21"/>
                    </w:rPr>
                  </w:pPr>
                  <w:r>
                    <w:rPr>
                      <w:color w:val="000000"/>
                      <w:szCs w:val="21"/>
                    </w:rPr>
                    <w:t>2.59E+01</w:t>
                  </w:r>
                </w:p>
              </w:tc>
            </w:tr>
            <w:tr w:rsidR="0009413E" w:rsidRPr="002116CC" w14:paraId="342CE035" w14:textId="77777777" w:rsidTr="00310100">
              <w:trPr>
                <w:trHeight w:val="567"/>
                <w:jc w:val="center"/>
              </w:trPr>
              <w:tc>
                <w:tcPr>
                  <w:tcW w:w="428" w:type="pct"/>
                  <w:tcBorders>
                    <w:top w:val="double" w:sz="4" w:space="0" w:color="auto"/>
                    <w:left w:val="single" w:sz="6" w:space="0" w:color="auto"/>
                    <w:bottom w:val="single" w:sz="6" w:space="0" w:color="auto"/>
                    <w:right w:val="single" w:sz="6" w:space="0" w:color="auto"/>
                  </w:tcBorders>
                  <w:vAlign w:val="center"/>
                </w:tcPr>
                <w:p w14:paraId="0F2A9491" w14:textId="7F29B43C" w:rsidR="0009413E" w:rsidRPr="002116CC" w:rsidRDefault="0009413E" w:rsidP="0009413E">
                  <w:pPr>
                    <w:jc w:val="center"/>
                    <w:rPr>
                      <w:rFonts w:eastAsiaTheme="minorEastAsia"/>
                      <w:color w:val="000000" w:themeColor="text1"/>
                      <w:sz w:val="24"/>
                    </w:rPr>
                  </w:pPr>
                  <w:r w:rsidRPr="002116CC">
                    <w:rPr>
                      <w:rFonts w:eastAsiaTheme="minorEastAsia"/>
                      <w:color w:val="000000" w:themeColor="text1"/>
                      <w:szCs w:val="21"/>
                    </w:rPr>
                    <w:lastRenderedPageBreak/>
                    <w:t>11</w:t>
                  </w:r>
                </w:p>
              </w:tc>
              <w:tc>
                <w:tcPr>
                  <w:tcW w:w="829" w:type="pct"/>
                  <w:tcBorders>
                    <w:top w:val="double" w:sz="4" w:space="0" w:color="auto"/>
                    <w:left w:val="single" w:sz="6" w:space="0" w:color="auto"/>
                    <w:bottom w:val="single" w:sz="6" w:space="0" w:color="auto"/>
                    <w:right w:val="single" w:sz="6" w:space="0" w:color="auto"/>
                  </w:tcBorders>
                  <w:vAlign w:val="center"/>
                </w:tcPr>
                <w:p w14:paraId="6F922D6E" w14:textId="4B0161EE" w:rsidR="0009413E" w:rsidRPr="002116CC" w:rsidRDefault="0009413E" w:rsidP="0009413E">
                  <w:pPr>
                    <w:jc w:val="center"/>
                    <w:rPr>
                      <w:rFonts w:eastAsiaTheme="minorEastAsia"/>
                      <w:color w:val="000000" w:themeColor="text1"/>
                      <w:szCs w:val="21"/>
                    </w:rPr>
                  </w:pPr>
                  <w:bookmarkStart w:id="170" w:name="OLE_LINK8"/>
                  <w:r w:rsidRPr="002116CC">
                    <w:rPr>
                      <w:rFonts w:eastAsiaTheme="minorEastAsia"/>
                      <w:color w:val="000000" w:themeColor="text1"/>
                      <w:szCs w:val="21"/>
                    </w:rPr>
                    <w:t>Tc-99m</w:t>
                  </w:r>
                  <w:bookmarkEnd w:id="170"/>
                </w:p>
              </w:tc>
              <w:tc>
                <w:tcPr>
                  <w:tcW w:w="652" w:type="pct"/>
                  <w:tcBorders>
                    <w:top w:val="double" w:sz="4" w:space="0" w:color="auto"/>
                    <w:left w:val="single" w:sz="6" w:space="0" w:color="auto"/>
                    <w:bottom w:val="single" w:sz="6" w:space="0" w:color="auto"/>
                    <w:right w:val="single" w:sz="6" w:space="0" w:color="auto"/>
                  </w:tcBorders>
                  <w:vAlign w:val="center"/>
                </w:tcPr>
                <w:p w14:paraId="55E5BBFD" w14:textId="43D7CA44" w:rsidR="0009413E" w:rsidRPr="002116CC" w:rsidRDefault="0009413E" w:rsidP="0009413E">
                  <w:pPr>
                    <w:jc w:val="center"/>
                    <w:rPr>
                      <w:rFonts w:eastAsiaTheme="minorEastAsia"/>
                      <w:color w:val="000000" w:themeColor="text1"/>
                      <w:szCs w:val="21"/>
                    </w:rPr>
                  </w:pPr>
                  <w:r>
                    <w:rPr>
                      <w:color w:val="000000"/>
                      <w:szCs w:val="21"/>
                    </w:rPr>
                    <w:t>7.40E+09</w:t>
                  </w:r>
                </w:p>
              </w:tc>
              <w:tc>
                <w:tcPr>
                  <w:tcW w:w="830" w:type="pct"/>
                  <w:tcBorders>
                    <w:top w:val="double" w:sz="4" w:space="0" w:color="auto"/>
                    <w:left w:val="single" w:sz="6" w:space="0" w:color="auto"/>
                    <w:bottom w:val="single" w:sz="6" w:space="0" w:color="auto"/>
                    <w:right w:val="single" w:sz="6" w:space="0" w:color="auto"/>
                  </w:tcBorders>
                  <w:vAlign w:val="center"/>
                </w:tcPr>
                <w:p w14:paraId="6969A975" w14:textId="767E3E97"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Cs w:val="21"/>
                    </w:rPr>
                    <w:t>1</w:t>
                  </w:r>
                </w:p>
              </w:tc>
              <w:tc>
                <w:tcPr>
                  <w:tcW w:w="1074" w:type="pct"/>
                  <w:tcBorders>
                    <w:top w:val="double" w:sz="4" w:space="0" w:color="auto"/>
                    <w:left w:val="single" w:sz="6" w:space="0" w:color="auto"/>
                    <w:bottom w:val="single" w:sz="6" w:space="0" w:color="auto"/>
                    <w:right w:val="single" w:sz="6" w:space="0" w:color="auto"/>
                  </w:tcBorders>
                  <w:vAlign w:val="center"/>
                </w:tcPr>
                <w:p w14:paraId="1596D176" w14:textId="6434245C" w:rsidR="0009413E" w:rsidRPr="002116CC" w:rsidRDefault="0009413E" w:rsidP="0009413E">
                  <w:pPr>
                    <w:jc w:val="center"/>
                    <w:rPr>
                      <w:rFonts w:eastAsiaTheme="minorEastAsia"/>
                      <w:bCs/>
                      <w:color w:val="000000" w:themeColor="text1"/>
                      <w:w w:val="95"/>
                      <w:kern w:val="0"/>
                      <w:szCs w:val="21"/>
                    </w:rPr>
                  </w:pPr>
                  <w:r w:rsidRPr="002116CC">
                    <w:rPr>
                      <w:rFonts w:eastAsiaTheme="minorEastAsia"/>
                      <w:color w:val="000000" w:themeColor="text1"/>
                      <w:szCs w:val="21"/>
                    </w:rPr>
                    <w:t>3.03E-02</w:t>
                  </w:r>
                </w:p>
              </w:tc>
              <w:tc>
                <w:tcPr>
                  <w:tcW w:w="1187" w:type="pct"/>
                  <w:tcBorders>
                    <w:top w:val="double" w:sz="4" w:space="0" w:color="auto"/>
                    <w:left w:val="single" w:sz="6" w:space="0" w:color="auto"/>
                    <w:bottom w:val="single" w:sz="6" w:space="0" w:color="auto"/>
                    <w:right w:val="single" w:sz="6" w:space="0" w:color="auto"/>
                  </w:tcBorders>
                  <w:vAlign w:val="center"/>
                </w:tcPr>
                <w:p w14:paraId="55EE5B2E" w14:textId="3C8D8FF5" w:rsidR="0009413E" w:rsidRPr="002116CC" w:rsidRDefault="0009413E" w:rsidP="0009413E">
                  <w:pPr>
                    <w:jc w:val="center"/>
                    <w:rPr>
                      <w:rFonts w:eastAsiaTheme="minorEastAsia"/>
                      <w:color w:val="000000" w:themeColor="text1"/>
                      <w:szCs w:val="21"/>
                    </w:rPr>
                  </w:pPr>
                  <w:r>
                    <w:rPr>
                      <w:color w:val="000000"/>
                      <w:szCs w:val="21"/>
                    </w:rPr>
                    <w:t>2.24E+02</w:t>
                  </w:r>
                </w:p>
              </w:tc>
            </w:tr>
            <w:tr w:rsidR="0009413E" w:rsidRPr="002116CC" w14:paraId="52CABED3"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38A22BB1" w14:textId="7DF470FB" w:rsidR="0009413E" w:rsidRPr="002116CC" w:rsidRDefault="0009413E" w:rsidP="0009413E">
                  <w:pPr>
                    <w:jc w:val="center"/>
                    <w:rPr>
                      <w:rFonts w:eastAsiaTheme="minorEastAsia"/>
                      <w:color w:val="000000" w:themeColor="text1"/>
                      <w:sz w:val="24"/>
                    </w:rPr>
                  </w:pPr>
                  <w:r w:rsidRPr="002116CC">
                    <w:rPr>
                      <w:rFonts w:eastAsiaTheme="minorEastAsia"/>
                      <w:color w:val="000000" w:themeColor="text1"/>
                      <w:szCs w:val="21"/>
                    </w:rPr>
                    <w:t>12</w:t>
                  </w:r>
                </w:p>
              </w:tc>
              <w:tc>
                <w:tcPr>
                  <w:tcW w:w="829" w:type="pct"/>
                  <w:tcBorders>
                    <w:top w:val="single" w:sz="6" w:space="0" w:color="auto"/>
                    <w:left w:val="single" w:sz="6" w:space="0" w:color="auto"/>
                    <w:bottom w:val="single" w:sz="6" w:space="0" w:color="auto"/>
                    <w:right w:val="single" w:sz="6" w:space="0" w:color="auto"/>
                  </w:tcBorders>
                  <w:vAlign w:val="center"/>
                </w:tcPr>
                <w:p w14:paraId="4073085B" w14:textId="70EA4675"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Cs w:val="21"/>
                    </w:rPr>
                    <w:t>In-111</w:t>
                  </w:r>
                </w:p>
              </w:tc>
              <w:tc>
                <w:tcPr>
                  <w:tcW w:w="652" w:type="pct"/>
                  <w:tcBorders>
                    <w:top w:val="single" w:sz="6" w:space="0" w:color="auto"/>
                    <w:left w:val="single" w:sz="6" w:space="0" w:color="auto"/>
                    <w:bottom w:val="single" w:sz="6" w:space="0" w:color="auto"/>
                    <w:right w:val="single" w:sz="6" w:space="0" w:color="auto"/>
                  </w:tcBorders>
                  <w:vAlign w:val="center"/>
                </w:tcPr>
                <w:p w14:paraId="181469D8" w14:textId="273011D1" w:rsidR="0009413E" w:rsidRPr="002116CC" w:rsidRDefault="0009413E" w:rsidP="0009413E">
                  <w:pPr>
                    <w:jc w:val="center"/>
                    <w:rPr>
                      <w:rFonts w:eastAsiaTheme="minorEastAsia"/>
                      <w:color w:val="000000" w:themeColor="text1"/>
                      <w:szCs w:val="21"/>
                    </w:rPr>
                  </w:pPr>
                  <w:r>
                    <w:rPr>
                      <w:color w:val="000000"/>
                      <w:szCs w:val="21"/>
                    </w:rPr>
                    <w:t>1.85E+09</w:t>
                  </w:r>
                </w:p>
              </w:tc>
              <w:tc>
                <w:tcPr>
                  <w:tcW w:w="830" w:type="pct"/>
                  <w:tcBorders>
                    <w:top w:val="single" w:sz="6" w:space="0" w:color="auto"/>
                    <w:left w:val="single" w:sz="6" w:space="0" w:color="auto"/>
                    <w:bottom w:val="single" w:sz="6" w:space="0" w:color="auto"/>
                    <w:right w:val="single" w:sz="6" w:space="0" w:color="auto"/>
                  </w:tcBorders>
                  <w:vAlign w:val="center"/>
                </w:tcPr>
                <w:p w14:paraId="622D54B0" w14:textId="301CE9E3" w:rsidR="0009413E" w:rsidRPr="002116CC" w:rsidRDefault="0009413E" w:rsidP="0009413E">
                  <w:pPr>
                    <w:jc w:val="center"/>
                    <w:rPr>
                      <w:rFonts w:eastAsiaTheme="minorEastAsia"/>
                      <w:color w:val="000000" w:themeColor="text1"/>
                      <w:szCs w:val="21"/>
                    </w:rPr>
                  </w:pPr>
                  <w:r w:rsidRPr="00D85FB0">
                    <w:rPr>
                      <w:rFonts w:eastAsiaTheme="minorEastAsia"/>
                      <w:color w:val="000000" w:themeColor="text1"/>
                      <w:sz w:val="22"/>
                      <w:szCs w:val="22"/>
                    </w:rPr>
                    <w:t>2.7/3.2</w:t>
                  </w:r>
                </w:p>
              </w:tc>
              <w:tc>
                <w:tcPr>
                  <w:tcW w:w="1074" w:type="pct"/>
                  <w:tcBorders>
                    <w:top w:val="single" w:sz="6" w:space="0" w:color="auto"/>
                    <w:left w:val="single" w:sz="6" w:space="0" w:color="auto"/>
                    <w:bottom w:val="single" w:sz="6" w:space="0" w:color="auto"/>
                    <w:right w:val="single" w:sz="6" w:space="0" w:color="auto"/>
                  </w:tcBorders>
                  <w:vAlign w:val="center"/>
                </w:tcPr>
                <w:p w14:paraId="0016E03F" w14:textId="21C77080" w:rsidR="0009413E" w:rsidRPr="002116CC" w:rsidRDefault="0009413E" w:rsidP="0009413E">
                  <w:pPr>
                    <w:jc w:val="center"/>
                    <w:rPr>
                      <w:rFonts w:eastAsiaTheme="minorEastAsia"/>
                      <w:bCs/>
                      <w:color w:val="000000" w:themeColor="text1"/>
                      <w:w w:val="95"/>
                      <w:kern w:val="0"/>
                      <w:szCs w:val="21"/>
                    </w:rPr>
                  </w:pPr>
                  <w:r w:rsidRPr="0011643D">
                    <w:rPr>
                      <w:rFonts w:eastAsiaTheme="minorEastAsia" w:hint="eastAsia"/>
                      <w:color w:val="000000" w:themeColor="text1"/>
                      <w:szCs w:val="21"/>
                      <w:highlight w:val="yellow"/>
                    </w:rPr>
                    <w:t>6</w:t>
                  </w:r>
                  <w:r w:rsidRPr="0011643D">
                    <w:rPr>
                      <w:rFonts w:eastAsiaTheme="minorEastAsia"/>
                      <w:color w:val="000000" w:themeColor="text1"/>
                      <w:szCs w:val="21"/>
                      <w:highlight w:val="yellow"/>
                    </w:rPr>
                    <w:t>.</w:t>
                  </w:r>
                  <w:r w:rsidRPr="0011643D">
                    <w:rPr>
                      <w:rFonts w:eastAsiaTheme="minorEastAsia" w:hint="eastAsia"/>
                      <w:color w:val="000000" w:themeColor="text1"/>
                      <w:szCs w:val="21"/>
                      <w:highlight w:val="yellow"/>
                    </w:rPr>
                    <w:t>33</w:t>
                  </w:r>
                  <w:r w:rsidRPr="0011643D">
                    <w:rPr>
                      <w:rFonts w:eastAsiaTheme="minorEastAsia"/>
                      <w:color w:val="000000" w:themeColor="text1"/>
                      <w:szCs w:val="21"/>
                      <w:highlight w:val="yellow"/>
                    </w:rPr>
                    <w:t>E-0</w:t>
                  </w:r>
                  <w:r w:rsidRPr="0011643D">
                    <w:rPr>
                      <w:rFonts w:eastAsiaTheme="minorEastAsia" w:hint="eastAsia"/>
                      <w:color w:val="000000" w:themeColor="text1"/>
                      <w:szCs w:val="21"/>
                      <w:highlight w:val="yellow"/>
                    </w:rPr>
                    <w:t>2</w:t>
                  </w:r>
                </w:p>
              </w:tc>
              <w:tc>
                <w:tcPr>
                  <w:tcW w:w="1187" w:type="pct"/>
                  <w:tcBorders>
                    <w:top w:val="single" w:sz="6" w:space="0" w:color="auto"/>
                    <w:left w:val="single" w:sz="6" w:space="0" w:color="auto"/>
                    <w:bottom w:val="single" w:sz="6" w:space="0" w:color="auto"/>
                    <w:right w:val="single" w:sz="6" w:space="0" w:color="auto"/>
                  </w:tcBorders>
                  <w:vAlign w:val="center"/>
                </w:tcPr>
                <w:p w14:paraId="08A5917B" w14:textId="13BA4480" w:rsidR="0009413E" w:rsidRPr="002116CC" w:rsidRDefault="0009413E" w:rsidP="0009413E">
                  <w:pPr>
                    <w:jc w:val="center"/>
                    <w:rPr>
                      <w:rFonts w:eastAsiaTheme="minorEastAsia"/>
                      <w:color w:val="000000" w:themeColor="text1"/>
                      <w:szCs w:val="21"/>
                    </w:rPr>
                  </w:pPr>
                  <w:r>
                    <w:rPr>
                      <w:color w:val="000000"/>
                      <w:szCs w:val="21"/>
                    </w:rPr>
                    <w:t>1.17E+02</w:t>
                  </w:r>
                </w:p>
              </w:tc>
            </w:tr>
            <w:tr w:rsidR="0009413E" w:rsidRPr="002116CC" w14:paraId="4213CCF5"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4707936A" w14:textId="259F51E2" w:rsidR="0009413E" w:rsidRPr="002116CC" w:rsidRDefault="0009413E" w:rsidP="0009413E">
                  <w:pPr>
                    <w:jc w:val="center"/>
                    <w:rPr>
                      <w:rFonts w:eastAsiaTheme="minorEastAsia"/>
                      <w:color w:val="000000" w:themeColor="text1"/>
                      <w:sz w:val="24"/>
                    </w:rPr>
                  </w:pPr>
                  <w:r w:rsidRPr="002116CC">
                    <w:rPr>
                      <w:rFonts w:eastAsiaTheme="minorEastAsia"/>
                      <w:color w:val="000000" w:themeColor="text1"/>
                      <w:szCs w:val="21"/>
                    </w:rPr>
                    <w:t>13</w:t>
                  </w:r>
                </w:p>
              </w:tc>
              <w:tc>
                <w:tcPr>
                  <w:tcW w:w="829" w:type="pct"/>
                  <w:tcBorders>
                    <w:top w:val="single" w:sz="6" w:space="0" w:color="auto"/>
                    <w:left w:val="single" w:sz="6" w:space="0" w:color="auto"/>
                    <w:bottom w:val="single" w:sz="6" w:space="0" w:color="auto"/>
                    <w:right w:val="single" w:sz="6" w:space="0" w:color="auto"/>
                  </w:tcBorders>
                  <w:vAlign w:val="center"/>
                </w:tcPr>
                <w:p w14:paraId="08AF2D51" w14:textId="08F1C1C4"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Cs w:val="21"/>
                    </w:rPr>
                    <w:t>Ga-67</w:t>
                  </w:r>
                </w:p>
              </w:tc>
              <w:tc>
                <w:tcPr>
                  <w:tcW w:w="652" w:type="pct"/>
                  <w:tcBorders>
                    <w:top w:val="single" w:sz="6" w:space="0" w:color="auto"/>
                    <w:left w:val="single" w:sz="6" w:space="0" w:color="auto"/>
                    <w:bottom w:val="single" w:sz="6" w:space="0" w:color="auto"/>
                    <w:right w:val="single" w:sz="6" w:space="0" w:color="auto"/>
                  </w:tcBorders>
                  <w:vAlign w:val="center"/>
                </w:tcPr>
                <w:p w14:paraId="436A2DCE" w14:textId="5DD58A68" w:rsidR="0009413E" w:rsidRPr="002116CC" w:rsidRDefault="0009413E" w:rsidP="0009413E">
                  <w:pPr>
                    <w:jc w:val="center"/>
                    <w:rPr>
                      <w:rFonts w:eastAsiaTheme="minorEastAsia"/>
                      <w:color w:val="000000" w:themeColor="text1"/>
                      <w:szCs w:val="21"/>
                    </w:rPr>
                  </w:pPr>
                  <w:r>
                    <w:rPr>
                      <w:rFonts w:hint="eastAsia"/>
                      <w:color w:val="000000"/>
                      <w:szCs w:val="21"/>
                    </w:rPr>
                    <w:t>7</w:t>
                  </w:r>
                  <w:r>
                    <w:rPr>
                      <w:color w:val="000000"/>
                      <w:szCs w:val="21"/>
                    </w:rPr>
                    <w:t>.</w:t>
                  </w:r>
                  <w:r>
                    <w:rPr>
                      <w:rFonts w:hint="eastAsia"/>
                      <w:color w:val="000000"/>
                      <w:szCs w:val="21"/>
                    </w:rPr>
                    <w:t>40</w:t>
                  </w:r>
                  <w:r>
                    <w:rPr>
                      <w:color w:val="000000"/>
                      <w:szCs w:val="21"/>
                    </w:rPr>
                    <w:t>E+09</w:t>
                  </w:r>
                </w:p>
              </w:tc>
              <w:tc>
                <w:tcPr>
                  <w:tcW w:w="830" w:type="pct"/>
                  <w:tcBorders>
                    <w:top w:val="single" w:sz="6" w:space="0" w:color="auto"/>
                    <w:left w:val="single" w:sz="6" w:space="0" w:color="auto"/>
                    <w:bottom w:val="single" w:sz="6" w:space="0" w:color="auto"/>
                    <w:right w:val="single" w:sz="6" w:space="0" w:color="auto"/>
                  </w:tcBorders>
                  <w:vAlign w:val="center"/>
                </w:tcPr>
                <w:p w14:paraId="5B6C0636" w14:textId="388B7655"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 w:val="22"/>
                      <w:szCs w:val="22"/>
                    </w:rPr>
                    <w:t>4.8</w:t>
                  </w:r>
                </w:p>
              </w:tc>
              <w:tc>
                <w:tcPr>
                  <w:tcW w:w="1074" w:type="pct"/>
                  <w:tcBorders>
                    <w:top w:val="single" w:sz="6" w:space="0" w:color="auto"/>
                    <w:left w:val="single" w:sz="6" w:space="0" w:color="auto"/>
                    <w:bottom w:val="single" w:sz="6" w:space="0" w:color="auto"/>
                    <w:right w:val="single" w:sz="6" w:space="0" w:color="auto"/>
                  </w:tcBorders>
                  <w:vAlign w:val="center"/>
                </w:tcPr>
                <w:p w14:paraId="5A371F4E" w14:textId="5947692E" w:rsidR="0009413E" w:rsidRPr="002116CC" w:rsidRDefault="0009413E" w:rsidP="0009413E">
                  <w:pPr>
                    <w:jc w:val="center"/>
                    <w:rPr>
                      <w:rFonts w:eastAsiaTheme="minorEastAsia"/>
                      <w:bCs/>
                      <w:color w:val="000000" w:themeColor="text1"/>
                      <w:w w:val="95"/>
                      <w:kern w:val="0"/>
                      <w:szCs w:val="21"/>
                    </w:rPr>
                  </w:pPr>
                  <w:r w:rsidRPr="002116CC">
                    <w:rPr>
                      <w:rFonts w:eastAsiaTheme="minorEastAsia"/>
                      <w:color w:val="000000" w:themeColor="text1"/>
                      <w:szCs w:val="21"/>
                    </w:rPr>
                    <w:t>2.65E-02</w:t>
                  </w:r>
                </w:p>
              </w:tc>
              <w:tc>
                <w:tcPr>
                  <w:tcW w:w="1187" w:type="pct"/>
                  <w:tcBorders>
                    <w:top w:val="single" w:sz="6" w:space="0" w:color="auto"/>
                    <w:left w:val="single" w:sz="6" w:space="0" w:color="auto"/>
                    <w:bottom w:val="single" w:sz="6" w:space="0" w:color="auto"/>
                    <w:right w:val="single" w:sz="6" w:space="0" w:color="auto"/>
                  </w:tcBorders>
                  <w:vAlign w:val="center"/>
                </w:tcPr>
                <w:p w14:paraId="0FB8DD70" w14:textId="70C570CA" w:rsidR="0009413E" w:rsidRPr="002116CC" w:rsidRDefault="0009413E" w:rsidP="0009413E">
                  <w:pPr>
                    <w:jc w:val="center"/>
                    <w:rPr>
                      <w:rFonts w:eastAsiaTheme="minorEastAsia"/>
                      <w:color w:val="000000" w:themeColor="text1"/>
                      <w:szCs w:val="21"/>
                    </w:rPr>
                  </w:pPr>
                  <w:r>
                    <w:rPr>
                      <w:color w:val="000000"/>
                      <w:szCs w:val="21"/>
                    </w:rPr>
                    <w:t>1.96E+02</w:t>
                  </w:r>
                </w:p>
              </w:tc>
            </w:tr>
            <w:tr w:rsidR="0009413E" w:rsidRPr="002116CC" w14:paraId="2CC58FDB"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0CAAA07C" w14:textId="6C1518F3" w:rsidR="0009413E" w:rsidRPr="002116CC" w:rsidRDefault="0009413E" w:rsidP="0009413E">
                  <w:pPr>
                    <w:jc w:val="center"/>
                    <w:rPr>
                      <w:rFonts w:eastAsiaTheme="minorEastAsia"/>
                      <w:color w:val="000000" w:themeColor="text1"/>
                      <w:sz w:val="24"/>
                    </w:rPr>
                  </w:pPr>
                  <w:r w:rsidRPr="002116CC">
                    <w:rPr>
                      <w:rFonts w:eastAsiaTheme="minorEastAsia"/>
                      <w:color w:val="000000" w:themeColor="text1"/>
                      <w:szCs w:val="21"/>
                    </w:rPr>
                    <w:t>14</w:t>
                  </w:r>
                </w:p>
              </w:tc>
              <w:tc>
                <w:tcPr>
                  <w:tcW w:w="829" w:type="pct"/>
                  <w:tcBorders>
                    <w:top w:val="single" w:sz="6" w:space="0" w:color="auto"/>
                    <w:left w:val="single" w:sz="6" w:space="0" w:color="auto"/>
                    <w:bottom w:val="single" w:sz="6" w:space="0" w:color="auto"/>
                    <w:right w:val="single" w:sz="6" w:space="0" w:color="auto"/>
                  </w:tcBorders>
                  <w:vAlign w:val="center"/>
                </w:tcPr>
                <w:p w14:paraId="08DB617C" w14:textId="0707562F"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Cs w:val="21"/>
                    </w:rPr>
                    <w:t>I-131</w:t>
                  </w:r>
                </w:p>
              </w:tc>
              <w:tc>
                <w:tcPr>
                  <w:tcW w:w="652" w:type="pct"/>
                  <w:tcBorders>
                    <w:top w:val="single" w:sz="6" w:space="0" w:color="auto"/>
                    <w:left w:val="single" w:sz="6" w:space="0" w:color="auto"/>
                    <w:bottom w:val="single" w:sz="6" w:space="0" w:color="auto"/>
                    <w:right w:val="single" w:sz="6" w:space="0" w:color="auto"/>
                  </w:tcBorders>
                  <w:vAlign w:val="center"/>
                </w:tcPr>
                <w:p w14:paraId="63377A82" w14:textId="00C8C5F5" w:rsidR="0009413E" w:rsidRPr="002116CC" w:rsidRDefault="0009413E" w:rsidP="0009413E">
                  <w:pPr>
                    <w:jc w:val="center"/>
                    <w:rPr>
                      <w:rFonts w:eastAsiaTheme="minorEastAsia"/>
                      <w:color w:val="000000" w:themeColor="text1"/>
                      <w:szCs w:val="21"/>
                    </w:rPr>
                  </w:pPr>
                  <w:r>
                    <w:rPr>
                      <w:color w:val="000000"/>
                      <w:szCs w:val="21"/>
                    </w:rPr>
                    <w:t>7.40E+09</w:t>
                  </w:r>
                </w:p>
              </w:tc>
              <w:tc>
                <w:tcPr>
                  <w:tcW w:w="830" w:type="pct"/>
                  <w:tcBorders>
                    <w:top w:val="single" w:sz="6" w:space="0" w:color="auto"/>
                    <w:left w:val="single" w:sz="6" w:space="0" w:color="auto"/>
                    <w:bottom w:val="single" w:sz="6" w:space="0" w:color="auto"/>
                    <w:right w:val="single" w:sz="6" w:space="0" w:color="auto"/>
                  </w:tcBorders>
                  <w:vAlign w:val="center"/>
                </w:tcPr>
                <w:p w14:paraId="6263AA5C" w14:textId="79DF1217"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Cs w:val="21"/>
                    </w:rPr>
                    <w:t>11</w:t>
                  </w:r>
                </w:p>
              </w:tc>
              <w:tc>
                <w:tcPr>
                  <w:tcW w:w="1074" w:type="pct"/>
                  <w:tcBorders>
                    <w:top w:val="single" w:sz="6" w:space="0" w:color="auto"/>
                    <w:left w:val="single" w:sz="6" w:space="0" w:color="auto"/>
                    <w:bottom w:val="single" w:sz="6" w:space="0" w:color="auto"/>
                    <w:right w:val="single" w:sz="6" w:space="0" w:color="auto"/>
                  </w:tcBorders>
                  <w:vAlign w:val="center"/>
                </w:tcPr>
                <w:p w14:paraId="248B8329" w14:textId="7DC5E3C1" w:rsidR="0009413E" w:rsidRPr="002116CC" w:rsidRDefault="0009413E" w:rsidP="0009413E">
                  <w:pPr>
                    <w:jc w:val="center"/>
                    <w:rPr>
                      <w:rFonts w:eastAsiaTheme="minorEastAsia"/>
                      <w:bCs/>
                      <w:color w:val="000000" w:themeColor="text1"/>
                      <w:w w:val="95"/>
                      <w:kern w:val="0"/>
                      <w:szCs w:val="21"/>
                    </w:rPr>
                  </w:pPr>
                  <w:r w:rsidRPr="002116CC">
                    <w:rPr>
                      <w:rFonts w:eastAsiaTheme="minorEastAsia"/>
                      <w:color w:val="000000" w:themeColor="text1"/>
                      <w:szCs w:val="21"/>
                    </w:rPr>
                    <w:t>5.95E-02</w:t>
                  </w:r>
                </w:p>
              </w:tc>
              <w:tc>
                <w:tcPr>
                  <w:tcW w:w="1187" w:type="pct"/>
                  <w:tcBorders>
                    <w:top w:val="single" w:sz="6" w:space="0" w:color="auto"/>
                    <w:left w:val="single" w:sz="6" w:space="0" w:color="auto"/>
                    <w:bottom w:val="single" w:sz="6" w:space="0" w:color="auto"/>
                    <w:right w:val="single" w:sz="6" w:space="0" w:color="auto"/>
                  </w:tcBorders>
                  <w:vAlign w:val="center"/>
                </w:tcPr>
                <w:p w14:paraId="1733796A" w14:textId="41C63028" w:rsidR="0009413E" w:rsidRPr="002116CC" w:rsidRDefault="0009413E" w:rsidP="0009413E">
                  <w:pPr>
                    <w:jc w:val="center"/>
                    <w:rPr>
                      <w:rFonts w:eastAsiaTheme="minorEastAsia"/>
                      <w:color w:val="000000" w:themeColor="text1"/>
                      <w:szCs w:val="21"/>
                    </w:rPr>
                  </w:pPr>
                  <w:r>
                    <w:rPr>
                      <w:color w:val="000000"/>
                      <w:szCs w:val="21"/>
                    </w:rPr>
                    <w:t>4.40E+02</w:t>
                  </w:r>
                </w:p>
              </w:tc>
            </w:tr>
            <w:tr w:rsidR="0009413E" w:rsidRPr="002116CC" w14:paraId="684F9048" w14:textId="77777777" w:rsidTr="00D85FB0">
              <w:trPr>
                <w:trHeight w:val="567"/>
                <w:jc w:val="center"/>
              </w:trPr>
              <w:tc>
                <w:tcPr>
                  <w:tcW w:w="428" w:type="pct"/>
                  <w:tcBorders>
                    <w:top w:val="single" w:sz="6" w:space="0" w:color="auto"/>
                    <w:left w:val="single" w:sz="6" w:space="0" w:color="auto"/>
                    <w:bottom w:val="single" w:sz="6" w:space="0" w:color="auto"/>
                    <w:right w:val="single" w:sz="6" w:space="0" w:color="auto"/>
                  </w:tcBorders>
                  <w:vAlign w:val="center"/>
                </w:tcPr>
                <w:p w14:paraId="322C8ED0" w14:textId="27814CBE" w:rsidR="0009413E" w:rsidRPr="002116CC" w:rsidRDefault="0009413E" w:rsidP="0009413E">
                  <w:pPr>
                    <w:jc w:val="center"/>
                    <w:rPr>
                      <w:rFonts w:eastAsiaTheme="minorEastAsia"/>
                      <w:color w:val="000000" w:themeColor="text1"/>
                      <w:sz w:val="24"/>
                    </w:rPr>
                  </w:pPr>
                  <w:r w:rsidRPr="002116CC">
                    <w:rPr>
                      <w:rFonts w:eastAsiaTheme="minorEastAsia"/>
                      <w:color w:val="000000" w:themeColor="text1"/>
                      <w:szCs w:val="21"/>
                    </w:rPr>
                    <w:t>15</w:t>
                  </w:r>
                </w:p>
              </w:tc>
              <w:tc>
                <w:tcPr>
                  <w:tcW w:w="829" w:type="pct"/>
                  <w:tcBorders>
                    <w:top w:val="single" w:sz="6" w:space="0" w:color="auto"/>
                    <w:left w:val="single" w:sz="6" w:space="0" w:color="auto"/>
                    <w:bottom w:val="single" w:sz="6" w:space="0" w:color="auto"/>
                    <w:right w:val="single" w:sz="6" w:space="0" w:color="auto"/>
                  </w:tcBorders>
                  <w:vAlign w:val="center"/>
                </w:tcPr>
                <w:p w14:paraId="726F9BA0" w14:textId="6663826A"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Cs w:val="21"/>
                    </w:rPr>
                    <w:t>I-123</w:t>
                  </w:r>
                </w:p>
              </w:tc>
              <w:tc>
                <w:tcPr>
                  <w:tcW w:w="652" w:type="pct"/>
                  <w:tcBorders>
                    <w:top w:val="single" w:sz="6" w:space="0" w:color="auto"/>
                    <w:left w:val="single" w:sz="6" w:space="0" w:color="auto"/>
                    <w:bottom w:val="single" w:sz="6" w:space="0" w:color="auto"/>
                    <w:right w:val="single" w:sz="6" w:space="0" w:color="auto"/>
                  </w:tcBorders>
                  <w:vAlign w:val="center"/>
                </w:tcPr>
                <w:p w14:paraId="3EB22FB4" w14:textId="49EF1F10" w:rsidR="0009413E" w:rsidRPr="002116CC" w:rsidRDefault="0009413E" w:rsidP="0009413E">
                  <w:pPr>
                    <w:jc w:val="center"/>
                    <w:rPr>
                      <w:rFonts w:eastAsiaTheme="minorEastAsia"/>
                      <w:color w:val="000000" w:themeColor="text1"/>
                      <w:szCs w:val="21"/>
                    </w:rPr>
                  </w:pPr>
                  <w:r>
                    <w:rPr>
                      <w:rFonts w:hint="eastAsia"/>
                      <w:color w:val="000000"/>
                      <w:szCs w:val="21"/>
                    </w:rPr>
                    <w:t>1</w:t>
                  </w:r>
                  <w:r>
                    <w:rPr>
                      <w:color w:val="000000"/>
                      <w:szCs w:val="21"/>
                    </w:rPr>
                    <w:t>.</w:t>
                  </w:r>
                  <w:r>
                    <w:rPr>
                      <w:rFonts w:hint="eastAsia"/>
                      <w:color w:val="000000"/>
                      <w:szCs w:val="21"/>
                    </w:rPr>
                    <w:t>85</w:t>
                  </w:r>
                  <w:r>
                    <w:rPr>
                      <w:color w:val="000000"/>
                      <w:szCs w:val="21"/>
                    </w:rPr>
                    <w:t>E+09</w:t>
                  </w:r>
                </w:p>
              </w:tc>
              <w:tc>
                <w:tcPr>
                  <w:tcW w:w="830" w:type="pct"/>
                  <w:tcBorders>
                    <w:top w:val="single" w:sz="6" w:space="0" w:color="auto"/>
                    <w:left w:val="single" w:sz="6" w:space="0" w:color="auto"/>
                    <w:bottom w:val="single" w:sz="6" w:space="0" w:color="auto"/>
                    <w:right w:val="single" w:sz="6" w:space="0" w:color="auto"/>
                  </w:tcBorders>
                  <w:vAlign w:val="center"/>
                </w:tcPr>
                <w:p w14:paraId="54DCD97E" w14:textId="1544FB33" w:rsidR="0009413E" w:rsidRPr="002116CC" w:rsidRDefault="0009413E" w:rsidP="0009413E">
                  <w:pPr>
                    <w:jc w:val="center"/>
                    <w:rPr>
                      <w:rFonts w:eastAsiaTheme="minorEastAsia"/>
                      <w:color w:val="000000" w:themeColor="text1"/>
                      <w:szCs w:val="21"/>
                    </w:rPr>
                  </w:pPr>
                  <w:r w:rsidRPr="002116CC">
                    <w:rPr>
                      <w:rFonts w:eastAsiaTheme="minorEastAsia"/>
                      <w:color w:val="000000" w:themeColor="text1"/>
                      <w:szCs w:val="21"/>
                    </w:rPr>
                    <w:t>1.12</w:t>
                  </w:r>
                </w:p>
              </w:tc>
              <w:tc>
                <w:tcPr>
                  <w:tcW w:w="1074" w:type="pct"/>
                  <w:tcBorders>
                    <w:top w:val="single" w:sz="6" w:space="0" w:color="auto"/>
                    <w:left w:val="single" w:sz="6" w:space="0" w:color="auto"/>
                    <w:bottom w:val="single" w:sz="6" w:space="0" w:color="auto"/>
                    <w:right w:val="single" w:sz="6" w:space="0" w:color="auto"/>
                  </w:tcBorders>
                  <w:vAlign w:val="center"/>
                </w:tcPr>
                <w:p w14:paraId="37908D17" w14:textId="12659791" w:rsidR="0009413E" w:rsidRPr="002116CC" w:rsidRDefault="0009413E" w:rsidP="0009413E">
                  <w:pPr>
                    <w:jc w:val="center"/>
                    <w:rPr>
                      <w:rFonts w:eastAsiaTheme="minorEastAsia"/>
                      <w:bCs/>
                      <w:color w:val="000000" w:themeColor="text1"/>
                      <w:w w:val="95"/>
                      <w:kern w:val="0"/>
                      <w:szCs w:val="21"/>
                    </w:rPr>
                  </w:pPr>
                  <w:r w:rsidRPr="002116CC">
                    <w:rPr>
                      <w:rFonts w:eastAsiaTheme="minorEastAsia"/>
                      <w:color w:val="000000" w:themeColor="text1"/>
                      <w:szCs w:val="21"/>
                    </w:rPr>
                    <w:t>6.10E-02</w:t>
                  </w:r>
                </w:p>
              </w:tc>
              <w:tc>
                <w:tcPr>
                  <w:tcW w:w="1187" w:type="pct"/>
                  <w:tcBorders>
                    <w:top w:val="single" w:sz="6" w:space="0" w:color="auto"/>
                    <w:left w:val="single" w:sz="6" w:space="0" w:color="auto"/>
                    <w:bottom w:val="single" w:sz="6" w:space="0" w:color="auto"/>
                    <w:right w:val="single" w:sz="6" w:space="0" w:color="auto"/>
                  </w:tcBorders>
                  <w:vAlign w:val="center"/>
                </w:tcPr>
                <w:p w14:paraId="3F818EC9" w14:textId="040F0AAD" w:rsidR="0009413E" w:rsidRPr="002116CC" w:rsidRDefault="0009413E" w:rsidP="0009413E">
                  <w:pPr>
                    <w:jc w:val="center"/>
                    <w:rPr>
                      <w:rFonts w:eastAsiaTheme="minorEastAsia"/>
                      <w:color w:val="000000" w:themeColor="text1"/>
                      <w:szCs w:val="21"/>
                    </w:rPr>
                  </w:pPr>
                  <w:r>
                    <w:rPr>
                      <w:color w:val="000000"/>
                      <w:szCs w:val="21"/>
                    </w:rPr>
                    <w:t>1.13E+02</w:t>
                  </w:r>
                </w:p>
              </w:tc>
            </w:tr>
          </w:tbl>
          <w:p w14:paraId="3985CD95" w14:textId="3BA89742" w:rsidR="00BD3273" w:rsidRPr="002116CC" w:rsidRDefault="00834DAA" w:rsidP="00BD566F">
            <w:pPr>
              <w:spacing w:line="360" w:lineRule="auto"/>
              <w:rPr>
                <w:rFonts w:eastAsiaTheme="minorEastAsia"/>
                <w:color w:val="000000" w:themeColor="text1"/>
                <w:szCs w:val="21"/>
              </w:rPr>
            </w:pPr>
            <w:r w:rsidRPr="002116CC">
              <w:rPr>
                <w:rFonts w:eastAsiaTheme="minorEastAsia"/>
                <w:color w:val="000000" w:themeColor="text1"/>
                <w:szCs w:val="21"/>
              </w:rPr>
              <w:t>备注：数据来源于《核医学放射防护要求》（</w:t>
            </w:r>
            <w:r w:rsidRPr="002116CC">
              <w:rPr>
                <w:rFonts w:eastAsiaTheme="minorEastAsia"/>
                <w:color w:val="000000" w:themeColor="text1"/>
                <w:szCs w:val="21"/>
              </w:rPr>
              <w:t>GBZ 120-2020</w:t>
            </w:r>
            <w:r w:rsidRPr="002116CC">
              <w:rPr>
                <w:rFonts w:eastAsiaTheme="minorEastAsia"/>
                <w:color w:val="000000" w:themeColor="text1"/>
                <w:szCs w:val="21"/>
              </w:rPr>
              <w:t>）、《发射光子的放射性核素各向同性点源的剂量学常数（续</w:t>
            </w:r>
            <w:r w:rsidRPr="002116CC">
              <w:rPr>
                <w:rFonts w:eastAsiaTheme="minorEastAsia"/>
                <w:color w:val="000000" w:themeColor="text1"/>
                <w:szCs w:val="21"/>
              </w:rPr>
              <w:t xml:space="preserve"> I</w:t>
            </w:r>
            <w:r w:rsidRPr="002116CC">
              <w:rPr>
                <w:rFonts w:eastAsiaTheme="minorEastAsia"/>
                <w:color w:val="000000" w:themeColor="text1"/>
                <w:szCs w:val="21"/>
              </w:rPr>
              <w:t>）》、《发射光子的放射性核素各向同性点源的剂量学常数（续</w:t>
            </w:r>
            <w:r w:rsidRPr="002116CC">
              <w:rPr>
                <w:rFonts w:eastAsiaTheme="minorEastAsia"/>
                <w:color w:val="000000" w:themeColor="text1"/>
                <w:szCs w:val="21"/>
              </w:rPr>
              <w:t xml:space="preserve"> II</w:t>
            </w:r>
            <w:r w:rsidRPr="002116CC">
              <w:rPr>
                <w:rFonts w:eastAsiaTheme="minorEastAsia"/>
                <w:color w:val="000000" w:themeColor="text1"/>
                <w:szCs w:val="21"/>
              </w:rPr>
              <w:t>）》</w:t>
            </w:r>
            <w:bookmarkStart w:id="171" w:name="OLE_LINK108"/>
            <w:r w:rsidR="00156DF9" w:rsidRPr="002116CC">
              <w:rPr>
                <w:rFonts w:eastAsiaTheme="minorEastAsia"/>
                <w:color w:val="000000" w:themeColor="text1"/>
                <w:szCs w:val="21"/>
              </w:rPr>
              <w:t>、</w:t>
            </w:r>
            <w:r w:rsidR="00156DF9" w:rsidRPr="002116CC">
              <w:rPr>
                <w:rFonts w:eastAsiaTheme="minorEastAsia"/>
                <w:color w:val="000000" w:themeColor="text1"/>
                <w:kern w:val="0"/>
                <w:szCs w:val="21"/>
              </w:rPr>
              <w:t>《</w:t>
            </w:r>
            <w:r w:rsidR="00156DF9" w:rsidRPr="002116CC">
              <w:rPr>
                <w:rFonts w:eastAsiaTheme="minorEastAsia"/>
                <w:color w:val="000000" w:themeColor="text1"/>
                <w:kern w:val="0"/>
                <w:szCs w:val="21"/>
              </w:rPr>
              <w:t>Exposure Rate Constants and Lead Shielding Values for over 1,100 Radionuclides</w:t>
            </w:r>
            <w:r w:rsidR="00156DF9" w:rsidRPr="002116CC">
              <w:rPr>
                <w:rFonts w:eastAsiaTheme="minorEastAsia"/>
                <w:color w:val="000000" w:themeColor="text1"/>
                <w:kern w:val="0"/>
                <w:szCs w:val="21"/>
              </w:rPr>
              <w:t>》</w:t>
            </w:r>
            <w:r w:rsidRPr="002116CC">
              <w:rPr>
                <w:rFonts w:eastAsiaTheme="minorEastAsia"/>
                <w:color w:val="000000" w:themeColor="text1"/>
                <w:szCs w:val="21"/>
              </w:rPr>
              <w:t>和《</w:t>
            </w:r>
            <w:r w:rsidRPr="002116CC">
              <w:rPr>
                <w:rFonts w:eastAsiaTheme="minorEastAsia"/>
                <w:color w:val="000000" w:themeColor="text1"/>
                <w:szCs w:val="21"/>
              </w:rPr>
              <w:t>radionuclide information booklet</w:t>
            </w:r>
            <w:r w:rsidRPr="002116CC">
              <w:rPr>
                <w:rFonts w:eastAsiaTheme="minorEastAsia"/>
                <w:color w:val="000000" w:themeColor="text1"/>
                <w:szCs w:val="21"/>
              </w:rPr>
              <w:t>》</w:t>
            </w:r>
            <w:bookmarkEnd w:id="171"/>
            <w:r w:rsidR="00BA5EC7" w:rsidRPr="002116CC">
              <w:rPr>
                <w:rFonts w:eastAsiaTheme="minorEastAsia"/>
                <w:color w:val="000000" w:themeColor="text1"/>
                <w:szCs w:val="21"/>
              </w:rPr>
              <w:t>；</w:t>
            </w:r>
            <w:r w:rsidR="00BA5EC7" w:rsidRPr="002116CC">
              <w:rPr>
                <w:rFonts w:eastAsiaTheme="minorEastAsia"/>
                <w:color w:val="000000" w:themeColor="text1"/>
                <w:kern w:val="0"/>
                <w:szCs w:val="21"/>
              </w:rPr>
              <w:t>“/”</w:t>
            </w:r>
            <w:r w:rsidR="00BA5EC7" w:rsidRPr="002116CC">
              <w:rPr>
                <w:rFonts w:eastAsiaTheme="minorEastAsia"/>
                <w:color w:val="000000" w:themeColor="text1"/>
                <w:kern w:val="0"/>
                <w:szCs w:val="21"/>
              </w:rPr>
              <w:t>前面为第一什值层，后面为平衡什值层。</w:t>
            </w:r>
          </w:p>
          <w:p w14:paraId="6C70B84B" w14:textId="77777777" w:rsidR="00BD3273" w:rsidRPr="002116CC" w:rsidRDefault="00BD3273" w:rsidP="00BD3273">
            <w:pPr>
              <w:spacing w:line="360" w:lineRule="auto"/>
              <w:rPr>
                <w:rFonts w:eastAsiaTheme="minorEastAsia"/>
                <w:b/>
                <w:snapToGrid w:val="0"/>
                <w:color w:val="000000" w:themeColor="text1"/>
                <w:kern w:val="3"/>
                <w:sz w:val="24"/>
              </w:rPr>
            </w:pPr>
            <w:r w:rsidRPr="002116CC">
              <w:rPr>
                <w:rFonts w:eastAsiaTheme="minorEastAsia"/>
                <w:b/>
                <w:snapToGrid w:val="0"/>
                <w:color w:val="000000" w:themeColor="text1"/>
                <w:kern w:val="3"/>
                <w:sz w:val="24"/>
              </w:rPr>
              <w:t>11.2.2</w:t>
            </w:r>
            <w:r w:rsidRPr="002116CC">
              <w:rPr>
                <w:rFonts w:eastAsiaTheme="minorEastAsia"/>
                <w:b/>
                <w:snapToGrid w:val="0"/>
                <w:color w:val="000000" w:themeColor="text1"/>
                <w:kern w:val="3"/>
                <w:sz w:val="24"/>
              </w:rPr>
              <w:t>剂量评价方法</w:t>
            </w:r>
          </w:p>
          <w:p w14:paraId="3B5B051D" w14:textId="77777777" w:rsidR="00BD3273" w:rsidRPr="002116CC" w:rsidRDefault="00BD3273" w:rsidP="00BD3273">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Pr="002116CC">
              <w:rPr>
                <w:rFonts w:eastAsiaTheme="minorEastAsia"/>
                <w:color w:val="000000" w:themeColor="text1"/>
                <w:sz w:val="24"/>
              </w:rPr>
              <w:t>）源项特性</w:t>
            </w:r>
          </w:p>
          <w:p w14:paraId="149FFADC" w14:textId="1F6F5528" w:rsidR="000F5A46" w:rsidRPr="002116CC" w:rsidRDefault="00997156" w:rsidP="00BD3273">
            <w:pPr>
              <w:spacing w:line="360" w:lineRule="auto"/>
              <w:ind w:firstLineChars="200" w:firstLine="480"/>
              <w:rPr>
                <w:rFonts w:eastAsiaTheme="minorEastAsia"/>
                <w:color w:val="000000" w:themeColor="text1"/>
                <w:sz w:val="24"/>
                <w:lang w:val="x-none"/>
              </w:rPr>
            </w:pPr>
            <w:bookmarkStart w:id="172" w:name="OLE_LINK62"/>
            <w:bookmarkStart w:id="173" w:name="OLE_LINK192"/>
            <w:bookmarkStart w:id="174" w:name="_Toc101337185"/>
            <w:bookmarkStart w:id="175" w:name="_Toc215067972"/>
            <w:r w:rsidRPr="009C606C">
              <w:rPr>
                <w:sz w:val="24"/>
              </w:rPr>
              <w:t>本项目使用的核素产生的</w:t>
            </w:r>
            <w:r w:rsidR="005E05FB" w:rsidRPr="009C606C">
              <w:rPr>
                <w:rFonts w:eastAsiaTheme="minorEastAsia"/>
                <w:color w:val="000000" w:themeColor="text1"/>
                <w:szCs w:val="21"/>
              </w:rPr>
              <w:t>α</w:t>
            </w:r>
            <w:r w:rsidR="005E05FB" w:rsidRPr="009C606C">
              <w:rPr>
                <w:rFonts w:eastAsiaTheme="minorEastAsia"/>
                <w:color w:val="000000" w:themeColor="text1"/>
                <w:sz w:val="24"/>
              </w:rPr>
              <w:t>射线</w:t>
            </w:r>
            <w:r w:rsidR="005E05FB" w:rsidRPr="009C606C">
              <w:rPr>
                <w:rFonts w:eastAsiaTheme="minorEastAsia" w:hint="eastAsia"/>
                <w:color w:val="000000" w:themeColor="text1"/>
                <w:sz w:val="24"/>
              </w:rPr>
              <w:t>射程较短，一般纸张就可屏蔽；</w:t>
            </w:r>
            <w:r w:rsidRPr="009C606C">
              <w:rPr>
                <w:sz w:val="24"/>
              </w:rPr>
              <w:t>β</w:t>
            </w:r>
            <w:r w:rsidRPr="009C606C">
              <w:rPr>
                <w:sz w:val="24"/>
              </w:rPr>
              <w:t>射线屏蔽所需的有机玻璃、塑料、铅的厚度均较薄，本项目放射性药物注射前操作均在</w:t>
            </w:r>
            <w:r w:rsidR="009C606C" w:rsidRPr="009C606C">
              <w:rPr>
                <w:rFonts w:hint="eastAsia"/>
                <w:sz w:val="24"/>
              </w:rPr>
              <w:t>热室</w:t>
            </w:r>
            <w:r w:rsidRPr="009C606C">
              <w:rPr>
                <w:sz w:val="24"/>
              </w:rPr>
              <w:t>中进行，经过</w:t>
            </w:r>
            <w:r w:rsidR="009C606C" w:rsidRPr="009C606C">
              <w:rPr>
                <w:rFonts w:hint="eastAsia"/>
                <w:sz w:val="24"/>
              </w:rPr>
              <w:t>热室</w:t>
            </w:r>
            <w:r w:rsidRPr="009C606C">
              <w:rPr>
                <w:sz w:val="24"/>
              </w:rPr>
              <w:t>和</w:t>
            </w:r>
            <w:r w:rsidR="005E05FB" w:rsidRPr="009C606C">
              <w:rPr>
                <w:rFonts w:hint="eastAsia"/>
                <w:sz w:val="24"/>
              </w:rPr>
              <w:t>墙体</w:t>
            </w:r>
            <w:r w:rsidRPr="009C606C">
              <w:rPr>
                <w:sz w:val="24"/>
              </w:rPr>
              <w:t>屏蔽之</w:t>
            </w:r>
            <w:r w:rsidR="005E05FB" w:rsidRPr="009C606C">
              <w:rPr>
                <w:rFonts w:hint="eastAsia"/>
                <w:sz w:val="24"/>
              </w:rPr>
              <w:t>，再经过距离衰减</w:t>
            </w:r>
            <w:r w:rsidRPr="009C606C">
              <w:rPr>
                <w:sz w:val="24"/>
              </w:rPr>
              <w:t>后，</w:t>
            </w:r>
            <w:r w:rsidRPr="009C606C">
              <w:rPr>
                <w:sz w:val="24"/>
              </w:rPr>
              <w:t>β</w:t>
            </w:r>
            <w:r w:rsidRPr="009C606C">
              <w:rPr>
                <w:sz w:val="24"/>
              </w:rPr>
              <w:t>射线基本上不会对外界环境产生影响。</w:t>
            </w:r>
            <w:bookmarkEnd w:id="172"/>
            <w:r w:rsidR="00BD3273" w:rsidRPr="008B5082">
              <w:rPr>
                <w:rFonts w:eastAsiaTheme="minorEastAsia"/>
                <w:color w:val="000000" w:themeColor="text1"/>
                <w:sz w:val="24"/>
                <w:lang w:val="x-none"/>
              </w:rPr>
              <w:t>由</w:t>
            </w:r>
            <w:r w:rsidR="00BD3273" w:rsidRPr="002116CC">
              <w:rPr>
                <w:rFonts w:eastAsiaTheme="minorEastAsia"/>
                <w:color w:val="000000" w:themeColor="text1"/>
                <w:sz w:val="24"/>
                <w:lang w:val="x-none"/>
              </w:rPr>
              <w:t>于本项目核素分装和制样都在</w:t>
            </w:r>
            <w:r w:rsidR="009C606C">
              <w:rPr>
                <w:rFonts w:eastAsiaTheme="minorEastAsia" w:hint="eastAsia"/>
                <w:color w:val="000000" w:themeColor="text1"/>
                <w:sz w:val="24"/>
                <w:lang w:val="x-none"/>
              </w:rPr>
              <w:t>热室</w:t>
            </w:r>
            <w:r w:rsidR="00BD3273" w:rsidRPr="002116CC">
              <w:rPr>
                <w:rFonts w:eastAsiaTheme="minorEastAsia"/>
                <w:color w:val="000000" w:themeColor="text1"/>
                <w:sz w:val="24"/>
                <w:lang w:val="x-none"/>
              </w:rPr>
              <w:t>里操作，综合考虑周围剂量当量率常数和铅防护的十分之一值层因素，从</w:t>
            </w:r>
            <w:r w:rsidR="005E7C5E" w:rsidRPr="009C606C">
              <w:rPr>
                <w:rFonts w:eastAsiaTheme="minorEastAsia"/>
                <w:color w:val="000000" w:themeColor="text1"/>
                <w:sz w:val="24"/>
                <w:highlight w:val="yellow"/>
                <w:lang w:val="zh-CN"/>
              </w:rPr>
              <w:t>表</w:t>
            </w:r>
            <w:r w:rsidR="005E7C5E" w:rsidRPr="009C606C">
              <w:rPr>
                <w:rFonts w:eastAsiaTheme="minorEastAsia"/>
                <w:color w:val="000000" w:themeColor="text1"/>
                <w:sz w:val="24"/>
                <w:highlight w:val="yellow"/>
                <w:lang w:val="zh-CN"/>
              </w:rPr>
              <w:t>9</w:t>
            </w:r>
            <w:r w:rsidR="00FF6B58" w:rsidRPr="009C606C">
              <w:rPr>
                <w:rFonts w:eastAsiaTheme="minorEastAsia"/>
                <w:color w:val="000000" w:themeColor="text1"/>
                <w:sz w:val="24"/>
                <w:highlight w:val="yellow"/>
                <w:lang w:val="zh-CN"/>
              </w:rPr>
              <w:t>.6</w:t>
            </w:r>
            <w:r w:rsidR="005E7C5E" w:rsidRPr="009C606C">
              <w:rPr>
                <w:rFonts w:eastAsiaTheme="minorEastAsia"/>
                <w:color w:val="000000" w:themeColor="text1"/>
                <w:sz w:val="24"/>
                <w:highlight w:val="yellow"/>
                <w:lang w:val="zh-CN"/>
              </w:rPr>
              <w:t>-1</w:t>
            </w:r>
            <w:r w:rsidR="005E7C5E" w:rsidRPr="002116CC">
              <w:rPr>
                <w:rFonts w:eastAsiaTheme="minorEastAsia"/>
                <w:color w:val="000000" w:themeColor="text1"/>
                <w:sz w:val="24"/>
                <w:lang w:val="zh-CN"/>
              </w:rPr>
              <w:t>和</w:t>
            </w:r>
            <w:r w:rsidR="00BD3273" w:rsidRPr="002116CC">
              <w:rPr>
                <w:rFonts w:eastAsiaTheme="minorEastAsia"/>
                <w:color w:val="000000" w:themeColor="text1"/>
                <w:sz w:val="24"/>
                <w:lang w:val="x-none"/>
              </w:rPr>
              <w:t>表</w:t>
            </w:r>
            <w:r w:rsidR="00BD3273" w:rsidRPr="002116CC">
              <w:rPr>
                <w:rFonts w:eastAsiaTheme="minorEastAsia"/>
                <w:color w:val="000000" w:themeColor="text1"/>
                <w:sz w:val="24"/>
                <w:lang w:val="x-none"/>
              </w:rPr>
              <w:t>11</w:t>
            </w:r>
            <w:r w:rsidR="00FF6B58" w:rsidRPr="00FF6B58">
              <w:rPr>
                <w:rFonts w:eastAsiaTheme="minorEastAsia"/>
                <w:color w:val="000000" w:themeColor="text1"/>
                <w:sz w:val="24"/>
                <w:lang w:val="x-none"/>
              </w:rPr>
              <w:t>.2</w:t>
            </w:r>
            <w:r w:rsidR="00BD3273" w:rsidRPr="002116CC">
              <w:rPr>
                <w:rFonts w:eastAsiaTheme="minorEastAsia"/>
                <w:color w:val="000000" w:themeColor="text1"/>
                <w:sz w:val="24"/>
                <w:lang w:val="x-none"/>
              </w:rPr>
              <w:t>-1</w:t>
            </w:r>
            <w:r w:rsidR="00BD3273" w:rsidRPr="002116CC">
              <w:rPr>
                <w:rFonts w:eastAsiaTheme="minorEastAsia"/>
                <w:color w:val="000000" w:themeColor="text1"/>
                <w:sz w:val="24"/>
                <w:lang w:val="x-none"/>
              </w:rPr>
              <w:t>可以看出，本项目</w:t>
            </w:r>
            <w:r w:rsidR="00B47286" w:rsidRPr="002116CC">
              <w:rPr>
                <w:rFonts w:eastAsiaTheme="minorEastAsia"/>
                <w:color w:val="000000" w:themeColor="text1"/>
                <w:sz w:val="24"/>
                <w:lang w:val="x-none"/>
              </w:rPr>
              <w:t>相关环节估算保守</w:t>
            </w:r>
            <w:r w:rsidR="00BD3273" w:rsidRPr="002116CC">
              <w:rPr>
                <w:rFonts w:eastAsiaTheme="minorEastAsia"/>
                <w:color w:val="000000" w:themeColor="text1"/>
                <w:sz w:val="24"/>
                <w:lang w:val="x-none"/>
              </w:rPr>
              <w:t>以</w:t>
            </w:r>
            <w:r w:rsidR="000F5A46" w:rsidRPr="002116CC">
              <w:rPr>
                <w:rFonts w:eastAsiaTheme="minorEastAsia"/>
                <w:color w:val="000000" w:themeColor="text1"/>
                <w:sz w:val="24"/>
                <w:lang w:val="x-none"/>
              </w:rPr>
              <w:t>下面的核素为代表分析不同操作情况下，职业人员和公众的外照射辐射影响。</w:t>
            </w:r>
          </w:p>
          <w:p w14:paraId="5BC53132" w14:textId="7506DDE9" w:rsidR="00EA2C6C" w:rsidRPr="002116CC" w:rsidRDefault="00EA2C6C" w:rsidP="00BD3273">
            <w:pPr>
              <w:spacing w:line="360" w:lineRule="auto"/>
              <w:ind w:firstLineChars="200" w:firstLine="480"/>
              <w:rPr>
                <w:rFonts w:eastAsiaTheme="minorEastAsia"/>
                <w:color w:val="000000" w:themeColor="text1"/>
                <w:sz w:val="24"/>
                <w:lang w:val="x-none"/>
              </w:rPr>
            </w:pPr>
            <w:r w:rsidRPr="002116CC">
              <w:rPr>
                <w:rFonts w:eastAsiaTheme="minorEastAsia"/>
                <w:color w:val="000000" w:themeColor="text1"/>
                <w:sz w:val="24"/>
                <w:lang w:val="x-none"/>
              </w:rPr>
              <w:t>1</w:t>
            </w:r>
            <w:r w:rsidRPr="002116CC">
              <w:rPr>
                <w:rFonts w:eastAsiaTheme="minorEastAsia"/>
                <w:color w:val="000000" w:themeColor="text1"/>
                <w:sz w:val="24"/>
                <w:lang w:val="x-none"/>
              </w:rPr>
              <w:t>）</w:t>
            </w:r>
            <w:r w:rsidR="009C606C">
              <w:rPr>
                <w:rFonts w:eastAsiaTheme="minorEastAsia"/>
                <w:color w:val="000000" w:themeColor="text1"/>
                <w:sz w:val="24"/>
              </w:rPr>
              <w:t>α</w:t>
            </w:r>
            <w:r w:rsidR="009C606C">
              <w:rPr>
                <w:rFonts w:eastAsiaTheme="minorEastAsia"/>
                <w:color w:val="000000" w:themeColor="text1"/>
                <w:sz w:val="24"/>
              </w:rPr>
              <w:t>核素中试实验室</w:t>
            </w:r>
            <w:r w:rsidR="009C606C" w:rsidRPr="002116CC">
              <w:rPr>
                <w:rFonts w:eastAsiaTheme="minorEastAsia"/>
                <w:color w:val="000000" w:themeColor="text1"/>
                <w:sz w:val="24"/>
                <w:lang w:val="x-none"/>
              </w:rPr>
              <w:t>以</w:t>
            </w:r>
            <w:bookmarkStart w:id="176" w:name="OLE_LINK14"/>
            <w:r w:rsidR="009C606C" w:rsidRPr="002116CC">
              <w:rPr>
                <w:rFonts w:eastAsiaTheme="minorEastAsia"/>
                <w:color w:val="000000" w:themeColor="text1"/>
                <w:sz w:val="24"/>
                <w:lang w:val="x-none"/>
              </w:rPr>
              <w:t>Pb-212</w:t>
            </w:r>
            <w:bookmarkEnd w:id="176"/>
            <w:r w:rsidR="008A48DB" w:rsidRPr="002116CC">
              <w:rPr>
                <w:rFonts w:eastAsiaTheme="minorEastAsia"/>
                <w:color w:val="000000" w:themeColor="text1"/>
                <w:sz w:val="24"/>
                <w:lang w:val="x-none"/>
              </w:rPr>
              <w:t>核素</w:t>
            </w:r>
            <w:r w:rsidR="009C606C" w:rsidRPr="007614A7">
              <w:rPr>
                <w:rFonts w:eastAsiaTheme="minorEastAsia" w:hint="eastAsia"/>
                <w:color w:val="000000" w:themeColor="text1"/>
                <w:sz w:val="24"/>
                <w:highlight w:val="cyan"/>
                <w:lang w:val="x-none"/>
              </w:rPr>
              <w:t>（</w:t>
            </w:r>
            <w:r w:rsidR="009C606C" w:rsidRPr="007614A7">
              <w:rPr>
                <w:rFonts w:eastAsiaTheme="minorEastAsia" w:hint="eastAsia"/>
                <w:color w:val="000000" w:themeColor="text1"/>
                <w:sz w:val="24"/>
                <w:highlight w:val="cyan"/>
                <w:lang w:val="x-none"/>
              </w:rPr>
              <w:t>1m</w:t>
            </w:r>
            <w:r w:rsidR="009C606C" w:rsidRPr="007614A7">
              <w:rPr>
                <w:rFonts w:eastAsiaTheme="minorEastAsia" w:hint="eastAsia"/>
                <w:color w:val="000000" w:themeColor="text1"/>
                <w:sz w:val="24"/>
                <w:highlight w:val="cyan"/>
                <w:lang w:val="x-none"/>
              </w:rPr>
              <w:t>处剂量率</w:t>
            </w:r>
            <w:r w:rsidR="009C606C">
              <w:rPr>
                <w:rFonts w:eastAsiaTheme="minorEastAsia" w:hint="eastAsia"/>
                <w:color w:val="000000" w:themeColor="text1"/>
                <w:sz w:val="24"/>
                <w:highlight w:val="cyan"/>
                <w:lang w:val="x-none"/>
              </w:rPr>
              <w:t>、</w:t>
            </w:r>
            <w:r w:rsidR="009C606C" w:rsidRPr="007614A7">
              <w:rPr>
                <w:rFonts w:eastAsiaTheme="minorEastAsia" w:hint="eastAsia"/>
                <w:color w:val="000000" w:themeColor="text1"/>
                <w:sz w:val="24"/>
                <w:highlight w:val="cyan"/>
                <w:lang w:val="x-none"/>
              </w:rPr>
              <w:t>什值层和</w:t>
            </w:r>
            <w:r w:rsidR="009C606C">
              <w:rPr>
                <w:rFonts w:eastAsiaTheme="minorEastAsia" w:hint="eastAsia"/>
                <w:color w:val="000000" w:themeColor="text1"/>
                <w:sz w:val="24"/>
                <w:highlight w:val="cyan"/>
                <w:lang w:val="x-none"/>
              </w:rPr>
              <w:t>对周围辐射影响</w:t>
            </w:r>
            <w:r w:rsidR="009C606C" w:rsidRPr="007614A7">
              <w:rPr>
                <w:rFonts w:eastAsiaTheme="minorEastAsia" w:hint="eastAsia"/>
                <w:color w:val="000000" w:themeColor="text1"/>
                <w:sz w:val="24"/>
                <w:highlight w:val="cyan"/>
                <w:lang w:val="x-none"/>
              </w:rPr>
              <w:t>最大）</w:t>
            </w:r>
            <w:r w:rsidR="009C606C" w:rsidRPr="002116CC">
              <w:rPr>
                <w:rFonts w:eastAsiaTheme="minorEastAsia"/>
                <w:color w:val="000000" w:themeColor="text1"/>
                <w:sz w:val="24"/>
                <w:lang w:val="x-none"/>
              </w:rPr>
              <w:t>为代表分析；</w:t>
            </w:r>
          </w:p>
          <w:p w14:paraId="30FCEA5A" w14:textId="48C3B5C2" w:rsidR="00EA2C6C" w:rsidRPr="002116CC" w:rsidRDefault="00EA2C6C" w:rsidP="00BD3273">
            <w:pPr>
              <w:spacing w:line="360" w:lineRule="auto"/>
              <w:ind w:firstLineChars="200" w:firstLine="480"/>
              <w:rPr>
                <w:rFonts w:eastAsiaTheme="minorEastAsia"/>
                <w:color w:val="000000" w:themeColor="text1"/>
                <w:sz w:val="24"/>
                <w:lang w:val="x-none"/>
              </w:rPr>
            </w:pPr>
            <w:r w:rsidRPr="002116CC">
              <w:rPr>
                <w:rFonts w:eastAsiaTheme="minorEastAsia"/>
                <w:color w:val="000000" w:themeColor="text1"/>
                <w:sz w:val="24"/>
                <w:lang w:val="x-none"/>
              </w:rPr>
              <w:t>2</w:t>
            </w:r>
            <w:r w:rsidRPr="002116CC">
              <w:rPr>
                <w:rFonts w:eastAsiaTheme="minorEastAsia"/>
                <w:color w:val="000000" w:themeColor="text1"/>
                <w:sz w:val="24"/>
                <w:lang w:val="x-none"/>
              </w:rPr>
              <w:t>）</w:t>
            </w:r>
            <w:r w:rsidR="009C606C">
              <w:rPr>
                <w:rFonts w:eastAsiaTheme="minorEastAsia"/>
                <w:color w:val="000000" w:themeColor="text1"/>
                <w:sz w:val="24"/>
              </w:rPr>
              <w:t>β</w:t>
            </w:r>
            <w:r w:rsidR="009C606C">
              <w:rPr>
                <w:rFonts w:eastAsiaTheme="minorEastAsia"/>
                <w:color w:val="000000" w:themeColor="text1"/>
                <w:sz w:val="24"/>
              </w:rPr>
              <w:t>核素中试实验室</w:t>
            </w:r>
            <w:r w:rsidR="009C606C" w:rsidRPr="002116CC">
              <w:rPr>
                <w:rFonts w:eastAsiaTheme="minorEastAsia"/>
                <w:color w:val="000000" w:themeColor="text1"/>
                <w:sz w:val="24"/>
                <w:lang w:val="x-none"/>
              </w:rPr>
              <w:t>以</w:t>
            </w:r>
            <w:r w:rsidR="009C606C" w:rsidRPr="002116CC">
              <w:rPr>
                <w:rFonts w:eastAsiaTheme="minorEastAsia"/>
                <w:color w:val="000000" w:themeColor="text1"/>
                <w:sz w:val="24"/>
                <w:lang w:val="x-none"/>
              </w:rPr>
              <w:t>Re-188</w:t>
            </w:r>
            <w:r w:rsidR="008A48DB" w:rsidRPr="002116CC">
              <w:rPr>
                <w:rFonts w:eastAsiaTheme="minorEastAsia"/>
                <w:color w:val="000000" w:themeColor="text1"/>
                <w:sz w:val="24"/>
                <w:lang w:val="x-none"/>
              </w:rPr>
              <w:t>核素</w:t>
            </w:r>
            <w:r w:rsidR="009C606C" w:rsidRPr="007614A7">
              <w:rPr>
                <w:rFonts w:eastAsiaTheme="minorEastAsia" w:hint="eastAsia"/>
                <w:color w:val="000000" w:themeColor="text1"/>
                <w:sz w:val="24"/>
                <w:highlight w:val="cyan"/>
                <w:lang w:val="x-none"/>
              </w:rPr>
              <w:t>（什值层和</w:t>
            </w:r>
            <w:r w:rsidR="009C606C">
              <w:rPr>
                <w:rFonts w:eastAsiaTheme="minorEastAsia" w:hint="eastAsia"/>
                <w:color w:val="000000" w:themeColor="text1"/>
                <w:sz w:val="24"/>
                <w:highlight w:val="cyan"/>
                <w:lang w:val="x-none"/>
              </w:rPr>
              <w:t>对周围辐射影响</w:t>
            </w:r>
            <w:r w:rsidR="009C606C" w:rsidRPr="007614A7">
              <w:rPr>
                <w:rFonts w:eastAsiaTheme="minorEastAsia" w:hint="eastAsia"/>
                <w:color w:val="000000" w:themeColor="text1"/>
                <w:sz w:val="24"/>
                <w:highlight w:val="cyan"/>
                <w:lang w:val="x-none"/>
              </w:rPr>
              <w:t>最大）</w:t>
            </w:r>
            <w:r w:rsidR="009C606C" w:rsidRPr="002116CC">
              <w:rPr>
                <w:rFonts w:eastAsiaTheme="minorEastAsia"/>
                <w:color w:val="000000" w:themeColor="text1"/>
                <w:sz w:val="24"/>
                <w:lang w:val="x-none"/>
              </w:rPr>
              <w:t>为代表分析；</w:t>
            </w:r>
          </w:p>
          <w:p w14:paraId="053CF57A" w14:textId="1309BE7F" w:rsidR="00EA2C6C" w:rsidRPr="002116CC" w:rsidRDefault="00EA2C6C" w:rsidP="00EA2C6C">
            <w:pPr>
              <w:spacing w:line="360" w:lineRule="auto"/>
              <w:ind w:firstLineChars="200" w:firstLine="480"/>
              <w:rPr>
                <w:rFonts w:eastAsiaTheme="minorEastAsia"/>
                <w:color w:val="000000" w:themeColor="text1"/>
                <w:sz w:val="24"/>
                <w:lang w:val="x-none"/>
              </w:rPr>
            </w:pPr>
            <w:r w:rsidRPr="002116CC">
              <w:rPr>
                <w:rFonts w:eastAsiaTheme="minorEastAsia"/>
                <w:color w:val="000000" w:themeColor="text1"/>
                <w:sz w:val="24"/>
                <w:lang w:val="x-none"/>
              </w:rPr>
              <w:t>3</w:t>
            </w:r>
            <w:r w:rsidRPr="002116CC">
              <w:rPr>
                <w:rFonts w:eastAsiaTheme="minorEastAsia"/>
                <w:color w:val="000000" w:themeColor="text1"/>
                <w:sz w:val="24"/>
                <w:lang w:val="x-none"/>
              </w:rPr>
              <w:t>）</w:t>
            </w:r>
            <w:r w:rsidR="009C606C">
              <w:rPr>
                <w:rFonts w:eastAsiaTheme="minorEastAsia"/>
                <w:color w:val="000000" w:themeColor="text1"/>
                <w:sz w:val="24"/>
                <w:lang w:val="x-none"/>
              </w:rPr>
              <w:t>单光子</w:t>
            </w:r>
            <w:r w:rsidR="009C606C">
              <w:rPr>
                <w:rFonts w:eastAsiaTheme="minorEastAsia" w:hint="eastAsia"/>
                <w:color w:val="000000" w:themeColor="text1"/>
                <w:sz w:val="24"/>
                <w:lang w:val="x-none"/>
              </w:rPr>
              <w:t>、</w:t>
            </w:r>
            <w:r w:rsidR="009C606C">
              <w:rPr>
                <w:rFonts w:eastAsiaTheme="minorEastAsia"/>
                <w:color w:val="000000" w:themeColor="text1"/>
                <w:sz w:val="24"/>
                <w:lang w:val="x-none"/>
              </w:rPr>
              <w:t>碘核素中试实验室</w:t>
            </w:r>
            <w:r w:rsidR="009C606C" w:rsidRPr="002116CC">
              <w:rPr>
                <w:rFonts w:eastAsiaTheme="minorEastAsia"/>
                <w:color w:val="000000" w:themeColor="text1"/>
                <w:sz w:val="24"/>
                <w:lang w:val="x-none"/>
              </w:rPr>
              <w:t>以</w:t>
            </w:r>
            <w:r w:rsidR="009C606C" w:rsidRPr="002116CC">
              <w:rPr>
                <w:rFonts w:eastAsiaTheme="minorEastAsia"/>
                <w:color w:val="000000" w:themeColor="text1"/>
                <w:sz w:val="24"/>
                <w:lang w:val="x-none"/>
              </w:rPr>
              <w:t>I-1</w:t>
            </w:r>
            <w:r w:rsidR="009C606C">
              <w:rPr>
                <w:rFonts w:eastAsiaTheme="minorEastAsia" w:hint="eastAsia"/>
                <w:color w:val="000000" w:themeColor="text1"/>
                <w:sz w:val="24"/>
                <w:lang w:val="x-none"/>
              </w:rPr>
              <w:t>31</w:t>
            </w:r>
            <w:r w:rsidR="009C606C" w:rsidRPr="002116CC">
              <w:rPr>
                <w:rFonts w:eastAsiaTheme="minorEastAsia"/>
                <w:color w:val="000000" w:themeColor="text1"/>
                <w:sz w:val="24"/>
                <w:lang w:val="x-none"/>
              </w:rPr>
              <w:t>核素</w:t>
            </w:r>
            <w:bookmarkStart w:id="177" w:name="OLE_LINK16"/>
            <w:r w:rsidR="009C606C" w:rsidRPr="007614A7">
              <w:rPr>
                <w:rFonts w:eastAsiaTheme="minorEastAsia" w:hint="eastAsia"/>
                <w:color w:val="000000" w:themeColor="text1"/>
                <w:sz w:val="24"/>
                <w:highlight w:val="cyan"/>
                <w:lang w:val="x-none"/>
              </w:rPr>
              <w:t>（</w:t>
            </w:r>
            <w:r w:rsidR="00455794" w:rsidRPr="007614A7">
              <w:rPr>
                <w:rFonts w:eastAsiaTheme="minorEastAsia" w:hint="eastAsia"/>
                <w:color w:val="000000" w:themeColor="text1"/>
                <w:sz w:val="24"/>
                <w:highlight w:val="cyan"/>
                <w:lang w:val="x-none"/>
              </w:rPr>
              <w:t>1m</w:t>
            </w:r>
            <w:r w:rsidR="00455794" w:rsidRPr="007614A7">
              <w:rPr>
                <w:rFonts w:eastAsiaTheme="minorEastAsia" w:hint="eastAsia"/>
                <w:color w:val="000000" w:themeColor="text1"/>
                <w:sz w:val="24"/>
                <w:highlight w:val="cyan"/>
                <w:lang w:val="x-none"/>
              </w:rPr>
              <w:t>处剂量率</w:t>
            </w:r>
            <w:r w:rsidR="00455794">
              <w:rPr>
                <w:rFonts w:eastAsiaTheme="minorEastAsia" w:hint="eastAsia"/>
                <w:color w:val="000000" w:themeColor="text1"/>
                <w:sz w:val="24"/>
                <w:highlight w:val="cyan"/>
                <w:lang w:val="x-none"/>
              </w:rPr>
              <w:t>、</w:t>
            </w:r>
            <w:r w:rsidR="009C606C" w:rsidRPr="007614A7">
              <w:rPr>
                <w:rFonts w:eastAsiaTheme="minorEastAsia" w:hint="eastAsia"/>
                <w:color w:val="000000" w:themeColor="text1"/>
                <w:sz w:val="24"/>
                <w:highlight w:val="cyan"/>
                <w:lang w:val="x-none"/>
              </w:rPr>
              <w:t>什值层和</w:t>
            </w:r>
            <w:r w:rsidR="009C606C">
              <w:rPr>
                <w:rFonts w:eastAsiaTheme="minorEastAsia" w:hint="eastAsia"/>
                <w:color w:val="000000" w:themeColor="text1"/>
                <w:sz w:val="24"/>
                <w:highlight w:val="cyan"/>
                <w:lang w:val="x-none"/>
              </w:rPr>
              <w:t>对周围辐射影响</w:t>
            </w:r>
            <w:r w:rsidR="009C606C" w:rsidRPr="007614A7">
              <w:rPr>
                <w:rFonts w:eastAsiaTheme="minorEastAsia" w:hint="eastAsia"/>
                <w:color w:val="000000" w:themeColor="text1"/>
                <w:sz w:val="24"/>
                <w:highlight w:val="cyan"/>
                <w:lang w:val="x-none"/>
              </w:rPr>
              <w:t>最大都最大）</w:t>
            </w:r>
            <w:bookmarkEnd w:id="177"/>
            <w:r w:rsidR="009C606C" w:rsidRPr="002116CC">
              <w:rPr>
                <w:rFonts w:eastAsiaTheme="minorEastAsia"/>
                <w:color w:val="000000" w:themeColor="text1"/>
                <w:sz w:val="24"/>
                <w:lang w:val="x-none"/>
              </w:rPr>
              <w:t>为代表分析</w:t>
            </w:r>
            <w:r w:rsidR="00D416A3" w:rsidRPr="002116CC">
              <w:rPr>
                <w:rFonts w:eastAsiaTheme="minorEastAsia"/>
                <w:color w:val="000000" w:themeColor="text1"/>
                <w:sz w:val="24"/>
                <w:lang w:val="x-none"/>
              </w:rPr>
              <w:t>。</w:t>
            </w:r>
          </w:p>
          <w:p w14:paraId="6AB84594" w14:textId="008A8DE0" w:rsidR="00BD3273" w:rsidRPr="002116CC" w:rsidRDefault="00D416A3" w:rsidP="00BD3273">
            <w:pPr>
              <w:spacing w:line="360" w:lineRule="auto"/>
              <w:ind w:firstLineChars="200" w:firstLine="480"/>
              <w:rPr>
                <w:rFonts w:eastAsiaTheme="minorEastAsia"/>
                <w:color w:val="000000" w:themeColor="text1"/>
                <w:sz w:val="24"/>
                <w:lang w:val="x-none"/>
              </w:rPr>
            </w:pPr>
            <w:r w:rsidRPr="002116CC">
              <w:rPr>
                <w:rFonts w:eastAsiaTheme="minorEastAsia"/>
                <w:color w:val="000000" w:themeColor="text1"/>
                <w:sz w:val="24"/>
                <w:lang w:val="x-none"/>
              </w:rPr>
              <w:t>I-1</w:t>
            </w:r>
            <w:r w:rsidR="009C606C">
              <w:rPr>
                <w:rFonts w:eastAsiaTheme="minorEastAsia" w:hint="eastAsia"/>
                <w:color w:val="000000" w:themeColor="text1"/>
                <w:sz w:val="24"/>
                <w:lang w:val="x-none"/>
              </w:rPr>
              <w:t>31</w:t>
            </w:r>
            <w:r w:rsidR="00BD566F" w:rsidRPr="002116CC">
              <w:rPr>
                <w:rFonts w:eastAsiaTheme="minorEastAsia"/>
                <w:color w:val="000000" w:themeColor="text1"/>
                <w:sz w:val="24"/>
                <w:lang w:val="x-none"/>
              </w:rPr>
              <w:t>等</w:t>
            </w:r>
            <w:r w:rsidR="009C606C">
              <w:rPr>
                <w:rFonts w:eastAsiaTheme="minorEastAsia" w:hint="eastAsia"/>
                <w:color w:val="000000" w:themeColor="text1"/>
                <w:sz w:val="24"/>
                <w:lang w:val="x-none"/>
              </w:rPr>
              <w:t>3</w:t>
            </w:r>
            <w:r w:rsidR="00BD566F" w:rsidRPr="002116CC">
              <w:rPr>
                <w:rFonts w:eastAsiaTheme="minorEastAsia"/>
                <w:color w:val="000000" w:themeColor="text1"/>
                <w:sz w:val="24"/>
                <w:lang w:val="x-none"/>
              </w:rPr>
              <w:t>种</w:t>
            </w:r>
            <w:r w:rsidR="00B47286" w:rsidRPr="002116CC">
              <w:rPr>
                <w:rFonts w:eastAsiaTheme="minorEastAsia"/>
                <w:color w:val="000000" w:themeColor="text1"/>
                <w:sz w:val="24"/>
                <w:lang w:val="x-none"/>
              </w:rPr>
              <w:t>核素</w:t>
            </w:r>
            <w:r w:rsidR="00BD3273" w:rsidRPr="002116CC">
              <w:rPr>
                <w:rFonts w:eastAsiaTheme="minorEastAsia"/>
                <w:color w:val="000000" w:themeColor="text1"/>
                <w:sz w:val="24"/>
                <w:lang w:val="x-none"/>
              </w:rPr>
              <w:t>基本参数见表</w:t>
            </w:r>
            <w:r w:rsidR="00BD3273" w:rsidRPr="002116CC">
              <w:rPr>
                <w:rFonts w:eastAsiaTheme="minorEastAsia"/>
                <w:color w:val="000000" w:themeColor="text1"/>
                <w:sz w:val="24"/>
                <w:lang w:val="x-none"/>
              </w:rPr>
              <w:t>11</w:t>
            </w:r>
            <w:r w:rsidR="00FF6B58" w:rsidRPr="00FF6B58">
              <w:rPr>
                <w:rFonts w:eastAsiaTheme="minorEastAsia"/>
                <w:color w:val="000000" w:themeColor="text1"/>
                <w:sz w:val="24"/>
                <w:lang w:val="x-none"/>
              </w:rPr>
              <w:t>.</w:t>
            </w:r>
            <w:r w:rsidR="00FF6B58">
              <w:rPr>
                <w:rFonts w:eastAsiaTheme="minorEastAsia" w:hint="eastAsia"/>
                <w:color w:val="000000" w:themeColor="text1"/>
                <w:sz w:val="24"/>
                <w:lang w:val="x-none"/>
              </w:rPr>
              <w:t>2</w:t>
            </w:r>
            <w:r w:rsidR="00BD3273" w:rsidRPr="002116CC">
              <w:rPr>
                <w:rFonts w:eastAsiaTheme="minorEastAsia"/>
                <w:color w:val="000000" w:themeColor="text1"/>
                <w:sz w:val="24"/>
                <w:lang w:val="x-none"/>
              </w:rPr>
              <w:t>-2</w:t>
            </w:r>
            <w:r w:rsidR="00BD3273" w:rsidRPr="002116CC">
              <w:rPr>
                <w:rFonts w:eastAsiaTheme="minorEastAsia"/>
                <w:color w:val="000000" w:themeColor="text1"/>
                <w:sz w:val="24"/>
                <w:lang w:val="x-none"/>
              </w:rPr>
              <w:t>。</w:t>
            </w:r>
            <w:bookmarkEnd w:id="173"/>
          </w:p>
          <w:p w14:paraId="3A521F33" w14:textId="33A39D43" w:rsidR="00BD3273" w:rsidRPr="002116CC" w:rsidRDefault="00BD3273" w:rsidP="00BD566F">
            <w:pPr>
              <w:pStyle w:val="afffc"/>
              <w:spacing w:line="360" w:lineRule="auto"/>
              <w:ind w:firstLineChars="0" w:firstLine="0"/>
              <w:jc w:val="center"/>
              <w:rPr>
                <w:rFonts w:ascii="Times New Roman" w:eastAsiaTheme="minorEastAsia" w:hAnsi="Times New Roman"/>
                <w:b/>
                <w:color w:val="000000" w:themeColor="text1"/>
                <w:kern w:val="0"/>
                <w:sz w:val="24"/>
                <w:szCs w:val="24"/>
              </w:rPr>
            </w:pPr>
            <w:r w:rsidRPr="002116CC">
              <w:rPr>
                <w:rFonts w:ascii="Times New Roman" w:eastAsiaTheme="minorEastAsia" w:hAnsi="Times New Roman"/>
                <w:b/>
                <w:color w:val="000000" w:themeColor="text1"/>
                <w:kern w:val="0"/>
                <w:sz w:val="24"/>
                <w:szCs w:val="24"/>
              </w:rPr>
              <w:t>表</w:t>
            </w:r>
            <w:r w:rsidRPr="002116CC">
              <w:rPr>
                <w:rFonts w:ascii="Times New Roman" w:eastAsiaTheme="minorEastAsia" w:hAnsi="Times New Roman"/>
                <w:b/>
                <w:color w:val="000000" w:themeColor="text1"/>
                <w:kern w:val="0"/>
                <w:sz w:val="24"/>
                <w:szCs w:val="24"/>
              </w:rPr>
              <w:t>11</w:t>
            </w:r>
            <w:r w:rsidR="00FF6B58" w:rsidRPr="00FF6B58">
              <w:rPr>
                <w:rFonts w:ascii="Times New Roman" w:eastAsiaTheme="minorEastAsia" w:hAnsi="Times New Roman"/>
                <w:b/>
                <w:color w:val="000000" w:themeColor="text1"/>
                <w:kern w:val="0"/>
                <w:sz w:val="24"/>
                <w:szCs w:val="24"/>
              </w:rPr>
              <w:t>.2</w:t>
            </w:r>
            <w:r w:rsidRPr="002116CC">
              <w:rPr>
                <w:rFonts w:ascii="Times New Roman" w:eastAsiaTheme="minorEastAsia" w:hAnsi="Times New Roman"/>
                <w:b/>
                <w:color w:val="000000" w:themeColor="text1"/>
                <w:kern w:val="0"/>
                <w:sz w:val="24"/>
                <w:szCs w:val="24"/>
              </w:rPr>
              <w:t>-</w:t>
            </w:r>
            <w:proofErr w:type="gramStart"/>
            <w:r w:rsidRPr="002116CC">
              <w:rPr>
                <w:rFonts w:ascii="Times New Roman" w:eastAsiaTheme="minorEastAsia" w:hAnsi="Times New Roman"/>
                <w:b/>
                <w:color w:val="000000" w:themeColor="text1"/>
                <w:kern w:val="0"/>
                <w:sz w:val="24"/>
                <w:szCs w:val="24"/>
              </w:rPr>
              <w:t xml:space="preserve">2  </w:t>
            </w:r>
            <w:r w:rsidRPr="002116CC">
              <w:rPr>
                <w:rFonts w:ascii="Times New Roman" w:eastAsiaTheme="minorEastAsia" w:hAnsi="Times New Roman"/>
                <w:b/>
                <w:color w:val="000000" w:themeColor="text1"/>
                <w:kern w:val="0"/>
                <w:sz w:val="24"/>
                <w:szCs w:val="24"/>
              </w:rPr>
              <w:t>使用的放射性同位素的基本参数</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1521"/>
              <w:gridCol w:w="1708"/>
              <w:gridCol w:w="1536"/>
              <w:gridCol w:w="2528"/>
            </w:tblGrid>
            <w:tr w:rsidR="00B62FBB" w:rsidRPr="002116CC" w14:paraId="3EA8BAA1" w14:textId="77777777" w:rsidTr="00E4012F">
              <w:trPr>
                <w:trHeight w:val="340"/>
              </w:trPr>
              <w:tc>
                <w:tcPr>
                  <w:tcW w:w="470" w:type="pct"/>
                  <w:vAlign w:val="center"/>
                  <w:hideMark/>
                </w:tcPr>
                <w:p w14:paraId="7B83B899" w14:textId="77777777" w:rsidR="00C93BA1" w:rsidRPr="002116CC" w:rsidRDefault="00C93BA1" w:rsidP="00BD3273">
                  <w:pPr>
                    <w:jc w:val="center"/>
                    <w:rPr>
                      <w:rFonts w:eastAsiaTheme="minorEastAsia"/>
                      <w:b/>
                      <w:bCs/>
                      <w:color w:val="000000" w:themeColor="text1"/>
                      <w:kern w:val="0"/>
                      <w:szCs w:val="21"/>
                    </w:rPr>
                  </w:pPr>
                  <w:r w:rsidRPr="002116CC">
                    <w:rPr>
                      <w:rFonts w:eastAsiaTheme="minorEastAsia"/>
                      <w:b/>
                      <w:bCs/>
                      <w:color w:val="000000" w:themeColor="text1"/>
                      <w:kern w:val="0"/>
                      <w:szCs w:val="21"/>
                    </w:rPr>
                    <w:t>序号</w:t>
                  </w:r>
                </w:p>
              </w:tc>
              <w:tc>
                <w:tcPr>
                  <w:tcW w:w="945" w:type="pct"/>
                  <w:vAlign w:val="center"/>
                  <w:hideMark/>
                </w:tcPr>
                <w:p w14:paraId="074DB3F5" w14:textId="77777777" w:rsidR="00C93BA1" w:rsidRPr="002116CC" w:rsidRDefault="00C93BA1" w:rsidP="00BD3273">
                  <w:pPr>
                    <w:jc w:val="center"/>
                    <w:rPr>
                      <w:rFonts w:eastAsiaTheme="minorEastAsia"/>
                      <w:b/>
                      <w:bCs/>
                      <w:color w:val="000000" w:themeColor="text1"/>
                      <w:kern w:val="0"/>
                      <w:szCs w:val="21"/>
                    </w:rPr>
                  </w:pPr>
                  <w:r w:rsidRPr="002116CC">
                    <w:rPr>
                      <w:rFonts w:eastAsiaTheme="minorEastAsia"/>
                      <w:b/>
                      <w:bCs/>
                      <w:color w:val="000000" w:themeColor="text1"/>
                      <w:kern w:val="0"/>
                      <w:szCs w:val="21"/>
                    </w:rPr>
                    <w:t>核素名称</w:t>
                  </w:r>
                </w:p>
              </w:tc>
              <w:tc>
                <w:tcPr>
                  <w:tcW w:w="1061" w:type="pct"/>
                  <w:noWrap/>
                  <w:vAlign w:val="center"/>
                  <w:hideMark/>
                </w:tcPr>
                <w:p w14:paraId="4AFD608C" w14:textId="77777777" w:rsidR="00C93BA1" w:rsidRPr="002116CC" w:rsidRDefault="00C93BA1" w:rsidP="00BD3273">
                  <w:pPr>
                    <w:jc w:val="center"/>
                    <w:rPr>
                      <w:rFonts w:eastAsiaTheme="minorEastAsia"/>
                      <w:b/>
                      <w:bCs/>
                      <w:color w:val="000000" w:themeColor="text1"/>
                      <w:kern w:val="0"/>
                      <w:szCs w:val="21"/>
                      <w:vertAlign w:val="subscript"/>
                    </w:rPr>
                  </w:pPr>
                  <w:r w:rsidRPr="002116CC">
                    <w:rPr>
                      <w:rFonts w:eastAsiaTheme="minorEastAsia"/>
                      <w:b/>
                      <w:bCs/>
                      <w:i/>
                      <w:iCs/>
                      <w:color w:val="000000" w:themeColor="text1"/>
                      <w:kern w:val="0"/>
                      <w:szCs w:val="21"/>
                    </w:rPr>
                    <w:t>TVL</w:t>
                  </w:r>
                  <w:r w:rsidRPr="002116CC">
                    <w:rPr>
                      <w:rFonts w:eastAsiaTheme="minorEastAsia"/>
                      <w:b/>
                      <w:bCs/>
                      <w:color w:val="000000" w:themeColor="text1"/>
                      <w:kern w:val="0"/>
                      <w:szCs w:val="21"/>
                      <w:vertAlign w:val="subscript"/>
                    </w:rPr>
                    <w:t>铅</w:t>
                  </w:r>
                </w:p>
                <w:p w14:paraId="756DAA95" w14:textId="40711992" w:rsidR="00C93BA1" w:rsidRPr="002116CC" w:rsidRDefault="00370CBD" w:rsidP="00BD3273">
                  <w:pPr>
                    <w:jc w:val="center"/>
                    <w:rPr>
                      <w:rFonts w:eastAsiaTheme="minorEastAsia"/>
                      <w:b/>
                      <w:bCs/>
                      <w:i/>
                      <w:iCs/>
                      <w:color w:val="000000" w:themeColor="text1"/>
                      <w:kern w:val="0"/>
                      <w:szCs w:val="21"/>
                    </w:rPr>
                  </w:pPr>
                  <w:r w:rsidRPr="002116CC">
                    <w:rPr>
                      <w:rFonts w:eastAsiaTheme="minorEastAsia"/>
                      <w:b/>
                      <w:bCs/>
                      <w:color w:val="000000" w:themeColor="text1"/>
                      <w:kern w:val="0"/>
                      <w:szCs w:val="21"/>
                    </w:rPr>
                    <w:t>（</w:t>
                  </w:r>
                  <w:r w:rsidR="00C93BA1" w:rsidRPr="002116CC">
                    <w:rPr>
                      <w:rFonts w:eastAsiaTheme="minorEastAsia"/>
                      <w:b/>
                      <w:bCs/>
                      <w:color w:val="000000" w:themeColor="text1"/>
                      <w:kern w:val="0"/>
                      <w:szCs w:val="21"/>
                    </w:rPr>
                    <w:t>mm</w:t>
                  </w:r>
                  <w:r w:rsidRPr="002116CC">
                    <w:rPr>
                      <w:rFonts w:eastAsiaTheme="minorEastAsia"/>
                      <w:b/>
                      <w:bCs/>
                      <w:color w:val="000000" w:themeColor="text1"/>
                      <w:kern w:val="0"/>
                      <w:szCs w:val="21"/>
                    </w:rPr>
                    <w:t>）</w:t>
                  </w:r>
                </w:p>
              </w:tc>
              <w:tc>
                <w:tcPr>
                  <w:tcW w:w="954" w:type="pct"/>
                  <w:vAlign w:val="center"/>
                </w:tcPr>
                <w:p w14:paraId="0B35FA29" w14:textId="531E7FF6" w:rsidR="00C93BA1" w:rsidRPr="002116CC" w:rsidRDefault="00C93BA1" w:rsidP="00BD3273">
                  <w:pPr>
                    <w:jc w:val="center"/>
                    <w:rPr>
                      <w:rFonts w:eastAsiaTheme="minorEastAsia"/>
                      <w:b/>
                      <w:bCs/>
                      <w:color w:val="000000" w:themeColor="text1"/>
                      <w:kern w:val="0"/>
                      <w:szCs w:val="21"/>
                      <w:vertAlign w:val="subscript"/>
                    </w:rPr>
                  </w:pPr>
                  <w:r w:rsidRPr="002116CC">
                    <w:rPr>
                      <w:rFonts w:eastAsiaTheme="minorEastAsia"/>
                      <w:b/>
                      <w:bCs/>
                      <w:i/>
                      <w:iCs/>
                      <w:color w:val="000000" w:themeColor="text1"/>
                      <w:kern w:val="0"/>
                      <w:szCs w:val="21"/>
                    </w:rPr>
                    <w:t>TVL</w:t>
                  </w:r>
                  <w:r w:rsidRPr="002116CC">
                    <w:rPr>
                      <w:rFonts w:eastAsiaTheme="minorEastAsia"/>
                      <w:b/>
                      <w:bCs/>
                      <w:color w:val="000000" w:themeColor="text1"/>
                      <w:kern w:val="0"/>
                      <w:szCs w:val="21"/>
                      <w:vertAlign w:val="subscript"/>
                    </w:rPr>
                    <w:t>砼</w:t>
                  </w:r>
                </w:p>
                <w:p w14:paraId="30CABD41" w14:textId="5F3F0A2C" w:rsidR="00C93BA1" w:rsidRPr="002116CC" w:rsidRDefault="00370CBD" w:rsidP="00BD3273">
                  <w:pPr>
                    <w:jc w:val="center"/>
                    <w:rPr>
                      <w:rFonts w:eastAsiaTheme="minorEastAsia"/>
                      <w:b/>
                      <w:bCs/>
                      <w:color w:val="000000" w:themeColor="text1"/>
                      <w:kern w:val="0"/>
                      <w:szCs w:val="21"/>
                    </w:rPr>
                  </w:pPr>
                  <w:r w:rsidRPr="002116CC">
                    <w:rPr>
                      <w:rFonts w:eastAsiaTheme="minorEastAsia"/>
                      <w:b/>
                      <w:bCs/>
                      <w:color w:val="000000" w:themeColor="text1"/>
                      <w:kern w:val="0"/>
                      <w:szCs w:val="21"/>
                    </w:rPr>
                    <w:t>（</w:t>
                  </w:r>
                  <w:r w:rsidR="00C93BA1" w:rsidRPr="002116CC">
                    <w:rPr>
                      <w:rFonts w:eastAsiaTheme="minorEastAsia"/>
                      <w:b/>
                      <w:bCs/>
                      <w:color w:val="000000" w:themeColor="text1"/>
                      <w:kern w:val="0"/>
                      <w:szCs w:val="21"/>
                    </w:rPr>
                    <w:t>mm</w:t>
                  </w:r>
                  <w:r w:rsidRPr="002116CC">
                    <w:rPr>
                      <w:rFonts w:eastAsiaTheme="minorEastAsia"/>
                      <w:b/>
                      <w:bCs/>
                      <w:color w:val="000000" w:themeColor="text1"/>
                      <w:kern w:val="0"/>
                      <w:szCs w:val="21"/>
                    </w:rPr>
                    <w:t>）</w:t>
                  </w:r>
                </w:p>
              </w:tc>
              <w:tc>
                <w:tcPr>
                  <w:tcW w:w="1570" w:type="pct"/>
                  <w:vAlign w:val="center"/>
                  <w:hideMark/>
                </w:tcPr>
                <w:p w14:paraId="49EDB0E9" w14:textId="77777777" w:rsidR="00C93BA1" w:rsidRPr="002116CC" w:rsidRDefault="00C93BA1" w:rsidP="00BD3273">
                  <w:pPr>
                    <w:jc w:val="center"/>
                    <w:rPr>
                      <w:rFonts w:eastAsiaTheme="minorEastAsia"/>
                      <w:b/>
                      <w:bCs/>
                      <w:color w:val="000000" w:themeColor="text1"/>
                      <w:kern w:val="0"/>
                      <w:szCs w:val="21"/>
                    </w:rPr>
                  </w:pPr>
                  <w:r w:rsidRPr="002116CC">
                    <w:rPr>
                      <w:rFonts w:eastAsiaTheme="minorEastAsia"/>
                      <w:b/>
                      <w:bCs/>
                      <w:color w:val="000000" w:themeColor="text1"/>
                      <w:kern w:val="0"/>
                      <w:szCs w:val="21"/>
                    </w:rPr>
                    <w:t>周围剂量当量率常数</w:t>
                  </w:r>
                  <w:proofErr w:type="spellStart"/>
                  <w:r w:rsidRPr="002116CC">
                    <w:rPr>
                      <w:rFonts w:eastAsiaTheme="minorEastAsia"/>
                      <w:b/>
                      <w:bCs/>
                      <w:color w:val="000000" w:themeColor="text1"/>
                      <w:kern w:val="0"/>
                      <w:szCs w:val="21"/>
                    </w:rPr>
                    <w:t>μSv</w:t>
                  </w:r>
                  <w:proofErr w:type="spellEnd"/>
                  <w:r w:rsidRPr="002116CC">
                    <w:rPr>
                      <w:rFonts w:eastAsiaTheme="minorEastAsia"/>
                      <w:b/>
                      <w:bCs/>
                      <w:color w:val="000000" w:themeColor="text1"/>
                      <w:spacing w:val="6"/>
                      <w:szCs w:val="21"/>
                      <w:lang w:val="x-none"/>
                    </w:rPr>
                    <w:t>·</w:t>
                  </w:r>
                  <w:r w:rsidRPr="002116CC">
                    <w:rPr>
                      <w:rFonts w:eastAsiaTheme="minorEastAsia"/>
                      <w:b/>
                      <w:bCs/>
                      <w:color w:val="000000" w:themeColor="text1"/>
                      <w:kern w:val="0"/>
                      <w:szCs w:val="21"/>
                    </w:rPr>
                    <w:t>m</w:t>
                  </w:r>
                  <w:r w:rsidRPr="002116CC">
                    <w:rPr>
                      <w:rFonts w:eastAsiaTheme="minorEastAsia"/>
                      <w:b/>
                      <w:bCs/>
                      <w:color w:val="000000" w:themeColor="text1"/>
                      <w:kern w:val="0"/>
                      <w:szCs w:val="21"/>
                      <w:vertAlign w:val="superscript"/>
                    </w:rPr>
                    <w:t>2</w:t>
                  </w:r>
                  <w:r w:rsidRPr="002116CC">
                    <w:rPr>
                      <w:rFonts w:eastAsiaTheme="minorEastAsia"/>
                      <w:b/>
                      <w:bCs/>
                      <w:color w:val="000000" w:themeColor="text1"/>
                      <w:kern w:val="0"/>
                      <w:szCs w:val="21"/>
                    </w:rPr>
                    <w:t>/</w:t>
                  </w:r>
                  <w:r w:rsidRPr="002116CC">
                    <w:rPr>
                      <w:rFonts w:eastAsiaTheme="minorEastAsia"/>
                      <w:b/>
                      <w:bCs/>
                      <w:color w:val="000000" w:themeColor="text1"/>
                      <w:kern w:val="0"/>
                      <w:szCs w:val="21"/>
                    </w:rPr>
                    <w:t>（</w:t>
                  </w:r>
                  <w:r w:rsidRPr="002116CC">
                    <w:rPr>
                      <w:rFonts w:eastAsiaTheme="minorEastAsia"/>
                      <w:b/>
                      <w:bCs/>
                      <w:color w:val="000000" w:themeColor="text1"/>
                      <w:kern w:val="0"/>
                      <w:szCs w:val="21"/>
                    </w:rPr>
                    <w:t>h</w:t>
                  </w:r>
                  <w:r w:rsidRPr="002116CC">
                    <w:rPr>
                      <w:rFonts w:eastAsiaTheme="minorEastAsia"/>
                      <w:b/>
                      <w:bCs/>
                      <w:color w:val="000000" w:themeColor="text1"/>
                      <w:spacing w:val="6"/>
                      <w:szCs w:val="21"/>
                      <w:lang w:val="x-none"/>
                    </w:rPr>
                    <w:t>·</w:t>
                  </w:r>
                  <w:r w:rsidRPr="002116CC">
                    <w:rPr>
                      <w:rFonts w:eastAsiaTheme="minorEastAsia"/>
                      <w:b/>
                      <w:bCs/>
                      <w:color w:val="000000" w:themeColor="text1"/>
                      <w:kern w:val="0"/>
                      <w:szCs w:val="21"/>
                    </w:rPr>
                    <w:t>MBq</w:t>
                  </w:r>
                  <w:r w:rsidRPr="002116CC">
                    <w:rPr>
                      <w:rFonts w:eastAsiaTheme="minorEastAsia"/>
                      <w:b/>
                      <w:bCs/>
                      <w:color w:val="000000" w:themeColor="text1"/>
                      <w:kern w:val="0"/>
                      <w:szCs w:val="21"/>
                    </w:rPr>
                    <w:t>）</w:t>
                  </w:r>
                </w:p>
              </w:tc>
            </w:tr>
            <w:tr w:rsidR="009C606C" w:rsidRPr="002116CC" w14:paraId="275DAD92" w14:textId="77777777" w:rsidTr="00E4012F">
              <w:trPr>
                <w:trHeight w:val="477"/>
              </w:trPr>
              <w:tc>
                <w:tcPr>
                  <w:tcW w:w="470" w:type="pct"/>
                  <w:vAlign w:val="center"/>
                  <w:hideMark/>
                </w:tcPr>
                <w:p w14:paraId="6A0C801D" w14:textId="77777777" w:rsidR="009C606C" w:rsidRPr="002116CC" w:rsidRDefault="009C606C" w:rsidP="009C606C">
                  <w:pPr>
                    <w:jc w:val="center"/>
                    <w:rPr>
                      <w:rFonts w:eastAsiaTheme="minorEastAsia"/>
                      <w:color w:val="000000" w:themeColor="text1"/>
                      <w:kern w:val="0"/>
                      <w:szCs w:val="21"/>
                    </w:rPr>
                  </w:pPr>
                  <w:r w:rsidRPr="002116CC">
                    <w:rPr>
                      <w:rFonts w:eastAsiaTheme="minorEastAsia"/>
                      <w:color w:val="000000" w:themeColor="text1"/>
                      <w:kern w:val="0"/>
                      <w:szCs w:val="21"/>
                    </w:rPr>
                    <w:lastRenderedPageBreak/>
                    <w:t>1</w:t>
                  </w:r>
                </w:p>
              </w:tc>
              <w:tc>
                <w:tcPr>
                  <w:tcW w:w="945" w:type="pct"/>
                  <w:vAlign w:val="center"/>
                </w:tcPr>
                <w:p w14:paraId="7C9BB944" w14:textId="5E0A62C5" w:rsidR="009C606C" w:rsidRPr="002116CC" w:rsidRDefault="009C606C" w:rsidP="009C606C">
                  <w:pPr>
                    <w:jc w:val="center"/>
                    <w:rPr>
                      <w:rFonts w:eastAsiaTheme="minorEastAsia"/>
                      <w:color w:val="000000" w:themeColor="text1"/>
                      <w:kern w:val="0"/>
                      <w:szCs w:val="21"/>
                    </w:rPr>
                  </w:pPr>
                  <w:r w:rsidRPr="002116CC">
                    <w:rPr>
                      <w:rFonts w:eastAsiaTheme="minorEastAsia"/>
                      <w:color w:val="000000" w:themeColor="text1"/>
                    </w:rPr>
                    <w:t>Pb-212</w:t>
                  </w:r>
                </w:p>
              </w:tc>
              <w:tc>
                <w:tcPr>
                  <w:tcW w:w="1061" w:type="pct"/>
                  <w:noWrap/>
                  <w:vAlign w:val="center"/>
                </w:tcPr>
                <w:p w14:paraId="7D1F52A5" w14:textId="648300C7" w:rsidR="009C606C" w:rsidRPr="002116CC" w:rsidRDefault="009C606C" w:rsidP="009C606C">
                  <w:pPr>
                    <w:jc w:val="center"/>
                    <w:rPr>
                      <w:rFonts w:eastAsiaTheme="minorEastAsia"/>
                      <w:color w:val="000000" w:themeColor="text1"/>
                      <w:kern w:val="0"/>
                      <w:szCs w:val="21"/>
                    </w:rPr>
                  </w:pPr>
                  <w:r w:rsidRPr="002116CC">
                    <w:rPr>
                      <w:rFonts w:eastAsiaTheme="minorEastAsia"/>
                      <w:color w:val="000000" w:themeColor="text1"/>
                      <w:szCs w:val="21"/>
                    </w:rPr>
                    <w:t>55.3/55.5</w:t>
                  </w:r>
                </w:p>
              </w:tc>
              <w:tc>
                <w:tcPr>
                  <w:tcW w:w="954" w:type="pct"/>
                  <w:vAlign w:val="center"/>
                </w:tcPr>
                <w:p w14:paraId="35B28857" w14:textId="70F56605" w:rsidR="009C606C" w:rsidRPr="002116CC" w:rsidRDefault="009C606C" w:rsidP="009C606C">
                  <w:pPr>
                    <w:jc w:val="center"/>
                    <w:rPr>
                      <w:rFonts w:eastAsiaTheme="minorEastAsia"/>
                      <w:color w:val="000000" w:themeColor="text1"/>
                      <w:kern w:val="0"/>
                      <w:szCs w:val="21"/>
                    </w:rPr>
                  </w:pPr>
                  <w:bookmarkStart w:id="178" w:name="OLE_LINK48"/>
                  <w:r w:rsidRPr="002116CC">
                    <w:rPr>
                      <w:rFonts w:eastAsiaTheme="minorEastAsia"/>
                      <w:color w:val="000000" w:themeColor="text1"/>
                      <w:szCs w:val="21"/>
                    </w:rPr>
                    <w:t>332/287</w:t>
                  </w:r>
                  <w:bookmarkEnd w:id="178"/>
                </w:p>
              </w:tc>
              <w:tc>
                <w:tcPr>
                  <w:tcW w:w="1570" w:type="pct"/>
                  <w:vAlign w:val="center"/>
                </w:tcPr>
                <w:p w14:paraId="3A92A8AC" w14:textId="70762856" w:rsidR="009C606C" w:rsidRPr="002116CC" w:rsidRDefault="009C606C" w:rsidP="009C606C">
                  <w:pPr>
                    <w:jc w:val="center"/>
                    <w:rPr>
                      <w:rFonts w:eastAsiaTheme="minorEastAsia"/>
                      <w:color w:val="000000" w:themeColor="text1"/>
                      <w:kern w:val="0"/>
                      <w:szCs w:val="21"/>
                    </w:rPr>
                  </w:pPr>
                  <w:r w:rsidRPr="002116CC">
                    <w:rPr>
                      <w:rFonts w:eastAsiaTheme="minorEastAsia"/>
                      <w:color w:val="000000" w:themeColor="text1"/>
                      <w:szCs w:val="21"/>
                    </w:rPr>
                    <w:t>1.65E-01</w:t>
                  </w:r>
                </w:p>
              </w:tc>
            </w:tr>
            <w:tr w:rsidR="003A1178" w:rsidRPr="002116CC" w14:paraId="4C915DC2" w14:textId="77777777" w:rsidTr="00E4012F">
              <w:trPr>
                <w:trHeight w:val="477"/>
              </w:trPr>
              <w:tc>
                <w:tcPr>
                  <w:tcW w:w="470" w:type="pct"/>
                  <w:vAlign w:val="center"/>
                </w:tcPr>
                <w:p w14:paraId="4A142748" w14:textId="7FC6C92B" w:rsidR="003A1178" w:rsidRPr="002116CC" w:rsidRDefault="003A1178" w:rsidP="003A1178">
                  <w:pPr>
                    <w:jc w:val="center"/>
                    <w:rPr>
                      <w:rFonts w:eastAsiaTheme="minorEastAsia"/>
                      <w:color w:val="000000" w:themeColor="text1"/>
                      <w:kern w:val="0"/>
                      <w:szCs w:val="21"/>
                    </w:rPr>
                  </w:pPr>
                  <w:r w:rsidRPr="002116CC">
                    <w:rPr>
                      <w:rFonts w:eastAsiaTheme="minorEastAsia"/>
                      <w:color w:val="000000" w:themeColor="text1"/>
                      <w:kern w:val="0"/>
                      <w:szCs w:val="21"/>
                    </w:rPr>
                    <w:t>2</w:t>
                  </w:r>
                </w:p>
              </w:tc>
              <w:tc>
                <w:tcPr>
                  <w:tcW w:w="945" w:type="pct"/>
                  <w:vAlign w:val="center"/>
                </w:tcPr>
                <w:p w14:paraId="0233C58F" w14:textId="2B90C92C" w:rsidR="003A1178" w:rsidRPr="002116CC" w:rsidRDefault="003A1178" w:rsidP="003A1178">
                  <w:pPr>
                    <w:jc w:val="center"/>
                    <w:rPr>
                      <w:rFonts w:eastAsiaTheme="minorEastAsia"/>
                      <w:color w:val="000000" w:themeColor="text1"/>
                    </w:rPr>
                  </w:pPr>
                  <w:r w:rsidRPr="002116CC">
                    <w:rPr>
                      <w:rFonts w:eastAsiaTheme="minorEastAsia"/>
                      <w:color w:val="000000" w:themeColor="text1"/>
                      <w:szCs w:val="21"/>
                    </w:rPr>
                    <w:t>Re-188</w:t>
                  </w:r>
                </w:p>
              </w:tc>
              <w:tc>
                <w:tcPr>
                  <w:tcW w:w="1061" w:type="pct"/>
                  <w:noWrap/>
                  <w:vAlign w:val="center"/>
                </w:tcPr>
                <w:p w14:paraId="172EAE9B" w14:textId="4D8BEE0C" w:rsidR="003A1178" w:rsidRPr="002116CC" w:rsidRDefault="00310100" w:rsidP="003A1178">
                  <w:pPr>
                    <w:jc w:val="center"/>
                    <w:rPr>
                      <w:rFonts w:eastAsiaTheme="minorEastAsia"/>
                      <w:color w:val="000000" w:themeColor="text1"/>
                      <w:szCs w:val="21"/>
                    </w:rPr>
                  </w:pPr>
                  <w:r>
                    <w:rPr>
                      <w:color w:val="000000"/>
                      <w:sz w:val="22"/>
                      <w:szCs w:val="22"/>
                    </w:rPr>
                    <w:t>24.7/36.4</w:t>
                  </w:r>
                </w:p>
              </w:tc>
              <w:tc>
                <w:tcPr>
                  <w:tcW w:w="954" w:type="pct"/>
                  <w:vAlign w:val="center"/>
                </w:tcPr>
                <w:p w14:paraId="74ED37DD" w14:textId="4F10AB64" w:rsidR="003A1178" w:rsidRPr="002116CC" w:rsidRDefault="00310100" w:rsidP="003A1178">
                  <w:pPr>
                    <w:jc w:val="center"/>
                    <w:rPr>
                      <w:rFonts w:eastAsiaTheme="minorEastAsia"/>
                      <w:color w:val="000000" w:themeColor="text1"/>
                      <w:kern w:val="0"/>
                      <w:szCs w:val="21"/>
                    </w:rPr>
                  </w:pPr>
                  <w:r>
                    <w:rPr>
                      <w:color w:val="000000"/>
                      <w:szCs w:val="21"/>
                    </w:rPr>
                    <w:t>227/180</w:t>
                  </w:r>
                </w:p>
              </w:tc>
              <w:tc>
                <w:tcPr>
                  <w:tcW w:w="1570" w:type="pct"/>
                  <w:vAlign w:val="center"/>
                </w:tcPr>
                <w:p w14:paraId="4B851C09" w14:textId="4559BE3F" w:rsidR="003A1178" w:rsidRPr="002116CC" w:rsidRDefault="003A1178" w:rsidP="003A1178">
                  <w:pPr>
                    <w:jc w:val="center"/>
                    <w:rPr>
                      <w:rFonts w:eastAsiaTheme="minorEastAsia"/>
                      <w:color w:val="000000" w:themeColor="text1"/>
                      <w:szCs w:val="21"/>
                    </w:rPr>
                  </w:pPr>
                  <w:r w:rsidRPr="002116CC">
                    <w:rPr>
                      <w:rFonts w:eastAsiaTheme="minorEastAsia"/>
                      <w:color w:val="000000" w:themeColor="text1"/>
                      <w:szCs w:val="21"/>
                    </w:rPr>
                    <w:t>9.47E-03</w:t>
                  </w:r>
                </w:p>
              </w:tc>
            </w:tr>
            <w:tr w:rsidR="00455794" w:rsidRPr="002116CC" w14:paraId="48FE5AB8" w14:textId="77777777" w:rsidTr="00E4012F">
              <w:trPr>
                <w:trHeight w:val="477"/>
              </w:trPr>
              <w:tc>
                <w:tcPr>
                  <w:tcW w:w="470" w:type="pct"/>
                  <w:vAlign w:val="center"/>
                </w:tcPr>
                <w:p w14:paraId="400B21E7" w14:textId="3DE20EA8" w:rsidR="00455794" w:rsidRPr="002116CC" w:rsidRDefault="00455794" w:rsidP="00455794">
                  <w:pPr>
                    <w:jc w:val="center"/>
                    <w:rPr>
                      <w:rFonts w:eastAsiaTheme="minorEastAsia"/>
                      <w:color w:val="000000" w:themeColor="text1"/>
                      <w:kern w:val="0"/>
                      <w:szCs w:val="21"/>
                    </w:rPr>
                  </w:pPr>
                  <w:r>
                    <w:rPr>
                      <w:rFonts w:eastAsiaTheme="minorEastAsia" w:hint="eastAsia"/>
                      <w:color w:val="000000" w:themeColor="text1"/>
                      <w:kern w:val="0"/>
                      <w:szCs w:val="21"/>
                    </w:rPr>
                    <w:t>3</w:t>
                  </w:r>
                </w:p>
              </w:tc>
              <w:tc>
                <w:tcPr>
                  <w:tcW w:w="945" w:type="pct"/>
                  <w:vAlign w:val="center"/>
                </w:tcPr>
                <w:p w14:paraId="0620847F" w14:textId="63728E10" w:rsidR="00455794" w:rsidRPr="002116CC" w:rsidRDefault="00455794" w:rsidP="00455794">
                  <w:pPr>
                    <w:jc w:val="center"/>
                    <w:rPr>
                      <w:rFonts w:eastAsiaTheme="minorEastAsia"/>
                      <w:color w:val="000000" w:themeColor="text1"/>
                      <w:szCs w:val="21"/>
                    </w:rPr>
                  </w:pPr>
                  <w:r w:rsidRPr="002116CC">
                    <w:rPr>
                      <w:rFonts w:eastAsiaTheme="minorEastAsia"/>
                      <w:color w:val="000000" w:themeColor="text1"/>
                    </w:rPr>
                    <w:t>1-1</w:t>
                  </w:r>
                  <w:r>
                    <w:rPr>
                      <w:rFonts w:eastAsiaTheme="minorEastAsia" w:hint="eastAsia"/>
                      <w:color w:val="000000" w:themeColor="text1"/>
                    </w:rPr>
                    <w:t>31</w:t>
                  </w:r>
                </w:p>
              </w:tc>
              <w:tc>
                <w:tcPr>
                  <w:tcW w:w="1061" w:type="pct"/>
                  <w:noWrap/>
                  <w:vAlign w:val="center"/>
                </w:tcPr>
                <w:p w14:paraId="2887ACFE" w14:textId="3CC0F9C4" w:rsidR="00455794" w:rsidRDefault="00455794" w:rsidP="00455794">
                  <w:pPr>
                    <w:jc w:val="center"/>
                    <w:rPr>
                      <w:color w:val="000000"/>
                      <w:szCs w:val="21"/>
                    </w:rPr>
                  </w:pPr>
                  <w:r>
                    <w:rPr>
                      <w:rFonts w:eastAsiaTheme="minorEastAsia" w:hint="eastAsia"/>
                      <w:color w:val="000000" w:themeColor="text1"/>
                      <w:kern w:val="0"/>
                      <w:szCs w:val="21"/>
                    </w:rPr>
                    <w:t>11</w:t>
                  </w:r>
                </w:p>
              </w:tc>
              <w:tc>
                <w:tcPr>
                  <w:tcW w:w="954" w:type="pct"/>
                  <w:vAlign w:val="center"/>
                </w:tcPr>
                <w:p w14:paraId="7804503B" w14:textId="523ABB01" w:rsidR="00455794" w:rsidRDefault="00455794" w:rsidP="00455794">
                  <w:pPr>
                    <w:jc w:val="center"/>
                    <w:rPr>
                      <w:color w:val="000000"/>
                      <w:sz w:val="22"/>
                      <w:szCs w:val="22"/>
                    </w:rPr>
                  </w:pPr>
                  <w:r>
                    <w:rPr>
                      <w:rFonts w:eastAsiaTheme="minorEastAsia" w:hint="eastAsia"/>
                      <w:color w:val="000000" w:themeColor="text1"/>
                      <w:szCs w:val="21"/>
                    </w:rPr>
                    <w:t>170</w:t>
                  </w:r>
                </w:p>
              </w:tc>
              <w:tc>
                <w:tcPr>
                  <w:tcW w:w="1570" w:type="pct"/>
                  <w:vAlign w:val="center"/>
                </w:tcPr>
                <w:p w14:paraId="5886DDF8" w14:textId="3224F74C" w:rsidR="00455794" w:rsidRPr="002116CC" w:rsidRDefault="00455794" w:rsidP="00455794">
                  <w:pPr>
                    <w:jc w:val="center"/>
                    <w:rPr>
                      <w:rFonts w:eastAsiaTheme="minorEastAsia"/>
                      <w:color w:val="000000" w:themeColor="text1"/>
                      <w:szCs w:val="21"/>
                    </w:rPr>
                  </w:pPr>
                  <w:r>
                    <w:rPr>
                      <w:rFonts w:eastAsiaTheme="minorEastAsia" w:hint="eastAsia"/>
                      <w:color w:val="000000" w:themeColor="text1"/>
                      <w:szCs w:val="21"/>
                    </w:rPr>
                    <w:t>5</w:t>
                  </w:r>
                  <w:r w:rsidRPr="002116CC">
                    <w:rPr>
                      <w:rFonts w:eastAsiaTheme="minorEastAsia"/>
                      <w:color w:val="000000" w:themeColor="text1"/>
                      <w:szCs w:val="21"/>
                    </w:rPr>
                    <w:t>.</w:t>
                  </w:r>
                  <w:r>
                    <w:rPr>
                      <w:rFonts w:eastAsiaTheme="minorEastAsia" w:hint="eastAsia"/>
                      <w:color w:val="000000" w:themeColor="text1"/>
                      <w:szCs w:val="21"/>
                    </w:rPr>
                    <w:t>9</w:t>
                  </w:r>
                  <w:r w:rsidRPr="002116CC">
                    <w:rPr>
                      <w:rFonts w:eastAsiaTheme="minorEastAsia"/>
                      <w:color w:val="000000" w:themeColor="text1"/>
                      <w:szCs w:val="21"/>
                    </w:rPr>
                    <w:t>5E-0</w:t>
                  </w:r>
                  <w:r>
                    <w:rPr>
                      <w:rFonts w:eastAsiaTheme="minorEastAsia" w:hint="eastAsia"/>
                      <w:color w:val="000000" w:themeColor="text1"/>
                      <w:szCs w:val="21"/>
                    </w:rPr>
                    <w:t>2</w:t>
                  </w:r>
                </w:p>
              </w:tc>
            </w:tr>
          </w:tbl>
          <w:p w14:paraId="7237F313" w14:textId="6CD2546C" w:rsidR="00BD3273" w:rsidRPr="002116CC" w:rsidRDefault="00BD3273" w:rsidP="00C93BA1">
            <w:pPr>
              <w:spacing w:line="360" w:lineRule="auto"/>
              <w:rPr>
                <w:rFonts w:eastAsiaTheme="minorEastAsia"/>
                <w:color w:val="000000" w:themeColor="text1"/>
                <w:kern w:val="0"/>
                <w:szCs w:val="21"/>
              </w:rPr>
            </w:pPr>
            <w:r w:rsidRPr="002116CC">
              <w:rPr>
                <w:rFonts w:eastAsiaTheme="minorEastAsia"/>
                <w:color w:val="000000" w:themeColor="text1"/>
                <w:kern w:val="0"/>
                <w:szCs w:val="21"/>
              </w:rPr>
              <w:t>备注：</w:t>
            </w:r>
            <w:r w:rsidRPr="002116CC">
              <w:rPr>
                <w:rFonts w:eastAsiaTheme="minorEastAsia"/>
                <w:i/>
                <w:iCs/>
                <w:color w:val="000000" w:themeColor="text1"/>
                <w:kern w:val="0"/>
                <w:szCs w:val="21"/>
              </w:rPr>
              <w:t>TVL</w:t>
            </w:r>
            <w:r w:rsidRPr="002116CC">
              <w:rPr>
                <w:rFonts w:eastAsiaTheme="minorEastAsia"/>
                <w:color w:val="000000" w:themeColor="text1"/>
                <w:kern w:val="0"/>
                <w:szCs w:val="21"/>
              </w:rPr>
              <w:t>数值参考</w:t>
            </w:r>
            <w:bookmarkStart w:id="179" w:name="OLE_LINK12"/>
            <w:r w:rsidR="00C93BA1" w:rsidRPr="002116CC">
              <w:rPr>
                <w:rFonts w:eastAsiaTheme="minorEastAsia"/>
                <w:color w:val="000000" w:themeColor="text1"/>
                <w:kern w:val="0"/>
                <w:szCs w:val="21"/>
              </w:rPr>
              <w:t>《</w:t>
            </w:r>
            <w:r w:rsidR="003A1178">
              <w:rPr>
                <w:rFonts w:eastAsiaTheme="minorEastAsia" w:hint="eastAsia"/>
                <w:color w:val="000000" w:themeColor="text1"/>
                <w:kern w:val="0"/>
                <w:szCs w:val="21"/>
              </w:rPr>
              <w:t>GBZ-120-2020</w:t>
            </w:r>
            <w:r w:rsidR="00C93BA1" w:rsidRPr="002116CC">
              <w:rPr>
                <w:rFonts w:eastAsiaTheme="minorEastAsia"/>
                <w:color w:val="000000" w:themeColor="text1"/>
                <w:kern w:val="0"/>
                <w:szCs w:val="21"/>
              </w:rPr>
              <w:t>》</w:t>
            </w:r>
            <w:bookmarkEnd w:id="179"/>
            <w:r w:rsidR="006E240C" w:rsidRPr="002116CC">
              <w:rPr>
                <w:rFonts w:eastAsiaTheme="minorEastAsia"/>
                <w:color w:val="000000" w:themeColor="text1"/>
                <w:sz w:val="24"/>
              </w:rPr>
              <w:t>《</w:t>
            </w:r>
            <w:r w:rsidR="006E240C" w:rsidRPr="002116CC">
              <w:rPr>
                <w:rFonts w:eastAsiaTheme="minorEastAsia"/>
                <w:color w:val="000000" w:themeColor="text1"/>
                <w:sz w:val="24"/>
              </w:rPr>
              <w:t>radionuclide information booklet</w:t>
            </w:r>
            <w:r w:rsidR="006E240C" w:rsidRPr="002116CC">
              <w:rPr>
                <w:rFonts w:eastAsiaTheme="minorEastAsia"/>
                <w:color w:val="000000" w:themeColor="text1"/>
                <w:sz w:val="24"/>
              </w:rPr>
              <w:t>》</w:t>
            </w:r>
            <w:r w:rsidR="0029617A" w:rsidRPr="002116CC">
              <w:rPr>
                <w:rFonts w:eastAsiaTheme="minorEastAsia"/>
                <w:color w:val="000000" w:themeColor="text1"/>
                <w:kern w:val="0"/>
                <w:szCs w:val="21"/>
              </w:rPr>
              <w:t>；</w:t>
            </w:r>
            <w:r w:rsidR="0029617A" w:rsidRPr="002116CC">
              <w:rPr>
                <w:rFonts w:eastAsiaTheme="minorEastAsia"/>
                <w:color w:val="000000" w:themeColor="text1"/>
                <w:kern w:val="0"/>
                <w:szCs w:val="21"/>
              </w:rPr>
              <w:t>“/”</w:t>
            </w:r>
            <w:r w:rsidR="0029617A" w:rsidRPr="002116CC">
              <w:rPr>
                <w:rFonts w:eastAsiaTheme="minorEastAsia"/>
                <w:color w:val="000000" w:themeColor="text1"/>
                <w:kern w:val="0"/>
                <w:szCs w:val="21"/>
              </w:rPr>
              <w:t>前面为第一什值层，后面为平衡什值层</w:t>
            </w:r>
            <w:r w:rsidR="00C93BA1" w:rsidRPr="002116CC">
              <w:rPr>
                <w:rFonts w:eastAsiaTheme="minorEastAsia"/>
                <w:color w:val="000000" w:themeColor="text1"/>
                <w:kern w:val="0"/>
                <w:szCs w:val="21"/>
              </w:rPr>
              <w:t>。</w:t>
            </w:r>
          </w:p>
          <w:p w14:paraId="11DD069B" w14:textId="503C3E78" w:rsidR="000D051C" w:rsidRPr="002116CC" w:rsidRDefault="000D051C" w:rsidP="00BD3273">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）本项目屏蔽材料的等效厚度</w:t>
            </w:r>
          </w:p>
          <w:p w14:paraId="402A1C3C" w14:textId="1720AC45" w:rsidR="000D051C" w:rsidRPr="002116CC" w:rsidRDefault="000D051C" w:rsidP="00BD3273">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本项目屏蔽方案采用多种复合屏蔽材料，为了方便估算，以混凝土和铅的厚度进行等效，混凝土加气砖</w:t>
            </w:r>
            <w:bookmarkStart w:id="180" w:name="OLE_LINK51"/>
            <w:r w:rsidRPr="002116CC">
              <w:rPr>
                <w:rFonts w:eastAsiaTheme="minorEastAsia"/>
                <w:color w:val="000000" w:themeColor="text1"/>
                <w:sz w:val="24"/>
              </w:rPr>
              <w:t>按照密度成正比进行</w:t>
            </w:r>
            <w:r w:rsidR="005E47CF" w:rsidRPr="002116CC">
              <w:rPr>
                <w:rFonts w:eastAsiaTheme="minorEastAsia"/>
                <w:color w:val="000000" w:themeColor="text1"/>
                <w:sz w:val="24"/>
              </w:rPr>
              <w:t>混凝土</w:t>
            </w:r>
            <w:r w:rsidRPr="002116CC">
              <w:rPr>
                <w:rFonts w:eastAsiaTheme="minorEastAsia"/>
                <w:color w:val="000000" w:themeColor="text1"/>
                <w:sz w:val="24"/>
              </w:rPr>
              <w:t>等效</w:t>
            </w:r>
            <w:bookmarkEnd w:id="180"/>
            <w:r w:rsidRPr="002116CC">
              <w:rPr>
                <w:rFonts w:eastAsiaTheme="minorEastAsia"/>
                <w:color w:val="000000" w:themeColor="text1"/>
                <w:sz w:val="24"/>
              </w:rPr>
              <w:t>；</w:t>
            </w:r>
            <w:r w:rsidR="00ED6EA2" w:rsidRPr="002116CC">
              <w:rPr>
                <w:rFonts w:eastAsiaTheme="minorEastAsia"/>
                <w:color w:val="000000" w:themeColor="text1"/>
                <w:sz w:val="24"/>
              </w:rPr>
              <w:t>硫酸钡涂料和硫酸钡板对于高能</w:t>
            </w:r>
            <w:r w:rsidR="00503A51" w:rsidRPr="002116CC">
              <w:rPr>
                <w:rFonts w:eastAsiaTheme="minorEastAsia"/>
                <w:color w:val="000000" w:themeColor="text1"/>
                <w:sz w:val="24"/>
              </w:rPr>
              <w:t>核素</w:t>
            </w:r>
            <w:r w:rsidR="00ED6EA2" w:rsidRPr="002116CC">
              <w:rPr>
                <w:rFonts w:eastAsiaTheme="minorEastAsia"/>
                <w:color w:val="000000" w:themeColor="text1"/>
                <w:sz w:val="24"/>
              </w:rPr>
              <w:t>按照密度成正比进行</w:t>
            </w:r>
            <w:bookmarkStart w:id="181" w:name="OLE_LINK56"/>
            <w:r w:rsidR="005E47CF" w:rsidRPr="002116CC">
              <w:rPr>
                <w:rFonts w:eastAsiaTheme="minorEastAsia"/>
                <w:color w:val="000000" w:themeColor="text1"/>
                <w:sz w:val="24"/>
              </w:rPr>
              <w:t>混凝土</w:t>
            </w:r>
            <w:bookmarkEnd w:id="181"/>
            <w:r w:rsidR="00ED6EA2" w:rsidRPr="002116CC">
              <w:rPr>
                <w:rFonts w:eastAsiaTheme="minorEastAsia"/>
                <w:color w:val="000000" w:themeColor="text1"/>
                <w:sz w:val="24"/>
              </w:rPr>
              <w:t>等效，</w:t>
            </w:r>
            <w:r w:rsidRPr="002116CC">
              <w:rPr>
                <w:rFonts w:eastAsiaTheme="minorEastAsia"/>
                <w:color w:val="000000" w:themeColor="text1"/>
                <w:sz w:val="24"/>
              </w:rPr>
              <w:t>等效厚度见表</w:t>
            </w:r>
            <w:r w:rsidRPr="002116CC">
              <w:rPr>
                <w:rFonts w:eastAsiaTheme="minorEastAsia"/>
                <w:color w:val="000000" w:themeColor="text1"/>
                <w:sz w:val="24"/>
              </w:rPr>
              <w:t>11</w:t>
            </w:r>
            <w:r w:rsidR="00FF6B58" w:rsidRPr="00FF6B58">
              <w:rPr>
                <w:rFonts w:eastAsiaTheme="minorEastAsia"/>
                <w:color w:val="000000" w:themeColor="text1"/>
                <w:sz w:val="24"/>
              </w:rPr>
              <w:t>.2</w:t>
            </w:r>
            <w:r w:rsidRPr="002116CC">
              <w:rPr>
                <w:rFonts w:eastAsiaTheme="minorEastAsia"/>
                <w:color w:val="000000" w:themeColor="text1"/>
                <w:sz w:val="24"/>
              </w:rPr>
              <w:t>-3</w:t>
            </w:r>
            <w:r w:rsidRPr="002116CC">
              <w:rPr>
                <w:rFonts w:eastAsiaTheme="minorEastAsia"/>
                <w:color w:val="000000" w:themeColor="text1"/>
                <w:sz w:val="24"/>
              </w:rPr>
              <w:t>。</w:t>
            </w:r>
          </w:p>
          <w:p w14:paraId="6A1DFFD3" w14:textId="63127641" w:rsidR="000D051C" w:rsidRPr="002116CC" w:rsidRDefault="000D051C" w:rsidP="005E47CF">
            <w:pPr>
              <w:pStyle w:val="afffc"/>
              <w:spacing w:line="360" w:lineRule="auto"/>
              <w:ind w:firstLineChars="0" w:firstLine="0"/>
              <w:jc w:val="center"/>
              <w:rPr>
                <w:rFonts w:ascii="Times New Roman" w:eastAsiaTheme="minorEastAsia" w:hAnsi="Times New Roman"/>
                <w:b/>
                <w:color w:val="000000" w:themeColor="text1"/>
                <w:kern w:val="0"/>
                <w:sz w:val="24"/>
                <w:szCs w:val="24"/>
              </w:rPr>
            </w:pPr>
            <w:r w:rsidRPr="002116CC">
              <w:rPr>
                <w:rFonts w:ascii="Times New Roman" w:eastAsiaTheme="minorEastAsia" w:hAnsi="Times New Roman"/>
                <w:b/>
                <w:color w:val="000000" w:themeColor="text1"/>
                <w:kern w:val="0"/>
                <w:sz w:val="24"/>
                <w:szCs w:val="24"/>
              </w:rPr>
              <w:t>表</w:t>
            </w:r>
            <w:r w:rsidRPr="002116CC">
              <w:rPr>
                <w:rFonts w:ascii="Times New Roman" w:eastAsiaTheme="minorEastAsia" w:hAnsi="Times New Roman"/>
                <w:b/>
                <w:color w:val="000000" w:themeColor="text1"/>
                <w:kern w:val="0"/>
                <w:sz w:val="24"/>
                <w:szCs w:val="24"/>
              </w:rPr>
              <w:t>11</w:t>
            </w:r>
            <w:r w:rsidR="00FF6B58" w:rsidRPr="00FF6B58">
              <w:rPr>
                <w:rFonts w:ascii="Times New Roman" w:eastAsiaTheme="minorEastAsia" w:hAnsi="Times New Roman"/>
                <w:b/>
                <w:color w:val="000000" w:themeColor="text1"/>
                <w:kern w:val="0"/>
                <w:sz w:val="24"/>
                <w:szCs w:val="24"/>
              </w:rPr>
              <w:t>.2</w:t>
            </w:r>
            <w:r w:rsidRPr="002116CC">
              <w:rPr>
                <w:rFonts w:ascii="Times New Roman" w:eastAsiaTheme="minorEastAsia" w:hAnsi="Times New Roman"/>
                <w:b/>
                <w:color w:val="000000" w:themeColor="text1"/>
                <w:kern w:val="0"/>
                <w:sz w:val="24"/>
                <w:szCs w:val="24"/>
              </w:rPr>
              <w:t>-</w:t>
            </w:r>
            <w:proofErr w:type="gramStart"/>
            <w:r w:rsidRPr="002116CC">
              <w:rPr>
                <w:rFonts w:ascii="Times New Roman" w:eastAsiaTheme="minorEastAsia" w:hAnsi="Times New Roman"/>
                <w:b/>
                <w:color w:val="000000" w:themeColor="text1"/>
                <w:kern w:val="0"/>
                <w:sz w:val="24"/>
                <w:szCs w:val="24"/>
              </w:rPr>
              <w:t xml:space="preserve">3  </w:t>
            </w:r>
            <w:r w:rsidR="005E47CF" w:rsidRPr="002116CC">
              <w:rPr>
                <w:rFonts w:ascii="Times New Roman" w:eastAsiaTheme="minorEastAsia" w:hAnsi="Times New Roman"/>
                <w:b/>
                <w:color w:val="000000" w:themeColor="text1"/>
                <w:kern w:val="0"/>
                <w:sz w:val="24"/>
                <w:szCs w:val="24"/>
              </w:rPr>
              <w:t>不同屏蔽材料等效厚度</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4756"/>
            </w:tblGrid>
            <w:tr w:rsidR="003A1178" w:rsidRPr="002116CC" w14:paraId="4CD0D0C0" w14:textId="77777777" w:rsidTr="00980FFA">
              <w:trPr>
                <w:trHeight w:val="561"/>
              </w:trPr>
              <w:tc>
                <w:tcPr>
                  <w:tcW w:w="2046" w:type="pct"/>
                  <w:vAlign w:val="center"/>
                  <w:hideMark/>
                </w:tcPr>
                <w:p w14:paraId="5073AE11" w14:textId="101D2BD1" w:rsidR="003A1178" w:rsidRPr="002116CC" w:rsidRDefault="003A1178" w:rsidP="000D051C">
                  <w:pPr>
                    <w:jc w:val="center"/>
                    <w:rPr>
                      <w:rFonts w:eastAsiaTheme="minorEastAsia"/>
                      <w:b/>
                      <w:bCs/>
                      <w:color w:val="000000" w:themeColor="text1"/>
                      <w:kern w:val="0"/>
                      <w:szCs w:val="21"/>
                    </w:rPr>
                  </w:pPr>
                  <w:bookmarkStart w:id="182" w:name="_Hlk216169157"/>
                  <w:r w:rsidRPr="002116CC">
                    <w:rPr>
                      <w:rFonts w:eastAsiaTheme="minorEastAsia"/>
                      <w:b/>
                      <w:bCs/>
                      <w:color w:val="000000" w:themeColor="text1"/>
                      <w:kern w:val="0"/>
                      <w:szCs w:val="21"/>
                    </w:rPr>
                    <w:t>屏蔽材料及厚度</w:t>
                  </w:r>
                </w:p>
              </w:tc>
              <w:tc>
                <w:tcPr>
                  <w:tcW w:w="2954" w:type="pct"/>
                  <w:noWrap/>
                  <w:vAlign w:val="center"/>
                  <w:hideMark/>
                </w:tcPr>
                <w:p w14:paraId="1FD9172F" w14:textId="434E75AE" w:rsidR="003A1178" w:rsidRPr="002116CC" w:rsidRDefault="003A1178" w:rsidP="00B70017">
                  <w:pPr>
                    <w:jc w:val="center"/>
                    <w:rPr>
                      <w:rFonts w:eastAsiaTheme="minorEastAsia"/>
                      <w:b/>
                      <w:bCs/>
                      <w:color w:val="000000" w:themeColor="text1"/>
                      <w:kern w:val="0"/>
                      <w:szCs w:val="21"/>
                    </w:rPr>
                  </w:pPr>
                  <w:r w:rsidRPr="002116CC">
                    <w:rPr>
                      <w:rFonts w:eastAsiaTheme="minorEastAsia"/>
                      <w:b/>
                      <w:bCs/>
                      <w:color w:val="000000" w:themeColor="text1"/>
                      <w:kern w:val="0"/>
                      <w:szCs w:val="21"/>
                    </w:rPr>
                    <w:t>等效混凝土（砼）厚度（</w:t>
                  </w:r>
                  <w:r w:rsidRPr="002116CC">
                    <w:rPr>
                      <w:rFonts w:eastAsiaTheme="minorEastAsia"/>
                      <w:b/>
                      <w:bCs/>
                      <w:color w:val="000000" w:themeColor="text1"/>
                      <w:kern w:val="0"/>
                      <w:szCs w:val="21"/>
                    </w:rPr>
                    <w:t>mm</w:t>
                  </w:r>
                  <w:r w:rsidRPr="002116CC">
                    <w:rPr>
                      <w:rFonts w:eastAsiaTheme="minorEastAsia"/>
                      <w:b/>
                      <w:bCs/>
                      <w:color w:val="000000" w:themeColor="text1"/>
                      <w:kern w:val="0"/>
                      <w:szCs w:val="21"/>
                    </w:rPr>
                    <w:t>）</w:t>
                  </w:r>
                </w:p>
              </w:tc>
            </w:tr>
            <w:tr w:rsidR="003A1178" w:rsidRPr="002116CC" w14:paraId="4A4E3E3B" w14:textId="77777777" w:rsidTr="003A1178">
              <w:trPr>
                <w:trHeight w:val="477"/>
              </w:trPr>
              <w:tc>
                <w:tcPr>
                  <w:tcW w:w="2046" w:type="pct"/>
                  <w:vAlign w:val="center"/>
                  <w:hideMark/>
                </w:tcPr>
                <w:p w14:paraId="517658FB" w14:textId="510BEA16" w:rsidR="003A1178" w:rsidRPr="002116CC" w:rsidRDefault="003A1178" w:rsidP="000D051C">
                  <w:pPr>
                    <w:jc w:val="center"/>
                    <w:rPr>
                      <w:rFonts w:eastAsiaTheme="minorEastAsia"/>
                      <w:color w:val="000000" w:themeColor="text1"/>
                      <w:kern w:val="0"/>
                      <w:szCs w:val="21"/>
                    </w:rPr>
                  </w:pPr>
                  <w:r w:rsidRPr="002116CC">
                    <w:rPr>
                      <w:rFonts w:eastAsiaTheme="minorEastAsia"/>
                      <w:color w:val="000000" w:themeColor="text1"/>
                    </w:rPr>
                    <w:t>20cm</w:t>
                  </w:r>
                  <w:r w:rsidRPr="002116CC">
                    <w:rPr>
                      <w:rFonts w:eastAsiaTheme="minorEastAsia"/>
                      <w:color w:val="000000" w:themeColor="text1"/>
                    </w:rPr>
                    <w:t>混凝土加气砖</w:t>
                  </w:r>
                </w:p>
              </w:tc>
              <w:tc>
                <w:tcPr>
                  <w:tcW w:w="2954" w:type="pct"/>
                  <w:noWrap/>
                  <w:vAlign w:val="center"/>
                  <w:hideMark/>
                </w:tcPr>
                <w:p w14:paraId="444084D4" w14:textId="34057B77" w:rsidR="003A1178" w:rsidRPr="002116CC" w:rsidRDefault="003A1178" w:rsidP="000D051C">
                  <w:pPr>
                    <w:jc w:val="center"/>
                    <w:rPr>
                      <w:rFonts w:eastAsiaTheme="minorEastAsia"/>
                      <w:color w:val="000000" w:themeColor="text1"/>
                      <w:kern w:val="0"/>
                      <w:szCs w:val="21"/>
                    </w:rPr>
                  </w:pPr>
                  <w:r w:rsidRPr="002116CC">
                    <w:rPr>
                      <w:rFonts w:eastAsiaTheme="minorEastAsia"/>
                      <w:color w:val="000000" w:themeColor="text1"/>
                      <w:szCs w:val="21"/>
                    </w:rPr>
                    <w:t>51</w:t>
                  </w:r>
                </w:p>
              </w:tc>
            </w:tr>
            <w:tr w:rsidR="003A1178" w:rsidRPr="002116CC" w14:paraId="1897DD0A" w14:textId="77777777" w:rsidTr="003A1178">
              <w:trPr>
                <w:trHeight w:val="477"/>
              </w:trPr>
              <w:tc>
                <w:tcPr>
                  <w:tcW w:w="2046" w:type="pct"/>
                  <w:vAlign w:val="center"/>
                </w:tcPr>
                <w:p w14:paraId="0805E382" w14:textId="571C814D" w:rsidR="003A1178" w:rsidRPr="002116CC" w:rsidRDefault="003A1178" w:rsidP="000D051C">
                  <w:pPr>
                    <w:jc w:val="center"/>
                    <w:rPr>
                      <w:rFonts w:eastAsiaTheme="minorEastAsia"/>
                      <w:color w:val="000000" w:themeColor="text1"/>
                    </w:rPr>
                  </w:pPr>
                  <w:r w:rsidRPr="003A1178">
                    <w:rPr>
                      <w:rFonts w:eastAsiaTheme="minorEastAsia"/>
                      <w:color w:val="000000" w:themeColor="text1"/>
                      <w:szCs w:val="21"/>
                    </w:rPr>
                    <w:t>145cm</w:t>
                  </w:r>
                  <w:r w:rsidRPr="003A1178">
                    <w:rPr>
                      <w:rFonts w:eastAsiaTheme="minorEastAsia"/>
                      <w:color w:val="000000" w:themeColor="text1"/>
                      <w:szCs w:val="21"/>
                    </w:rPr>
                    <w:t>土层</w:t>
                  </w:r>
                </w:p>
              </w:tc>
              <w:tc>
                <w:tcPr>
                  <w:tcW w:w="2954" w:type="pct"/>
                  <w:noWrap/>
                  <w:vAlign w:val="center"/>
                </w:tcPr>
                <w:p w14:paraId="64F5B942" w14:textId="2A3AD098" w:rsidR="003A1178" w:rsidRPr="002116CC" w:rsidRDefault="003A1178" w:rsidP="000D051C">
                  <w:pPr>
                    <w:jc w:val="center"/>
                    <w:rPr>
                      <w:rFonts w:eastAsiaTheme="minorEastAsia"/>
                      <w:color w:val="000000" w:themeColor="text1"/>
                      <w:szCs w:val="21"/>
                    </w:rPr>
                  </w:pPr>
                  <w:r>
                    <w:rPr>
                      <w:rFonts w:eastAsiaTheme="minorEastAsia" w:hint="eastAsia"/>
                      <w:color w:val="000000" w:themeColor="text1"/>
                      <w:szCs w:val="21"/>
                    </w:rPr>
                    <w:t>117</w:t>
                  </w:r>
                  <w:r w:rsidR="00EB0E0F">
                    <w:rPr>
                      <w:rFonts w:eastAsiaTheme="minorEastAsia" w:hint="eastAsia"/>
                      <w:color w:val="000000" w:themeColor="text1"/>
                      <w:szCs w:val="21"/>
                    </w:rPr>
                    <w:t>2</w:t>
                  </w:r>
                </w:p>
              </w:tc>
            </w:tr>
          </w:tbl>
          <w:bookmarkEnd w:id="182"/>
          <w:p w14:paraId="677510E4" w14:textId="42A5B2A5" w:rsidR="00BD3273" w:rsidRPr="002116CC" w:rsidRDefault="00BD3273" w:rsidP="00BD3273">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000D051C" w:rsidRPr="002116CC">
              <w:rPr>
                <w:rFonts w:eastAsiaTheme="minorEastAsia"/>
                <w:color w:val="000000" w:themeColor="text1"/>
                <w:sz w:val="24"/>
              </w:rPr>
              <w:t>3</w:t>
            </w:r>
            <w:r w:rsidRPr="002116CC">
              <w:rPr>
                <w:rFonts w:eastAsiaTheme="minorEastAsia"/>
                <w:color w:val="000000" w:themeColor="text1"/>
                <w:sz w:val="24"/>
              </w:rPr>
              <w:t>）剂量率参考点位选择</w:t>
            </w:r>
          </w:p>
          <w:p w14:paraId="1115F7BD" w14:textId="3C928BCD" w:rsidR="00BD3273" w:rsidRPr="002116CC" w:rsidRDefault="00BD3273" w:rsidP="00BD3273">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公众人员受照射点位：选取控制区外</w:t>
            </w:r>
            <w:r w:rsidRPr="002116CC">
              <w:rPr>
                <w:rFonts w:eastAsiaTheme="minorEastAsia"/>
                <w:color w:val="000000" w:themeColor="text1"/>
                <w:sz w:val="24"/>
              </w:rPr>
              <w:t>30cm</w:t>
            </w:r>
            <w:r w:rsidR="00503A51" w:rsidRPr="002116CC">
              <w:rPr>
                <w:rFonts w:eastAsiaTheme="minorEastAsia"/>
                <w:color w:val="000000" w:themeColor="text1"/>
                <w:sz w:val="24"/>
              </w:rPr>
              <w:t>人员可达处</w:t>
            </w:r>
            <w:r w:rsidRPr="002116CC">
              <w:rPr>
                <w:rFonts w:eastAsiaTheme="minorEastAsia"/>
                <w:color w:val="000000" w:themeColor="text1"/>
                <w:sz w:val="24"/>
              </w:rPr>
              <w:t>；</w:t>
            </w:r>
          </w:p>
          <w:p w14:paraId="12CDB946" w14:textId="05BAFAAB" w:rsidR="00BD3273" w:rsidRPr="002116CC" w:rsidRDefault="00BD3273" w:rsidP="00BD3273">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职业人员受照射点位：距离</w:t>
            </w:r>
            <w:r w:rsidR="003A1178">
              <w:rPr>
                <w:rFonts w:eastAsiaTheme="minorEastAsia" w:hint="eastAsia"/>
                <w:color w:val="000000" w:themeColor="text1"/>
                <w:sz w:val="24"/>
              </w:rPr>
              <w:t>热室</w:t>
            </w:r>
            <w:r w:rsidRPr="002116CC">
              <w:rPr>
                <w:rFonts w:eastAsiaTheme="minorEastAsia"/>
                <w:color w:val="000000" w:themeColor="text1"/>
                <w:sz w:val="24"/>
              </w:rPr>
              <w:t>外表面</w:t>
            </w:r>
            <w:r w:rsidRPr="002116CC">
              <w:rPr>
                <w:rFonts w:eastAsiaTheme="minorEastAsia"/>
                <w:color w:val="000000" w:themeColor="text1"/>
                <w:sz w:val="24"/>
              </w:rPr>
              <w:t>30cm</w:t>
            </w:r>
            <w:r w:rsidRPr="002116CC">
              <w:rPr>
                <w:rFonts w:eastAsiaTheme="minorEastAsia"/>
                <w:color w:val="000000" w:themeColor="text1"/>
                <w:sz w:val="24"/>
              </w:rPr>
              <w:t>处以及其他操作点位</w:t>
            </w:r>
            <w:r w:rsidRPr="002116CC">
              <w:rPr>
                <w:rFonts w:eastAsiaTheme="minorEastAsia"/>
                <w:color w:val="000000" w:themeColor="text1"/>
                <w:sz w:val="24"/>
                <w:lang w:val="x-none"/>
              </w:rPr>
              <w:t>。</w:t>
            </w:r>
          </w:p>
          <w:p w14:paraId="79495AF6" w14:textId="0211D43D" w:rsidR="00BD3273" w:rsidRPr="002116CC" w:rsidRDefault="00BD3273" w:rsidP="00BD3273">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000D051C" w:rsidRPr="002116CC">
              <w:rPr>
                <w:rFonts w:eastAsiaTheme="minorEastAsia"/>
                <w:color w:val="000000" w:themeColor="text1"/>
                <w:sz w:val="24"/>
              </w:rPr>
              <w:t>4</w:t>
            </w:r>
            <w:r w:rsidRPr="002116CC">
              <w:rPr>
                <w:rFonts w:eastAsiaTheme="minorEastAsia"/>
                <w:color w:val="000000" w:themeColor="text1"/>
                <w:sz w:val="24"/>
              </w:rPr>
              <w:t>）估算方法</w:t>
            </w:r>
          </w:p>
          <w:p w14:paraId="0E3399D7" w14:textId="77777777" w:rsidR="00BD3273" w:rsidRPr="002116CC" w:rsidRDefault="00BD3273" w:rsidP="00BD3273">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针对核素产生的</w:t>
            </w:r>
            <w:r w:rsidRPr="002116CC">
              <w:rPr>
                <w:rFonts w:eastAsiaTheme="minorEastAsia"/>
                <w:color w:val="000000" w:themeColor="text1"/>
                <w:sz w:val="24"/>
              </w:rPr>
              <w:t>γ</w:t>
            </w:r>
            <w:r w:rsidRPr="002116CC">
              <w:rPr>
                <w:rFonts w:eastAsiaTheme="minorEastAsia"/>
                <w:color w:val="000000" w:themeColor="text1"/>
                <w:sz w:val="24"/>
              </w:rPr>
              <w:t>射线，一定距离处的剂量率按点源计算。</w:t>
            </w:r>
          </w:p>
          <w:p w14:paraId="6CA173FE" w14:textId="1C0B310E" w:rsidR="00BD3273" w:rsidRPr="002116CC" w:rsidRDefault="00000000" w:rsidP="00BD3273">
            <w:pPr>
              <w:spacing w:beforeLines="50" w:before="120" w:line="360" w:lineRule="auto"/>
              <w:jc w:val="center"/>
              <w:rPr>
                <w:rFonts w:eastAsiaTheme="minorEastAsia"/>
                <w:color w:val="000000" w:themeColor="text1"/>
                <w:spacing w:val="6"/>
                <w:sz w:val="24"/>
              </w:rPr>
            </w:pPr>
            <m:oMath>
              <m:sSub>
                <m:sSubPr>
                  <m:ctrlPr>
                    <w:rPr>
                      <w:rFonts w:ascii="Cambria Math" w:eastAsiaTheme="minorEastAsia" w:hAnsi="Cambria Math"/>
                      <w:color w:val="000000" w:themeColor="text1"/>
                      <w:sz w:val="24"/>
                    </w:rPr>
                  </m:ctrlPr>
                </m:sSubPr>
                <m:e>
                  <m:acc>
                    <m:accPr>
                      <m:chr m:val="̇"/>
                      <m:ctrlPr>
                        <w:rPr>
                          <w:rFonts w:ascii="Cambria Math" w:eastAsiaTheme="minorEastAsia" w:hAnsi="Cambria Math"/>
                          <w:i/>
                          <w:color w:val="000000" w:themeColor="text1"/>
                          <w:sz w:val="24"/>
                        </w:rPr>
                      </m:ctrlPr>
                    </m:accPr>
                    <m:e>
                      <m:r>
                        <w:rPr>
                          <w:rFonts w:ascii="Cambria Math" w:eastAsiaTheme="minorEastAsia" w:hAnsi="Cambria Math"/>
                          <w:color w:val="000000" w:themeColor="text1"/>
                          <w:sz w:val="24"/>
                        </w:rPr>
                        <m:t>H</m:t>
                      </m:r>
                    </m:e>
                  </m:acc>
                </m:e>
                <m:sub>
                  <m:r>
                    <w:rPr>
                      <w:rFonts w:ascii="Cambria Math" w:eastAsiaTheme="minorEastAsia" w:hAnsi="Cambria Math"/>
                      <w:color w:val="000000" w:themeColor="text1"/>
                      <w:sz w:val="24"/>
                    </w:rPr>
                    <m:t>γ</m:t>
                  </m:r>
                </m:sub>
              </m:sSub>
              <m:r>
                <w:rPr>
                  <w:rFonts w:ascii="Cambria Math" w:eastAsiaTheme="minorEastAsia" w:hAnsi="Cambria Math"/>
                  <w:color w:val="000000" w:themeColor="text1"/>
                  <w:sz w:val="24"/>
                </w:rPr>
                <m:t>=A·Γ×</m:t>
              </m:r>
              <m:sSup>
                <m:sSupPr>
                  <m:ctrlPr>
                    <w:rPr>
                      <w:rFonts w:ascii="Cambria Math" w:eastAsiaTheme="minorEastAsia" w:hAnsi="Cambria Math"/>
                      <w:i/>
                      <w:color w:val="000000" w:themeColor="text1"/>
                      <w:sz w:val="24"/>
                    </w:rPr>
                  </m:ctrlPr>
                </m:sSupPr>
                <m:e>
                  <m:r>
                    <w:rPr>
                      <w:rFonts w:ascii="Cambria Math" w:eastAsiaTheme="minorEastAsia" w:hAnsi="Cambria Math"/>
                      <w:color w:val="000000" w:themeColor="text1"/>
                      <w:sz w:val="24"/>
                    </w:rPr>
                    <m:t>r</m:t>
                  </m:r>
                </m:e>
                <m:sup>
                  <m:r>
                    <w:rPr>
                      <w:rFonts w:ascii="Cambria Math" w:eastAsiaTheme="minorEastAsia" w:hAnsi="Cambria Math"/>
                      <w:color w:val="000000" w:themeColor="text1"/>
                      <w:sz w:val="24"/>
                    </w:rPr>
                    <m:t>-2</m:t>
                  </m:r>
                </m:sup>
              </m:sSup>
              <m:r>
                <w:rPr>
                  <w:rFonts w:ascii="Cambria Math" w:eastAsiaTheme="minorEastAsia" w:hAnsi="Cambria Math"/>
                  <w:color w:val="000000" w:themeColor="text1"/>
                  <w:sz w:val="24"/>
                </w:rPr>
                <m:t>×</m:t>
              </m:r>
              <m:sSup>
                <m:sSupPr>
                  <m:ctrlPr>
                    <w:rPr>
                      <w:rFonts w:ascii="Cambria Math" w:hAnsi="Cambria Math"/>
                      <w:i/>
                      <w:color w:val="000000" w:themeColor="text1"/>
                      <w:sz w:val="24"/>
                    </w:rPr>
                  </m:ctrlPr>
                </m:sSupPr>
                <m:e>
                  <m:r>
                    <w:rPr>
                      <w:rFonts w:ascii="Cambria Math" w:hAnsi="Cambria Math"/>
                      <w:color w:val="000000" w:themeColor="text1"/>
                      <w:sz w:val="24"/>
                    </w:rPr>
                    <m:t>10</m:t>
                  </m:r>
                </m:e>
                <m:sup>
                  <m:r>
                    <w:rPr>
                      <w:rFonts w:ascii="Cambria Math" w:hAnsi="Cambria Math"/>
                      <w:color w:val="000000" w:themeColor="text1"/>
                      <w:sz w:val="24"/>
                    </w:rPr>
                    <m:t>-</m:t>
                  </m:r>
                  <m:r>
                    <w:rPr>
                      <w:rFonts w:ascii="Cambria Math" w:hAnsi="Cambria Math"/>
                      <w:color w:val="000000" w:themeColor="text1"/>
                      <w:sz w:val="24"/>
                    </w:rPr>
                    <m:t>（</m:t>
                  </m:r>
                  <m:r>
                    <w:rPr>
                      <w:rFonts w:ascii="Cambria Math" w:hAnsi="Cambria Math"/>
                      <w:color w:val="000000" w:themeColor="text1"/>
                      <w:sz w:val="24"/>
                    </w:rPr>
                    <m:t>1+</m:t>
                  </m:r>
                  <m:f>
                    <m:fPr>
                      <m:ctrlPr>
                        <w:rPr>
                          <w:rFonts w:ascii="Cambria Math" w:hAnsi="Cambria Math"/>
                          <w:i/>
                          <w:color w:val="000000" w:themeColor="text1"/>
                          <w:sz w:val="24"/>
                        </w:rPr>
                      </m:ctrlPr>
                    </m:fPr>
                    <m:num>
                      <m:r>
                        <w:rPr>
                          <w:rFonts w:ascii="Cambria Math" w:hAnsi="Cambria Math"/>
                          <w:color w:val="000000" w:themeColor="text1"/>
                          <w:sz w:val="24"/>
                        </w:rPr>
                        <m:t>d-</m:t>
                      </m:r>
                      <m:sSub>
                        <m:sSubPr>
                          <m:ctrlPr>
                            <w:rPr>
                              <w:rFonts w:ascii="Cambria Math" w:hAnsi="Cambria Math"/>
                              <w:i/>
                              <w:color w:val="000000" w:themeColor="text1"/>
                              <w:sz w:val="24"/>
                            </w:rPr>
                          </m:ctrlPr>
                        </m:sSubPr>
                        <m:e>
                          <m:r>
                            <w:rPr>
                              <w:rFonts w:ascii="Cambria Math" w:hAnsi="Cambria Math"/>
                              <w:color w:val="000000" w:themeColor="text1"/>
                              <w:sz w:val="24"/>
                            </w:rPr>
                            <m:t>TVL</m:t>
                          </m:r>
                        </m:e>
                        <m:sub>
                          <m:r>
                            <w:rPr>
                              <w:rFonts w:ascii="Cambria Math" w:hAnsi="Cambria Math"/>
                              <w:color w:val="000000" w:themeColor="text1"/>
                              <w:sz w:val="24"/>
                            </w:rPr>
                            <m:t>1</m:t>
                          </m:r>
                        </m:sub>
                      </m:sSub>
                    </m:num>
                    <m:den>
                      <m:sSub>
                        <m:sSubPr>
                          <m:ctrlPr>
                            <w:rPr>
                              <w:rFonts w:ascii="Cambria Math" w:hAnsi="Cambria Math"/>
                              <w:i/>
                              <w:color w:val="000000" w:themeColor="text1"/>
                              <w:sz w:val="24"/>
                            </w:rPr>
                          </m:ctrlPr>
                        </m:sSubPr>
                        <m:e>
                          <m:r>
                            <w:rPr>
                              <w:rFonts w:ascii="Cambria Math" w:hAnsi="Cambria Math"/>
                              <w:color w:val="000000" w:themeColor="text1"/>
                              <w:sz w:val="24"/>
                            </w:rPr>
                            <m:t>TVL</m:t>
                          </m:r>
                        </m:e>
                        <m:sub>
                          <m:r>
                            <w:rPr>
                              <w:rFonts w:ascii="Cambria Math" w:hAnsi="Cambria Math"/>
                              <w:color w:val="000000" w:themeColor="text1"/>
                              <w:sz w:val="24"/>
                            </w:rPr>
                            <m:t>e</m:t>
                          </m:r>
                        </m:sub>
                      </m:sSub>
                    </m:den>
                  </m:f>
                  <m:r>
                    <w:rPr>
                      <w:rFonts w:ascii="Cambria Math" w:hAnsi="Cambria Math"/>
                      <w:color w:val="000000" w:themeColor="text1"/>
                      <w:sz w:val="24"/>
                    </w:rPr>
                    <m:t>）</m:t>
                  </m:r>
                </m:sup>
              </m:sSup>
            </m:oMath>
            <w:r w:rsidR="00BD3273" w:rsidRPr="002116CC">
              <w:rPr>
                <w:rFonts w:eastAsiaTheme="minorEastAsia"/>
                <w:color w:val="000000" w:themeColor="text1"/>
                <w:spacing w:val="6"/>
                <w:sz w:val="24"/>
              </w:rPr>
              <w:t xml:space="preserve">    </w:t>
            </w:r>
            <w:proofErr w:type="gramStart"/>
            <w:r w:rsidR="00BD3273" w:rsidRPr="002116CC">
              <w:rPr>
                <w:rFonts w:eastAsiaTheme="minorEastAsia"/>
                <w:color w:val="000000" w:themeColor="text1"/>
                <w:spacing w:val="6"/>
                <w:sz w:val="24"/>
              </w:rPr>
              <w:t>（</w:t>
            </w:r>
            <w:r w:rsidR="00BD3273" w:rsidRPr="002116CC">
              <w:rPr>
                <w:rFonts w:eastAsiaTheme="minorEastAsia"/>
                <w:color w:val="000000" w:themeColor="text1"/>
                <w:spacing w:val="6"/>
                <w:sz w:val="24"/>
              </w:rPr>
              <w:t xml:space="preserve"> </w:t>
            </w:r>
            <w:proofErr w:type="gramEnd"/>
            <w:r w:rsidR="00BD3273" w:rsidRPr="002116CC">
              <w:rPr>
                <w:rFonts w:eastAsiaTheme="minorEastAsia"/>
                <w:color w:val="000000" w:themeColor="text1"/>
                <w:spacing w:val="6"/>
                <w:sz w:val="24"/>
              </w:rPr>
              <w:t>公式</w:t>
            </w:r>
            <w:r w:rsidR="00BD3273" w:rsidRPr="002116CC">
              <w:rPr>
                <w:rFonts w:eastAsiaTheme="minorEastAsia"/>
                <w:color w:val="000000" w:themeColor="text1"/>
                <w:spacing w:val="6"/>
                <w:sz w:val="24"/>
              </w:rPr>
              <w:t>11-1</w:t>
            </w:r>
            <w:r w:rsidR="00BD3273" w:rsidRPr="002116CC">
              <w:rPr>
                <w:rFonts w:eastAsiaTheme="minorEastAsia"/>
                <w:color w:val="000000" w:themeColor="text1"/>
                <w:spacing w:val="6"/>
                <w:sz w:val="24"/>
              </w:rPr>
              <w:t>）</w:t>
            </w:r>
          </w:p>
          <w:p w14:paraId="08EBBB88" w14:textId="77777777" w:rsidR="00BD3273" w:rsidRPr="002116CC" w:rsidRDefault="00BD3273" w:rsidP="00BD3273">
            <w:pPr>
              <w:tabs>
                <w:tab w:val="center" w:pos="4392"/>
              </w:tabs>
              <w:spacing w:line="360" w:lineRule="auto"/>
              <w:ind w:firstLineChars="300" w:firstLine="756"/>
              <w:rPr>
                <w:rFonts w:eastAsiaTheme="minorEastAsia"/>
                <w:color w:val="000000" w:themeColor="text1"/>
                <w:spacing w:val="6"/>
                <w:sz w:val="24"/>
              </w:rPr>
            </w:pPr>
            <w:r w:rsidRPr="002116CC">
              <w:rPr>
                <w:rFonts w:eastAsiaTheme="minorEastAsia"/>
                <w:color w:val="000000" w:themeColor="text1"/>
                <w:spacing w:val="6"/>
                <w:sz w:val="24"/>
              </w:rPr>
              <w:t>式中：</w:t>
            </w:r>
          </w:p>
          <w:p w14:paraId="56860561" w14:textId="77777777" w:rsidR="00BD3273" w:rsidRPr="002116CC" w:rsidRDefault="00000000" w:rsidP="00BD3273">
            <w:pPr>
              <w:tabs>
                <w:tab w:val="center" w:pos="4392"/>
              </w:tabs>
              <w:spacing w:line="360" w:lineRule="auto"/>
              <w:ind w:firstLineChars="450" w:firstLine="1080"/>
              <w:rPr>
                <w:rFonts w:eastAsiaTheme="minorEastAsia"/>
                <w:color w:val="000000" w:themeColor="text1"/>
                <w:spacing w:val="6"/>
                <w:sz w:val="24"/>
              </w:rPr>
            </w:pPr>
            <m:oMath>
              <m:sSub>
                <m:sSubPr>
                  <m:ctrlPr>
                    <w:rPr>
                      <w:rFonts w:ascii="Cambria Math" w:eastAsiaTheme="minorEastAsia" w:hAnsi="Cambria Math"/>
                      <w:color w:val="000000" w:themeColor="text1"/>
                      <w:sz w:val="24"/>
                    </w:rPr>
                  </m:ctrlPr>
                </m:sSubPr>
                <m:e>
                  <m:acc>
                    <m:accPr>
                      <m:chr m:val="̇"/>
                      <m:ctrlPr>
                        <w:rPr>
                          <w:rFonts w:ascii="Cambria Math" w:eastAsiaTheme="minorEastAsia" w:hAnsi="Cambria Math"/>
                          <w:i/>
                          <w:color w:val="000000" w:themeColor="text1"/>
                          <w:sz w:val="24"/>
                        </w:rPr>
                      </m:ctrlPr>
                    </m:accPr>
                    <m:e>
                      <m:r>
                        <w:rPr>
                          <w:rFonts w:ascii="Cambria Math" w:eastAsiaTheme="minorEastAsia" w:hAnsi="Cambria Math"/>
                          <w:color w:val="000000" w:themeColor="text1"/>
                          <w:sz w:val="24"/>
                        </w:rPr>
                        <m:t>H</m:t>
                      </m:r>
                    </m:e>
                  </m:acc>
                </m:e>
                <m:sub>
                  <m:r>
                    <w:rPr>
                      <w:rFonts w:ascii="Cambria Math" w:eastAsiaTheme="minorEastAsia" w:hAnsi="Cambria Math"/>
                      <w:color w:val="000000" w:themeColor="text1"/>
                      <w:sz w:val="24"/>
                    </w:rPr>
                    <m:t>γ</m:t>
                  </m:r>
                </m:sub>
              </m:sSub>
            </m:oMath>
            <w:r w:rsidR="00BD3273" w:rsidRPr="002116CC">
              <w:rPr>
                <w:rFonts w:eastAsiaTheme="minorEastAsia"/>
                <w:color w:val="000000" w:themeColor="text1"/>
                <w:sz w:val="24"/>
              </w:rPr>
              <w:t>—</w:t>
            </w:r>
            <w:r w:rsidR="00BD3273" w:rsidRPr="002116CC">
              <w:rPr>
                <w:rFonts w:eastAsiaTheme="minorEastAsia"/>
                <w:color w:val="000000" w:themeColor="text1"/>
                <w:spacing w:val="6"/>
                <w:sz w:val="24"/>
              </w:rPr>
              <w:t>关注点的</w:t>
            </w:r>
            <w:r w:rsidR="00BD3273" w:rsidRPr="002116CC">
              <w:rPr>
                <w:rFonts w:eastAsiaTheme="minorEastAsia"/>
                <w:color w:val="000000" w:themeColor="text1"/>
                <w:spacing w:val="6"/>
                <w:sz w:val="24"/>
              </w:rPr>
              <w:t>γ</w:t>
            </w:r>
            <w:r w:rsidR="00BD3273" w:rsidRPr="002116CC">
              <w:rPr>
                <w:rFonts w:eastAsiaTheme="minorEastAsia"/>
                <w:color w:val="000000" w:themeColor="text1"/>
                <w:spacing w:val="6"/>
                <w:sz w:val="24"/>
              </w:rPr>
              <w:t>剂量率</w:t>
            </w:r>
            <w:proofErr w:type="spellStart"/>
            <w:r w:rsidR="00BD3273" w:rsidRPr="002116CC">
              <w:rPr>
                <w:rFonts w:eastAsiaTheme="minorEastAsia"/>
                <w:color w:val="000000" w:themeColor="text1"/>
                <w:spacing w:val="6"/>
                <w:sz w:val="24"/>
              </w:rPr>
              <w:t>μSv</w:t>
            </w:r>
            <w:proofErr w:type="spellEnd"/>
            <w:r w:rsidR="00BD3273" w:rsidRPr="002116CC">
              <w:rPr>
                <w:rFonts w:eastAsiaTheme="minorEastAsia"/>
                <w:color w:val="000000" w:themeColor="text1"/>
                <w:spacing w:val="6"/>
                <w:sz w:val="24"/>
              </w:rPr>
              <w:t>/h</w:t>
            </w:r>
            <w:r w:rsidR="00BD3273" w:rsidRPr="002116CC">
              <w:rPr>
                <w:rFonts w:eastAsiaTheme="minorEastAsia"/>
                <w:color w:val="000000" w:themeColor="text1"/>
                <w:spacing w:val="6"/>
                <w:sz w:val="24"/>
              </w:rPr>
              <w:t>；</w:t>
            </w:r>
          </w:p>
          <w:p w14:paraId="6E89442F" w14:textId="4A0F5C7E" w:rsidR="00BD3273" w:rsidRPr="002116CC" w:rsidRDefault="00BD3273" w:rsidP="00BD3273">
            <w:pPr>
              <w:tabs>
                <w:tab w:val="center" w:pos="4392"/>
              </w:tabs>
              <w:spacing w:line="360" w:lineRule="auto"/>
              <w:ind w:firstLineChars="450" w:firstLine="1134"/>
              <w:rPr>
                <w:rFonts w:eastAsiaTheme="minorEastAsia"/>
                <w:color w:val="000000" w:themeColor="text1"/>
                <w:spacing w:val="6"/>
                <w:sz w:val="24"/>
              </w:rPr>
            </w:pPr>
            <w:r w:rsidRPr="002116CC">
              <w:rPr>
                <w:rFonts w:eastAsiaTheme="minorEastAsia"/>
                <w:i/>
                <w:iCs/>
                <w:color w:val="000000" w:themeColor="text1"/>
                <w:spacing w:val="6"/>
                <w:sz w:val="24"/>
              </w:rPr>
              <w:t>A</w:t>
            </w:r>
            <w:r w:rsidRPr="002116CC">
              <w:rPr>
                <w:rFonts w:eastAsiaTheme="minorEastAsia"/>
                <w:color w:val="000000" w:themeColor="text1"/>
                <w:spacing w:val="6"/>
                <w:sz w:val="24"/>
              </w:rPr>
              <w:t xml:space="preserve"> </w:t>
            </w:r>
            <w:r w:rsidRPr="002116CC">
              <w:rPr>
                <w:rFonts w:eastAsiaTheme="minorEastAsia"/>
                <w:color w:val="000000" w:themeColor="text1"/>
                <w:sz w:val="24"/>
              </w:rPr>
              <w:t>—</w:t>
            </w:r>
            <w:r w:rsidRPr="002116CC">
              <w:rPr>
                <w:rFonts w:eastAsiaTheme="minorEastAsia"/>
                <w:color w:val="000000" w:themeColor="text1"/>
                <w:spacing w:val="6"/>
                <w:sz w:val="24"/>
              </w:rPr>
              <w:t>操作</w:t>
            </w:r>
            <w:r w:rsidR="00503A51" w:rsidRPr="002116CC">
              <w:rPr>
                <w:rFonts w:eastAsiaTheme="minorEastAsia"/>
                <w:color w:val="000000" w:themeColor="text1"/>
                <w:spacing w:val="6"/>
                <w:sz w:val="24"/>
              </w:rPr>
              <w:t>同位素</w:t>
            </w:r>
            <w:r w:rsidRPr="002116CC">
              <w:rPr>
                <w:rFonts w:eastAsiaTheme="minorEastAsia"/>
                <w:color w:val="000000" w:themeColor="text1"/>
                <w:spacing w:val="6"/>
                <w:sz w:val="24"/>
              </w:rPr>
              <w:t>的最大活度，单位为</w:t>
            </w:r>
            <w:r w:rsidRPr="002116CC">
              <w:rPr>
                <w:rFonts w:eastAsiaTheme="minorEastAsia"/>
                <w:color w:val="000000" w:themeColor="text1"/>
                <w:spacing w:val="6"/>
                <w:sz w:val="24"/>
              </w:rPr>
              <w:t xml:space="preserve"> MBq;</w:t>
            </w:r>
          </w:p>
          <w:p w14:paraId="2309B922" w14:textId="77777777" w:rsidR="00BD3273" w:rsidRPr="002116CC" w:rsidRDefault="00BD3273" w:rsidP="00BD3273">
            <w:pPr>
              <w:tabs>
                <w:tab w:val="center" w:pos="4392"/>
              </w:tabs>
              <w:spacing w:line="360" w:lineRule="auto"/>
              <w:ind w:firstLineChars="450" w:firstLine="1134"/>
              <w:rPr>
                <w:rFonts w:eastAsiaTheme="minorEastAsia"/>
                <w:color w:val="000000" w:themeColor="text1"/>
                <w:spacing w:val="6"/>
                <w:sz w:val="24"/>
                <w:lang w:val="x-none"/>
              </w:rPr>
            </w:pPr>
            <w:r w:rsidRPr="002116CC">
              <w:rPr>
                <w:rFonts w:eastAsiaTheme="minorEastAsia"/>
                <w:i/>
                <w:iCs/>
                <w:color w:val="000000" w:themeColor="text1"/>
                <w:spacing w:val="6"/>
                <w:sz w:val="24"/>
                <w:lang w:val="x-none"/>
              </w:rPr>
              <w:t>Γ</w:t>
            </w:r>
            <w:r w:rsidRPr="002116CC">
              <w:rPr>
                <w:rFonts w:eastAsiaTheme="minorEastAsia"/>
                <w:color w:val="000000" w:themeColor="text1"/>
                <w:spacing w:val="6"/>
                <w:sz w:val="24"/>
                <w:lang w:val="x-none"/>
              </w:rPr>
              <w:t>—</w:t>
            </w:r>
            <w:proofErr w:type="spellStart"/>
            <w:r w:rsidRPr="002116CC">
              <w:rPr>
                <w:rFonts w:eastAsiaTheme="minorEastAsia"/>
                <w:color w:val="000000" w:themeColor="text1"/>
                <w:spacing w:val="6"/>
                <w:sz w:val="24"/>
                <w:lang w:val="x-none"/>
              </w:rPr>
              <w:t>距源</w:t>
            </w:r>
            <w:proofErr w:type="spellEnd"/>
            <w:r w:rsidRPr="002116CC">
              <w:rPr>
                <w:rFonts w:eastAsiaTheme="minorEastAsia"/>
                <w:color w:val="000000" w:themeColor="text1"/>
                <w:spacing w:val="6"/>
                <w:sz w:val="24"/>
                <w:lang w:val="x-none"/>
              </w:rPr>
              <w:t>1m</w:t>
            </w:r>
            <w:r w:rsidRPr="002116CC">
              <w:rPr>
                <w:rFonts w:eastAsiaTheme="minorEastAsia"/>
                <w:color w:val="000000" w:themeColor="text1"/>
                <w:spacing w:val="6"/>
                <w:sz w:val="24"/>
                <w:lang w:val="x-none"/>
              </w:rPr>
              <w:t>处的周围剂量当量率常数，单位为</w:t>
            </w:r>
            <w:r w:rsidRPr="002116CC">
              <w:rPr>
                <w:rFonts w:eastAsiaTheme="minorEastAsia"/>
                <w:color w:val="000000" w:themeColor="text1"/>
                <w:spacing w:val="6"/>
                <w:sz w:val="24"/>
                <w:lang w:val="x-none"/>
              </w:rPr>
              <w:t>μSv·m</w:t>
            </w:r>
            <w:r w:rsidRPr="002116CC">
              <w:rPr>
                <w:rFonts w:eastAsiaTheme="minorEastAsia"/>
                <w:color w:val="000000" w:themeColor="text1"/>
                <w:spacing w:val="6"/>
                <w:sz w:val="24"/>
                <w:vertAlign w:val="superscript"/>
                <w:lang w:val="x-none"/>
              </w:rPr>
              <w:t>2</w:t>
            </w:r>
            <w:r w:rsidRPr="002116CC">
              <w:rPr>
                <w:rFonts w:eastAsiaTheme="minorEastAsia"/>
                <w:color w:val="000000" w:themeColor="text1"/>
                <w:spacing w:val="6"/>
                <w:sz w:val="24"/>
                <w:lang w:val="x-none"/>
              </w:rPr>
              <w:t>/</w:t>
            </w:r>
            <w:proofErr w:type="spellStart"/>
            <w:r w:rsidRPr="002116CC">
              <w:rPr>
                <w:rFonts w:eastAsiaTheme="minorEastAsia"/>
                <w:color w:val="000000" w:themeColor="text1"/>
                <w:spacing w:val="6"/>
                <w:sz w:val="24"/>
                <w:lang w:val="x-none"/>
              </w:rPr>
              <w:t>MBq·h</w:t>
            </w:r>
            <w:proofErr w:type="spellEnd"/>
            <w:r w:rsidRPr="002116CC">
              <w:rPr>
                <w:rFonts w:eastAsiaTheme="minorEastAsia"/>
                <w:color w:val="000000" w:themeColor="text1"/>
                <w:spacing w:val="6"/>
                <w:sz w:val="24"/>
                <w:lang w:val="x-none"/>
              </w:rPr>
              <w:t>；</w:t>
            </w:r>
          </w:p>
          <w:p w14:paraId="47102325" w14:textId="77777777" w:rsidR="00BD3273" w:rsidRPr="002116CC" w:rsidRDefault="00BD3273" w:rsidP="00BD3273">
            <w:pPr>
              <w:tabs>
                <w:tab w:val="center" w:pos="4392"/>
              </w:tabs>
              <w:spacing w:line="360" w:lineRule="auto"/>
              <w:ind w:firstLineChars="450" w:firstLine="1134"/>
              <w:rPr>
                <w:rFonts w:eastAsiaTheme="minorEastAsia"/>
                <w:color w:val="000000" w:themeColor="text1"/>
                <w:spacing w:val="6"/>
                <w:sz w:val="24"/>
              </w:rPr>
            </w:pPr>
            <w:r w:rsidRPr="002116CC">
              <w:rPr>
                <w:rFonts w:eastAsiaTheme="minorEastAsia"/>
                <w:i/>
                <w:color w:val="000000" w:themeColor="text1"/>
                <w:spacing w:val="6"/>
                <w:sz w:val="24"/>
              </w:rPr>
              <w:t>r</w:t>
            </w:r>
            <w:r w:rsidRPr="002116CC">
              <w:rPr>
                <w:rFonts w:eastAsiaTheme="minorEastAsia"/>
                <w:color w:val="000000" w:themeColor="text1"/>
                <w:spacing w:val="6"/>
                <w:sz w:val="24"/>
              </w:rPr>
              <w:t>—</w:t>
            </w:r>
            <w:r w:rsidRPr="002116CC">
              <w:rPr>
                <w:rFonts w:eastAsiaTheme="minorEastAsia"/>
                <w:color w:val="000000" w:themeColor="text1"/>
                <w:spacing w:val="6"/>
                <w:sz w:val="24"/>
              </w:rPr>
              <w:t>关注点距源中心的距离，</w:t>
            </w:r>
            <w:r w:rsidRPr="002116CC">
              <w:rPr>
                <w:rFonts w:eastAsiaTheme="minorEastAsia"/>
                <w:color w:val="000000" w:themeColor="text1"/>
                <w:spacing w:val="6"/>
                <w:sz w:val="24"/>
              </w:rPr>
              <w:t>m</w:t>
            </w:r>
            <w:r w:rsidRPr="002116CC">
              <w:rPr>
                <w:rFonts w:eastAsiaTheme="minorEastAsia"/>
                <w:color w:val="000000" w:themeColor="text1"/>
                <w:spacing w:val="6"/>
                <w:sz w:val="24"/>
              </w:rPr>
              <w:t>；</w:t>
            </w:r>
          </w:p>
          <w:p w14:paraId="51211B75" w14:textId="746599A2" w:rsidR="00BD3273" w:rsidRPr="002116CC" w:rsidRDefault="00BD3273" w:rsidP="00BD3273">
            <w:pPr>
              <w:spacing w:line="360" w:lineRule="auto"/>
              <w:ind w:firstLineChars="465" w:firstLine="1172"/>
              <w:rPr>
                <w:rFonts w:eastAsiaTheme="minorEastAsia"/>
                <w:color w:val="000000" w:themeColor="text1"/>
                <w:spacing w:val="6"/>
                <w:sz w:val="24"/>
              </w:rPr>
            </w:pPr>
            <w:r w:rsidRPr="002116CC">
              <w:rPr>
                <w:rFonts w:eastAsiaTheme="minorEastAsia"/>
                <w:i/>
                <w:color w:val="000000" w:themeColor="text1"/>
                <w:spacing w:val="6"/>
                <w:sz w:val="24"/>
              </w:rPr>
              <w:t>d</w:t>
            </w:r>
            <w:r w:rsidRPr="002116CC">
              <w:rPr>
                <w:rFonts w:eastAsiaTheme="minorEastAsia"/>
                <w:color w:val="000000" w:themeColor="text1"/>
                <w:spacing w:val="6"/>
                <w:sz w:val="24"/>
              </w:rPr>
              <w:t>—</w:t>
            </w:r>
            <w:r w:rsidRPr="002116CC">
              <w:rPr>
                <w:rFonts w:eastAsiaTheme="minorEastAsia"/>
                <w:color w:val="000000" w:themeColor="text1"/>
                <w:spacing w:val="6"/>
                <w:sz w:val="24"/>
              </w:rPr>
              <w:t>屏蔽厚度，</w:t>
            </w:r>
            <w:r w:rsidRPr="002116CC">
              <w:rPr>
                <w:rFonts w:eastAsiaTheme="minorEastAsia"/>
                <w:color w:val="000000" w:themeColor="text1"/>
                <w:spacing w:val="6"/>
                <w:sz w:val="24"/>
              </w:rPr>
              <w:t>mm</w:t>
            </w:r>
            <w:r w:rsidRPr="002116CC">
              <w:rPr>
                <w:rFonts w:eastAsiaTheme="minorEastAsia"/>
                <w:color w:val="000000" w:themeColor="text1"/>
                <w:spacing w:val="6"/>
                <w:sz w:val="24"/>
              </w:rPr>
              <w:t>；</w:t>
            </w:r>
          </w:p>
          <w:p w14:paraId="39EAC08F" w14:textId="7F9661D3" w:rsidR="003A1178" w:rsidRDefault="00000000" w:rsidP="003A1178">
            <w:pPr>
              <w:spacing w:line="360" w:lineRule="auto"/>
              <w:ind w:firstLineChars="428" w:firstLine="899"/>
              <w:rPr>
                <w:rFonts w:eastAsiaTheme="minorEastAsia"/>
                <w:color w:val="000000" w:themeColor="text1"/>
                <w:spacing w:val="6"/>
                <w:sz w:val="24"/>
              </w:rPr>
            </w:pPr>
            <m:oMath>
              <m:sSub>
                <m:sSubPr>
                  <m:ctrlPr>
                    <w:rPr>
                      <w:rFonts w:ascii="Cambria Math" w:hAnsi="Cambria Math"/>
                      <w:i/>
                      <w:color w:val="000000" w:themeColor="text1"/>
                      <w:szCs w:val="21"/>
                    </w:rPr>
                  </m:ctrlPr>
                </m:sSubPr>
                <m:e>
                  <m:r>
                    <w:rPr>
                      <w:rFonts w:ascii="Cambria Math" w:hAnsi="Cambria Math"/>
                      <w:color w:val="000000" w:themeColor="text1"/>
                      <w:szCs w:val="21"/>
                    </w:rPr>
                    <m:t>TVL</m:t>
                  </m:r>
                </m:e>
                <m:sub>
                  <m:r>
                    <w:rPr>
                      <w:rFonts w:ascii="Cambria Math" w:hAnsi="Cambria Math"/>
                      <w:color w:val="000000" w:themeColor="text1"/>
                      <w:szCs w:val="21"/>
                    </w:rPr>
                    <m:t>1</m:t>
                  </m:r>
                </m:sub>
              </m:sSub>
              <m:r>
                <w:rPr>
                  <w:rFonts w:ascii="Cambria Math" w:hAnsi="Cambria Math" w:hint="eastAsia"/>
                  <w:color w:val="000000" w:themeColor="text1"/>
                  <w:szCs w:val="21"/>
                </w:rPr>
                <m:t>、</m:t>
              </m:r>
              <m:sSub>
                <m:sSubPr>
                  <m:ctrlPr>
                    <w:rPr>
                      <w:rFonts w:ascii="Cambria Math" w:hAnsi="Cambria Math"/>
                      <w:i/>
                      <w:color w:val="000000" w:themeColor="text1"/>
                      <w:szCs w:val="21"/>
                    </w:rPr>
                  </m:ctrlPr>
                </m:sSubPr>
                <m:e>
                  <m:r>
                    <w:rPr>
                      <w:rFonts w:ascii="Cambria Math" w:hAnsi="Cambria Math"/>
                      <w:color w:val="000000" w:themeColor="text1"/>
                      <w:szCs w:val="21"/>
                    </w:rPr>
                    <m:t>TVL</m:t>
                  </m:r>
                </m:e>
                <m:sub>
                  <m:r>
                    <w:rPr>
                      <w:rFonts w:ascii="Cambria Math" w:hAnsi="Cambria Math"/>
                      <w:color w:val="000000" w:themeColor="text1"/>
                      <w:szCs w:val="21"/>
                    </w:rPr>
                    <m:t>e</m:t>
                  </m:r>
                </m:sub>
              </m:sSub>
            </m:oMath>
            <w:r w:rsidR="003A1178" w:rsidRPr="00DA485E">
              <w:rPr>
                <w:color w:val="000000" w:themeColor="text1"/>
                <w:szCs w:val="21"/>
              </w:rPr>
              <w:t>—</w:t>
            </w:r>
            <w:r w:rsidR="003A1178" w:rsidRPr="00DA485E">
              <w:rPr>
                <w:color w:val="000000" w:themeColor="text1"/>
                <w:spacing w:val="6"/>
                <w:szCs w:val="21"/>
              </w:rPr>
              <w:t>第一什值层</w:t>
            </w:r>
            <w:r w:rsidR="003A1178">
              <w:rPr>
                <w:rFonts w:hint="eastAsia"/>
                <w:color w:val="000000" w:themeColor="text1"/>
                <w:spacing w:val="6"/>
                <w:szCs w:val="21"/>
              </w:rPr>
              <w:t>、</w:t>
            </w:r>
            <w:r w:rsidR="003A1178" w:rsidRPr="00DA485E">
              <w:rPr>
                <w:color w:val="000000" w:themeColor="text1"/>
                <w:spacing w:val="6"/>
                <w:szCs w:val="21"/>
              </w:rPr>
              <w:t>第二什值层，</w:t>
            </w:r>
            <w:r w:rsidR="003A1178">
              <w:rPr>
                <w:rFonts w:hint="eastAsia"/>
                <w:color w:val="000000" w:themeColor="text1"/>
                <w:spacing w:val="6"/>
                <w:szCs w:val="21"/>
              </w:rPr>
              <w:t>mm</w:t>
            </w:r>
            <w:r w:rsidR="003A1178">
              <w:rPr>
                <w:rFonts w:hint="eastAsia"/>
                <w:color w:val="000000" w:themeColor="text1"/>
                <w:spacing w:val="6"/>
                <w:szCs w:val="21"/>
              </w:rPr>
              <w:t>，</w:t>
            </w:r>
            <w:r w:rsidR="003A1178" w:rsidRPr="00DA485E">
              <w:rPr>
                <w:color w:val="000000" w:themeColor="text1"/>
                <w:spacing w:val="6"/>
                <w:szCs w:val="21"/>
              </w:rPr>
              <w:t>对于</w:t>
            </w:r>
            <w:r w:rsidR="003A1178">
              <w:rPr>
                <w:rFonts w:hint="eastAsia"/>
                <w:color w:val="000000" w:themeColor="text1"/>
                <w:spacing w:val="6"/>
                <w:szCs w:val="21"/>
              </w:rPr>
              <w:t>只给</w:t>
            </w:r>
            <w:r w:rsidR="003A1178" w:rsidRPr="00DA485E">
              <w:rPr>
                <w:i/>
                <w:color w:val="000000" w:themeColor="text1"/>
                <w:spacing w:val="6"/>
                <w:szCs w:val="21"/>
              </w:rPr>
              <w:t>TVL</w:t>
            </w:r>
            <w:r w:rsidR="003A1178">
              <w:rPr>
                <w:rFonts w:hint="eastAsia"/>
                <w:i/>
                <w:color w:val="000000" w:themeColor="text1"/>
                <w:spacing w:val="6"/>
                <w:szCs w:val="21"/>
              </w:rPr>
              <w:t>的核素</w:t>
            </w:r>
            <w:r w:rsidR="003A1178" w:rsidRPr="00DA485E">
              <w:rPr>
                <w:color w:val="000000" w:themeColor="text1"/>
                <w:spacing w:val="6"/>
                <w:szCs w:val="21"/>
              </w:rPr>
              <w:t>，</w:t>
            </w:r>
            <w:r w:rsidR="003A1178">
              <w:rPr>
                <w:rFonts w:ascii="Cambria Math" w:hAnsi="Cambria Math"/>
                <w:i/>
                <w:color w:val="000000" w:themeColor="text1"/>
                <w:szCs w:val="21"/>
              </w:rPr>
              <w:t xml:space="preserve"> </w:t>
            </w:r>
            <m:oMath>
              <m:sSub>
                <m:sSubPr>
                  <m:ctrlPr>
                    <w:rPr>
                      <w:rFonts w:ascii="Cambria Math" w:hAnsi="Cambria Math"/>
                      <w:i/>
                      <w:color w:val="000000" w:themeColor="text1"/>
                      <w:szCs w:val="21"/>
                    </w:rPr>
                  </m:ctrlPr>
                </m:sSubPr>
                <m:e>
                  <m:r>
                    <w:rPr>
                      <w:rFonts w:ascii="Cambria Math" w:hAnsi="Cambria Math"/>
                      <w:color w:val="000000" w:themeColor="text1"/>
                      <w:szCs w:val="21"/>
                    </w:rPr>
                    <m:t>TVL</m:t>
                  </m:r>
                </m:e>
                <m:sub>
                  <m:r>
                    <w:rPr>
                      <w:rFonts w:ascii="Cambria Math" w:hAnsi="Cambria Math"/>
                      <w:color w:val="000000" w:themeColor="text1"/>
                      <w:szCs w:val="21"/>
                    </w:rPr>
                    <m:t>1</m:t>
                  </m:r>
                </m:sub>
              </m:sSub>
            </m:oMath>
            <w:r w:rsidR="003A1178" w:rsidRPr="00DA485E">
              <w:rPr>
                <w:color w:val="000000" w:themeColor="text1"/>
                <w:spacing w:val="6"/>
                <w:szCs w:val="21"/>
              </w:rPr>
              <w:t>=</w:t>
            </w:r>
            <m:oMath>
              <m:sSub>
                <m:sSubPr>
                  <m:ctrlPr>
                    <w:rPr>
                      <w:rFonts w:ascii="Cambria Math" w:hAnsi="Cambria Math"/>
                      <w:i/>
                      <w:color w:val="000000" w:themeColor="text1"/>
                      <w:szCs w:val="21"/>
                    </w:rPr>
                  </m:ctrlPr>
                </m:sSubPr>
                <m:e>
                  <m:r>
                    <w:rPr>
                      <w:rFonts w:ascii="Cambria Math" w:hAnsi="Cambria Math"/>
                      <w:color w:val="000000" w:themeColor="text1"/>
                      <w:szCs w:val="21"/>
                    </w:rPr>
                    <m:t>TVL</m:t>
                  </m:r>
                </m:e>
                <m:sub>
                  <m:r>
                    <w:rPr>
                      <w:rFonts w:ascii="Cambria Math" w:hAnsi="Cambria Math"/>
                      <w:color w:val="000000" w:themeColor="text1"/>
                      <w:szCs w:val="21"/>
                    </w:rPr>
                    <m:t>e</m:t>
                  </m:r>
                </m:sub>
              </m:sSub>
              <m:r>
                <m:rPr>
                  <m:sty m:val="p"/>
                </m:rPr>
                <w:rPr>
                  <w:rFonts w:ascii="Cambria Math" w:hAnsi="Cambria Math"/>
                  <w:color w:val="000000" w:themeColor="text1"/>
                  <w:spacing w:val="6"/>
                  <w:szCs w:val="21"/>
                </w:rPr>
                <m:t>=</m:t>
              </m:r>
              <m:r>
                <w:rPr>
                  <w:rFonts w:ascii="Cambria Math" w:hAnsi="Cambria Math"/>
                  <w:color w:val="000000" w:themeColor="text1"/>
                  <w:spacing w:val="6"/>
                  <w:szCs w:val="21"/>
                </w:rPr>
                <m:t>TVL</m:t>
              </m:r>
            </m:oMath>
            <w:r w:rsidR="003A1178" w:rsidRPr="00DA485E">
              <w:rPr>
                <w:color w:val="000000" w:themeColor="text1"/>
                <w:spacing w:val="6"/>
                <w:sz w:val="24"/>
              </w:rPr>
              <w:t>。</w:t>
            </w:r>
          </w:p>
          <w:p w14:paraId="54E39AE9" w14:textId="77777777" w:rsidR="00BD3273" w:rsidRPr="002116CC" w:rsidRDefault="00BD3273" w:rsidP="00BD3273">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lastRenderedPageBreak/>
              <w:t>工作人员及公众所受年照射剂量计算如下：</w:t>
            </w:r>
          </w:p>
          <w:p w14:paraId="3ABAC339" w14:textId="4AC58EDB" w:rsidR="00BD3273" w:rsidRPr="002116CC" w:rsidRDefault="00BD3273" w:rsidP="00BD3273">
            <w:pPr>
              <w:autoSpaceDE w:val="0"/>
              <w:autoSpaceDN w:val="0"/>
              <w:adjustRightInd w:val="0"/>
              <w:spacing w:line="360" w:lineRule="auto"/>
              <w:ind w:firstLineChars="200" w:firstLine="420"/>
              <w:rPr>
                <w:rFonts w:eastAsiaTheme="minorEastAsia"/>
                <w:color w:val="000000" w:themeColor="text1"/>
                <w:kern w:val="0"/>
                <w:sz w:val="24"/>
              </w:rPr>
            </w:pPr>
            <w:r w:rsidRPr="002116CC">
              <w:rPr>
                <w:rFonts w:eastAsiaTheme="minorEastAsia"/>
                <w:color w:val="000000" w:themeColor="text1"/>
                <w:position w:val="-12"/>
              </w:rPr>
              <w:t xml:space="preserve">  </w:t>
            </w:r>
            <w:r w:rsidRPr="002116CC">
              <w:rPr>
                <w:rFonts w:eastAsiaTheme="minorEastAsia"/>
                <w:color w:val="000000" w:themeColor="text1"/>
                <w:position w:val="-12"/>
                <w:sz w:val="24"/>
              </w:rPr>
              <w:t xml:space="preserve">  </w:t>
            </w:r>
            <w:r w:rsidRPr="002116CC">
              <w:rPr>
                <w:rFonts w:eastAsiaTheme="minorEastAsia"/>
                <w:color w:val="000000" w:themeColor="text1"/>
                <w:position w:val="-12"/>
              </w:rPr>
              <w:t xml:space="preserve">  </w:t>
            </w:r>
            <m:oMath>
              <m:r>
                <w:rPr>
                  <w:rFonts w:ascii="Cambria Math" w:eastAsiaTheme="minorEastAsia" w:hAnsi="Cambria Math"/>
                  <w:color w:val="000000" w:themeColor="text1"/>
                  <w:kern w:val="0"/>
                  <w:sz w:val="24"/>
                </w:rPr>
                <m:t>E</m:t>
              </m:r>
              <m:r>
                <w:rPr>
                  <w:rFonts w:ascii="Cambria Math" w:eastAsiaTheme="minorEastAsia" w:hAnsi="Cambria Math"/>
                  <w:color w:val="000000" w:themeColor="text1"/>
                  <w:sz w:val="24"/>
                </w:rPr>
                <m:t>=</m:t>
              </m:r>
              <m:acc>
                <m:accPr>
                  <m:chr m:val="̇"/>
                  <m:ctrlPr>
                    <w:rPr>
                      <w:rFonts w:ascii="Cambria Math" w:eastAsiaTheme="minorEastAsia" w:hAnsi="Cambria Math"/>
                      <w:i/>
                      <w:color w:val="000000" w:themeColor="text1"/>
                      <w:kern w:val="0"/>
                      <w:sz w:val="24"/>
                    </w:rPr>
                  </m:ctrlPr>
                </m:accPr>
                <m:e>
                  <m:r>
                    <w:rPr>
                      <w:rFonts w:ascii="Cambria Math" w:eastAsiaTheme="minorEastAsia" w:hAnsi="Cambria Math"/>
                      <w:color w:val="000000" w:themeColor="text1"/>
                      <w:kern w:val="0"/>
                      <w:sz w:val="24"/>
                    </w:rPr>
                    <m:t>H</m:t>
                  </m:r>
                </m:e>
              </m:acc>
              <m:r>
                <w:rPr>
                  <w:rFonts w:ascii="Cambria Math" w:eastAsiaTheme="minorEastAsia" w:hAnsi="Cambria Math"/>
                  <w:color w:val="000000" w:themeColor="text1"/>
                  <w:sz w:val="24"/>
                </w:rPr>
                <m:t>×</m:t>
              </m:r>
              <m:r>
                <w:rPr>
                  <w:rFonts w:ascii="Cambria Math" w:eastAsiaTheme="minorEastAsia" w:hAnsi="Cambria Math"/>
                  <w:color w:val="000000" w:themeColor="text1"/>
                  <w:kern w:val="0"/>
                  <w:sz w:val="24"/>
                </w:rPr>
                <m:t>t</m:t>
              </m:r>
              <m:r>
                <m:rPr>
                  <m:sty m:val="p"/>
                </m:rPr>
                <w:rPr>
                  <w:rFonts w:ascii="Cambria Math" w:eastAsiaTheme="minorEastAsia" w:hAnsi="Cambria Math"/>
                  <w:color w:val="000000" w:themeColor="text1"/>
                  <w:kern w:val="0"/>
                  <w:sz w:val="24"/>
                </w:rPr>
                <m:t>×</m:t>
              </m:r>
              <m:r>
                <w:rPr>
                  <w:rFonts w:ascii="Cambria Math" w:eastAsiaTheme="minorEastAsia" w:hAnsi="Cambria Math"/>
                  <w:color w:val="000000" w:themeColor="text1"/>
                  <w:kern w:val="0"/>
                  <w:sz w:val="24"/>
                </w:rPr>
                <m:t>T</m:t>
              </m:r>
            </m:oMath>
            <w:r w:rsidRPr="002116CC">
              <w:rPr>
                <w:rFonts w:eastAsiaTheme="minorEastAsia"/>
                <w:i/>
                <w:color w:val="000000" w:themeColor="text1"/>
                <w:kern w:val="0"/>
                <w:sz w:val="24"/>
              </w:rPr>
              <w:t xml:space="preserve">          </w:t>
            </w:r>
            <w:r w:rsidRPr="002116CC">
              <w:rPr>
                <w:rFonts w:eastAsiaTheme="minorEastAsia"/>
                <w:color w:val="000000" w:themeColor="text1"/>
                <w:sz w:val="24"/>
              </w:rPr>
              <w:t>（</w:t>
            </w:r>
            <w:r w:rsidRPr="002116CC">
              <w:rPr>
                <w:rFonts w:eastAsiaTheme="minorEastAsia"/>
                <w:color w:val="000000" w:themeColor="text1"/>
                <w:spacing w:val="6"/>
                <w:sz w:val="24"/>
              </w:rPr>
              <w:t>公式</w:t>
            </w:r>
            <w:r w:rsidRPr="002116CC">
              <w:rPr>
                <w:rFonts w:eastAsiaTheme="minorEastAsia"/>
                <w:color w:val="000000" w:themeColor="text1"/>
                <w:sz w:val="24"/>
              </w:rPr>
              <w:t>11-</w:t>
            </w:r>
            <w:r w:rsidR="00DA18AD" w:rsidRPr="002116CC">
              <w:rPr>
                <w:rFonts w:eastAsiaTheme="minorEastAsia"/>
                <w:color w:val="000000" w:themeColor="text1"/>
                <w:sz w:val="24"/>
              </w:rPr>
              <w:t>2</w:t>
            </w:r>
            <w:r w:rsidRPr="002116CC">
              <w:rPr>
                <w:rFonts w:eastAsiaTheme="minorEastAsia"/>
                <w:color w:val="000000" w:themeColor="text1"/>
                <w:sz w:val="24"/>
              </w:rPr>
              <w:t>）</w:t>
            </w:r>
          </w:p>
          <w:p w14:paraId="29E02EBC" w14:textId="441E7128" w:rsidR="00BD3273" w:rsidRPr="002116CC" w:rsidRDefault="00BD3273" w:rsidP="00BD3273">
            <w:pPr>
              <w:autoSpaceDE w:val="0"/>
              <w:autoSpaceDN w:val="0"/>
              <w:spacing w:line="360" w:lineRule="auto"/>
              <w:ind w:firstLine="480"/>
              <w:rPr>
                <w:rFonts w:eastAsiaTheme="minorEastAsia"/>
                <w:color w:val="000000" w:themeColor="text1"/>
                <w:kern w:val="0"/>
                <w:sz w:val="24"/>
              </w:rPr>
            </w:pPr>
            <w:r w:rsidRPr="002116CC">
              <w:rPr>
                <w:rFonts w:eastAsiaTheme="minorEastAsia"/>
                <w:color w:val="000000" w:themeColor="text1"/>
                <w:kern w:val="0"/>
                <w:sz w:val="24"/>
              </w:rPr>
              <w:t>式中：</w:t>
            </w:r>
            <w:r w:rsidRPr="002116CC">
              <w:rPr>
                <w:rFonts w:eastAsiaTheme="minorEastAsia"/>
                <w:i/>
                <w:color w:val="000000" w:themeColor="text1"/>
                <w:kern w:val="0"/>
                <w:sz w:val="24"/>
              </w:rPr>
              <w:t>E</w:t>
            </w:r>
            <w:r w:rsidR="00C723A2">
              <w:rPr>
                <w:rFonts w:eastAsiaTheme="minorEastAsia"/>
                <w:color w:val="000000" w:themeColor="text1"/>
                <w:kern w:val="0"/>
                <w:sz w:val="24"/>
              </w:rPr>
              <w:t>-</w:t>
            </w:r>
            <w:r w:rsidRPr="002116CC">
              <w:rPr>
                <w:rFonts w:eastAsiaTheme="minorEastAsia"/>
                <w:color w:val="000000" w:themeColor="text1"/>
                <w:kern w:val="0"/>
                <w:sz w:val="24"/>
              </w:rPr>
              <w:t>年有效剂量，</w:t>
            </w:r>
            <w:proofErr w:type="spellStart"/>
            <w:r w:rsidRPr="002116CC">
              <w:rPr>
                <w:rFonts w:eastAsiaTheme="minorEastAsia"/>
                <w:color w:val="000000" w:themeColor="text1"/>
                <w:kern w:val="0"/>
                <w:sz w:val="24"/>
              </w:rPr>
              <w:t>μSv</w:t>
            </w:r>
            <w:proofErr w:type="spellEnd"/>
            <w:r w:rsidRPr="002116CC">
              <w:rPr>
                <w:rFonts w:eastAsiaTheme="minorEastAsia"/>
                <w:color w:val="000000" w:themeColor="text1"/>
                <w:kern w:val="0"/>
                <w:sz w:val="24"/>
              </w:rPr>
              <w:t>；</w:t>
            </w:r>
          </w:p>
          <w:p w14:paraId="186DB1A6" w14:textId="7E8B7F62" w:rsidR="00BD3273" w:rsidRPr="002116CC" w:rsidRDefault="00000000" w:rsidP="00BD3273">
            <w:pPr>
              <w:pStyle w:val="4"/>
              <w:spacing w:before="0" w:after="0" w:line="360" w:lineRule="auto"/>
              <w:ind w:firstLineChars="560" w:firstLine="1344"/>
              <w:rPr>
                <w:rFonts w:ascii="Times New Roman" w:eastAsiaTheme="minorEastAsia" w:hAnsi="Times New Roman"/>
                <w:color w:val="000000" w:themeColor="text1"/>
                <w:szCs w:val="24"/>
              </w:rPr>
            </w:pPr>
            <m:oMath>
              <m:acc>
                <m:accPr>
                  <m:chr m:val="̇"/>
                  <m:ctrlPr>
                    <w:rPr>
                      <w:rFonts w:ascii="Cambria Math" w:eastAsiaTheme="minorEastAsia" w:hAnsi="Cambria Math"/>
                      <w:i/>
                      <w:color w:val="000000" w:themeColor="text1"/>
                      <w:kern w:val="0"/>
                    </w:rPr>
                  </m:ctrlPr>
                </m:accPr>
                <m:e>
                  <m:r>
                    <w:rPr>
                      <w:rFonts w:ascii="Cambria Math" w:eastAsiaTheme="minorEastAsia" w:hAnsi="Cambria Math"/>
                      <w:color w:val="000000" w:themeColor="text1"/>
                      <w:kern w:val="0"/>
                    </w:rPr>
                    <m:t>H</m:t>
                  </m:r>
                </m:e>
              </m:acc>
            </m:oMath>
            <w:r w:rsidR="00C723A2">
              <w:rPr>
                <w:rFonts w:ascii="Times New Roman" w:eastAsiaTheme="minorEastAsia" w:hAnsi="Times New Roman"/>
                <w:color w:val="000000" w:themeColor="text1"/>
                <w:szCs w:val="24"/>
              </w:rPr>
              <w:t>-</w:t>
            </w:r>
            <w:r w:rsidR="00BD3273" w:rsidRPr="002116CC">
              <w:rPr>
                <w:rFonts w:ascii="Times New Roman" w:eastAsiaTheme="minorEastAsia" w:hAnsi="Times New Roman"/>
                <w:color w:val="000000" w:themeColor="text1"/>
                <w:szCs w:val="24"/>
              </w:rPr>
              <w:t>计算点附加剂量率，</w:t>
            </w:r>
            <w:proofErr w:type="spellStart"/>
            <w:r w:rsidR="00BD3273" w:rsidRPr="002116CC">
              <w:rPr>
                <w:rFonts w:ascii="Times New Roman" w:eastAsiaTheme="minorEastAsia" w:hAnsi="Times New Roman"/>
                <w:color w:val="000000" w:themeColor="text1"/>
                <w:szCs w:val="24"/>
              </w:rPr>
              <w:t>μSv</w:t>
            </w:r>
            <w:proofErr w:type="spellEnd"/>
            <w:r w:rsidR="00BD3273" w:rsidRPr="002116CC">
              <w:rPr>
                <w:rFonts w:ascii="Times New Roman" w:eastAsiaTheme="minorEastAsia" w:hAnsi="Times New Roman"/>
                <w:color w:val="000000" w:themeColor="text1"/>
                <w:szCs w:val="24"/>
              </w:rPr>
              <w:t>/h</w:t>
            </w:r>
            <w:r w:rsidR="00BD3273" w:rsidRPr="002116CC">
              <w:rPr>
                <w:rFonts w:ascii="Times New Roman" w:eastAsiaTheme="minorEastAsia" w:hAnsi="Times New Roman"/>
                <w:color w:val="000000" w:themeColor="text1"/>
                <w:szCs w:val="24"/>
              </w:rPr>
              <w:t>；</w:t>
            </w:r>
          </w:p>
          <w:p w14:paraId="4344EE7E" w14:textId="77777777" w:rsidR="00BD3273" w:rsidRPr="002116CC" w:rsidRDefault="00BD3273" w:rsidP="00BD3273">
            <w:pPr>
              <w:spacing w:line="360" w:lineRule="auto"/>
              <w:ind w:leftChars="143" w:left="300" w:firstLineChars="433" w:firstLine="1039"/>
              <w:rPr>
                <w:rFonts w:eastAsiaTheme="minorEastAsia"/>
                <w:color w:val="000000" w:themeColor="text1"/>
                <w:sz w:val="24"/>
              </w:rPr>
            </w:pPr>
            <w:r w:rsidRPr="002116CC">
              <w:rPr>
                <w:rFonts w:eastAsiaTheme="minorEastAsia"/>
                <w:i/>
                <w:color w:val="000000" w:themeColor="text1"/>
                <w:sz w:val="24"/>
              </w:rPr>
              <w:t>T</w:t>
            </w:r>
            <w:r w:rsidRPr="002116CC">
              <w:rPr>
                <w:rFonts w:eastAsiaTheme="minorEastAsia"/>
                <w:color w:val="000000" w:themeColor="text1"/>
                <w:sz w:val="24"/>
              </w:rPr>
              <w:t>为人员的居留因子；</w:t>
            </w:r>
          </w:p>
          <w:p w14:paraId="437CB526" w14:textId="467E32A9" w:rsidR="00BD3273" w:rsidRPr="002116CC" w:rsidRDefault="00BD3273" w:rsidP="00BD3273">
            <w:pPr>
              <w:spacing w:line="360" w:lineRule="auto"/>
              <w:ind w:leftChars="143" w:left="300" w:firstLineChars="433" w:firstLine="1039"/>
              <w:rPr>
                <w:rFonts w:eastAsiaTheme="minorEastAsia"/>
                <w:b/>
                <w:color w:val="000000" w:themeColor="text1"/>
                <w:sz w:val="24"/>
              </w:rPr>
            </w:pPr>
            <w:r w:rsidRPr="002116CC">
              <w:rPr>
                <w:rFonts w:eastAsiaTheme="minorEastAsia"/>
                <w:i/>
                <w:color w:val="000000" w:themeColor="text1"/>
                <w:sz w:val="24"/>
              </w:rPr>
              <w:t>t</w:t>
            </w:r>
            <w:r w:rsidRPr="002116CC">
              <w:rPr>
                <w:rFonts w:eastAsiaTheme="minorEastAsia"/>
                <w:color w:val="000000" w:themeColor="text1"/>
                <w:sz w:val="24"/>
              </w:rPr>
              <w:t>为年曝光时间，</w:t>
            </w:r>
            <w:r w:rsidRPr="002116CC">
              <w:rPr>
                <w:rFonts w:eastAsiaTheme="minorEastAsia"/>
                <w:color w:val="000000" w:themeColor="text1"/>
                <w:sz w:val="24"/>
              </w:rPr>
              <w:t>h/a</w:t>
            </w:r>
          </w:p>
          <w:p w14:paraId="04D244EC" w14:textId="042F1E90" w:rsidR="00BD3273" w:rsidRPr="002116CC" w:rsidRDefault="00BD3273" w:rsidP="00BD3273">
            <w:pPr>
              <w:spacing w:line="360" w:lineRule="auto"/>
              <w:rPr>
                <w:rFonts w:eastAsiaTheme="minorEastAsia"/>
                <w:b/>
                <w:snapToGrid w:val="0"/>
                <w:color w:val="000000" w:themeColor="text1"/>
                <w:kern w:val="3"/>
                <w:sz w:val="24"/>
              </w:rPr>
            </w:pPr>
            <w:r w:rsidRPr="002116CC">
              <w:rPr>
                <w:rFonts w:eastAsiaTheme="minorEastAsia"/>
                <w:b/>
                <w:snapToGrid w:val="0"/>
                <w:color w:val="000000" w:themeColor="text1"/>
                <w:kern w:val="3"/>
                <w:sz w:val="24"/>
              </w:rPr>
              <w:t>11.2.3</w:t>
            </w:r>
            <w:r w:rsidRPr="002116CC">
              <w:rPr>
                <w:rFonts w:eastAsiaTheme="minorEastAsia"/>
                <w:b/>
                <w:snapToGrid w:val="0"/>
                <w:color w:val="000000" w:themeColor="text1"/>
                <w:kern w:val="3"/>
                <w:sz w:val="24"/>
              </w:rPr>
              <w:t>剂量</w:t>
            </w:r>
            <w:r w:rsidR="00E8425C" w:rsidRPr="002116CC">
              <w:rPr>
                <w:rFonts w:eastAsiaTheme="minorEastAsia"/>
                <w:b/>
                <w:snapToGrid w:val="0"/>
                <w:color w:val="000000" w:themeColor="text1"/>
                <w:kern w:val="3"/>
                <w:sz w:val="24"/>
              </w:rPr>
              <w:t>率</w:t>
            </w:r>
            <w:r w:rsidRPr="002116CC">
              <w:rPr>
                <w:rFonts w:eastAsiaTheme="minorEastAsia"/>
                <w:b/>
                <w:snapToGrid w:val="0"/>
                <w:color w:val="000000" w:themeColor="text1"/>
                <w:kern w:val="3"/>
                <w:sz w:val="24"/>
              </w:rPr>
              <w:t>估算</w:t>
            </w:r>
          </w:p>
          <w:p w14:paraId="11AAB208" w14:textId="30BE656B" w:rsidR="00BD3273" w:rsidRPr="002116CC" w:rsidRDefault="00BD3273" w:rsidP="00BD3273">
            <w:pPr>
              <w:snapToGrid w:val="0"/>
              <w:spacing w:line="360" w:lineRule="auto"/>
              <w:rPr>
                <w:rFonts w:eastAsiaTheme="minorEastAsia"/>
                <w:color w:val="000000" w:themeColor="text1"/>
                <w:sz w:val="24"/>
              </w:rPr>
            </w:pPr>
            <w:r w:rsidRPr="002116CC">
              <w:rPr>
                <w:rFonts w:eastAsiaTheme="minorEastAsia"/>
                <w:b/>
                <w:snapToGrid w:val="0"/>
                <w:color w:val="000000" w:themeColor="text1"/>
                <w:kern w:val="3"/>
                <w:sz w:val="24"/>
              </w:rPr>
              <w:t>11.2.3.1</w:t>
            </w:r>
            <w:r w:rsidR="00A53F78">
              <w:rPr>
                <w:rFonts w:eastAsiaTheme="minorEastAsia" w:hint="eastAsia"/>
                <w:b/>
                <w:snapToGrid w:val="0"/>
                <w:color w:val="000000" w:themeColor="text1"/>
                <w:kern w:val="3"/>
                <w:sz w:val="24"/>
              </w:rPr>
              <w:t>中试</w:t>
            </w:r>
            <w:r w:rsidR="003158AE" w:rsidRPr="002116CC">
              <w:rPr>
                <w:rFonts w:eastAsiaTheme="minorEastAsia"/>
                <w:b/>
                <w:snapToGrid w:val="0"/>
                <w:color w:val="000000" w:themeColor="text1"/>
                <w:kern w:val="3"/>
                <w:sz w:val="24"/>
              </w:rPr>
              <w:t>实验室</w:t>
            </w:r>
          </w:p>
          <w:p w14:paraId="33625E43" w14:textId="32EF7095" w:rsidR="00BD3273" w:rsidRPr="002116CC" w:rsidRDefault="00BD3273" w:rsidP="00BD3273">
            <w:pPr>
              <w:spacing w:line="360" w:lineRule="auto"/>
              <w:ind w:firstLineChars="200" w:firstLine="464"/>
              <w:rPr>
                <w:rFonts w:eastAsiaTheme="minorEastAsia"/>
                <w:color w:val="000000" w:themeColor="text1"/>
                <w:kern w:val="0"/>
                <w:sz w:val="20"/>
                <w:szCs w:val="20"/>
                <w:lang w:val="x-none"/>
              </w:rPr>
            </w:pPr>
            <w:r w:rsidRPr="002116CC">
              <w:rPr>
                <w:rFonts w:eastAsiaTheme="minorEastAsia"/>
                <w:color w:val="000000" w:themeColor="text1"/>
                <w:spacing w:val="-4"/>
                <w:sz w:val="24"/>
              </w:rPr>
              <w:t>根据表</w:t>
            </w:r>
            <w:r w:rsidRPr="002116CC">
              <w:rPr>
                <w:rFonts w:eastAsiaTheme="minorEastAsia"/>
                <w:color w:val="000000" w:themeColor="text1"/>
                <w:spacing w:val="-4"/>
                <w:sz w:val="24"/>
              </w:rPr>
              <w:t>11</w:t>
            </w:r>
            <w:r w:rsidR="00FF6B58" w:rsidRPr="00FF6B58">
              <w:rPr>
                <w:rFonts w:eastAsiaTheme="minorEastAsia"/>
                <w:color w:val="000000" w:themeColor="text1"/>
                <w:sz w:val="24"/>
                <w:lang w:val="x-none"/>
              </w:rPr>
              <w:t>.</w:t>
            </w:r>
            <w:r w:rsidR="00FF6B58">
              <w:rPr>
                <w:rFonts w:eastAsiaTheme="minorEastAsia" w:hint="eastAsia"/>
                <w:color w:val="000000" w:themeColor="text1"/>
                <w:sz w:val="24"/>
                <w:lang w:val="x-none"/>
              </w:rPr>
              <w:t>2</w:t>
            </w:r>
            <w:r w:rsidRPr="002116CC">
              <w:rPr>
                <w:rFonts w:eastAsiaTheme="minorEastAsia"/>
                <w:color w:val="000000" w:themeColor="text1"/>
                <w:spacing w:val="-4"/>
                <w:sz w:val="24"/>
              </w:rPr>
              <w:t>-</w:t>
            </w:r>
            <w:r w:rsidR="0029617A" w:rsidRPr="002116CC">
              <w:rPr>
                <w:rFonts w:eastAsiaTheme="minorEastAsia"/>
                <w:color w:val="000000" w:themeColor="text1"/>
                <w:spacing w:val="-4"/>
                <w:sz w:val="24"/>
              </w:rPr>
              <w:t>2</w:t>
            </w:r>
            <w:r w:rsidR="005E47CF" w:rsidRPr="002116CC">
              <w:rPr>
                <w:rFonts w:eastAsiaTheme="minorEastAsia"/>
                <w:color w:val="000000" w:themeColor="text1"/>
                <w:spacing w:val="-4"/>
                <w:sz w:val="24"/>
              </w:rPr>
              <w:t>和表</w:t>
            </w:r>
            <w:r w:rsidR="005E47CF" w:rsidRPr="002116CC">
              <w:rPr>
                <w:rFonts w:eastAsiaTheme="minorEastAsia"/>
                <w:color w:val="000000" w:themeColor="text1"/>
                <w:spacing w:val="-4"/>
                <w:sz w:val="24"/>
              </w:rPr>
              <w:t>11</w:t>
            </w:r>
            <w:r w:rsidR="00FF6B58" w:rsidRPr="00FF6B58">
              <w:rPr>
                <w:rFonts w:eastAsiaTheme="minorEastAsia"/>
                <w:color w:val="000000" w:themeColor="text1"/>
                <w:sz w:val="24"/>
                <w:lang w:val="x-none"/>
              </w:rPr>
              <w:t>.</w:t>
            </w:r>
            <w:r w:rsidR="00FF6B58">
              <w:rPr>
                <w:rFonts w:eastAsiaTheme="minorEastAsia" w:hint="eastAsia"/>
                <w:color w:val="000000" w:themeColor="text1"/>
                <w:sz w:val="24"/>
                <w:lang w:val="x-none"/>
              </w:rPr>
              <w:t>2</w:t>
            </w:r>
            <w:r w:rsidR="005E47CF" w:rsidRPr="002116CC">
              <w:rPr>
                <w:rFonts w:eastAsiaTheme="minorEastAsia"/>
                <w:color w:val="000000" w:themeColor="text1"/>
                <w:spacing w:val="-4"/>
                <w:sz w:val="24"/>
              </w:rPr>
              <w:t>-3</w:t>
            </w:r>
            <w:r w:rsidRPr="002116CC">
              <w:rPr>
                <w:rFonts w:eastAsiaTheme="minorEastAsia"/>
                <w:color w:val="000000" w:themeColor="text1"/>
                <w:spacing w:val="-4"/>
                <w:sz w:val="24"/>
              </w:rPr>
              <w:t>相关数据</w:t>
            </w:r>
            <w:r w:rsidR="0029617A" w:rsidRPr="002116CC">
              <w:rPr>
                <w:rFonts w:eastAsiaTheme="minorEastAsia"/>
                <w:color w:val="000000" w:themeColor="text1"/>
                <w:spacing w:val="-4"/>
                <w:sz w:val="24"/>
              </w:rPr>
              <w:t>和</w:t>
            </w:r>
            <w:r w:rsidR="007E755B" w:rsidRPr="002116CC">
              <w:rPr>
                <w:rFonts w:eastAsiaTheme="minorEastAsia"/>
                <w:color w:val="000000" w:themeColor="text1"/>
                <w:spacing w:val="-4"/>
                <w:sz w:val="24"/>
              </w:rPr>
              <w:t>公式</w:t>
            </w:r>
            <w:r w:rsidR="0029617A" w:rsidRPr="002116CC">
              <w:rPr>
                <w:rFonts w:eastAsiaTheme="minorEastAsia"/>
                <w:color w:val="000000" w:themeColor="text1"/>
                <w:spacing w:val="-4"/>
                <w:sz w:val="24"/>
              </w:rPr>
              <w:t>11-1</w:t>
            </w:r>
            <w:r w:rsidR="0029617A" w:rsidRPr="002116CC">
              <w:rPr>
                <w:rFonts w:eastAsiaTheme="minorEastAsia"/>
                <w:color w:val="000000" w:themeColor="text1"/>
                <w:spacing w:val="-4"/>
                <w:sz w:val="24"/>
              </w:rPr>
              <w:t>估</w:t>
            </w:r>
            <w:r w:rsidR="0029617A" w:rsidRPr="002116CC">
              <w:rPr>
                <w:rFonts w:eastAsiaTheme="minorEastAsia"/>
                <w:color w:val="000000" w:themeColor="text1"/>
                <w:spacing w:val="-9"/>
                <w:sz w:val="24"/>
              </w:rPr>
              <w:t>算，</w:t>
            </w:r>
            <w:bookmarkStart w:id="183" w:name="OLE_LINK10"/>
            <w:r w:rsidR="00A53F78">
              <w:rPr>
                <w:rFonts w:eastAsiaTheme="minorEastAsia" w:hint="eastAsia"/>
                <w:color w:val="000000" w:themeColor="text1"/>
                <w:spacing w:val="-9"/>
                <w:sz w:val="24"/>
              </w:rPr>
              <w:t>3</w:t>
            </w:r>
            <w:r w:rsidR="0029617A" w:rsidRPr="002116CC">
              <w:rPr>
                <w:rFonts w:eastAsiaTheme="minorEastAsia"/>
                <w:color w:val="000000" w:themeColor="text1"/>
                <w:spacing w:val="-9"/>
                <w:sz w:val="24"/>
              </w:rPr>
              <w:t>间</w:t>
            </w:r>
            <w:r w:rsidR="00A53F78">
              <w:rPr>
                <w:rFonts w:eastAsiaTheme="minorEastAsia" w:hint="eastAsia"/>
                <w:color w:val="000000" w:themeColor="text1"/>
                <w:spacing w:val="-9"/>
                <w:sz w:val="24"/>
              </w:rPr>
              <w:t>中试</w:t>
            </w:r>
            <w:r w:rsidR="00B3468B" w:rsidRPr="002116CC">
              <w:rPr>
                <w:rFonts w:eastAsiaTheme="minorEastAsia"/>
                <w:color w:val="000000" w:themeColor="text1"/>
                <w:spacing w:val="-9"/>
                <w:sz w:val="24"/>
              </w:rPr>
              <w:t>实验室</w:t>
            </w:r>
            <w:bookmarkEnd w:id="183"/>
            <w:r w:rsidRPr="002116CC">
              <w:rPr>
                <w:rFonts w:eastAsiaTheme="minorEastAsia"/>
                <w:color w:val="000000" w:themeColor="text1"/>
                <w:spacing w:val="-4"/>
                <w:sz w:val="24"/>
              </w:rPr>
              <w:t>剂量估算情况见表</w:t>
            </w:r>
            <w:r w:rsidRPr="002116CC">
              <w:rPr>
                <w:rFonts w:eastAsiaTheme="minorEastAsia"/>
                <w:color w:val="000000" w:themeColor="text1"/>
                <w:spacing w:val="-4"/>
                <w:sz w:val="24"/>
              </w:rPr>
              <w:t xml:space="preserve"> </w:t>
            </w:r>
            <w:r w:rsidRPr="002116CC">
              <w:rPr>
                <w:rFonts w:eastAsiaTheme="minorEastAsia"/>
                <w:color w:val="000000" w:themeColor="text1"/>
                <w:spacing w:val="-3"/>
                <w:sz w:val="24"/>
              </w:rPr>
              <w:t>11</w:t>
            </w:r>
            <w:r w:rsidR="00FF6B58" w:rsidRPr="00FF6B58">
              <w:rPr>
                <w:rFonts w:eastAsiaTheme="minorEastAsia"/>
                <w:color w:val="000000" w:themeColor="text1"/>
                <w:sz w:val="24"/>
                <w:lang w:val="x-none"/>
              </w:rPr>
              <w:t>.</w:t>
            </w:r>
            <w:r w:rsidR="00FF6B58">
              <w:rPr>
                <w:rFonts w:eastAsiaTheme="minorEastAsia" w:hint="eastAsia"/>
                <w:color w:val="000000" w:themeColor="text1"/>
                <w:sz w:val="24"/>
                <w:lang w:val="x-none"/>
              </w:rPr>
              <w:t>2</w:t>
            </w:r>
            <w:r w:rsidRPr="002116CC">
              <w:rPr>
                <w:rFonts w:eastAsiaTheme="minorEastAsia"/>
                <w:color w:val="000000" w:themeColor="text1"/>
                <w:spacing w:val="-3"/>
                <w:sz w:val="24"/>
              </w:rPr>
              <w:t>-</w:t>
            </w:r>
            <w:r w:rsidR="005E47CF" w:rsidRPr="002116CC">
              <w:rPr>
                <w:rFonts w:eastAsiaTheme="minorEastAsia"/>
                <w:color w:val="000000" w:themeColor="text1"/>
                <w:spacing w:val="-3"/>
                <w:sz w:val="24"/>
              </w:rPr>
              <w:t>4</w:t>
            </w:r>
            <w:r w:rsidRPr="002116CC">
              <w:rPr>
                <w:rFonts w:eastAsiaTheme="minorEastAsia"/>
                <w:color w:val="000000" w:themeColor="text1"/>
                <w:kern w:val="0"/>
                <w:sz w:val="24"/>
              </w:rPr>
              <w:t>，估算点位示意图见图</w:t>
            </w:r>
            <w:r w:rsidRPr="002116CC">
              <w:rPr>
                <w:rFonts w:eastAsiaTheme="minorEastAsia"/>
                <w:color w:val="000000" w:themeColor="text1"/>
                <w:kern w:val="0"/>
                <w:sz w:val="24"/>
              </w:rPr>
              <w:t>11</w:t>
            </w:r>
            <w:r w:rsidR="00FF6B58" w:rsidRPr="00FF6B58">
              <w:rPr>
                <w:rFonts w:eastAsiaTheme="minorEastAsia"/>
                <w:color w:val="000000" w:themeColor="text1"/>
                <w:sz w:val="24"/>
                <w:lang w:val="x-none"/>
              </w:rPr>
              <w:t>.</w:t>
            </w:r>
            <w:r w:rsidR="00FF6B58">
              <w:rPr>
                <w:rFonts w:eastAsiaTheme="minorEastAsia" w:hint="eastAsia"/>
                <w:color w:val="000000" w:themeColor="text1"/>
                <w:sz w:val="24"/>
                <w:lang w:val="x-none"/>
              </w:rPr>
              <w:t>2</w:t>
            </w:r>
            <w:r w:rsidRPr="002116CC">
              <w:rPr>
                <w:rFonts w:eastAsiaTheme="minorEastAsia"/>
                <w:color w:val="000000" w:themeColor="text1"/>
                <w:kern w:val="0"/>
                <w:sz w:val="24"/>
              </w:rPr>
              <w:t xml:space="preserve">-1 </w:t>
            </w:r>
            <w:r w:rsidRPr="002116CC">
              <w:rPr>
                <w:rFonts w:eastAsiaTheme="minorEastAsia"/>
                <w:color w:val="000000" w:themeColor="text1"/>
                <w:kern w:val="0"/>
                <w:sz w:val="24"/>
              </w:rPr>
              <w:t>所示。</w:t>
            </w:r>
          </w:p>
          <w:p w14:paraId="5FC711BF" w14:textId="7FBD2135" w:rsidR="00BD3273" w:rsidRPr="002116CC" w:rsidRDefault="00BD3273" w:rsidP="00BD3273">
            <w:pPr>
              <w:spacing w:line="360" w:lineRule="auto"/>
              <w:jc w:val="center"/>
              <w:rPr>
                <w:rFonts w:eastAsiaTheme="minorEastAsia"/>
                <w:b/>
                <w:color w:val="000000" w:themeColor="text1"/>
                <w:sz w:val="24"/>
              </w:rPr>
            </w:pPr>
            <w:r w:rsidRPr="002116CC">
              <w:rPr>
                <w:rFonts w:eastAsiaTheme="minorEastAsia"/>
                <w:b/>
                <w:color w:val="000000" w:themeColor="text1"/>
                <w:sz w:val="24"/>
              </w:rPr>
              <w:t>表</w:t>
            </w:r>
            <w:r w:rsidRPr="002116CC">
              <w:rPr>
                <w:rFonts w:eastAsiaTheme="minorEastAsia"/>
                <w:b/>
                <w:color w:val="000000" w:themeColor="text1"/>
                <w:sz w:val="24"/>
              </w:rPr>
              <w:t>11</w:t>
            </w:r>
            <w:r w:rsidR="00FF6B58" w:rsidRPr="00FF6B58">
              <w:rPr>
                <w:rFonts w:eastAsiaTheme="minorEastAsia"/>
                <w:b/>
                <w:color w:val="000000" w:themeColor="text1"/>
                <w:sz w:val="24"/>
              </w:rPr>
              <w:t>.2</w:t>
            </w:r>
            <w:r w:rsidRPr="002116CC">
              <w:rPr>
                <w:rFonts w:eastAsiaTheme="minorEastAsia"/>
                <w:b/>
                <w:color w:val="000000" w:themeColor="text1"/>
                <w:sz w:val="24"/>
              </w:rPr>
              <w:t>-</w:t>
            </w:r>
            <w:proofErr w:type="gramStart"/>
            <w:r w:rsidR="005E47CF" w:rsidRPr="002116CC">
              <w:rPr>
                <w:rFonts w:eastAsiaTheme="minorEastAsia"/>
                <w:b/>
                <w:color w:val="000000" w:themeColor="text1"/>
                <w:sz w:val="24"/>
              </w:rPr>
              <w:t>4</w:t>
            </w:r>
            <w:r w:rsidRPr="002116CC">
              <w:rPr>
                <w:rFonts w:eastAsiaTheme="minorEastAsia"/>
                <w:b/>
                <w:color w:val="000000" w:themeColor="text1"/>
                <w:sz w:val="24"/>
              </w:rPr>
              <w:t xml:space="preserve">  </w:t>
            </w:r>
            <w:r w:rsidR="00A53F78" w:rsidRPr="00A53F78">
              <w:rPr>
                <w:rFonts w:eastAsiaTheme="minorEastAsia"/>
                <w:b/>
                <w:color w:val="000000" w:themeColor="text1"/>
                <w:sz w:val="24"/>
              </w:rPr>
              <w:t>3</w:t>
            </w:r>
            <w:proofErr w:type="gramEnd"/>
            <w:r w:rsidR="00A53F78" w:rsidRPr="00A53F78">
              <w:rPr>
                <w:rFonts w:eastAsiaTheme="minorEastAsia"/>
                <w:b/>
                <w:color w:val="000000" w:themeColor="text1"/>
                <w:sz w:val="24"/>
              </w:rPr>
              <w:t>间中试实验室</w:t>
            </w:r>
            <w:r w:rsidRPr="002116CC">
              <w:rPr>
                <w:rFonts w:eastAsiaTheme="minorEastAsia"/>
                <w:b/>
                <w:color w:val="000000" w:themeColor="text1"/>
                <w:sz w:val="24"/>
              </w:rPr>
              <w:t>周围不同位置的剂量率</w:t>
            </w:r>
          </w:p>
          <w:tbl>
            <w:tblPr>
              <w:tblW w:w="8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5"/>
              <w:gridCol w:w="1883"/>
              <w:gridCol w:w="682"/>
              <w:gridCol w:w="1947"/>
              <w:gridCol w:w="832"/>
              <w:gridCol w:w="963"/>
              <w:gridCol w:w="714"/>
            </w:tblGrid>
            <w:tr w:rsidR="00B62FBB" w:rsidRPr="002116CC" w14:paraId="09B6597A" w14:textId="77777777" w:rsidTr="00A23CF2">
              <w:trPr>
                <w:trHeight w:val="567"/>
                <w:jc w:val="center"/>
              </w:trPr>
              <w:tc>
                <w:tcPr>
                  <w:tcW w:w="1185" w:type="dxa"/>
                  <w:tcMar>
                    <w:left w:w="0" w:type="dxa"/>
                    <w:right w:w="0" w:type="dxa"/>
                  </w:tcMar>
                  <w:vAlign w:val="center"/>
                </w:tcPr>
                <w:p w14:paraId="7300AB51" w14:textId="77777777" w:rsidR="0029617A" w:rsidRPr="002116CC" w:rsidRDefault="0029617A" w:rsidP="00BD3273">
                  <w:pPr>
                    <w:spacing w:beforeLines="50" w:before="120" w:afterLines="50" w:after="120"/>
                    <w:jc w:val="center"/>
                    <w:rPr>
                      <w:rFonts w:eastAsiaTheme="minorEastAsia"/>
                      <w:b/>
                      <w:bCs/>
                      <w:color w:val="000000" w:themeColor="text1"/>
                      <w:szCs w:val="21"/>
                    </w:rPr>
                  </w:pPr>
                  <w:r w:rsidRPr="002116CC">
                    <w:rPr>
                      <w:rFonts w:eastAsiaTheme="minorEastAsia"/>
                      <w:b/>
                      <w:bCs/>
                      <w:color w:val="000000" w:themeColor="text1"/>
                      <w:w w:val="95"/>
                    </w:rPr>
                    <w:t>实验室名称</w:t>
                  </w:r>
                </w:p>
              </w:tc>
              <w:tc>
                <w:tcPr>
                  <w:tcW w:w="1883" w:type="dxa"/>
                  <w:vAlign w:val="center"/>
                </w:tcPr>
                <w:p w14:paraId="7BB947F2" w14:textId="77777777" w:rsidR="0029617A" w:rsidRPr="002116CC" w:rsidRDefault="0029617A" w:rsidP="00BD3273">
                  <w:pPr>
                    <w:spacing w:beforeLines="50" w:before="120" w:afterLines="50" w:after="120"/>
                    <w:jc w:val="center"/>
                    <w:rPr>
                      <w:rFonts w:eastAsiaTheme="minorEastAsia"/>
                      <w:b/>
                      <w:bCs/>
                      <w:color w:val="000000" w:themeColor="text1"/>
                      <w:szCs w:val="21"/>
                    </w:rPr>
                  </w:pPr>
                  <w:r w:rsidRPr="002116CC">
                    <w:rPr>
                      <w:rFonts w:eastAsiaTheme="minorEastAsia"/>
                      <w:b/>
                      <w:bCs/>
                      <w:color w:val="000000" w:themeColor="text1"/>
                      <w:w w:val="95"/>
                    </w:rPr>
                    <w:t>参考点位</w:t>
                  </w:r>
                </w:p>
              </w:tc>
              <w:tc>
                <w:tcPr>
                  <w:tcW w:w="682" w:type="dxa"/>
                  <w:tcMar>
                    <w:left w:w="0" w:type="dxa"/>
                    <w:right w:w="0" w:type="dxa"/>
                  </w:tcMar>
                  <w:vAlign w:val="center"/>
                </w:tcPr>
                <w:p w14:paraId="3126D857" w14:textId="699A74E2" w:rsidR="0029617A" w:rsidRPr="002116CC" w:rsidRDefault="0029617A" w:rsidP="00BD3273">
                  <w:pPr>
                    <w:spacing w:beforeLines="50" w:before="120" w:afterLines="50" w:after="120"/>
                    <w:jc w:val="center"/>
                    <w:rPr>
                      <w:rFonts w:eastAsiaTheme="minorEastAsia"/>
                      <w:b/>
                      <w:bCs/>
                      <w:color w:val="000000" w:themeColor="text1"/>
                      <w:szCs w:val="21"/>
                    </w:rPr>
                  </w:pPr>
                  <w:r w:rsidRPr="002116CC">
                    <w:rPr>
                      <w:rFonts w:eastAsiaTheme="minorEastAsia"/>
                      <w:b/>
                      <w:bCs/>
                      <w:color w:val="000000" w:themeColor="text1"/>
                      <w:szCs w:val="21"/>
                    </w:rPr>
                    <w:t>距离</w:t>
                  </w:r>
                  <w:r w:rsidR="007F700E" w:rsidRPr="002116CC">
                    <w:rPr>
                      <w:rFonts w:eastAsiaTheme="minorEastAsia"/>
                      <w:b/>
                      <w:bCs/>
                      <w:color w:val="000000" w:themeColor="text1"/>
                      <w:szCs w:val="21"/>
                    </w:rPr>
                    <w:t>，</w:t>
                  </w:r>
                  <w:r w:rsidRPr="002116CC">
                    <w:rPr>
                      <w:rFonts w:eastAsiaTheme="minorEastAsia"/>
                      <w:b/>
                      <w:bCs/>
                      <w:color w:val="000000" w:themeColor="text1"/>
                      <w:szCs w:val="21"/>
                    </w:rPr>
                    <w:t>m</w:t>
                  </w:r>
                </w:p>
              </w:tc>
              <w:tc>
                <w:tcPr>
                  <w:tcW w:w="1947" w:type="dxa"/>
                  <w:tcMar>
                    <w:left w:w="0" w:type="dxa"/>
                    <w:right w:w="0" w:type="dxa"/>
                  </w:tcMar>
                  <w:vAlign w:val="center"/>
                </w:tcPr>
                <w:p w14:paraId="3A4642CB" w14:textId="77777777" w:rsidR="0029617A" w:rsidRPr="002116CC" w:rsidRDefault="0029617A" w:rsidP="00BD3273">
                  <w:pPr>
                    <w:jc w:val="center"/>
                    <w:rPr>
                      <w:rFonts w:eastAsiaTheme="minorEastAsia"/>
                      <w:b/>
                      <w:bCs/>
                      <w:color w:val="000000" w:themeColor="text1"/>
                      <w:szCs w:val="21"/>
                    </w:rPr>
                  </w:pPr>
                  <w:r w:rsidRPr="002116CC">
                    <w:rPr>
                      <w:rFonts w:eastAsiaTheme="minorEastAsia"/>
                      <w:b/>
                      <w:bCs/>
                      <w:color w:val="000000" w:themeColor="text1"/>
                      <w:szCs w:val="21"/>
                    </w:rPr>
                    <w:t>屏蔽材料</w:t>
                  </w:r>
                </w:p>
                <w:p w14:paraId="347D40A3" w14:textId="77777777" w:rsidR="0029617A" w:rsidRPr="002116CC" w:rsidRDefault="0029617A" w:rsidP="00BD3273">
                  <w:pPr>
                    <w:jc w:val="center"/>
                    <w:rPr>
                      <w:rFonts w:eastAsiaTheme="minorEastAsia"/>
                      <w:b/>
                      <w:bCs/>
                      <w:color w:val="000000" w:themeColor="text1"/>
                      <w:szCs w:val="21"/>
                    </w:rPr>
                  </w:pPr>
                  <w:r w:rsidRPr="002116CC">
                    <w:rPr>
                      <w:rFonts w:eastAsiaTheme="minorEastAsia"/>
                      <w:b/>
                      <w:bCs/>
                      <w:color w:val="000000" w:themeColor="text1"/>
                      <w:szCs w:val="21"/>
                    </w:rPr>
                    <w:t>与厚度</w:t>
                  </w:r>
                </w:p>
              </w:tc>
              <w:tc>
                <w:tcPr>
                  <w:tcW w:w="832" w:type="dxa"/>
                  <w:tcMar>
                    <w:left w:w="0" w:type="dxa"/>
                    <w:right w:w="0" w:type="dxa"/>
                  </w:tcMar>
                  <w:vAlign w:val="center"/>
                </w:tcPr>
                <w:p w14:paraId="44256D5B" w14:textId="77777777" w:rsidR="0029617A" w:rsidRPr="002116CC" w:rsidRDefault="0029617A" w:rsidP="00BD3273">
                  <w:pPr>
                    <w:spacing w:beforeLines="50" w:before="120" w:afterLines="50" w:after="120"/>
                    <w:jc w:val="center"/>
                    <w:rPr>
                      <w:rFonts w:eastAsiaTheme="minorEastAsia"/>
                      <w:b/>
                      <w:bCs/>
                      <w:color w:val="000000" w:themeColor="text1"/>
                      <w:szCs w:val="21"/>
                    </w:rPr>
                  </w:pPr>
                  <w:r w:rsidRPr="002116CC">
                    <w:rPr>
                      <w:rFonts w:eastAsiaTheme="minorEastAsia"/>
                      <w:b/>
                      <w:bCs/>
                      <w:color w:val="000000" w:themeColor="text1"/>
                      <w:kern w:val="0"/>
                      <w:szCs w:val="21"/>
                    </w:rPr>
                    <w:t>衰减因子</w:t>
                  </w:r>
                </w:p>
              </w:tc>
              <w:tc>
                <w:tcPr>
                  <w:tcW w:w="963" w:type="dxa"/>
                  <w:tcMar>
                    <w:left w:w="0" w:type="dxa"/>
                    <w:right w:w="0" w:type="dxa"/>
                  </w:tcMar>
                  <w:vAlign w:val="center"/>
                </w:tcPr>
                <w:p w14:paraId="6AE1021D" w14:textId="752D99BB" w:rsidR="0029617A" w:rsidRPr="002116CC" w:rsidRDefault="0029617A" w:rsidP="00BD3273">
                  <w:pPr>
                    <w:spacing w:beforeLines="50" w:before="120" w:afterLines="50" w:after="120"/>
                    <w:jc w:val="center"/>
                    <w:rPr>
                      <w:rFonts w:eastAsiaTheme="minorEastAsia"/>
                      <w:b/>
                      <w:bCs/>
                      <w:color w:val="000000" w:themeColor="text1"/>
                      <w:szCs w:val="21"/>
                    </w:rPr>
                  </w:pPr>
                  <w:r w:rsidRPr="002116CC">
                    <w:rPr>
                      <w:rFonts w:eastAsiaTheme="minorEastAsia"/>
                      <w:b/>
                      <w:bCs/>
                      <w:color w:val="000000" w:themeColor="text1"/>
                      <w:szCs w:val="21"/>
                    </w:rPr>
                    <w:t>附加剂量率</w:t>
                  </w:r>
                  <w:r w:rsidR="007F700E" w:rsidRPr="002116CC">
                    <w:rPr>
                      <w:rFonts w:eastAsiaTheme="minorEastAsia"/>
                      <w:b/>
                      <w:bCs/>
                      <w:color w:val="000000" w:themeColor="text1"/>
                      <w:szCs w:val="21"/>
                    </w:rPr>
                    <w:t>，</w:t>
                  </w:r>
                  <w:proofErr w:type="spellStart"/>
                  <w:r w:rsidRPr="002116CC">
                    <w:rPr>
                      <w:rFonts w:eastAsiaTheme="minorEastAsia"/>
                      <w:b/>
                      <w:bCs/>
                      <w:color w:val="000000" w:themeColor="text1"/>
                      <w:szCs w:val="21"/>
                    </w:rPr>
                    <w:t>μSv</w:t>
                  </w:r>
                  <w:proofErr w:type="spellEnd"/>
                  <w:r w:rsidRPr="002116CC">
                    <w:rPr>
                      <w:rFonts w:eastAsiaTheme="minorEastAsia"/>
                      <w:b/>
                      <w:bCs/>
                      <w:color w:val="000000" w:themeColor="text1"/>
                      <w:szCs w:val="21"/>
                    </w:rPr>
                    <w:t>/h</w:t>
                  </w:r>
                </w:p>
              </w:tc>
              <w:tc>
                <w:tcPr>
                  <w:tcW w:w="714" w:type="dxa"/>
                  <w:vAlign w:val="center"/>
                </w:tcPr>
                <w:p w14:paraId="551B0C5E" w14:textId="77777777" w:rsidR="0029617A" w:rsidRPr="002116CC" w:rsidRDefault="0029617A" w:rsidP="00BD3273">
                  <w:pPr>
                    <w:spacing w:beforeLines="50" w:before="120" w:afterLines="50" w:after="120"/>
                    <w:jc w:val="center"/>
                    <w:rPr>
                      <w:rFonts w:eastAsiaTheme="minorEastAsia"/>
                      <w:b/>
                      <w:bCs/>
                      <w:color w:val="000000" w:themeColor="text1"/>
                      <w:szCs w:val="21"/>
                    </w:rPr>
                  </w:pPr>
                  <w:r w:rsidRPr="002116CC">
                    <w:rPr>
                      <w:rFonts w:eastAsiaTheme="minorEastAsia"/>
                      <w:b/>
                      <w:bCs/>
                      <w:color w:val="000000" w:themeColor="text1"/>
                      <w:szCs w:val="21"/>
                    </w:rPr>
                    <w:t>备注</w:t>
                  </w:r>
                </w:p>
              </w:tc>
            </w:tr>
            <w:tr w:rsidR="00750056" w:rsidRPr="002116CC" w14:paraId="6BDC31B6" w14:textId="77777777" w:rsidTr="0009413E">
              <w:trPr>
                <w:trHeight w:val="567"/>
                <w:jc w:val="center"/>
              </w:trPr>
              <w:tc>
                <w:tcPr>
                  <w:tcW w:w="1185" w:type="dxa"/>
                  <w:vMerge w:val="restart"/>
                  <w:tcMar>
                    <w:left w:w="0" w:type="dxa"/>
                    <w:right w:w="0" w:type="dxa"/>
                  </w:tcMar>
                  <w:vAlign w:val="center"/>
                </w:tcPr>
                <w:p w14:paraId="5BE1D687" w14:textId="4BCAC0A3" w:rsidR="00750056" w:rsidRPr="002116CC" w:rsidRDefault="00750056" w:rsidP="00750056">
                  <w:pPr>
                    <w:jc w:val="center"/>
                    <w:rPr>
                      <w:rFonts w:eastAsiaTheme="minorEastAsia"/>
                      <w:bCs/>
                      <w:color w:val="000000" w:themeColor="text1"/>
                      <w:szCs w:val="21"/>
                    </w:rPr>
                  </w:pPr>
                  <w:r w:rsidRPr="00653DF3">
                    <w:rPr>
                      <w:rFonts w:eastAsiaTheme="minorEastAsia"/>
                      <w:color w:val="000000" w:themeColor="text1"/>
                    </w:rPr>
                    <w:t>α</w:t>
                  </w:r>
                  <w:r w:rsidRPr="00653DF3">
                    <w:rPr>
                      <w:rFonts w:eastAsiaTheme="minorEastAsia"/>
                      <w:color w:val="000000" w:themeColor="text1"/>
                    </w:rPr>
                    <w:t>核素中试操作室</w:t>
                  </w:r>
                  <w:r w:rsidRPr="002116CC">
                    <w:rPr>
                      <w:rFonts w:eastAsiaTheme="minorEastAsia"/>
                      <w:bCs/>
                      <w:color w:val="000000" w:themeColor="text1"/>
                      <w:szCs w:val="21"/>
                    </w:rPr>
                    <w:t>（</w:t>
                  </w:r>
                  <w:r>
                    <w:rPr>
                      <w:rFonts w:eastAsiaTheme="minorEastAsia" w:hint="eastAsia"/>
                      <w:bCs/>
                      <w:color w:val="000000" w:themeColor="text1"/>
                      <w:szCs w:val="21"/>
                    </w:rPr>
                    <w:t>7</w:t>
                  </w:r>
                  <w:r w:rsidRPr="002116CC">
                    <w:rPr>
                      <w:rFonts w:eastAsiaTheme="minorEastAsia"/>
                      <w:bCs/>
                      <w:color w:val="000000" w:themeColor="text1"/>
                      <w:szCs w:val="21"/>
                    </w:rPr>
                    <w:t>.</w:t>
                  </w:r>
                  <w:r>
                    <w:rPr>
                      <w:rFonts w:eastAsiaTheme="minorEastAsia" w:hint="eastAsia"/>
                      <w:bCs/>
                      <w:color w:val="000000" w:themeColor="text1"/>
                      <w:szCs w:val="21"/>
                    </w:rPr>
                    <w:t>4</w:t>
                  </w:r>
                  <w:r w:rsidRPr="002116CC">
                    <w:rPr>
                      <w:rFonts w:eastAsiaTheme="minorEastAsia"/>
                      <w:bCs/>
                      <w:color w:val="000000" w:themeColor="text1"/>
                      <w:szCs w:val="21"/>
                    </w:rPr>
                    <w:t>E+7Bq</w:t>
                  </w:r>
                  <w:r w:rsidRPr="002116CC">
                    <w:rPr>
                      <w:rFonts w:eastAsiaTheme="minorEastAsia"/>
                      <w:color w:val="000000" w:themeColor="text1"/>
                    </w:rPr>
                    <w:t xml:space="preserve"> </w:t>
                  </w:r>
                  <w:r w:rsidRPr="00653DF3">
                    <w:rPr>
                      <w:rFonts w:eastAsiaTheme="minorEastAsia"/>
                      <w:bCs/>
                      <w:color w:val="000000" w:themeColor="text1"/>
                      <w:szCs w:val="21"/>
                    </w:rPr>
                    <w:t>Pb-212</w:t>
                  </w:r>
                  <w:r w:rsidRPr="002116CC">
                    <w:rPr>
                      <w:rFonts w:eastAsiaTheme="minorEastAsia"/>
                      <w:bCs/>
                      <w:color w:val="000000" w:themeColor="text1"/>
                      <w:szCs w:val="21"/>
                    </w:rPr>
                    <w:t>，</w:t>
                  </w:r>
                  <w:r>
                    <w:rPr>
                      <w:rFonts w:eastAsiaTheme="minorEastAsia" w:hint="eastAsia"/>
                      <w:bCs/>
                      <w:color w:val="000000" w:themeColor="text1"/>
                      <w:szCs w:val="21"/>
                    </w:rPr>
                    <w:t>12</w:t>
                  </w:r>
                  <w:r w:rsidRPr="002116CC">
                    <w:rPr>
                      <w:rFonts w:eastAsiaTheme="minorEastAsia"/>
                      <w:bCs/>
                      <w:color w:val="000000" w:themeColor="text1"/>
                      <w:szCs w:val="21"/>
                    </w:rPr>
                    <w:t>.</w:t>
                  </w:r>
                  <w:r>
                    <w:rPr>
                      <w:rFonts w:eastAsiaTheme="minorEastAsia" w:hint="eastAsia"/>
                      <w:bCs/>
                      <w:color w:val="000000" w:themeColor="text1"/>
                      <w:szCs w:val="21"/>
                    </w:rPr>
                    <w:t>21</w:t>
                  </w:r>
                  <w:r w:rsidRPr="002116CC">
                    <w:rPr>
                      <w:rFonts w:eastAsiaTheme="minorEastAsia"/>
                      <w:bCs/>
                      <w:color w:val="000000" w:themeColor="text1"/>
                      <w:szCs w:val="21"/>
                    </w:rPr>
                    <w:t>μSv/h</w:t>
                  </w:r>
                </w:p>
                <w:p w14:paraId="385573D7" w14:textId="30EF000E" w:rsidR="00750056" w:rsidRPr="002116CC" w:rsidRDefault="00750056" w:rsidP="00750056">
                  <w:pPr>
                    <w:jc w:val="center"/>
                    <w:rPr>
                      <w:rFonts w:eastAsiaTheme="minorEastAsia"/>
                      <w:bCs/>
                      <w:color w:val="000000" w:themeColor="text1"/>
                      <w:szCs w:val="21"/>
                    </w:rPr>
                  </w:pPr>
                  <w:r w:rsidRPr="002116CC">
                    <w:rPr>
                      <w:rFonts w:eastAsiaTheme="minorEastAsia"/>
                      <w:bCs/>
                      <w:color w:val="000000" w:themeColor="text1"/>
                      <w:szCs w:val="21"/>
                    </w:rPr>
                    <w:t>@1m</w:t>
                  </w:r>
                  <w:r w:rsidRPr="002116CC">
                    <w:rPr>
                      <w:rFonts w:eastAsiaTheme="minorEastAsia"/>
                      <w:bCs/>
                      <w:color w:val="000000" w:themeColor="text1"/>
                      <w:szCs w:val="21"/>
                    </w:rPr>
                    <w:t>）</w:t>
                  </w:r>
                </w:p>
              </w:tc>
              <w:tc>
                <w:tcPr>
                  <w:tcW w:w="1883" w:type="dxa"/>
                </w:tcPr>
                <w:p w14:paraId="4149C40A" w14:textId="6B5BE1A5"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热室正面</w:t>
                  </w:r>
                  <w:r w:rsidRPr="004D17A0">
                    <w:rPr>
                      <w:rFonts w:hint="eastAsia"/>
                    </w:rPr>
                    <w:t>30cm</w:t>
                  </w:r>
                  <w:r w:rsidRPr="004D17A0">
                    <w:rPr>
                      <w:rFonts w:hint="eastAsia"/>
                    </w:rPr>
                    <w:t>处</w:t>
                  </w:r>
                </w:p>
              </w:tc>
              <w:tc>
                <w:tcPr>
                  <w:tcW w:w="682" w:type="dxa"/>
                  <w:tcMar>
                    <w:left w:w="0" w:type="dxa"/>
                    <w:right w:w="0" w:type="dxa"/>
                  </w:tcMar>
                </w:tcPr>
                <w:p w14:paraId="05CB2564" w14:textId="0EA3EF36"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0.8</w:t>
                  </w:r>
                </w:p>
              </w:tc>
              <w:tc>
                <w:tcPr>
                  <w:tcW w:w="1947" w:type="dxa"/>
                  <w:tcMar>
                    <w:left w:w="0" w:type="dxa"/>
                    <w:right w:w="0" w:type="dxa"/>
                  </w:tcMar>
                  <w:vAlign w:val="center"/>
                </w:tcPr>
                <w:p w14:paraId="5D661FC1" w14:textId="60961D1F" w:rsidR="00750056" w:rsidRPr="002116CC" w:rsidRDefault="00750056" w:rsidP="0009413E">
                  <w:pPr>
                    <w:jc w:val="center"/>
                    <w:rPr>
                      <w:rFonts w:eastAsiaTheme="minorEastAsia"/>
                      <w:color w:val="000000" w:themeColor="text1"/>
                      <w:szCs w:val="21"/>
                    </w:rPr>
                  </w:pPr>
                  <w:r w:rsidRPr="004D17A0">
                    <w:rPr>
                      <w:rFonts w:hint="eastAsia"/>
                    </w:rPr>
                    <w:t>80mmPb</w:t>
                  </w:r>
                </w:p>
              </w:tc>
              <w:tc>
                <w:tcPr>
                  <w:tcW w:w="832" w:type="dxa"/>
                  <w:tcMar>
                    <w:left w:w="0" w:type="dxa"/>
                    <w:right w:w="0" w:type="dxa"/>
                  </w:tcMar>
                  <w:vAlign w:val="center"/>
                </w:tcPr>
                <w:p w14:paraId="31DD1252" w14:textId="255F3BB2" w:rsidR="00750056" w:rsidRPr="002116CC" w:rsidRDefault="00750056" w:rsidP="00750056">
                  <w:pPr>
                    <w:widowControl/>
                    <w:jc w:val="center"/>
                    <w:rPr>
                      <w:rFonts w:eastAsiaTheme="minorEastAsia"/>
                      <w:color w:val="000000" w:themeColor="text1"/>
                      <w:kern w:val="0"/>
                      <w:szCs w:val="21"/>
                    </w:rPr>
                  </w:pPr>
                  <w:r>
                    <w:rPr>
                      <w:color w:val="000000"/>
                      <w:szCs w:val="21"/>
                    </w:rPr>
                    <w:t>3.59E-02</w:t>
                  </w:r>
                </w:p>
              </w:tc>
              <w:tc>
                <w:tcPr>
                  <w:tcW w:w="963" w:type="dxa"/>
                  <w:tcMar>
                    <w:left w:w="0" w:type="dxa"/>
                    <w:right w:w="0" w:type="dxa"/>
                  </w:tcMar>
                  <w:vAlign w:val="center"/>
                </w:tcPr>
                <w:p w14:paraId="09149A27" w14:textId="7FFF3B30" w:rsidR="00750056" w:rsidRPr="002116CC" w:rsidRDefault="00750056" w:rsidP="00750056">
                  <w:pPr>
                    <w:jc w:val="center"/>
                    <w:rPr>
                      <w:rFonts w:eastAsiaTheme="minorEastAsia"/>
                      <w:color w:val="000000" w:themeColor="text1"/>
                      <w:szCs w:val="21"/>
                    </w:rPr>
                  </w:pPr>
                  <w:r>
                    <w:rPr>
                      <w:szCs w:val="21"/>
                    </w:rPr>
                    <w:t>1.75E+00</w:t>
                  </w:r>
                </w:p>
              </w:tc>
              <w:tc>
                <w:tcPr>
                  <w:tcW w:w="714" w:type="dxa"/>
                  <w:vAlign w:val="center"/>
                </w:tcPr>
                <w:p w14:paraId="766A6CC8" w14:textId="29781D9C"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2DF87815" w14:textId="77777777" w:rsidTr="0009413E">
              <w:trPr>
                <w:trHeight w:val="567"/>
                <w:jc w:val="center"/>
              </w:trPr>
              <w:tc>
                <w:tcPr>
                  <w:tcW w:w="1185" w:type="dxa"/>
                  <w:vMerge/>
                  <w:tcMar>
                    <w:left w:w="0" w:type="dxa"/>
                    <w:right w:w="0" w:type="dxa"/>
                  </w:tcMar>
                  <w:vAlign w:val="center"/>
                </w:tcPr>
                <w:p w14:paraId="0F9534AF"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tcPr>
                <w:p w14:paraId="6A12DB50" w14:textId="5571C048" w:rsidR="00750056" w:rsidRPr="002116CC" w:rsidRDefault="00750056" w:rsidP="00750056">
                  <w:pPr>
                    <w:spacing w:beforeLines="50" w:before="120" w:afterLines="50" w:after="120"/>
                    <w:jc w:val="center"/>
                    <w:rPr>
                      <w:rFonts w:eastAsiaTheme="minorEastAsia"/>
                      <w:color w:val="000000" w:themeColor="text1"/>
                      <w:szCs w:val="21"/>
                    </w:rPr>
                  </w:pPr>
                  <w:r w:rsidRPr="004D17A0">
                    <w:rPr>
                      <w:rFonts w:hint="eastAsia"/>
                    </w:rPr>
                    <w:t>热室左侧</w:t>
                  </w:r>
                  <w:r w:rsidRPr="004D17A0">
                    <w:rPr>
                      <w:rFonts w:hint="eastAsia"/>
                    </w:rPr>
                    <w:t>30cm</w:t>
                  </w:r>
                  <w:r w:rsidRPr="004D17A0">
                    <w:rPr>
                      <w:rFonts w:hint="eastAsia"/>
                    </w:rPr>
                    <w:t>处</w:t>
                  </w:r>
                </w:p>
              </w:tc>
              <w:tc>
                <w:tcPr>
                  <w:tcW w:w="682" w:type="dxa"/>
                  <w:tcMar>
                    <w:left w:w="0" w:type="dxa"/>
                    <w:right w:w="0" w:type="dxa"/>
                  </w:tcMar>
                </w:tcPr>
                <w:p w14:paraId="70747FAD" w14:textId="45CBC227" w:rsidR="00750056" w:rsidRPr="002116CC" w:rsidRDefault="00750056" w:rsidP="00750056">
                  <w:pPr>
                    <w:spacing w:beforeLines="50" w:before="120" w:afterLines="50" w:after="120"/>
                    <w:jc w:val="center"/>
                    <w:rPr>
                      <w:rFonts w:eastAsiaTheme="minorEastAsia"/>
                      <w:color w:val="000000" w:themeColor="text1"/>
                      <w:szCs w:val="21"/>
                    </w:rPr>
                  </w:pPr>
                  <w:r w:rsidRPr="004D17A0">
                    <w:rPr>
                      <w:rFonts w:hint="eastAsia"/>
                    </w:rPr>
                    <w:t>0.9</w:t>
                  </w:r>
                </w:p>
              </w:tc>
              <w:tc>
                <w:tcPr>
                  <w:tcW w:w="1947" w:type="dxa"/>
                  <w:tcMar>
                    <w:left w:w="0" w:type="dxa"/>
                    <w:right w:w="0" w:type="dxa"/>
                  </w:tcMar>
                  <w:vAlign w:val="center"/>
                </w:tcPr>
                <w:p w14:paraId="4052F41A" w14:textId="327E831F" w:rsidR="00750056" w:rsidRPr="002116CC" w:rsidRDefault="00750056" w:rsidP="0009413E">
                  <w:pPr>
                    <w:jc w:val="center"/>
                    <w:rPr>
                      <w:rFonts w:eastAsiaTheme="minorEastAsia"/>
                      <w:color w:val="000000" w:themeColor="text1"/>
                      <w:szCs w:val="21"/>
                    </w:rPr>
                  </w:pPr>
                  <w:r w:rsidRPr="004D17A0">
                    <w:rPr>
                      <w:rFonts w:hint="eastAsia"/>
                    </w:rPr>
                    <w:t>80mmPb</w:t>
                  </w:r>
                </w:p>
              </w:tc>
              <w:tc>
                <w:tcPr>
                  <w:tcW w:w="832" w:type="dxa"/>
                  <w:tcMar>
                    <w:left w:w="0" w:type="dxa"/>
                    <w:right w:w="0" w:type="dxa"/>
                  </w:tcMar>
                  <w:vAlign w:val="center"/>
                </w:tcPr>
                <w:p w14:paraId="496B64C8" w14:textId="6587305F" w:rsidR="00750056" w:rsidRPr="002116CC" w:rsidRDefault="00750056" w:rsidP="00750056">
                  <w:pPr>
                    <w:widowControl/>
                    <w:jc w:val="center"/>
                    <w:rPr>
                      <w:rFonts w:eastAsiaTheme="minorEastAsia"/>
                      <w:color w:val="000000" w:themeColor="text1"/>
                      <w:szCs w:val="21"/>
                    </w:rPr>
                  </w:pPr>
                  <w:r>
                    <w:rPr>
                      <w:color w:val="000000"/>
                      <w:szCs w:val="21"/>
                    </w:rPr>
                    <w:t>3.59E-02</w:t>
                  </w:r>
                </w:p>
              </w:tc>
              <w:tc>
                <w:tcPr>
                  <w:tcW w:w="963" w:type="dxa"/>
                  <w:tcMar>
                    <w:left w:w="0" w:type="dxa"/>
                    <w:right w:w="0" w:type="dxa"/>
                  </w:tcMar>
                  <w:vAlign w:val="center"/>
                </w:tcPr>
                <w:p w14:paraId="3806369B" w14:textId="53368969" w:rsidR="00750056" w:rsidRPr="002116CC" w:rsidRDefault="00750056" w:rsidP="00750056">
                  <w:pPr>
                    <w:jc w:val="center"/>
                    <w:rPr>
                      <w:rFonts w:eastAsiaTheme="minorEastAsia"/>
                      <w:color w:val="000000" w:themeColor="text1"/>
                      <w:szCs w:val="21"/>
                    </w:rPr>
                  </w:pPr>
                  <w:r>
                    <w:rPr>
                      <w:szCs w:val="21"/>
                    </w:rPr>
                    <w:t>6.85E-01</w:t>
                  </w:r>
                </w:p>
              </w:tc>
              <w:tc>
                <w:tcPr>
                  <w:tcW w:w="714" w:type="dxa"/>
                  <w:vAlign w:val="center"/>
                </w:tcPr>
                <w:p w14:paraId="6169AC00" w14:textId="74C18D19" w:rsidR="00750056" w:rsidRPr="002116CC" w:rsidRDefault="00750056" w:rsidP="00750056">
                  <w:pPr>
                    <w:jc w:val="center"/>
                    <w:rPr>
                      <w:rFonts w:eastAsiaTheme="minorEastAsia"/>
                      <w:color w:val="000000" w:themeColor="text1"/>
                      <w:szCs w:val="21"/>
                    </w:rPr>
                  </w:pPr>
                  <w:bookmarkStart w:id="184" w:name="OLE_LINK60"/>
                  <w:r w:rsidRPr="002116CC">
                    <w:rPr>
                      <w:rFonts w:eastAsiaTheme="minorEastAsia"/>
                      <w:color w:val="000000" w:themeColor="text1"/>
                      <w:szCs w:val="21"/>
                    </w:rPr>
                    <w:t>控制区</w:t>
                  </w:r>
                  <w:bookmarkEnd w:id="184"/>
                </w:p>
              </w:tc>
            </w:tr>
            <w:tr w:rsidR="00750056" w:rsidRPr="002116CC" w14:paraId="5F9D9202" w14:textId="77777777" w:rsidTr="0009413E">
              <w:trPr>
                <w:trHeight w:val="567"/>
                <w:jc w:val="center"/>
              </w:trPr>
              <w:tc>
                <w:tcPr>
                  <w:tcW w:w="1185" w:type="dxa"/>
                  <w:vMerge/>
                  <w:tcMar>
                    <w:left w:w="0" w:type="dxa"/>
                    <w:right w:w="0" w:type="dxa"/>
                  </w:tcMar>
                  <w:vAlign w:val="center"/>
                </w:tcPr>
                <w:p w14:paraId="3D59FA25" w14:textId="77777777" w:rsidR="00750056" w:rsidRPr="002116CC" w:rsidRDefault="00750056" w:rsidP="00750056">
                  <w:pPr>
                    <w:spacing w:beforeLines="50" w:before="120" w:afterLines="50" w:after="120"/>
                    <w:jc w:val="center"/>
                    <w:rPr>
                      <w:rFonts w:eastAsiaTheme="minorEastAsia"/>
                      <w:bCs/>
                      <w:color w:val="000000" w:themeColor="text1"/>
                      <w:szCs w:val="21"/>
                    </w:rPr>
                  </w:pPr>
                  <w:bookmarkStart w:id="185" w:name="_Hlk229732440"/>
                </w:p>
              </w:tc>
              <w:tc>
                <w:tcPr>
                  <w:tcW w:w="1883" w:type="dxa"/>
                </w:tcPr>
                <w:p w14:paraId="3FDE4538" w14:textId="50520C23" w:rsidR="00750056" w:rsidRPr="002116CC" w:rsidRDefault="00750056" w:rsidP="00750056">
                  <w:pPr>
                    <w:spacing w:beforeLines="50" w:before="120" w:afterLines="50" w:after="120"/>
                    <w:jc w:val="center"/>
                    <w:rPr>
                      <w:rFonts w:eastAsiaTheme="minorEastAsia"/>
                      <w:color w:val="000000" w:themeColor="text1"/>
                      <w:w w:val="95"/>
                    </w:rPr>
                  </w:pPr>
                  <w:r w:rsidRPr="004D17A0">
                    <w:rPr>
                      <w:rFonts w:hint="eastAsia"/>
                    </w:rPr>
                    <w:t>热室右侧</w:t>
                  </w:r>
                  <w:r w:rsidRPr="004D17A0">
                    <w:rPr>
                      <w:rFonts w:hint="eastAsia"/>
                    </w:rPr>
                    <w:t>30cm</w:t>
                  </w:r>
                  <w:r w:rsidRPr="004D17A0">
                    <w:rPr>
                      <w:rFonts w:hint="eastAsia"/>
                    </w:rPr>
                    <w:t>处</w:t>
                  </w:r>
                </w:p>
              </w:tc>
              <w:tc>
                <w:tcPr>
                  <w:tcW w:w="682" w:type="dxa"/>
                  <w:tcMar>
                    <w:left w:w="0" w:type="dxa"/>
                    <w:right w:w="0" w:type="dxa"/>
                  </w:tcMar>
                </w:tcPr>
                <w:p w14:paraId="4FFF0C11" w14:textId="382D3604"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0.9</w:t>
                  </w:r>
                </w:p>
              </w:tc>
              <w:tc>
                <w:tcPr>
                  <w:tcW w:w="1947" w:type="dxa"/>
                  <w:tcMar>
                    <w:left w:w="0" w:type="dxa"/>
                    <w:right w:w="0" w:type="dxa"/>
                  </w:tcMar>
                  <w:vAlign w:val="center"/>
                </w:tcPr>
                <w:p w14:paraId="067ED5BA" w14:textId="3447BD79" w:rsidR="00750056" w:rsidRPr="002116CC" w:rsidRDefault="00750056" w:rsidP="0009413E">
                  <w:pPr>
                    <w:jc w:val="center"/>
                    <w:rPr>
                      <w:rFonts w:eastAsiaTheme="minorEastAsia"/>
                      <w:color w:val="000000" w:themeColor="text1"/>
                      <w:szCs w:val="21"/>
                      <w:lang w:val="zh-CN"/>
                    </w:rPr>
                  </w:pPr>
                  <w:r w:rsidRPr="004D17A0">
                    <w:rPr>
                      <w:rFonts w:hint="eastAsia"/>
                    </w:rPr>
                    <w:t>80mmPb</w:t>
                  </w:r>
                </w:p>
              </w:tc>
              <w:tc>
                <w:tcPr>
                  <w:tcW w:w="832" w:type="dxa"/>
                  <w:tcMar>
                    <w:left w:w="0" w:type="dxa"/>
                    <w:right w:w="0" w:type="dxa"/>
                  </w:tcMar>
                  <w:vAlign w:val="center"/>
                </w:tcPr>
                <w:p w14:paraId="4AD9E31D" w14:textId="067A9B40" w:rsidR="00750056" w:rsidRPr="002116CC" w:rsidRDefault="00750056" w:rsidP="00750056">
                  <w:pPr>
                    <w:widowControl/>
                    <w:jc w:val="center"/>
                    <w:rPr>
                      <w:rFonts w:eastAsiaTheme="minorEastAsia"/>
                      <w:color w:val="000000" w:themeColor="text1"/>
                      <w:szCs w:val="21"/>
                    </w:rPr>
                  </w:pPr>
                  <w:r>
                    <w:rPr>
                      <w:color w:val="000000"/>
                      <w:szCs w:val="21"/>
                    </w:rPr>
                    <w:t>3.59E-02</w:t>
                  </w:r>
                </w:p>
              </w:tc>
              <w:tc>
                <w:tcPr>
                  <w:tcW w:w="963" w:type="dxa"/>
                  <w:tcMar>
                    <w:left w:w="0" w:type="dxa"/>
                    <w:right w:w="0" w:type="dxa"/>
                  </w:tcMar>
                  <w:vAlign w:val="center"/>
                </w:tcPr>
                <w:p w14:paraId="23EA9F43" w14:textId="03A22735" w:rsidR="00750056" w:rsidRPr="002116CC" w:rsidRDefault="00750056" w:rsidP="00750056">
                  <w:pPr>
                    <w:jc w:val="center"/>
                    <w:rPr>
                      <w:rFonts w:eastAsiaTheme="minorEastAsia"/>
                      <w:color w:val="000000" w:themeColor="text1"/>
                      <w:szCs w:val="21"/>
                    </w:rPr>
                  </w:pPr>
                  <w:r>
                    <w:rPr>
                      <w:szCs w:val="21"/>
                    </w:rPr>
                    <w:t>5.41E-01</w:t>
                  </w:r>
                </w:p>
              </w:tc>
              <w:tc>
                <w:tcPr>
                  <w:tcW w:w="714" w:type="dxa"/>
                  <w:vAlign w:val="center"/>
                </w:tcPr>
                <w:p w14:paraId="7AEC8B01" w14:textId="77777777"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bookmarkEnd w:id="185"/>
            <w:tr w:rsidR="00750056" w:rsidRPr="002116CC" w14:paraId="197BE879" w14:textId="77777777" w:rsidTr="0009413E">
              <w:trPr>
                <w:trHeight w:val="567"/>
                <w:jc w:val="center"/>
              </w:trPr>
              <w:tc>
                <w:tcPr>
                  <w:tcW w:w="1185" w:type="dxa"/>
                  <w:vMerge/>
                  <w:tcMar>
                    <w:left w:w="0" w:type="dxa"/>
                    <w:right w:w="0" w:type="dxa"/>
                  </w:tcMar>
                  <w:vAlign w:val="center"/>
                </w:tcPr>
                <w:p w14:paraId="017A3C14"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tcPr>
                <w:p w14:paraId="495F7334" w14:textId="106367A3" w:rsidR="00750056" w:rsidRPr="002116CC" w:rsidRDefault="00750056" w:rsidP="00750056">
                  <w:pPr>
                    <w:spacing w:beforeLines="50" w:before="120" w:afterLines="50" w:after="120"/>
                    <w:jc w:val="center"/>
                    <w:rPr>
                      <w:rFonts w:eastAsiaTheme="minorEastAsia"/>
                      <w:color w:val="000000" w:themeColor="text1"/>
                      <w:szCs w:val="21"/>
                    </w:rPr>
                  </w:pPr>
                  <w:r w:rsidRPr="004D17A0">
                    <w:rPr>
                      <w:rFonts w:hint="eastAsia"/>
                    </w:rPr>
                    <w:t>热室顶部</w:t>
                  </w:r>
                  <w:r w:rsidRPr="004D17A0">
                    <w:rPr>
                      <w:rFonts w:hint="eastAsia"/>
                    </w:rPr>
                    <w:t>30cm</w:t>
                  </w:r>
                  <w:r w:rsidRPr="004D17A0">
                    <w:rPr>
                      <w:rFonts w:hint="eastAsia"/>
                    </w:rPr>
                    <w:t>处</w:t>
                  </w:r>
                </w:p>
              </w:tc>
              <w:tc>
                <w:tcPr>
                  <w:tcW w:w="682" w:type="dxa"/>
                  <w:tcMar>
                    <w:left w:w="0" w:type="dxa"/>
                    <w:right w:w="0" w:type="dxa"/>
                  </w:tcMar>
                </w:tcPr>
                <w:p w14:paraId="6DD3649C" w14:textId="12F3E890" w:rsidR="00750056" w:rsidRPr="002116CC" w:rsidRDefault="00750056" w:rsidP="00750056">
                  <w:pPr>
                    <w:spacing w:beforeLines="50" w:before="120" w:afterLines="50" w:after="120"/>
                    <w:jc w:val="center"/>
                    <w:rPr>
                      <w:rFonts w:eastAsiaTheme="minorEastAsia"/>
                      <w:color w:val="000000" w:themeColor="text1"/>
                      <w:szCs w:val="21"/>
                    </w:rPr>
                  </w:pPr>
                  <w:r w:rsidRPr="004D17A0">
                    <w:rPr>
                      <w:rFonts w:hint="eastAsia"/>
                    </w:rPr>
                    <w:t>1.3</w:t>
                  </w:r>
                </w:p>
              </w:tc>
              <w:tc>
                <w:tcPr>
                  <w:tcW w:w="1947" w:type="dxa"/>
                  <w:tcMar>
                    <w:left w:w="0" w:type="dxa"/>
                    <w:right w:w="0" w:type="dxa"/>
                  </w:tcMar>
                  <w:vAlign w:val="center"/>
                </w:tcPr>
                <w:p w14:paraId="61C7AE5B" w14:textId="1C61A27C" w:rsidR="00750056" w:rsidRPr="002116CC" w:rsidRDefault="00750056" w:rsidP="0009413E">
                  <w:pPr>
                    <w:jc w:val="center"/>
                    <w:rPr>
                      <w:rFonts w:eastAsiaTheme="minorEastAsia"/>
                      <w:color w:val="000000" w:themeColor="text1"/>
                      <w:szCs w:val="21"/>
                    </w:rPr>
                  </w:pPr>
                  <w:r w:rsidRPr="004D17A0">
                    <w:rPr>
                      <w:rFonts w:hint="eastAsia"/>
                    </w:rPr>
                    <w:t>80mmPb</w:t>
                  </w:r>
                </w:p>
              </w:tc>
              <w:tc>
                <w:tcPr>
                  <w:tcW w:w="832" w:type="dxa"/>
                  <w:tcMar>
                    <w:left w:w="0" w:type="dxa"/>
                    <w:right w:w="0" w:type="dxa"/>
                  </w:tcMar>
                  <w:vAlign w:val="center"/>
                </w:tcPr>
                <w:p w14:paraId="4478B24C" w14:textId="2D4CBCE6" w:rsidR="00750056" w:rsidRPr="002116CC" w:rsidRDefault="00750056" w:rsidP="00750056">
                  <w:pPr>
                    <w:widowControl/>
                    <w:jc w:val="center"/>
                    <w:rPr>
                      <w:rFonts w:eastAsiaTheme="minorEastAsia"/>
                      <w:color w:val="000000" w:themeColor="text1"/>
                      <w:szCs w:val="21"/>
                    </w:rPr>
                  </w:pPr>
                  <w:r>
                    <w:rPr>
                      <w:color w:val="000000"/>
                      <w:szCs w:val="21"/>
                    </w:rPr>
                    <w:t>3.59E-02</w:t>
                  </w:r>
                </w:p>
              </w:tc>
              <w:tc>
                <w:tcPr>
                  <w:tcW w:w="963" w:type="dxa"/>
                  <w:tcMar>
                    <w:left w:w="0" w:type="dxa"/>
                    <w:right w:w="0" w:type="dxa"/>
                  </w:tcMar>
                  <w:vAlign w:val="center"/>
                </w:tcPr>
                <w:p w14:paraId="655CF442" w14:textId="7B1397BE" w:rsidR="00750056" w:rsidRPr="002116CC" w:rsidRDefault="00750056" w:rsidP="00750056">
                  <w:pPr>
                    <w:jc w:val="center"/>
                    <w:rPr>
                      <w:rFonts w:eastAsiaTheme="minorEastAsia"/>
                      <w:color w:val="000000" w:themeColor="text1"/>
                      <w:szCs w:val="21"/>
                    </w:rPr>
                  </w:pPr>
                  <w:r>
                    <w:rPr>
                      <w:szCs w:val="21"/>
                    </w:rPr>
                    <w:t>5.41E-01</w:t>
                  </w:r>
                </w:p>
              </w:tc>
              <w:tc>
                <w:tcPr>
                  <w:tcW w:w="714" w:type="dxa"/>
                  <w:vAlign w:val="center"/>
                </w:tcPr>
                <w:p w14:paraId="3A138256" w14:textId="6341AF69"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048B8808" w14:textId="77777777" w:rsidTr="0009413E">
              <w:trPr>
                <w:trHeight w:val="567"/>
                <w:jc w:val="center"/>
              </w:trPr>
              <w:tc>
                <w:tcPr>
                  <w:tcW w:w="1185" w:type="dxa"/>
                  <w:vMerge/>
                  <w:tcMar>
                    <w:left w:w="0" w:type="dxa"/>
                    <w:right w:w="0" w:type="dxa"/>
                  </w:tcMar>
                  <w:vAlign w:val="center"/>
                </w:tcPr>
                <w:p w14:paraId="3A426300"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tcPr>
                <w:p w14:paraId="1FDCCE4B" w14:textId="561CB897" w:rsidR="00750056" w:rsidRPr="002116CC" w:rsidRDefault="00750056" w:rsidP="00750056">
                  <w:pPr>
                    <w:spacing w:beforeLines="50" w:before="120" w:afterLines="50" w:after="120"/>
                    <w:jc w:val="center"/>
                    <w:rPr>
                      <w:rFonts w:eastAsiaTheme="minorEastAsia"/>
                      <w:color w:val="000000" w:themeColor="text1"/>
                      <w:w w:val="95"/>
                    </w:rPr>
                  </w:pPr>
                  <w:r w:rsidRPr="004D17A0">
                    <w:rPr>
                      <w:rFonts w:hint="eastAsia"/>
                    </w:rPr>
                    <w:t>东侧β核素中试操作室</w:t>
                  </w:r>
                  <w:r w:rsidRPr="004D17A0">
                    <w:rPr>
                      <w:rFonts w:hint="eastAsia"/>
                    </w:rPr>
                    <w:t>c1</w:t>
                  </w:r>
                </w:p>
              </w:tc>
              <w:tc>
                <w:tcPr>
                  <w:tcW w:w="682" w:type="dxa"/>
                  <w:tcMar>
                    <w:left w:w="0" w:type="dxa"/>
                    <w:right w:w="0" w:type="dxa"/>
                  </w:tcMar>
                </w:tcPr>
                <w:p w14:paraId="3E723066" w14:textId="56AA6462"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6.4</w:t>
                  </w:r>
                </w:p>
              </w:tc>
              <w:tc>
                <w:tcPr>
                  <w:tcW w:w="1947" w:type="dxa"/>
                  <w:tcMar>
                    <w:left w:w="0" w:type="dxa"/>
                    <w:right w:w="0" w:type="dxa"/>
                  </w:tcMar>
                  <w:vAlign w:val="center"/>
                </w:tcPr>
                <w:p w14:paraId="3DB7A0FB" w14:textId="7EC90171" w:rsidR="00750056" w:rsidRPr="002116CC" w:rsidRDefault="00750056" w:rsidP="0009413E">
                  <w:pPr>
                    <w:jc w:val="center"/>
                    <w:rPr>
                      <w:rFonts w:eastAsiaTheme="minorEastAsia"/>
                      <w:color w:val="000000" w:themeColor="text1"/>
                      <w:szCs w:val="21"/>
                      <w:lang w:val="zh-CN"/>
                    </w:rPr>
                  </w:pPr>
                  <w:r w:rsidRPr="004D17A0">
                    <w:rPr>
                      <w:rFonts w:hint="eastAsia"/>
                    </w:rPr>
                    <w:t>20cm</w:t>
                  </w:r>
                  <w:r w:rsidRPr="004D17A0">
                    <w:rPr>
                      <w:rFonts w:hint="eastAsia"/>
                    </w:rPr>
                    <w:t>混凝土加气砖</w:t>
                  </w:r>
                  <w:r w:rsidRPr="004D17A0">
                    <w:rPr>
                      <w:rFonts w:hint="eastAsia"/>
                    </w:rPr>
                    <w:t>+80mmPb</w:t>
                  </w:r>
                </w:p>
              </w:tc>
              <w:tc>
                <w:tcPr>
                  <w:tcW w:w="832" w:type="dxa"/>
                  <w:tcMar>
                    <w:left w:w="0" w:type="dxa"/>
                    <w:right w:w="0" w:type="dxa"/>
                  </w:tcMar>
                  <w:vAlign w:val="center"/>
                </w:tcPr>
                <w:p w14:paraId="48A7948D" w14:textId="626F0D06" w:rsidR="00750056" w:rsidRPr="002116CC" w:rsidRDefault="00750056" w:rsidP="00750056">
                  <w:pPr>
                    <w:widowControl/>
                    <w:jc w:val="center"/>
                    <w:rPr>
                      <w:rFonts w:eastAsiaTheme="minorEastAsia"/>
                      <w:color w:val="000000" w:themeColor="text1"/>
                      <w:szCs w:val="21"/>
                    </w:rPr>
                  </w:pPr>
                  <w:r>
                    <w:rPr>
                      <w:color w:val="000000"/>
                      <w:szCs w:val="21"/>
                    </w:rPr>
                    <w:t>3.59E-02</w:t>
                  </w:r>
                </w:p>
              </w:tc>
              <w:tc>
                <w:tcPr>
                  <w:tcW w:w="963" w:type="dxa"/>
                  <w:tcMar>
                    <w:left w:w="0" w:type="dxa"/>
                    <w:right w:w="0" w:type="dxa"/>
                  </w:tcMar>
                  <w:vAlign w:val="center"/>
                </w:tcPr>
                <w:p w14:paraId="5FFAB71E" w14:textId="743690E3" w:rsidR="00750056" w:rsidRPr="002116CC" w:rsidRDefault="00750056" w:rsidP="00750056">
                  <w:pPr>
                    <w:jc w:val="center"/>
                    <w:rPr>
                      <w:rFonts w:eastAsiaTheme="minorEastAsia"/>
                      <w:color w:val="000000" w:themeColor="text1"/>
                      <w:szCs w:val="21"/>
                    </w:rPr>
                  </w:pPr>
                  <w:r>
                    <w:rPr>
                      <w:szCs w:val="21"/>
                    </w:rPr>
                    <w:t>2.59E-01</w:t>
                  </w:r>
                </w:p>
              </w:tc>
              <w:tc>
                <w:tcPr>
                  <w:tcW w:w="714" w:type="dxa"/>
                  <w:vAlign w:val="center"/>
                </w:tcPr>
                <w:p w14:paraId="304FE832" w14:textId="0DF4F3D6"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3597EDF6" w14:textId="77777777" w:rsidTr="0009413E">
              <w:trPr>
                <w:trHeight w:val="567"/>
                <w:jc w:val="center"/>
              </w:trPr>
              <w:tc>
                <w:tcPr>
                  <w:tcW w:w="1185" w:type="dxa"/>
                  <w:vMerge/>
                  <w:tcMar>
                    <w:left w:w="0" w:type="dxa"/>
                    <w:right w:w="0" w:type="dxa"/>
                  </w:tcMar>
                  <w:vAlign w:val="center"/>
                </w:tcPr>
                <w:p w14:paraId="6400CD90"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tcPr>
                <w:p w14:paraId="0DDAF817" w14:textId="17A5E3DD"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南侧洁净走廊</w:t>
                  </w:r>
                  <w:r w:rsidRPr="004D17A0">
                    <w:rPr>
                      <w:rFonts w:hint="eastAsia"/>
                    </w:rPr>
                    <w:t>c2</w:t>
                  </w:r>
                </w:p>
              </w:tc>
              <w:tc>
                <w:tcPr>
                  <w:tcW w:w="682" w:type="dxa"/>
                  <w:tcMar>
                    <w:left w:w="0" w:type="dxa"/>
                    <w:right w:w="0" w:type="dxa"/>
                  </w:tcMar>
                </w:tcPr>
                <w:p w14:paraId="246C379D" w14:textId="2E5224E4"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6.6</w:t>
                  </w:r>
                </w:p>
              </w:tc>
              <w:tc>
                <w:tcPr>
                  <w:tcW w:w="1947" w:type="dxa"/>
                  <w:tcMar>
                    <w:left w:w="0" w:type="dxa"/>
                    <w:right w:w="0" w:type="dxa"/>
                  </w:tcMar>
                  <w:vAlign w:val="center"/>
                </w:tcPr>
                <w:p w14:paraId="669E50C8" w14:textId="516FD1A0" w:rsidR="00750056" w:rsidRPr="002116CC" w:rsidRDefault="00750056" w:rsidP="0009413E">
                  <w:pPr>
                    <w:jc w:val="center"/>
                    <w:rPr>
                      <w:rFonts w:eastAsiaTheme="minorEastAsia"/>
                      <w:color w:val="000000" w:themeColor="text1"/>
                      <w:szCs w:val="21"/>
                    </w:rPr>
                  </w:pPr>
                  <w:r w:rsidRPr="004D17A0">
                    <w:rPr>
                      <w:rFonts w:hint="eastAsia"/>
                    </w:rPr>
                    <w:t>3mmPb +80mmPb</w:t>
                  </w:r>
                </w:p>
              </w:tc>
              <w:tc>
                <w:tcPr>
                  <w:tcW w:w="832" w:type="dxa"/>
                  <w:tcMar>
                    <w:left w:w="0" w:type="dxa"/>
                    <w:right w:w="0" w:type="dxa"/>
                  </w:tcMar>
                  <w:vAlign w:val="center"/>
                </w:tcPr>
                <w:p w14:paraId="628E052F" w14:textId="6D41D28F" w:rsidR="00750056" w:rsidRPr="002116CC" w:rsidRDefault="00750056" w:rsidP="00750056">
                  <w:pPr>
                    <w:jc w:val="center"/>
                    <w:rPr>
                      <w:rFonts w:eastAsiaTheme="minorEastAsia"/>
                      <w:color w:val="000000" w:themeColor="text1"/>
                      <w:szCs w:val="21"/>
                    </w:rPr>
                  </w:pPr>
                  <w:r>
                    <w:rPr>
                      <w:color w:val="000000"/>
                      <w:szCs w:val="21"/>
                    </w:rPr>
                    <w:t>2.52E-02</w:t>
                  </w:r>
                </w:p>
              </w:tc>
              <w:tc>
                <w:tcPr>
                  <w:tcW w:w="963" w:type="dxa"/>
                  <w:tcMar>
                    <w:left w:w="0" w:type="dxa"/>
                    <w:right w:w="0" w:type="dxa"/>
                  </w:tcMar>
                  <w:vAlign w:val="center"/>
                </w:tcPr>
                <w:p w14:paraId="7D69D7ED" w14:textId="1DA12FF5" w:rsidR="00750056" w:rsidRPr="002116CC" w:rsidRDefault="00750056" w:rsidP="00750056">
                  <w:pPr>
                    <w:jc w:val="center"/>
                    <w:rPr>
                      <w:rFonts w:eastAsiaTheme="minorEastAsia"/>
                      <w:color w:val="000000" w:themeColor="text1"/>
                      <w:szCs w:val="21"/>
                    </w:rPr>
                  </w:pPr>
                  <w:r>
                    <w:rPr>
                      <w:szCs w:val="21"/>
                    </w:rPr>
                    <w:t>7.51E-03</w:t>
                  </w:r>
                </w:p>
              </w:tc>
              <w:tc>
                <w:tcPr>
                  <w:tcW w:w="714" w:type="dxa"/>
                  <w:vAlign w:val="center"/>
                </w:tcPr>
                <w:p w14:paraId="608DA8F7" w14:textId="26D0388A"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6D0F92F0" w14:textId="77777777" w:rsidTr="0009413E">
              <w:trPr>
                <w:trHeight w:val="567"/>
                <w:jc w:val="center"/>
              </w:trPr>
              <w:tc>
                <w:tcPr>
                  <w:tcW w:w="1185" w:type="dxa"/>
                  <w:vMerge/>
                  <w:tcMar>
                    <w:left w:w="0" w:type="dxa"/>
                    <w:right w:w="0" w:type="dxa"/>
                  </w:tcMar>
                  <w:vAlign w:val="center"/>
                </w:tcPr>
                <w:p w14:paraId="099B18A2"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tcPr>
                <w:p w14:paraId="1E0CA30B" w14:textId="5C69D07D"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西侧正电子核素操作室后室</w:t>
                  </w:r>
                  <w:r w:rsidRPr="004D17A0">
                    <w:rPr>
                      <w:rFonts w:hint="eastAsia"/>
                    </w:rPr>
                    <w:t>c3</w:t>
                  </w:r>
                </w:p>
              </w:tc>
              <w:tc>
                <w:tcPr>
                  <w:tcW w:w="682" w:type="dxa"/>
                  <w:tcMar>
                    <w:left w:w="0" w:type="dxa"/>
                    <w:right w:w="0" w:type="dxa"/>
                  </w:tcMar>
                </w:tcPr>
                <w:p w14:paraId="65D7AC91" w14:textId="02C7E022"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1.2</w:t>
                  </w:r>
                </w:p>
              </w:tc>
              <w:tc>
                <w:tcPr>
                  <w:tcW w:w="1947" w:type="dxa"/>
                  <w:tcMar>
                    <w:left w:w="0" w:type="dxa"/>
                    <w:right w:w="0" w:type="dxa"/>
                  </w:tcMar>
                  <w:vAlign w:val="center"/>
                </w:tcPr>
                <w:p w14:paraId="1E043322" w14:textId="74E8EC1E" w:rsidR="00750056" w:rsidRPr="002116CC" w:rsidRDefault="00750056" w:rsidP="0009413E">
                  <w:pPr>
                    <w:jc w:val="center"/>
                    <w:rPr>
                      <w:rFonts w:eastAsiaTheme="minorEastAsia"/>
                      <w:color w:val="000000" w:themeColor="text1"/>
                      <w:szCs w:val="21"/>
                    </w:rPr>
                  </w:pPr>
                  <w:r w:rsidRPr="004D17A0">
                    <w:rPr>
                      <w:rFonts w:hint="eastAsia"/>
                    </w:rPr>
                    <w:t>20cm</w:t>
                  </w:r>
                  <w:r w:rsidRPr="004D17A0">
                    <w:rPr>
                      <w:rFonts w:hint="eastAsia"/>
                    </w:rPr>
                    <w:t>混凝土加气砖</w:t>
                  </w:r>
                  <w:r w:rsidRPr="004D17A0">
                    <w:rPr>
                      <w:rFonts w:hint="eastAsia"/>
                    </w:rPr>
                    <w:t>+80mmPb</w:t>
                  </w:r>
                </w:p>
              </w:tc>
              <w:tc>
                <w:tcPr>
                  <w:tcW w:w="832" w:type="dxa"/>
                  <w:tcMar>
                    <w:left w:w="0" w:type="dxa"/>
                    <w:right w:w="0" w:type="dxa"/>
                  </w:tcMar>
                  <w:vAlign w:val="center"/>
                </w:tcPr>
                <w:p w14:paraId="222A6DE1" w14:textId="286E2E12" w:rsidR="00750056" w:rsidRPr="002116CC" w:rsidRDefault="00750056" w:rsidP="00750056">
                  <w:pPr>
                    <w:jc w:val="center"/>
                    <w:rPr>
                      <w:rFonts w:eastAsiaTheme="minorEastAsia"/>
                      <w:color w:val="000000" w:themeColor="text1"/>
                      <w:szCs w:val="21"/>
                    </w:rPr>
                  </w:pPr>
                  <w:r>
                    <w:rPr>
                      <w:color w:val="000000"/>
                      <w:szCs w:val="21"/>
                    </w:rPr>
                    <w:t>3.59E-02</w:t>
                  </w:r>
                </w:p>
              </w:tc>
              <w:tc>
                <w:tcPr>
                  <w:tcW w:w="963" w:type="dxa"/>
                  <w:tcMar>
                    <w:left w:w="0" w:type="dxa"/>
                    <w:right w:w="0" w:type="dxa"/>
                  </w:tcMar>
                  <w:vAlign w:val="center"/>
                </w:tcPr>
                <w:p w14:paraId="50C61200" w14:textId="231BE1CA" w:rsidR="00750056" w:rsidRPr="002116CC" w:rsidRDefault="00750056" w:rsidP="00750056">
                  <w:pPr>
                    <w:jc w:val="center"/>
                    <w:rPr>
                      <w:rFonts w:eastAsiaTheme="minorEastAsia"/>
                      <w:color w:val="000000" w:themeColor="text1"/>
                      <w:szCs w:val="21"/>
                    </w:rPr>
                  </w:pPr>
                  <w:r>
                    <w:rPr>
                      <w:szCs w:val="21"/>
                    </w:rPr>
                    <w:t>1.01E-02</w:t>
                  </w:r>
                </w:p>
              </w:tc>
              <w:tc>
                <w:tcPr>
                  <w:tcW w:w="714" w:type="dxa"/>
                  <w:vAlign w:val="center"/>
                </w:tcPr>
                <w:p w14:paraId="59AD6BDB" w14:textId="1D15D5DC"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44D9663B" w14:textId="77777777" w:rsidTr="0009413E">
              <w:trPr>
                <w:trHeight w:val="567"/>
                <w:jc w:val="center"/>
              </w:trPr>
              <w:tc>
                <w:tcPr>
                  <w:tcW w:w="1185" w:type="dxa"/>
                  <w:vMerge/>
                  <w:tcMar>
                    <w:left w:w="0" w:type="dxa"/>
                    <w:right w:w="0" w:type="dxa"/>
                  </w:tcMar>
                  <w:vAlign w:val="center"/>
                </w:tcPr>
                <w:p w14:paraId="352B4302"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tcPr>
                <w:p w14:paraId="57B67938" w14:textId="5C4F5E31"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西侧正电子核素操作室</w:t>
                  </w:r>
                  <w:r w:rsidRPr="004D17A0">
                    <w:rPr>
                      <w:rFonts w:hint="eastAsia"/>
                    </w:rPr>
                    <w:t>c31</w:t>
                  </w:r>
                </w:p>
              </w:tc>
              <w:tc>
                <w:tcPr>
                  <w:tcW w:w="682" w:type="dxa"/>
                  <w:tcMar>
                    <w:left w:w="0" w:type="dxa"/>
                    <w:right w:w="0" w:type="dxa"/>
                  </w:tcMar>
                </w:tcPr>
                <w:p w14:paraId="0E553CDA" w14:textId="26C29161"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4.3</w:t>
                  </w:r>
                </w:p>
              </w:tc>
              <w:tc>
                <w:tcPr>
                  <w:tcW w:w="1947" w:type="dxa"/>
                  <w:tcMar>
                    <w:left w:w="0" w:type="dxa"/>
                    <w:right w:w="0" w:type="dxa"/>
                  </w:tcMar>
                  <w:vAlign w:val="center"/>
                </w:tcPr>
                <w:p w14:paraId="770C330F" w14:textId="456EF8FE" w:rsidR="00750056" w:rsidRPr="002116CC" w:rsidRDefault="00750056" w:rsidP="0009413E">
                  <w:pPr>
                    <w:jc w:val="center"/>
                    <w:rPr>
                      <w:rFonts w:eastAsiaTheme="minorEastAsia"/>
                      <w:color w:val="000000" w:themeColor="text1"/>
                      <w:szCs w:val="21"/>
                    </w:rPr>
                  </w:pPr>
                  <w:r w:rsidRPr="004D17A0">
                    <w:rPr>
                      <w:rFonts w:hint="eastAsia"/>
                    </w:rPr>
                    <w:t>20cm</w:t>
                  </w:r>
                  <w:r w:rsidRPr="004D17A0">
                    <w:rPr>
                      <w:rFonts w:hint="eastAsia"/>
                    </w:rPr>
                    <w:t>混凝土加气砖</w:t>
                  </w:r>
                  <w:r w:rsidRPr="004D17A0">
                    <w:rPr>
                      <w:rFonts w:hint="eastAsia"/>
                    </w:rPr>
                    <w:t>+80mmPb</w:t>
                  </w:r>
                </w:p>
              </w:tc>
              <w:tc>
                <w:tcPr>
                  <w:tcW w:w="832" w:type="dxa"/>
                  <w:tcMar>
                    <w:left w:w="0" w:type="dxa"/>
                    <w:right w:w="0" w:type="dxa"/>
                  </w:tcMar>
                  <w:vAlign w:val="center"/>
                </w:tcPr>
                <w:p w14:paraId="2A0FCBAC" w14:textId="611E9922" w:rsidR="00750056" w:rsidRPr="002116CC" w:rsidRDefault="00750056" w:rsidP="00750056">
                  <w:pPr>
                    <w:jc w:val="center"/>
                    <w:rPr>
                      <w:rFonts w:eastAsiaTheme="minorEastAsia"/>
                      <w:color w:val="000000" w:themeColor="text1"/>
                      <w:szCs w:val="21"/>
                    </w:rPr>
                  </w:pPr>
                  <w:r>
                    <w:rPr>
                      <w:color w:val="000000"/>
                      <w:szCs w:val="21"/>
                    </w:rPr>
                    <w:t>2.52E-02</w:t>
                  </w:r>
                </w:p>
              </w:tc>
              <w:tc>
                <w:tcPr>
                  <w:tcW w:w="963" w:type="dxa"/>
                  <w:tcMar>
                    <w:left w:w="0" w:type="dxa"/>
                    <w:right w:w="0" w:type="dxa"/>
                  </w:tcMar>
                  <w:vAlign w:val="center"/>
                </w:tcPr>
                <w:p w14:paraId="3B055DD3" w14:textId="1C4ED425" w:rsidR="00750056" w:rsidRPr="002116CC" w:rsidRDefault="00750056" w:rsidP="00750056">
                  <w:pPr>
                    <w:jc w:val="center"/>
                    <w:rPr>
                      <w:rFonts w:eastAsiaTheme="minorEastAsia"/>
                      <w:color w:val="000000" w:themeColor="text1"/>
                      <w:szCs w:val="21"/>
                    </w:rPr>
                  </w:pPr>
                  <w:r>
                    <w:rPr>
                      <w:szCs w:val="21"/>
                    </w:rPr>
                    <w:t>2.14E-01</w:t>
                  </w:r>
                </w:p>
              </w:tc>
              <w:tc>
                <w:tcPr>
                  <w:tcW w:w="714" w:type="dxa"/>
                  <w:vAlign w:val="center"/>
                </w:tcPr>
                <w:p w14:paraId="57ED4769" w14:textId="69BA1696"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40BB30B4" w14:textId="77777777" w:rsidTr="0009413E">
              <w:trPr>
                <w:trHeight w:val="567"/>
                <w:jc w:val="center"/>
              </w:trPr>
              <w:tc>
                <w:tcPr>
                  <w:tcW w:w="1185" w:type="dxa"/>
                  <w:vMerge/>
                  <w:tcMar>
                    <w:left w:w="0" w:type="dxa"/>
                    <w:right w:w="0" w:type="dxa"/>
                  </w:tcMar>
                  <w:vAlign w:val="center"/>
                </w:tcPr>
                <w:p w14:paraId="35061CF6"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tcPr>
                <w:p w14:paraId="4691D21F" w14:textId="0456E648"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北侧包装区</w:t>
                  </w:r>
                  <w:r w:rsidRPr="004D17A0">
                    <w:rPr>
                      <w:rFonts w:hint="eastAsia"/>
                    </w:rPr>
                    <w:t>c4</w:t>
                  </w:r>
                </w:p>
              </w:tc>
              <w:tc>
                <w:tcPr>
                  <w:tcW w:w="682" w:type="dxa"/>
                  <w:tcMar>
                    <w:left w:w="0" w:type="dxa"/>
                    <w:right w:w="0" w:type="dxa"/>
                  </w:tcMar>
                </w:tcPr>
                <w:p w14:paraId="6336D769" w14:textId="1794EAED"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1.4</w:t>
                  </w:r>
                </w:p>
              </w:tc>
              <w:tc>
                <w:tcPr>
                  <w:tcW w:w="1947" w:type="dxa"/>
                  <w:tcMar>
                    <w:left w:w="0" w:type="dxa"/>
                    <w:right w:w="0" w:type="dxa"/>
                  </w:tcMar>
                  <w:vAlign w:val="center"/>
                </w:tcPr>
                <w:p w14:paraId="49F2C36A" w14:textId="2F14075A" w:rsidR="00750056" w:rsidRPr="002116CC" w:rsidRDefault="00750056" w:rsidP="0009413E">
                  <w:pPr>
                    <w:jc w:val="center"/>
                    <w:rPr>
                      <w:rFonts w:eastAsiaTheme="minorEastAsia"/>
                      <w:color w:val="000000" w:themeColor="text1"/>
                      <w:szCs w:val="21"/>
                    </w:rPr>
                  </w:pPr>
                  <w:r w:rsidRPr="004D17A0">
                    <w:rPr>
                      <w:rFonts w:hint="eastAsia"/>
                    </w:rPr>
                    <w:t>3mmPb+80mmPb</w:t>
                  </w:r>
                </w:p>
              </w:tc>
              <w:tc>
                <w:tcPr>
                  <w:tcW w:w="832" w:type="dxa"/>
                  <w:tcMar>
                    <w:left w:w="0" w:type="dxa"/>
                    <w:right w:w="0" w:type="dxa"/>
                  </w:tcMar>
                  <w:vAlign w:val="center"/>
                </w:tcPr>
                <w:p w14:paraId="013FA569" w14:textId="3F307A40" w:rsidR="00750056" w:rsidRPr="00954F13" w:rsidRDefault="00750056" w:rsidP="00750056">
                  <w:pPr>
                    <w:jc w:val="center"/>
                    <w:rPr>
                      <w:rFonts w:eastAsiaTheme="minorEastAsia"/>
                      <w:color w:val="000000" w:themeColor="text1"/>
                      <w:szCs w:val="21"/>
                      <w:highlight w:val="cyan"/>
                    </w:rPr>
                  </w:pPr>
                  <w:r>
                    <w:rPr>
                      <w:color w:val="000000"/>
                      <w:szCs w:val="21"/>
                    </w:rPr>
                    <w:t>2.52E-02</w:t>
                  </w:r>
                </w:p>
              </w:tc>
              <w:tc>
                <w:tcPr>
                  <w:tcW w:w="963" w:type="dxa"/>
                  <w:tcMar>
                    <w:left w:w="0" w:type="dxa"/>
                    <w:right w:w="0" w:type="dxa"/>
                  </w:tcMar>
                  <w:vAlign w:val="center"/>
                </w:tcPr>
                <w:p w14:paraId="01B94FD7" w14:textId="324D6FFB" w:rsidR="00750056" w:rsidRPr="00954F13" w:rsidRDefault="00750056" w:rsidP="00750056">
                  <w:pPr>
                    <w:jc w:val="center"/>
                    <w:rPr>
                      <w:rFonts w:eastAsiaTheme="minorEastAsia"/>
                      <w:color w:val="000000" w:themeColor="text1"/>
                      <w:szCs w:val="21"/>
                      <w:highlight w:val="cyan"/>
                    </w:rPr>
                  </w:pPr>
                  <w:r>
                    <w:rPr>
                      <w:szCs w:val="21"/>
                    </w:rPr>
                    <w:t>1.66E-02</w:t>
                  </w:r>
                </w:p>
              </w:tc>
              <w:tc>
                <w:tcPr>
                  <w:tcW w:w="714" w:type="dxa"/>
                  <w:vAlign w:val="center"/>
                </w:tcPr>
                <w:p w14:paraId="3D38A267" w14:textId="3BEECC76"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7A892BD8" w14:textId="77777777" w:rsidTr="0009413E">
              <w:trPr>
                <w:trHeight w:val="567"/>
                <w:jc w:val="center"/>
              </w:trPr>
              <w:tc>
                <w:tcPr>
                  <w:tcW w:w="1185" w:type="dxa"/>
                  <w:vMerge/>
                  <w:tcMar>
                    <w:left w:w="0" w:type="dxa"/>
                    <w:right w:w="0" w:type="dxa"/>
                  </w:tcMar>
                  <w:vAlign w:val="center"/>
                </w:tcPr>
                <w:p w14:paraId="57EE5BCF"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tcPr>
                <w:p w14:paraId="6E4503FD" w14:textId="51EB7E04"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南侧防护门外洁净走廊</w:t>
                  </w:r>
                  <w:r w:rsidRPr="004D17A0">
                    <w:rPr>
                      <w:rFonts w:hint="eastAsia"/>
                    </w:rPr>
                    <w:t>c5</w:t>
                  </w:r>
                </w:p>
              </w:tc>
              <w:tc>
                <w:tcPr>
                  <w:tcW w:w="682" w:type="dxa"/>
                  <w:tcMar>
                    <w:left w:w="0" w:type="dxa"/>
                    <w:right w:w="0" w:type="dxa"/>
                  </w:tcMar>
                </w:tcPr>
                <w:p w14:paraId="68B70169" w14:textId="1D29CD3B"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8.1</w:t>
                  </w:r>
                </w:p>
              </w:tc>
              <w:tc>
                <w:tcPr>
                  <w:tcW w:w="1947" w:type="dxa"/>
                  <w:tcMar>
                    <w:left w:w="0" w:type="dxa"/>
                    <w:right w:w="0" w:type="dxa"/>
                  </w:tcMar>
                  <w:vAlign w:val="center"/>
                </w:tcPr>
                <w:p w14:paraId="4FBE06C4" w14:textId="5DD16377" w:rsidR="00750056" w:rsidRPr="002116CC" w:rsidRDefault="00750056" w:rsidP="0009413E">
                  <w:pPr>
                    <w:jc w:val="center"/>
                    <w:rPr>
                      <w:rFonts w:eastAsiaTheme="minorEastAsia"/>
                      <w:color w:val="000000" w:themeColor="text1"/>
                      <w:szCs w:val="21"/>
                    </w:rPr>
                  </w:pPr>
                  <w:r w:rsidRPr="004D17A0">
                    <w:rPr>
                      <w:rFonts w:hint="eastAsia"/>
                    </w:rPr>
                    <w:t>3mmPb+80mmPb</w:t>
                  </w:r>
                </w:p>
              </w:tc>
              <w:tc>
                <w:tcPr>
                  <w:tcW w:w="832" w:type="dxa"/>
                  <w:tcMar>
                    <w:left w:w="0" w:type="dxa"/>
                    <w:right w:w="0" w:type="dxa"/>
                  </w:tcMar>
                  <w:vAlign w:val="center"/>
                </w:tcPr>
                <w:p w14:paraId="48165D14" w14:textId="714B4233" w:rsidR="00750056" w:rsidRPr="002116CC" w:rsidRDefault="00750056" w:rsidP="00750056">
                  <w:pPr>
                    <w:jc w:val="center"/>
                    <w:rPr>
                      <w:rFonts w:eastAsiaTheme="minorEastAsia"/>
                      <w:color w:val="000000" w:themeColor="text1"/>
                      <w:szCs w:val="21"/>
                    </w:rPr>
                  </w:pPr>
                  <w:r>
                    <w:rPr>
                      <w:color w:val="000000"/>
                      <w:szCs w:val="21"/>
                    </w:rPr>
                    <w:t>3.59E-02</w:t>
                  </w:r>
                </w:p>
              </w:tc>
              <w:tc>
                <w:tcPr>
                  <w:tcW w:w="963" w:type="dxa"/>
                  <w:tcMar>
                    <w:left w:w="0" w:type="dxa"/>
                    <w:right w:w="0" w:type="dxa"/>
                  </w:tcMar>
                  <w:vAlign w:val="center"/>
                </w:tcPr>
                <w:p w14:paraId="1CFD93DF" w14:textId="40F71E88" w:rsidR="00750056" w:rsidRPr="002116CC" w:rsidRDefault="00750056" w:rsidP="00750056">
                  <w:pPr>
                    <w:jc w:val="center"/>
                    <w:rPr>
                      <w:rFonts w:eastAsiaTheme="minorEastAsia"/>
                      <w:color w:val="000000" w:themeColor="text1"/>
                      <w:szCs w:val="21"/>
                    </w:rPr>
                  </w:pPr>
                  <w:r>
                    <w:rPr>
                      <w:szCs w:val="21"/>
                    </w:rPr>
                    <w:t>2.24E-01</w:t>
                  </w:r>
                </w:p>
              </w:tc>
              <w:tc>
                <w:tcPr>
                  <w:tcW w:w="714" w:type="dxa"/>
                  <w:vAlign w:val="center"/>
                </w:tcPr>
                <w:p w14:paraId="471E900D" w14:textId="311E49BA"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303F74CF" w14:textId="77777777" w:rsidTr="0009413E">
              <w:trPr>
                <w:trHeight w:val="567"/>
                <w:jc w:val="center"/>
              </w:trPr>
              <w:tc>
                <w:tcPr>
                  <w:tcW w:w="1185" w:type="dxa"/>
                  <w:vMerge/>
                  <w:tcMar>
                    <w:left w:w="0" w:type="dxa"/>
                    <w:right w:w="0" w:type="dxa"/>
                  </w:tcMar>
                  <w:vAlign w:val="center"/>
                </w:tcPr>
                <w:p w14:paraId="262FF761"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tcPr>
                <w:p w14:paraId="19320CD9" w14:textId="2111422D"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楼上地面绿化区</w:t>
                  </w:r>
                  <w:r w:rsidRPr="004D17A0">
                    <w:rPr>
                      <w:rFonts w:hint="eastAsia"/>
                    </w:rPr>
                    <w:t>c6</w:t>
                  </w:r>
                </w:p>
              </w:tc>
              <w:tc>
                <w:tcPr>
                  <w:tcW w:w="682" w:type="dxa"/>
                  <w:tcMar>
                    <w:left w:w="0" w:type="dxa"/>
                    <w:right w:w="0" w:type="dxa"/>
                  </w:tcMar>
                </w:tcPr>
                <w:p w14:paraId="600BCBB9" w14:textId="4A206318" w:rsidR="00750056" w:rsidRPr="002116CC" w:rsidRDefault="00750056" w:rsidP="00750056">
                  <w:pPr>
                    <w:spacing w:beforeLines="50" w:before="120" w:afterLines="50" w:after="120"/>
                    <w:jc w:val="center"/>
                    <w:rPr>
                      <w:rFonts w:eastAsiaTheme="minorEastAsia"/>
                      <w:bCs/>
                      <w:color w:val="000000" w:themeColor="text1"/>
                      <w:szCs w:val="21"/>
                    </w:rPr>
                  </w:pPr>
                  <w:r w:rsidRPr="004D17A0">
                    <w:rPr>
                      <w:rFonts w:hint="eastAsia"/>
                    </w:rPr>
                    <w:t>5.9</w:t>
                  </w:r>
                </w:p>
              </w:tc>
              <w:tc>
                <w:tcPr>
                  <w:tcW w:w="1947" w:type="dxa"/>
                  <w:tcMar>
                    <w:left w:w="0" w:type="dxa"/>
                    <w:right w:w="0" w:type="dxa"/>
                  </w:tcMar>
                  <w:vAlign w:val="center"/>
                </w:tcPr>
                <w:p w14:paraId="3F93635B" w14:textId="5BFC5411" w:rsidR="00750056" w:rsidRPr="002116CC" w:rsidRDefault="00750056" w:rsidP="0009413E">
                  <w:pPr>
                    <w:jc w:val="center"/>
                    <w:rPr>
                      <w:rFonts w:eastAsiaTheme="minorEastAsia"/>
                      <w:color w:val="000000" w:themeColor="text1"/>
                      <w:szCs w:val="21"/>
                      <w:lang w:val="zh-CN"/>
                    </w:rPr>
                  </w:pPr>
                  <w:r w:rsidRPr="004D17A0">
                    <w:rPr>
                      <w:rFonts w:hint="eastAsia"/>
                    </w:rPr>
                    <w:t>30cm</w:t>
                  </w:r>
                  <w:r w:rsidRPr="004D17A0">
                    <w:rPr>
                      <w:rFonts w:hint="eastAsia"/>
                    </w:rPr>
                    <w:t>砼</w:t>
                  </w:r>
                  <w:r w:rsidRPr="004D17A0">
                    <w:rPr>
                      <w:rFonts w:hint="eastAsia"/>
                    </w:rPr>
                    <w:t>+145cm</w:t>
                  </w:r>
                  <w:r w:rsidRPr="004D17A0">
                    <w:rPr>
                      <w:rFonts w:hint="eastAsia"/>
                    </w:rPr>
                    <w:t>土层</w:t>
                  </w:r>
                  <w:r w:rsidRPr="004D17A0">
                    <w:rPr>
                      <w:rFonts w:hint="eastAsia"/>
                    </w:rPr>
                    <w:t>+80mmPb</w:t>
                  </w:r>
                </w:p>
              </w:tc>
              <w:tc>
                <w:tcPr>
                  <w:tcW w:w="832" w:type="dxa"/>
                  <w:tcMar>
                    <w:left w:w="0" w:type="dxa"/>
                    <w:right w:w="0" w:type="dxa"/>
                  </w:tcMar>
                  <w:vAlign w:val="center"/>
                </w:tcPr>
                <w:p w14:paraId="14576A29" w14:textId="36F82383" w:rsidR="00750056" w:rsidRPr="002116CC" w:rsidRDefault="00750056" w:rsidP="00750056">
                  <w:pPr>
                    <w:jc w:val="center"/>
                    <w:rPr>
                      <w:rFonts w:eastAsiaTheme="minorEastAsia"/>
                      <w:color w:val="000000" w:themeColor="text1"/>
                      <w:szCs w:val="21"/>
                    </w:rPr>
                  </w:pPr>
                  <w:r>
                    <w:rPr>
                      <w:color w:val="000000"/>
                      <w:szCs w:val="21"/>
                    </w:rPr>
                    <w:t>3.59E-02</w:t>
                  </w:r>
                </w:p>
              </w:tc>
              <w:tc>
                <w:tcPr>
                  <w:tcW w:w="963" w:type="dxa"/>
                  <w:tcMar>
                    <w:left w:w="0" w:type="dxa"/>
                    <w:right w:w="0" w:type="dxa"/>
                  </w:tcMar>
                  <w:vAlign w:val="center"/>
                </w:tcPr>
                <w:p w14:paraId="78906109" w14:textId="3EFC0176" w:rsidR="00750056" w:rsidRPr="002116CC" w:rsidRDefault="00750056" w:rsidP="00750056">
                  <w:pPr>
                    <w:jc w:val="center"/>
                    <w:rPr>
                      <w:rFonts w:eastAsiaTheme="minorEastAsia"/>
                      <w:color w:val="000000" w:themeColor="text1"/>
                      <w:szCs w:val="21"/>
                    </w:rPr>
                  </w:pPr>
                  <w:r>
                    <w:rPr>
                      <w:szCs w:val="21"/>
                    </w:rPr>
                    <w:t>6.68E-03</w:t>
                  </w:r>
                </w:p>
              </w:tc>
              <w:tc>
                <w:tcPr>
                  <w:tcW w:w="714" w:type="dxa"/>
                  <w:vAlign w:val="center"/>
                </w:tcPr>
                <w:p w14:paraId="55E794AC" w14:textId="77777777"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公众</w:t>
                  </w:r>
                </w:p>
              </w:tc>
            </w:tr>
            <w:tr w:rsidR="00750056" w:rsidRPr="002116CC" w14:paraId="47158CD3" w14:textId="77777777" w:rsidTr="00A23CF2">
              <w:trPr>
                <w:trHeight w:val="567"/>
                <w:jc w:val="center"/>
              </w:trPr>
              <w:tc>
                <w:tcPr>
                  <w:tcW w:w="1185" w:type="dxa"/>
                  <w:vMerge w:val="restart"/>
                  <w:tcMar>
                    <w:left w:w="0" w:type="dxa"/>
                    <w:right w:w="0" w:type="dxa"/>
                  </w:tcMar>
                  <w:vAlign w:val="center"/>
                </w:tcPr>
                <w:p w14:paraId="60DAD2F8" w14:textId="0BB8451F" w:rsidR="00750056" w:rsidRPr="002116CC" w:rsidRDefault="00750056" w:rsidP="00750056">
                  <w:pPr>
                    <w:jc w:val="center"/>
                    <w:rPr>
                      <w:rFonts w:eastAsiaTheme="minorEastAsia"/>
                      <w:bCs/>
                      <w:color w:val="000000" w:themeColor="text1"/>
                      <w:szCs w:val="21"/>
                    </w:rPr>
                  </w:pPr>
                  <w:bookmarkStart w:id="186" w:name="OLE_LINK109"/>
                  <w:r w:rsidRPr="00653DF3">
                    <w:rPr>
                      <w:rFonts w:eastAsiaTheme="minorEastAsia"/>
                      <w:color w:val="000000" w:themeColor="text1"/>
                    </w:rPr>
                    <w:lastRenderedPageBreak/>
                    <w:t>β</w:t>
                  </w:r>
                  <w:r w:rsidRPr="00653DF3">
                    <w:rPr>
                      <w:rFonts w:eastAsiaTheme="minorEastAsia"/>
                      <w:color w:val="000000" w:themeColor="text1"/>
                    </w:rPr>
                    <w:t>核素中试操作室</w:t>
                  </w:r>
                  <w:r w:rsidRPr="002116CC">
                    <w:rPr>
                      <w:rFonts w:eastAsiaTheme="minorEastAsia"/>
                      <w:bCs/>
                      <w:color w:val="000000" w:themeColor="text1"/>
                      <w:szCs w:val="21"/>
                    </w:rPr>
                    <w:t>（</w:t>
                  </w:r>
                  <w:r>
                    <w:rPr>
                      <w:rFonts w:eastAsiaTheme="minorEastAsia" w:hint="eastAsia"/>
                      <w:bCs/>
                      <w:color w:val="000000" w:themeColor="text1"/>
                      <w:szCs w:val="21"/>
                    </w:rPr>
                    <w:t>1</w:t>
                  </w:r>
                  <w:r w:rsidRPr="00954F13">
                    <w:rPr>
                      <w:rFonts w:eastAsiaTheme="minorEastAsia"/>
                      <w:bCs/>
                      <w:color w:val="000000" w:themeColor="text1"/>
                      <w:szCs w:val="21"/>
                      <w:highlight w:val="cyan"/>
                    </w:rPr>
                    <w:t>.</w:t>
                  </w:r>
                  <w:r w:rsidRPr="00954F13">
                    <w:rPr>
                      <w:rFonts w:eastAsiaTheme="minorEastAsia" w:hint="eastAsia"/>
                      <w:bCs/>
                      <w:color w:val="000000" w:themeColor="text1"/>
                      <w:szCs w:val="21"/>
                      <w:highlight w:val="cyan"/>
                    </w:rPr>
                    <w:t>85</w:t>
                  </w:r>
                  <w:r w:rsidRPr="00954F13">
                    <w:rPr>
                      <w:rFonts w:eastAsiaTheme="minorEastAsia"/>
                      <w:bCs/>
                      <w:color w:val="000000" w:themeColor="text1"/>
                      <w:szCs w:val="21"/>
                      <w:highlight w:val="cyan"/>
                    </w:rPr>
                    <w:t>E+</w:t>
                  </w:r>
                  <w:r>
                    <w:rPr>
                      <w:rFonts w:eastAsiaTheme="minorEastAsia" w:hint="eastAsia"/>
                      <w:bCs/>
                      <w:color w:val="000000" w:themeColor="text1"/>
                      <w:szCs w:val="21"/>
                      <w:highlight w:val="cyan"/>
                    </w:rPr>
                    <w:t>9</w:t>
                  </w:r>
                  <w:r w:rsidRPr="00954F13">
                    <w:rPr>
                      <w:rFonts w:eastAsiaTheme="minorEastAsia"/>
                      <w:bCs/>
                      <w:color w:val="000000" w:themeColor="text1"/>
                      <w:szCs w:val="21"/>
                      <w:highlight w:val="cyan"/>
                    </w:rPr>
                    <w:t>Bq</w:t>
                  </w:r>
                  <w:r w:rsidRPr="00954F13">
                    <w:rPr>
                      <w:rFonts w:eastAsiaTheme="minorEastAsia"/>
                      <w:color w:val="000000" w:themeColor="text1"/>
                      <w:highlight w:val="cyan"/>
                    </w:rPr>
                    <w:t xml:space="preserve"> </w:t>
                  </w:r>
                  <w:r w:rsidRPr="00653DF3">
                    <w:rPr>
                      <w:rFonts w:eastAsiaTheme="minorEastAsia"/>
                      <w:color w:val="000000" w:themeColor="text1"/>
                    </w:rPr>
                    <w:t>Re-188</w:t>
                  </w:r>
                  <w:r w:rsidRPr="00954F13">
                    <w:rPr>
                      <w:rFonts w:eastAsiaTheme="minorEastAsia"/>
                      <w:bCs/>
                      <w:color w:val="000000" w:themeColor="text1"/>
                      <w:szCs w:val="21"/>
                      <w:highlight w:val="cyan"/>
                    </w:rPr>
                    <w:t>，</w:t>
                  </w:r>
                  <w:r w:rsidRPr="00954F13">
                    <w:rPr>
                      <w:rFonts w:eastAsiaTheme="minorEastAsia"/>
                      <w:bCs/>
                      <w:color w:val="000000" w:themeColor="text1"/>
                      <w:szCs w:val="21"/>
                      <w:highlight w:val="cyan"/>
                    </w:rPr>
                    <w:t xml:space="preserve"> 1</w:t>
                  </w:r>
                  <w:r w:rsidRPr="00954F13">
                    <w:rPr>
                      <w:rFonts w:eastAsiaTheme="minorEastAsia" w:hint="eastAsia"/>
                      <w:bCs/>
                      <w:color w:val="000000" w:themeColor="text1"/>
                      <w:szCs w:val="21"/>
                      <w:highlight w:val="cyan"/>
                    </w:rPr>
                    <w:t>7</w:t>
                  </w:r>
                  <w:r w:rsidRPr="00954F13">
                    <w:rPr>
                      <w:rFonts w:eastAsiaTheme="minorEastAsia"/>
                      <w:bCs/>
                      <w:color w:val="000000" w:themeColor="text1"/>
                      <w:szCs w:val="21"/>
                      <w:highlight w:val="cyan"/>
                    </w:rPr>
                    <w:t>.</w:t>
                  </w:r>
                  <w:r>
                    <w:rPr>
                      <w:rFonts w:eastAsiaTheme="minorEastAsia" w:hint="eastAsia"/>
                      <w:bCs/>
                      <w:color w:val="000000" w:themeColor="text1"/>
                      <w:szCs w:val="21"/>
                      <w:highlight w:val="cyan"/>
                    </w:rPr>
                    <w:t>52</w:t>
                  </w:r>
                  <w:r w:rsidRPr="00954F13">
                    <w:rPr>
                      <w:rFonts w:eastAsiaTheme="minorEastAsia"/>
                      <w:bCs/>
                      <w:color w:val="000000" w:themeColor="text1"/>
                      <w:szCs w:val="21"/>
                      <w:highlight w:val="cyan"/>
                    </w:rPr>
                    <w:t>μSv/h</w:t>
                  </w:r>
                </w:p>
                <w:p w14:paraId="247434DC" w14:textId="45DC5B0C" w:rsidR="00750056" w:rsidRPr="002116CC" w:rsidRDefault="00750056" w:rsidP="00750056">
                  <w:pPr>
                    <w:jc w:val="center"/>
                    <w:rPr>
                      <w:rFonts w:eastAsiaTheme="minorEastAsia"/>
                      <w:bCs/>
                      <w:color w:val="000000" w:themeColor="text1"/>
                      <w:szCs w:val="21"/>
                    </w:rPr>
                  </w:pPr>
                  <w:r w:rsidRPr="002116CC">
                    <w:rPr>
                      <w:rFonts w:eastAsiaTheme="minorEastAsia"/>
                      <w:bCs/>
                      <w:color w:val="000000" w:themeColor="text1"/>
                      <w:szCs w:val="21"/>
                    </w:rPr>
                    <w:t>@1m</w:t>
                  </w:r>
                  <w:r w:rsidRPr="002116CC">
                    <w:rPr>
                      <w:rFonts w:eastAsiaTheme="minorEastAsia"/>
                      <w:bCs/>
                      <w:color w:val="000000" w:themeColor="text1"/>
                      <w:szCs w:val="21"/>
                    </w:rPr>
                    <w:t>）</w:t>
                  </w:r>
                  <w:bookmarkEnd w:id="186"/>
                </w:p>
              </w:tc>
              <w:tc>
                <w:tcPr>
                  <w:tcW w:w="1883" w:type="dxa"/>
                  <w:vAlign w:val="center"/>
                </w:tcPr>
                <w:p w14:paraId="191C92C6" w14:textId="0EB09F0C" w:rsidR="00750056" w:rsidRPr="002116CC" w:rsidRDefault="00750056" w:rsidP="00750056">
                  <w:pPr>
                    <w:spacing w:beforeLines="50" w:before="120" w:afterLines="50" w:after="120"/>
                    <w:jc w:val="center"/>
                    <w:rPr>
                      <w:rFonts w:eastAsiaTheme="minorEastAsia"/>
                      <w:color w:val="000000" w:themeColor="text1"/>
                      <w:szCs w:val="21"/>
                    </w:rPr>
                  </w:pPr>
                  <w:r>
                    <w:rPr>
                      <w:rFonts w:hint="eastAsia"/>
                      <w:color w:val="000000"/>
                      <w:sz w:val="22"/>
                      <w:szCs w:val="22"/>
                    </w:rPr>
                    <w:t>工作人员操作位</w:t>
                  </w:r>
                </w:p>
              </w:tc>
              <w:tc>
                <w:tcPr>
                  <w:tcW w:w="682" w:type="dxa"/>
                  <w:tcMar>
                    <w:left w:w="0" w:type="dxa"/>
                    <w:right w:w="0" w:type="dxa"/>
                  </w:tcMar>
                  <w:vAlign w:val="center"/>
                </w:tcPr>
                <w:p w14:paraId="783767E7" w14:textId="2729A898" w:rsidR="00750056" w:rsidRPr="002116CC" w:rsidRDefault="00750056" w:rsidP="00750056">
                  <w:pPr>
                    <w:spacing w:beforeLines="50" w:before="120" w:afterLines="50" w:after="120"/>
                    <w:jc w:val="center"/>
                    <w:rPr>
                      <w:rFonts w:eastAsiaTheme="minorEastAsia"/>
                      <w:color w:val="000000" w:themeColor="text1"/>
                      <w:szCs w:val="21"/>
                    </w:rPr>
                  </w:pPr>
                  <w:r>
                    <w:rPr>
                      <w:color w:val="000000"/>
                      <w:sz w:val="22"/>
                      <w:szCs w:val="22"/>
                    </w:rPr>
                    <w:t>0.5</w:t>
                  </w:r>
                </w:p>
              </w:tc>
              <w:tc>
                <w:tcPr>
                  <w:tcW w:w="1947" w:type="dxa"/>
                  <w:tcMar>
                    <w:left w:w="0" w:type="dxa"/>
                    <w:right w:w="0" w:type="dxa"/>
                  </w:tcMar>
                  <w:vAlign w:val="center"/>
                </w:tcPr>
                <w:p w14:paraId="009A0F0B" w14:textId="17E02A6E" w:rsidR="00750056" w:rsidRPr="002116CC" w:rsidRDefault="00750056" w:rsidP="00750056">
                  <w:pPr>
                    <w:jc w:val="center"/>
                    <w:rPr>
                      <w:rFonts w:eastAsiaTheme="minorEastAsia"/>
                      <w:color w:val="000000" w:themeColor="text1"/>
                      <w:szCs w:val="21"/>
                    </w:rPr>
                  </w:pPr>
                  <w:r>
                    <w:rPr>
                      <w:color w:val="000000"/>
                      <w:szCs w:val="21"/>
                    </w:rPr>
                    <w:t>60mmPb</w:t>
                  </w:r>
                </w:p>
              </w:tc>
              <w:tc>
                <w:tcPr>
                  <w:tcW w:w="832" w:type="dxa"/>
                  <w:tcMar>
                    <w:left w:w="0" w:type="dxa"/>
                    <w:right w:w="0" w:type="dxa"/>
                  </w:tcMar>
                  <w:vAlign w:val="center"/>
                </w:tcPr>
                <w:p w14:paraId="313FD1DE" w14:textId="52F2878C" w:rsidR="00750056" w:rsidRPr="00884DAD" w:rsidRDefault="00750056" w:rsidP="00750056">
                  <w:pPr>
                    <w:jc w:val="center"/>
                    <w:rPr>
                      <w:rFonts w:eastAsiaTheme="minorEastAsia"/>
                      <w:color w:val="000000" w:themeColor="text1"/>
                      <w:szCs w:val="21"/>
                      <w:highlight w:val="cyan"/>
                    </w:rPr>
                  </w:pPr>
                  <w:r>
                    <w:rPr>
                      <w:color w:val="000000"/>
                      <w:szCs w:val="21"/>
                    </w:rPr>
                    <w:t>1.07E-02</w:t>
                  </w:r>
                </w:p>
              </w:tc>
              <w:tc>
                <w:tcPr>
                  <w:tcW w:w="963" w:type="dxa"/>
                  <w:tcMar>
                    <w:left w:w="0" w:type="dxa"/>
                    <w:right w:w="0" w:type="dxa"/>
                  </w:tcMar>
                  <w:vAlign w:val="center"/>
                </w:tcPr>
                <w:p w14:paraId="78630651" w14:textId="627C6DA5" w:rsidR="00750056" w:rsidRPr="00884DAD" w:rsidRDefault="00750056" w:rsidP="00750056">
                  <w:pPr>
                    <w:jc w:val="center"/>
                    <w:rPr>
                      <w:rFonts w:eastAsiaTheme="minorEastAsia"/>
                      <w:color w:val="000000" w:themeColor="text1"/>
                      <w:szCs w:val="21"/>
                      <w:highlight w:val="cyan"/>
                    </w:rPr>
                  </w:pPr>
                  <w:r>
                    <w:rPr>
                      <w:szCs w:val="21"/>
                    </w:rPr>
                    <w:t>7.51E-01</w:t>
                  </w:r>
                </w:p>
              </w:tc>
              <w:tc>
                <w:tcPr>
                  <w:tcW w:w="714" w:type="dxa"/>
                  <w:vAlign w:val="center"/>
                </w:tcPr>
                <w:p w14:paraId="09F64083" w14:textId="12033B3B"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4E3AF0BF" w14:textId="77777777" w:rsidTr="00A23CF2">
              <w:trPr>
                <w:trHeight w:val="567"/>
                <w:jc w:val="center"/>
              </w:trPr>
              <w:tc>
                <w:tcPr>
                  <w:tcW w:w="1185" w:type="dxa"/>
                  <w:vMerge/>
                  <w:tcMar>
                    <w:left w:w="0" w:type="dxa"/>
                    <w:right w:w="0" w:type="dxa"/>
                  </w:tcMar>
                  <w:vAlign w:val="center"/>
                </w:tcPr>
                <w:p w14:paraId="2B6BCAB6"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614C80D5" w14:textId="5CDD110F" w:rsidR="00750056" w:rsidRPr="002116CC" w:rsidRDefault="00750056" w:rsidP="00750056">
                  <w:pPr>
                    <w:spacing w:beforeLines="50" w:before="120" w:afterLines="50" w:after="120"/>
                    <w:jc w:val="center"/>
                    <w:rPr>
                      <w:rFonts w:eastAsiaTheme="minorEastAsia"/>
                      <w:color w:val="000000" w:themeColor="text1"/>
                      <w:szCs w:val="21"/>
                    </w:rPr>
                  </w:pPr>
                  <w:r>
                    <w:rPr>
                      <w:rFonts w:hint="eastAsia"/>
                      <w:color w:val="000000"/>
                      <w:szCs w:val="21"/>
                    </w:rPr>
                    <w:t>热室正面</w:t>
                  </w:r>
                  <w:r>
                    <w:rPr>
                      <w:color w:val="000000"/>
                      <w:szCs w:val="21"/>
                    </w:rPr>
                    <w:t>30cm</w:t>
                  </w:r>
                  <w:r>
                    <w:rPr>
                      <w:rFonts w:hint="eastAsia"/>
                      <w:color w:val="000000"/>
                      <w:szCs w:val="21"/>
                    </w:rPr>
                    <w:t>处</w:t>
                  </w:r>
                </w:p>
              </w:tc>
              <w:tc>
                <w:tcPr>
                  <w:tcW w:w="682" w:type="dxa"/>
                  <w:tcMar>
                    <w:left w:w="0" w:type="dxa"/>
                    <w:right w:w="0" w:type="dxa"/>
                  </w:tcMar>
                  <w:vAlign w:val="center"/>
                </w:tcPr>
                <w:p w14:paraId="4EF7479D" w14:textId="7BAB7394" w:rsidR="00750056" w:rsidRPr="002116CC" w:rsidRDefault="00750056" w:rsidP="00750056">
                  <w:pPr>
                    <w:spacing w:beforeLines="50" w:before="120" w:afterLines="50" w:after="120"/>
                    <w:jc w:val="center"/>
                    <w:rPr>
                      <w:rFonts w:eastAsiaTheme="minorEastAsia"/>
                      <w:color w:val="000000" w:themeColor="text1"/>
                      <w:szCs w:val="21"/>
                    </w:rPr>
                  </w:pPr>
                  <w:r>
                    <w:rPr>
                      <w:color w:val="000000"/>
                      <w:szCs w:val="21"/>
                    </w:rPr>
                    <w:t>0.8</w:t>
                  </w:r>
                </w:p>
              </w:tc>
              <w:tc>
                <w:tcPr>
                  <w:tcW w:w="1947" w:type="dxa"/>
                  <w:tcMar>
                    <w:left w:w="0" w:type="dxa"/>
                    <w:right w:w="0" w:type="dxa"/>
                  </w:tcMar>
                  <w:vAlign w:val="center"/>
                </w:tcPr>
                <w:p w14:paraId="7F8342E0" w14:textId="27659FB6" w:rsidR="00750056" w:rsidRPr="002116CC" w:rsidRDefault="00750056" w:rsidP="00750056">
                  <w:pPr>
                    <w:jc w:val="center"/>
                    <w:rPr>
                      <w:rFonts w:eastAsiaTheme="minorEastAsia"/>
                      <w:color w:val="000000" w:themeColor="text1"/>
                      <w:szCs w:val="21"/>
                    </w:rPr>
                  </w:pPr>
                  <w:r>
                    <w:rPr>
                      <w:color w:val="000000"/>
                      <w:szCs w:val="21"/>
                    </w:rPr>
                    <w:t>60mmPb</w:t>
                  </w:r>
                </w:p>
              </w:tc>
              <w:tc>
                <w:tcPr>
                  <w:tcW w:w="832" w:type="dxa"/>
                  <w:tcMar>
                    <w:left w:w="0" w:type="dxa"/>
                    <w:right w:w="0" w:type="dxa"/>
                  </w:tcMar>
                  <w:vAlign w:val="center"/>
                </w:tcPr>
                <w:p w14:paraId="69A97A57" w14:textId="142608C6" w:rsidR="00750056" w:rsidRPr="00884DAD" w:rsidRDefault="00750056" w:rsidP="00750056">
                  <w:pPr>
                    <w:jc w:val="center"/>
                    <w:rPr>
                      <w:rFonts w:eastAsiaTheme="minorEastAsia"/>
                      <w:color w:val="000000" w:themeColor="text1"/>
                      <w:szCs w:val="21"/>
                      <w:highlight w:val="cyan"/>
                    </w:rPr>
                  </w:pPr>
                  <w:r>
                    <w:rPr>
                      <w:color w:val="000000"/>
                      <w:szCs w:val="21"/>
                    </w:rPr>
                    <w:t>1.07E-02</w:t>
                  </w:r>
                </w:p>
              </w:tc>
              <w:tc>
                <w:tcPr>
                  <w:tcW w:w="963" w:type="dxa"/>
                  <w:tcMar>
                    <w:left w:w="0" w:type="dxa"/>
                    <w:right w:w="0" w:type="dxa"/>
                  </w:tcMar>
                  <w:vAlign w:val="center"/>
                </w:tcPr>
                <w:p w14:paraId="25C75C42" w14:textId="208A7C07" w:rsidR="00750056" w:rsidRPr="00884DAD" w:rsidRDefault="00750056" w:rsidP="00750056">
                  <w:pPr>
                    <w:jc w:val="center"/>
                    <w:rPr>
                      <w:rFonts w:eastAsiaTheme="minorEastAsia"/>
                      <w:color w:val="000000" w:themeColor="text1"/>
                      <w:szCs w:val="21"/>
                      <w:highlight w:val="cyan"/>
                    </w:rPr>
                  </w:pPr>
                  <w:r>
                    <w:rPr>
                      <w:szCs w:val="21"/>
                    </w:rPr>
                    <w:t>2.93E-01</w:t>
                  </w:r>
                </w:p>
              </w:tc>
              <w:tc>
                <w:tcPr>
                  <w:tcW w:w="714" w:type="dxa"/>
                  <w:vAlign w:val="center"/>
                </w:tcPr>
                <w:p w14:paraId="6C2B2518" w14:textId="0D247868"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6FAAB0B2" w14:textId="77777777" w:rsidTr="00A23CF2">
              <w:trPr>
                <w:trHeight w:val="567"/>
                <w:jc w:val="center"/>
              </w:trPr>
              <w:tc>
                <w:tcPr>
                  <w:tcW w:w="1185" w:type="dxa"/>
                  <w:vMerge/>
                  <w:tcMar>
                    <w:left w:w="0" w:type="dxa"/>
                    <w:right w:w="0" w:type="dxa"/>
                  </w:tcMar>
                  <w:vAlign w:val="center"/>
                </w:tcPr>
                <w:p w14:paraId="32374734"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0DB3580E" w14:textId="00CE423C" w:rsidR="00750056" w:rsidRPr="002116CC" w:rsidRDefault="00750056" w:rsidP="00750056">
                  <w:pPr>
                    <w:spacing w:beforeLines="50" w:before="120" w:afterLines="50" w:after="120"/>
                    <w:jc w:val="center"/>
                    <w:rPr>
                      <w:rFonts w:eastAsiaTheme="minorEastAsia"/>
                      <w:color w:val="000000" w:themeColor="text1"/>
                      <w:szCs w:val="21"/>
                    </w:rPr>
                  </w:pPr>
                  <w:r>
                    <w:rPr>
                      <w:rFonts w:hint="eastAsia"/>
                      <w:color w:val="000000"/>
                      <w:szCs w:val="21"/>
                    </w:rPr>
                    <w:t>热室左侧</w:t>
                  </w:r>
                  <w:r>
                    <w:rPr>
                      <w:color w:val="000000"/>
                      <w:szCs w:val="21"/>
                    </w:rPr>
                    <w:t>30cm</w:t>
                  </w:r>
                  <w:r>
                    <w:rPr>
                      <w:rFonts w:hint="eastAsia"/>
                      <w:color w:val="000000"/>
                      <w:szCs w:val="21"/>
                    </w:rPr>
                    <w:t>处</w:t>
                  </w:r>
                </w:p>
              </w:tc>
              <w:tc>
                <w:tcPr>
                  <w:tcW w:w="682" w:type="dxa"/>
                  <w:tcMar>
                    <w:left w:w="0" w:type="dxa"/>
                    <w:right w:w="0" w:type="dxa"/>
                  </w:tcMar>
                  <w:vAlign w:val="center"/>
                </w:tcPr>
                <w:p w14:paraId="3445D379" w14:textId="520FAC69" w:rsidR="00750056" w:rsidRPr="002116CC" w:rsidRDefault="00750056" w:rsidP="00750056">
                  <w:pPr>
                    <w:spacing w:beforeLines="50" w:before="120" w:afterLines="50" w:after="120"/>
                    <w:jc w:val="center"/>
                    <w:rPr>
                      <w:rFonts w:eastAsiaTheme="minorEastAsia"/>
                      <w:color w:val="000000" w:themeColor="text1"/>
                      <w:szCs w:val="21"/>
                    </w:rPr>
                  </w:pPr>
                  <w:r>
                    <w:rPr>
                      <w:color w:val="000000"/>
                      <w:szCs w:val="21"/>
                    </w:rPr>
                    <w:t>0.9</w:t>
                  </w:r>
                </w:p>
              </w:tc>
              <w:tc>
                <w:tcPr>
                  <w:tcW w:w="1947" w:type="dxa"/>
                  <w:tcMar>
                    <w:left w:w="0" w:type="dxa"/>
                    <w:right w:w="0" w:type="dxa"/>
                  </w:tcMar>
                  <w:vAlign w:val="center"/>
                </w:tcPr>
                <w:p w14:paraId="75CEA03F" w14:textId="05EA9A8C" w:rsidR="00750056" w:rsidRPr="002116CC" w:rsidRDefault="00750056" w:rsidP="00750056">
                  <w:pPr>
                    <w:jc w:val="center"/>
                    <w:rPr>
                      <w:rFonts w:eastAsiaTheme="minorEastAsia"/>
                      <w:color w:val="000000" w:themeColor="text1"/>
                      <w:szCs w:val="21"/>
                    </w:rPr>
                  </w:pPr>
                  <w:r>
                    <w:rPr>
                      <w:color w:val="000000"/>
                      <w:szCs w:val="21"/>
                    </w:rPr>
                    <w:t>60mmPb</w:t>
                  </w:r>
                </w:p>
              </w:tc>
              <w:tc>
                <w:tcPr>
                  <w:tcW w:w="832" w:type="dxa"/>
                  <w:tcMar>
                    <w:left w:w="0" w:type="dxa"/>
                    <w:right w:w="0" w:type="dxa"/>
                  </w:tcMar>
                  <w:vAlign w:val="center"/>
                </w:tcPr>
                <w:p w14:paraId="12E6822E" w14:textId="4777B1A0" w:rsidR="00750056" w:rsidRPr="00884DAD" w:rsidRDefault="00750056" w:rsidP="00750056">
                  <w:pPr>
                    <w:jc w:val="center"/>
                    <w:rPr>
                      <w:rFonts w:eastAsiaTheme="minorEastAsia"/>
                      <w:color w:val="000000" w:themeColor="text1"/>
                      <w:szCs w:val="21"/>
                      <w:highlight w:val="cyan"/>
                    </w:rPr>
                  </w:pPr>
                  <w:r>
                    <w:rPr>
                      <w:color w:val="000000"/>
                      <w:szCs w:val="21"/>
                    </w:rPr>
                    <w:t>1.07E-02</w:t>
                  </w:r>
                </w:p>
              </w:tc>
              <w:tc>
                <w:tcPr>
                  <w:tcW w:w="963" w:type="dxa"/>
                  <w:tcMar>
                    <w:left w:w="0" w:type="dxa"/>
                    <w:right w:w="0" w:type="dxa"/>
                  </w:tcMar>
                  <w:vAlign w:val="center"/>
                </w:tcPr>
                <w:p w14:paraId="301CEAC4" w14:textId="7B03D8F3" w:rsidR="00750056" w:rsidRPr="00884DAD" w:rsidRDefault="00750056" w:rsidP="00750056">
                  <w:pPr>
                    <w:jc w:val="center"/>
                    <w:rPr>
                      <w:rFonts w:eastAsiaTheme="minorEastAsia"/>
                      <w:color w:val="000000" w:themeColor="text1"/>
                      <w:szCs w:val="21"/>
                      <w:highlight w:val="cyan"/>
                    </w:rPr>
                  </w:pPr>
                  <w:r>
                    <w:rPr>
                      <w:szCs w:val="21"/>
                    </w:rPr>
                    <w:t>2.32E-01</w:t>
                  </w:r>
                </w:p>
              </w:tc>
              <w:tc>
                <w:tcPr>
                  <w:tcW w:w="714" w:type="dxa"/>
                  <w:vAlign w:val="center"/>
                </w:tcPr>
                <w:p w14:paraId="606722B0" w14:textId="0E2EB1AE"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10182FBD" w14:textId="77777777" w:rsidTr="00A23CF2">
              <w:trPr>
                <w:trHeight w:val="567"/>
                <w:jc w:val="center"/>
              </w:trPr>
              <w:tc>
                <w:tcPr>
                  <w:tcW w:w="1185" w:type="dxa"/>
                  <w:vMerge/>
                  <w:tcMar>
                    <w:left w:w="0" w:type="dxa"/>
                    <w:right w:w="0" w:type="dxa"/>
                  </w:tcMar>
                  <w:vAlign w:val="center"/>
                </w:tcPr>
                <w:p w14:paraId="190C771A"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0E41EDD9" w14:textId="364546F3" w:rsidR="00750056" w:rsidRPr="002116CC" w:rsidRDefault="00750056" w:rsidP="00750056">
                  <w:pPr>
                    <w:spacing w:beforeLines="50" w:before="120" w:afterLines="50" w:after="120"/>
                    <w:jc w:val="center"/>
                    <w:rPr>
                      <w:rFonts w:eastAsiaTheme="minorEastAsia"/>
                      <w:color w:val="000000" w:themeColor="text1"/>
                      <w:szCs w:val="21"/>
                    </w:rPr>
                  </w:pPr>
                  <w:r>
                    <w:rPr>
                      <w:rFonts w:hint="eastAsia"/>
                      <w:color w:val="000000"/>
                      <w:szCs w:val="21"/>
                    </w:rPr>
                    <w:t>热室右侧</w:t>
                  </w:r>
                  <w:r>
                    <w:rPr>
                      <w:color w:val="000000"/>
                      <w:szCs w:val="21"/>
                    </w:rPr>
                    <w:t>30cm</w:t>
                  </w:r>
                  <w:r>
                    <w:rPr>
                      <w:rFonts w:hint="eastAsia"/>
                      <w:color w:val="000000"/>
                      <w:szCs w:val="21"/>
                    </w:rPr>
                    <w:t>处</w:t>
                  </w:r>
                </w:p>
              </w:tc>
              <w:tc>
                <w:tcPr>
                  <w:tcW w:w="682" w:type="dxa"/>
                  <w:tcMar>
                    <w:left w:w="0" w:type="dxa"/>
                    <w:right w:w="0" w:type="dxa"/>
                  </w:tcMar>
                  <w:vAlign w:val="center"/>
                </w:tcPr>
                <w:p w14:paraId="124E69AA" w14:textId="439A632E" w:rsidR="00750056" w:rsidRPr="002116CC" w:rsidRDefault="00750056" w:rsidP="00750056">
                  <w:pPr>
                    <w:spacing w:beforeLines="50" w:before="120" w:afterLines="50" w:after="120"/>
                    <w:jc w:val="center"/>
                    <w:rPr>
                      <w:rFonts w:eastAsiaTheme="minorEastAsia"/>
                      <w:color w:val="000000" w:themeColor="text1"/>
                      <w:szCs w:val="21"/>
                    </w:rPr>
                  </w:pPr>
                  <w:r>
                    <w:rPr>
                      <w:color w:val="000000"/>
                      <w:szCs w:val="21"/>
                    </w:rPr>
                    <w:t>0.9</w:t>
                  </w:r>
                </w:p>
              </w:tc>
              <w:tc>
                <w:tcPr>
                  <w:tcW w:w="1947" w:type="dxa"/>
                  <w:tcMar>
                    <w:left w:w="0" w:type="dxa"/>
                    <w:right w:w="0" w:type="dxa"/>
                  </w:tcMar>
                  <w:vAlign w:val="center"/>
                </w:tcPr>
                <w:p w14:paraId="65384B57" w14:textId="4A32C684" w:rsidR="00750056" w:rsidRPr="002116CC" w:rsidRDefault="00750056" w:rsidP="00750056">
                  <w:pPr>
                    <w:jc w:val="center"/>
                    <w:rPr>
                      <w:rFonts w:eastAsiaTheme="minorEastAsia"/>
                      <w:color w:val="000000" w:themeColor="text1"/>
                      <w:szCs w:val="21"/>
                    </w:rPr>
                  </w:pPr>
                  <w:r>
                    <w:rPr>
                      <w:color w:val="000000"/>
                      <w:szCs w:val="21"/>
                    </w:rPr>
                    <w:t>60mmPb</w:t>
                  </w:r>
                </w:p>
              </w:tc>
              <w:tc>
                <w:tcPr>
                  <w:tcW w:w="832" w:type="dxa"/>
                  <w:tcMar>
                    <w:left w:w="0" w:type="dxa"/>
                    <w:right w:w="0" w:type="dxa"/>
                  </w:tcMar>
                  <w:vAlign w:val="center"/>
                </w:tcPr>
                <w:p w14:paraId="3BAF255E" w14:textId="6296C51B" w:rsidR="00750056" w:rsidRPr="00884DAD" w:rsidRDefault="00750056" w:rsidP="00750056">
                  <w:pPr>
                    <w:jc w:val="center"/>
                    <w:rPr>
                      <w:rFonts w:eastAsiaTheme="minorEastAsia"/>
                      <w:color w:val="000000" w:themeColor="text1"/>
                      <w:szCs w:val="21"/>
                      <w:highlight w:val="cyan"/>
                    </w:rPr>
                  </w:pPr>
                  <w:r>
                    <w:rPr>
                      <w:color w:val="000000"/>
                      <w:szCs w:val="21"/>
                    </w:rPr>
                    <w:t>1.07E-02</w:t>
                  </w:r>
                </w:p>
              </w:tc>
              <w:tc>
                <w:tcPr>
                  <w:tcW w:w="963" w:type="dxa"/>
                  <w:tcMar>
                    <w:left w:w="0" w:type="dxa"/>
                    <w:right w:w="0" w:type="dxa"/>
                  </w:tcMar>
                  <w:vAlign w:val="center"/>
                </w:tcPr>
                <w:p w14:paraId="49395C0B" w14:textId="28A7C6FB" w:rsidR="00750056" w:rsidRPr="00884DAD" w:rsidRDefault="00750056" w:rsidP="00750056">
                  <w:pPr>
                    <w:jc w:val="center"/>
                    <w:rPr>
                      <w:rFonts w:eastAsiaTheme="minorEastAsia"/>
                      <w:color w:val="000000" w:themeColor="text1"/>
                      <w:szCs w:val="21"/>
                      <w:highlight w:val="cyan"/>
                    </w:rPr>
                  </w:pPr>
                  <w:r>
                    <w:rPr>
                      <w:szCs w:val="21"/>
                    </w:rPr>
                    <w:t>2.32E-01</w:t>
                  </w:r>
                </w:p>
              </w:tc>
              <w:tc>
                <w:tcPr>
                  <w:tcW w:w="714" w:type="dxa"/>
                  <w:vAlign w:val="center"/>
                </w:tcPr>
                <w:p w14:paraId="388CE41E" w14:textId="5170CE54"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363D103D" w14:textId="77777777" w:rsidTr="00A23CF2">
              <w:trPr>
                <w:trHeight w:val="567"/>
                <w:jc w:val="center"/>
              </w:trPr>
              <w:tc>
                <w:tcPr>
                  <w:tcW w:w="1185" w:type="dxa"/>
                  <w:vMerge/>
                  <w:tcMar>
                    <w:left w:w="0" w:type="dxa"/>
                    <w:right w:w="0" w:type="dxa"/>
                  </w:tcMar>
                  <w:vAlign w:val="center"/>
                </w:tcPr>
                <w:p w14:paraId="6EEE2379"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40D3BB90" w14:textId="4897D228" w:rsidR="00750056" w:rsidRPr="002116CC" w:rsidRDefault="00750056" w:rsidP="00750056">
                  <w:pPr>
                    <w:spacing w:beforeLines="50" w:before="120" w:afterLines="50" w:after="120"/>
                    <w:jc w:val="center"/>
                    <w:rPr>
                      <w:rFonts w:eastAsiaTheme="minorEastAsia"/>
                      <w:color w:val="000000" w:themeColor="text1"/>
                      <w:szCs w:val="21"/>
                    </w:rPr>
                  </w:pPr>
                  <w:r>
                    <w:rPr>
                      <w:rFonts w:hint="eastAsia"/>
                      <w:color w:val="000000"/>
                      <w:szCs w:val="21"/>
                    </w:rPr>
                    <w:t>热室顶部</w:t>
                  </w:r>
                  <w:r>
                    <w:rPr>
                      <w:color w:val="000000"/>
                      <w:szCs w:val="21"/>
                    </w:rPr>
                    <w:t>30cm</w:t>
                  </w:r>
                  <w:r>
                    <w:rPr>
                      <w:rFonts w:hint="eastAsia"/>
                      <w:color w:val="000000"/>
                      <w:szCs w:val="21"/>
                    </w:rPr>
                    <w:t>处</w:t>
                  </w:r>
                </w:p>
              </w:tc>
              <w:tc>
                <w:tcPr>
                  <w:tcW w:w="682" w:type="dxa"/>
                  <w:tcMar>
                    <w:left w:w="0" w:type="dxa"/>
                    <w:right w:w="0" w:type="dxa"/>
                  </w:tcMar>
                  <w:vAlign w:val="center"/>
                </w:tcPr>
                <w:p w14:paraId="15CF5EA7" w14:textId="7F66F202" w:rsidR="00750056" w:rsidRPr="002116CC" w:rsidRDefault="00750056" w:rsidP="00750056">
                  <w:pPr>
                    <w:spacing w:beforeLines="50" w:before="120" w:afterLines="50" w:after="120"/>
                    <w:jc w:val="center"/>
                    <w:rPr>
                      <w:rFonts w:eastAsiaTheme="minorEastAsia"/>
                      <w:color w:val="000000" w:themeColor="text1"/>
                      <w:szCs w:val="21"/>
                    </w:rPr>
                  </w:pPr>
                  <w:r>
                    <w:rPr>
                      <w:color w:val="000000"/>
                      <w:szCs w:val="21"/>
                    </w:rPr>
                    <w:t>1.3</w:t>
                  </w:r>
                </w:p>
              </w:tc>
              <w:tc>
                <w:tcPr>
                  <w:tcW w:w="1947" w:type="dxa"/>
                  <w:tcMar>
                    <w:left w:w="0" w:type="dxa"/>
                    <w:right w:w="0" w:type="dxa"/>
                  </w:tcMar>
                  <w:vAlign w:val="center"/>
                </w:tcPr>
                <w:p w14:paraId="4F6EF041" w14:textId="7FAB501E" w:rsidR="00750056" w:rsidRPr="002116CC" w:rsidRDefault="00750056" w:rsidP="00750056">
                  <w:pPr>
                    <w:jc w:val="center"/>
                    <w:rPr>
                      <w:rFonts w:eastAsiaTheme="minorEastAsia"/>
                      <w:color w:val="000000" w:themeColor="text1"/>
                      <w:szCs w:val="21"/>
                    </w:rPr>
                  </w:pPr>
                  <w:r>
                    <w:rPr>
                      <w:color w:val="000000"/>
                      <w:szCs w:val="21"/>
                    </w:rPr>
                    <w:t>60mmPb</w:t>
                  </w:r>
                </w:p>
              </w:tc>
              <w:tc>
                <w:tcPr>
                  <w:tcW w:w="832" w:type="dxa"/>
                  <w:tcMar>
                    <w:left w:w="0" w:type="dxa"/>
                    <w:right w:w="0" w:type="dxa"/>
                  </w:tcMar>
                  <w:vAlign w:val="center"/>
                </w:tcPr>
                <w:p w14:paraId="6E03C14E" w14:textId="7C968D1E" w:rsidR="00750056" w:rsidRPr="00884DAD" w:rsidRDefault="00750056" w:rsidP="00750056">
                  <w:pPr>
                    <w:jc w:val="center"/>
                    <w:rPr>
                      <w:rFonts w:eastAsiaTheme="minorEastAsia"/>
                      <w:color w:val="000000" w:themeColor="text1"/>
                      <w:szCs w:val="21"/>
                      <w:highlight w:val="cyan"/>
                    </w:rPr>
                  </w:pPr>
                  <w:r>
                    <w:rPr>
                      <w:color w:val="000000"/>
                      <w:szCs w:val="21"/>
                    </w:rPr>
                    <w:t>1.07E-02</w:t>
                  </w:r>
                </w:p>
              </w:tc>
              <w:tc>
                <w:tcPr>
                  <w:tcW w:w="963" w:type="dxa"/>
                  <w:tcMar>
                    <w:left w:w="0" w:type="dxa"/>
                    <w:right w:w="0" w:type="dxa"/>
                  </w:tcMar>
                  <w:vAlign w:val="center"/>
                </w:tcPr>
                <w:p w14:paraId="211BC96B" w14:textId="31E48E07" w:rsidR="00750056" w:rsidRPr="00884DAD" w:rsidRDefault="00750056" w:rsidP="00750056">
                  <w:pPr>
                    <w:jc w:val="center"/>
                    <w:rPr>
                      <w:rFonts w:eastAsiaTheme="minorEastAsia"/>
                      <w:color w:val="000000" w:themeColor="text1"/>
                      <w:szCs w:val="21"/>
                      <w:highlight w:val="cyan"/>
                    </w:rPr>
                  </w:pPr>
                  <w:r>
                    <w:rPr>
                      <w:szCs w:val="21"/>
                    </w:rPr>
                    <w:t>1.11E-01</w:t>
                  </w:r>
                </w:p>
              </w:tc>
              <w:tc>
                <w:tcPr>
                  <w:tcW w:w="714" w:type="dxa"/>
                  <w:vAlign w:val="center"/>
                </w:tcPr>
                <w:p w14:paraId="420ADFEB" w14:textId="46A22C48"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77AB9C85" w14:textId="77777777" w:rsidTr="00A23CF2">
              <w:trPr>
                <w:trHeight w:val="567"/>
                <w:jc w:val="center"/>
              </w:trPr>
              <w:tc>
                <w:tcPr>
                  <w:tcW w:w="1185" w:type="dxa"/>
                  <w:vMerge/>
                  <w:tcMar>
                    <w:left w:w="0" w:type="dxa"/>
                    <w:right w:w="0" w:type="dxa"/>
                  </w:tcMar>
                  <w:vAlign w:val="center"/>
                </w:tcPr>
                <w:p w14:paraId="6478B068"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05147D72" w14:textId="6FA417F4" w:rsidR="00750056" w:rsidRPr="002116CC" w:rsidRDefault="00750056" w:rsidP="00750056">
                  <w:pPr>
                    <w:spacing w:beforeLines="50" w:before="120" w:afterLines="50" w:after="120"/>
                    <w:jc w:val="center"/>
                    <w:rPr>
                      <w:rFonts w:eastAsiaTheme="minorEastAsia"/>
                      <w:color w:val="000000" w:themeColor="text1"/>
                      <w:szCs w:val="21"/>
                    </w:rPr>
                  </w:pPr>
                  <w:r>
                    <w:rPr>
                      <w:rFonts w:hint="eastAsia"/>
                      <w:color w:val="000000"/>
                      <w:sz w:val="18"/>
                      <w:szCs w:val="18"/>
                    </w:rPr>
                    <w:t>东侧单光子核素中试操作室</w:t>
                  </w:r>
                  <w:r>
                    <w:rPr>
                      <w:rFonts w:hint="eastAsia"/>
                      <w:color w:val="000000"/>
                      <w:sz w:val="18"/>
                      <w:szCs w:val="18"/>
                    </w:rPr>
                    <w:t>d1</w:t>
                  </w:r>
                </w:p>
              </w:tc>
              <w:tc>
                <w:tcPr>
                  <w:tcW w:w="682" w:type="dxa"/>
                  <w:tcMar>
                    <w:left w:w="0" w:type="dxa"/>
                    <w:right w:w="0" w:type="dxa"/>
                  </w:tcMar>
                  <w:vAlign w:val="center"/>
                </w:tcPr>
                <w:p w14:paraId="7E1D34F5" w14:textId="4A65D190" w:rsidR="00750056" w:rsidRPr="002116CC" w:rsidRDefault="00750056" w:rsidP="00750056">
                  <w:pPr>
                    <w:spacing w:beforeLines="50" w:before="120" w:afterLines="50" w:after="120"/>
                    <w:jc w:val="center"/>
                    <w:rPr>
                      <w:rFonts w:eastAsiaTheme="minorEastAsia"/>
                      <w:color w:val="000000" w:themeColor="text1"/>
                      <w:szCs w:val="21"/>
                    </w:rPr>
                  </w:pPr>
                  <w:r>
                    <w:rPr>
                      <w:szCs w:val="21"/>
                    </w:rPr>
                    <w:t>1</w:t>
                  </w:r>
                </w:p>
              </w:tc>
              <w:tc>
                <w:tcPr>
                  <w:tcW w:w="1947" w:type="dxa"/>
                  <w:tcMar>
                    <w:left w:w="0" w:type="dxa"/>
                    <w:right w:w="0" w:type="dxa"/>
                  </w:tcMar>
                  <w:vAlign w:val="center"/>
                </w:tcPr>
                <w:p w14:paraId="4185A433" w14:textId="161B64DF" w:rsidR="00750056" w:rsidRPr="002116CC" w:rsidRDefault="00750056" w:rsidP="00750056">
                  <w:pPr>
                    <w:jc w:val="center"/>
                    <w:rPr>
                      <w:rFonts w:eastAsiaTheme="minorEastAsia"/>
                      <w:color w:val="000000" w:themeColor="text1"/>
                      <w:szCs w:val="21"/>
                    </w:rPr>
                  </w:pPr>
                  <w:r>
                    <w:rPr>
                      <w:color w:val="000000"/>
                      <w:szCs w:val="21"/>
                    </w:rPr>
                    <w:t>20cm</w:t>
                  </w:r>
                  <w:r>
                    <w:rPr>
                      <w:rFonts w:hint="eastAsia"/>
                      <w:color w:val="000000"/>
                      <w:szCs w:val="21"/>
                    </w:rPr>
                    <w:t>混凝土加气砖</w:t>
                  </w:r>
                  <w:r>
                    <w:rPr>
                      <w:color w:val="000000"/>
                      <w:szCs w:val="21"/>
                    </w:rPr>
                    <w:t>+60mmPb</w:t>
                  </w:r>
                </w:p>
              </w:tc>
              <w:tc>
                <w:tcPr>
                  <w:tcW w:w="832" w:type="dxa"/>
                  <w:tcMar>
                    <w:left w:w="0" w:type="dxa"/>
                    <w:right w:w="0" w:type="dxa"/>
                  </w:tcMar>
                  <w:vAlign w:val="center"/>
                </w:tcPr>
                <w:p w14:paraId="3EF9027B" w14:textId="58A443A5" w:rsidR="00750056" w:rsidRPr="00884DAD" w:rsidRDefault="00750056" w:rsidP="00750056">
                  <w:pPr>
                    <w:jc w:val="center"/>
                    <w:rPr>
                      <w:rFonts w:eastAsiaTheme="minorEastAsia"/>
                      <w:color w:val="000000" w:themeColor="text1"/>
                      <w:szCs w:val="21"/>
                      <w:highlight w:val="cyan"/>
                    </w:rPr>
                  </w:pPr>
                  <w:r>
                    <w:rPr>
                      <w:color w:val="000000"/>
                      <w:szCs w:val="21"/>
                    </w:rPr>
                    <w:t>6.39E-03</w:t>
                  </w:r>
                </w:p>
              </w:tc>
              <w:tc>
                <w:tcPr>
                  <w:tcW w:w="963" w:type="dxa"/>
                  <w:tcMar>
                    <w:left w:w="0" w:type="dxa"/>
                    <w:right w:w="0" w:type="dxa"/>
                  </w:tcMar>
                  <w:vAlign w:val="center"/>
                </w:tcPr>
                <w:p w14:paraId="71E10D3C" w14:textId="6A5D066F" w:rsidR="00750056" w:rsidRPr="00884DAD" w:rsidRDefault="00750056" w:rsidP="00750056">
                  <w:pPr>
                    <w:jc w:val="center"/>
                    <w:rPr>
                      <w:rFonts w:eastAsiaTheme="minorEastAsia"/>
                      <w:color w:val="000000" w:themeColor="text1"/>
                      <w:szCs w:val="21"/>
                      <w:highlight w:val="cyan"/>
                    </w:rPr>
                  </w:pPr>
                  <w:r>
                    <w:rPr>
                      <w:szCs w:val="21"/>
                    </w:rPr>
                    <w:t>1.12E-01</w:t>
                  </w:r>
                </w:p>
              </w:tc>
              <w:tc>
                <w:tcPr>
                  <w:tcW w:w="714" w:type="dxa"/>
                  <w:vAlign w:val="center"/>
                </w:tcPr>
                <w:p w14:paraId="61C5ADDB" w14:textId="5427CE10"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474FF272" w14:textId="77777777" w:rsidTr="00A23CF2">
              <w:trPr>
                <w:trHeight w:val="567"/>
                <w:jc w:val="center"/>
              </w:trPr>
              <w:tc>
                <w:tcPr>
                  <w:tcW w:w="1185" w:type="dxa"/>
                  <w:vMerge/>
                  <w:tcMar>
                    <w:left w:w="0" w:type="dxa"/>
                    <w:right w:w="0" w:type="dxa"/>
                  </w:tcMar>
                  <w:vAlign w:val="center"/>
                </w:tcPr>
                <w:p w14:paraId="11832352"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6EEEA8E0" w14:textId="038A5882" w:rsidR="00750056" w:rsidRPr="002116CC" w:rsidRDefault="00750056" w:rsidP="00750056">
                  <w:pPr>
                    <w:spacing w:beforeLines="50" w:before="120" w:afterLines="50" w:after="120"/>
                    <w:jc w:val="center"/>
                    <w:rPr>
                      <w:rFonts w:eastAsiaTheme="minorEastAsia"/>
                      <w:color w:val="000000" w:themeColor="text1"/>
                      <w:szCs w:val="21"/>
                    </w:rPr>
                  </w:pPr>
                  <w:r>
                    <w:rPr>
                      <w:rFonts w:hint="eastAsia"/>
                      <w:color w:val="000000"/>
                      <w:sz w:val="22"/>
                      <w:szCs w:val="22"/>
                    </w:rPr>
                    <w:t>南侧洁净走廊</w:t>
                  </w:r>
                  <w:r>
                    <w:rPr>
                      <w:color w:val="000000"/>
                      <w:sz w:val="22"/>
                      <w:szCs w:val="22"/>
                    </w:rPr>
                    <w:t>d2</w:t>
                  </w:r>
                </w:p>
              </w:tc>
              <w:tc>
                <w:tcPr>
                  <w:tcW w:w="682" w:type="dxa"/>
                  <w:tcMar>
                    <w:left w:w="0" w:type="dxa"/>
                    <w:right w:w="0" w:type="dxa"/>
                  </w:tcMar>
                  <w:vAlign w:val="center"/>
                </w:tcPr>
                <w:p w14:paraId="54D17A08" w14:textId="503DADCF" w:rsidR="00750056" w:rsidRPr="002116CC" w:rsidRDefault="00750056" w:rsidP="00750056">
                  <w:pPr>
                    <w:spacing w:beforeLines="50" w:before="120" w:afterLines="50" w:after="120"/>
                    <w:jc w:val="center"/>
                    <w:rPr>
                      <w:rFonts w:eastAsiaTheme="minorEastAsia"/>
                      <w:color w:val="000000" w:themeColor="text1"/>
                      <w:szCs w:val="21"/>
                    </w:rPr>
                  </w:pPr>
                  <w:r>
                    <w:rPr>
                      <w:szCs w:val="21"/>
                    </w:rPr>
                    <w:t>6.7</w:t>
                  </w:r>
                </w:p>
              </w:tc>
              <w:tc>
                <w:tcPr>
                  <w:tcW w:w="1947" w:type="dxa"/>
                  <w:tcMar>
                    <w:left w:w="0" w:type="dxa"/>
                    <w:right w:w="0" w:type="dxa"/>
                  </w:tcMar>
                  <w:vAlign w:val="center"/>
                </w:tcPr>
                <w:p w14:paraId="03436B0A" w14:textId="1CF2BEA1" w:rsidR="00750056" w:rsidRPr="002116CC" w:rsidRDefault="00750056" w:rsidP="00750056">
                  <w:pPr>
                    <w:jc w:val="center"/>
                    <w:rPr>
                      <w:rFonts w:eastAsiaTheme="minorEastAsia"/>
                      <w:color w:val="000000" w:themeColor="text1"/>
                      <w:szCs w:val="21"/>
                    </w:rPr>
                  </w:pPr>
                  <w:r>
                    <w:rPr>
                      <w:color w:val="000000"/>
                      <w:szCs w:val="21"/>
                    </w:rPr>
                    <w:t>3mmPb +60mmPb</w:t>
                  </w:r>
                </w:p>
              </w:tc>
              <w:tc>
                <w:tcPr>
                  <w:tcW w:w="832" w:type="dxa"/>
                  <w:tcMar>
                    <w:left w:w="0" w:type="dxa"/>
                    <w:right w:w="0" w:type="dxa"/>
                  </w:tcMar>
                  <w:vAlign w:val="center"/>
                </w:tcPr>
                <w:p w14:paraId="4C6E01D9" w14:textId="029CDCEC" w:rsidR="00750056" w:rsidRPr="00884DAD" w:rsidRDefault="00750056" w:rsidP="00750056">
                  <w:pPr>
                    <w:jc w:val="center"/>
                    <w:rPr>
                      <w:rFonts w:eastAsiaTheme="minorEastAsia"/>
                      <w:color w:val="000000" w:themeColor="text1"/>
                      <w:szCs w:val="21"/>
                      <w:highlight w:val="cyan"/>
                    </w:rPr>
                  </w:pPr>
                  <w:r>
                    <w:rPr>
                      <w:color w:val="000000"/>
                      <w:szCs w:val="21"/>
                    </w:rPr>
                    <w:t>1.07E-02</w:t>
                  </w:r>
                </w:p>
              </w:tc>
              <w:tc>
                <w:tcPr>
                  <w:tcW w:w="963" w:type="dxa"/>
                  <w:tcMar>
                    <w:left w:w="0" w:type="dxa"/>
                    <w:right w:w="0" w:type="dxa"/>
                  </w:tcMar>
                  <w:vAlign w:val="center"/>
                </w:tcPr>
                <w:p w14:paraId="3349C9E9" w14:textId="1C21C3C1" w:rsidR="00750056" w:rsidRPr="00884DAD" w:rsidRDefault="00750056" w:rsidP="00750056">
                  <w:pPr>
                    <w:jc w:val="center"/>
                    <w:rPr>
                      <w:rFonts w:eastAsiaTheme="minorEastAsia"/>
                      <w:color w:val="000000" w:themeColor="text1"/>
                      <w:szCs w:val="21"/>
                      <w:highlight w:val="cyan"/>
                    </w:rPr>
                  </w:pPr>
                  <w:r>
                    <w:rPr>
                      <w:szCs w:val="21"/>
                    </w:rPr>
                    <w:t>4.18E-03</w:t>
                  </w:r>
                </w:p>
              </w:tc>
              <w:tc>
                <w:tcPr>
                  <w:tcW w:w="714" w:type="dxa"/>
                  <w:vAlign w:val="center"/>
                </w:tcPr>
                <w:p w14:paraId="30D3C597" w14:textId="2B0C336F"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26666013" w14:textId="77777777" w:rsidTr="00A23CF2">
              <w:trPr>
                <w:trHeight w:val="567"/>
                <w:jc w:val="center"/>
              </w:trPr>
              <w:tc>
                <w:tcPr>
                  <w:tcW w:w="1185" w:type="dxa"/>
                  <w:vMerge/>
                  <w:tcMar>
                    <w:left w:w="0" w:type="dxa"/>
                    <w:right w:w="0" w:type="dxa"/>
                  </w:tcMar>
                  <w:vAlign w:val="center"/>
                </w:tcPr>
                <w:p w14:paraId="02F009C9"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4DB40330" w14:textId="24DB06B6" w:rsidR="00750056" w:rsidRPr="002116CC" w:rsidRDefault="00750056" w:rsidP="00750056">
                  <w:pPr>
                    <w:spacing w:beforeLines="50" w:before="120" w:afterLines="50" w:after="120"/>
                    <w:jc w:val="center"/>
                    <w:rPr>
                      <w:rFonts w:eastAsiaTheme="minorEastAsia"/>
                      <w:color w:val="000000" w:themeColor="text1"/>
                      <w:szCs w:val="21"/>
                    </w:rPr>
                  </w:pPr>
                  <w:r>
                    <w:rPr>
                      <w:rFonts w:hint="eastAsia"/>
                      <w:color w:val="000000"/>
                      <w:sz w:val="18"/>
                      <w:szCs w:val="18"/>
                    </w:rPr>
                    <w:t>西侧</w:t>
                  </w:r>
                  <w:r>
                    <w:rPr>
                      <w:rFonts w:ascii="Calibri" w:hAnsi="Calibri" w:cs="Calibri"/>
                      <w:color w:val="000000"/>
                      <w:sz w:val="18"/>
                      <w:szCs w:val="18"/>
                    </w:rPr>
                    <w:t>α</w:t>
                  </w:r>
                  <w:r>
                    <w:rPr>
                      <w:rFonts w:hint="eastAsia"/>
                      <w:color w:val="000000"/>
                      <w:sz w:val="18"/>
                      <w:szCs w:val="18"/>
                    </w:rPr>
                    <w:t>核素中试操作室</w:t>
                  </w:r>
                  <w:r>
                    <w:rPr>
                      <w:rFonts w:hint="eastAsia"/>
                      <w:color w:val="000000"/>
                      <w:sz w:val="18"/>
                      <w:szCs w:val="18"/>
                    </w:rPr>
                    <w:t>d3</w:t>
                  </w:r>
                </w:p>
              </w:tc>
              <w:tc>
                <w:tcPr>
                  <w:tcW w:w="682" w:type="dxa"/>
                  <w:tcMar>
                    <w:left w:w="0" w:type="dxa"/>
                    <w:right w:w="0" w:type="dxa"/>
                  </w:tcMar>
                  <w:vAlign w:val="center"/>
                </w:tcPr>
                <w:p w14:paraId="0DEB37DD" w14:textId="06F8ED64" w:rsidR="00750056" w:rsidRPr="002116CC" w:rsidRDefault="00750056" w:rsidP="00750056">
                  <w:pPr>
                    <w:spacing w:beforeLines="50" w:before="120" w:afterLines="50" w:after="120"/>
                    <w:jc w:val="center"/>
                    <w:rPr>
                      <w:rFonts w:eastAsiaTheme="minorEastAsia"/>
                      <w:color w:val="000000" w:themeColor="text1"/>
                      <w:szCs w:val="21"/>
                    </w:rPr>
                  </w:pPr>
                  <w:r>
                    <w:rPr>
                      <w:szCs w:val="21"/>
                    </w:rPr>
                    <w:t>6.4</w:t>
                  </w:r>
                </w:p>
              </w:tc>
              <w:tc>
                <w:tcPr>
                  <w:tcW w:w="1947" w:type="dxa"/>
                  <w:tcMar>
                    <w:left w:w="0" w:type="dxa"/>
                    <w:right w:w="0" w:type="dxa"/>
                  </w:tcMar>
                  <w:vAlign w:val="center"/>
                </w:tcPr>
                <w:p w14:paraId="13CAC13A" w14:textId="2554505B" w:rsidR="00750056" w:rsidRPr="002116CC" w:rsidRDefault="00750056" w:rsidP="00750056">
                  <w:pPr>
                    <w:jc w:val="center"/>
                    <w:rPr>
                      <w:rFonts w:eastAsiaTheme="minorEastAsia"/>
                      <w:color w:val="000000" w:themeColor="text1"/>
                      <w:szCs w:val="21"/>
                    </w:rPr>
                  </w:pPr>
                  <w:r>
                    <w:rPr>
                      <w:color w:val="000000"/>
                      <w:szCs w:val="21"/>
                    </w:rPr>
                    <w:t>20cm</w:t>
                  </w:r>
                  <w:r>
                    <w:rPr>
                      <w:rFonts w:hint="eastAsia"/>
                      <w:color w:val="000000"/>
                      <w:szCs w:val="21"/>
                    </w:rPr>
                    <w:t>混凝土加气砖</w:t>
                  </w:r>
                  <w:r>
                    <w:rPr>
                      <w:color w:val="000000"/>
                      <w:szCs w:val="21"/>
                    </w:rPr>
                    <w:t>+60mmPb</w:t>
                  </w:r>
                </w:p>
              </w:tc>
              <w:tc>
                <w:tcPr>
                  <w:tcW w:w="832" w:type="dxa"/>
                  <w:tcMar>
                    <w:left w:w="0" w:type="dxa"/>
                    <w:right w:w="0" w:type="dxa"/>
                  </w:tcMar>
                  <w:vAlign w:val="center"/>
                </w:tcPr>
                <w:p w14:paraId="64637A6D" w14:textId="27D98A95" w:rsidR="00750056" w:rsidRPr="00884DAD" w:rsidRDefault="00750056" w:rsidP="00750056">
                  <w:pPr>
                    <w:jc w:val="center"/>
                    <w:rPr>
                      <w:rFonts w:eastAsiaTheme="minorEastAsia"/>
                      <w:color w:val="000000" w:themeColor="text1"/>
                      <w:szCs w:val="21"/>
                      <w:highlight w:val="cyan"/>
                    </w:rPr>
                  </w:pPr>
                  <w:r>
                    <w:rPr>
                      <w:color w:val="000000"/>
                      <w:szCs w:val="21"/>
                    </w:rPr>
                    <w:t>6.39E-03</w:t>
                  </w:r>
                </w:p>
              </w:tc>
              <w:tc>
                <w:tcPr>
                  <w:tcW w:w="963" w:type="dxa"/>
                  <w:tcMar>
                    <w:left w:w="0" w:type="dxa"/>
                    <w:right w:w="0" w:type="dxa"/>
                  </w:tcMar>
                  <w:vAlign w:val="center"/>
                </w:tcPr>
                <w:p w14:paraId="575C95D1" w14:textId="04DBEDE1" w:rsidR="00750056" w:rsidRPr="00884DAD" w:rsidRDefault="00750056" w:rsidP="00750056">
                  <w:pPr>
                    <w:jc w:val="center"/>
                    <w:rPr>
                      <w:rFonts w:eastAsiaTheme="minorEastAsia"/>
                      <w:color w:val="000000" w:themeColor="text1"/>
                      <w:szCs w:val="21"/>
                      <w:highlight w:val="cyan"/>
                    </w:rPr>
                  </w:pPr>
                  <w:r>
                    <w:rPr>
                      <w:szCs w:val="21"/>
                    </w:rPr>
                    <w:t>2.73E-03</w:t>
                  </w:r>
                </w:p>
              </w:tc>
              <w:tc>
                <w:tcPr>
                  <w:tcW w:w="714" w:type="dxa"/>
                  <w:vAlign w:val="center"/>
                </w:tcPr>
                <w:p w14:paraId="15EC5430" w14:textId="7D994F2C"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4150F0D6" w14:textId="77777777" w:rsidTr="00A23CF2">
              <w:trPr>
                <w:trHeight w:val="567"/>
                <w:jc w:val="center"/>
              </w:trPr>
              <w:tc>
                <w:tcPr>
                  <w:tcW w:w="1185" w:type="dxa"/>
                  <w:vMerge/>
                  <w:tcMar>
                    <w:left w:w="0" w:type="dxa"/>
                    <w:right w:w="0" w:type="dxa"/>
                  </w:tcMar>
                  <w:vAlign w:val="center"/>
                </w:tcPr>
                <w:p w14:paraId="0E5E5173"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5367670B" w14:textId="1AF734AA" w:rsidR="00750056" w:rsidRPr="00954F13" w:rsidRDefault="00750056" w:rsidP="00750056">
                  <w:pPr>
                    <w:spacing w:beforeLines="50" w:before="120" w:afterLines="50" w:after="120"/>
                    <w:jc w:val="center"/>
                    <w:rPr>
                      <w:rFonts w:eastAsiaTheme="minorEastAsia"/>
                      <w:color w:val="000000" w:themeColor="text1"/>
                      <w:szCs w:val="21"/>
                      <w:highlight w:val="cyan"/>
                    </w:rPr>
                  </w:pPr>
                  <w:r>
                    <w:rPr>
                      <w:rFonts w:hint="eastAsia"/>
                      <w:color w:val="000000"/>
                      <w:sz w:val="18"/>
                      <w:szCs w:val="18"/>
                    </w:rPr>
                    <w:t>北侧包装区</w:t>
                  </w:r>
                  <w:r>
                    <w:rPr>
                      <w:color w:val="000000"/>
                      <w:sz w:val="18"/>
                      <w:szCs w:val="18"/>
                    </w:rPr>
                    <w:t>d4</w:t>
                  </w:r>
                </w:p>
              </w:tc>
              <w:tc>
                <w:tcPr>
                  <w:tcW w:w="682" w:type="dxa"/>
                  <w:tcMar>
                    <w:left w:w="0" w:type="dxa"/>
                    <w:right w:w="0" w:type="dxa"/>
                  </w:tcMar>
                  <w:vAlign w:val="center"/>
                </w:tcPr>
                <w:p w14:paraId="40E8E8AA" w14:textId="1D2500A3" w:rsidR="00750056" w:rsidRPr="00954F13" w:rsidRDefault="00750056" w:rsidP="00750056">
                  <w:pPr>
                    <w:spacing w:beforeLines="50" w:before="120" w:afterLines="50" w:after="120"/>
                    <w:jc w:val="center"/>
                    <w:rPr>
                      <w:rFonts w:eastAsiaTheme="minorEastAsia"/>
                      <w:color w:val="000000" w:themeColor="text1"/>
                      <w:szCs w:val="21"/>
                      <w:highlight w:val="cyan"/>
                    </w:rPr>
                  </w:pPr>
                  <w:r>
                    <w:rPr>
                      <w:szCs w:val="21"/>
                    </w:rPr>
                    <w:t>1.4</w:t>
                  </w:r>
                </w:p>
              </w:tc>
              <w:tc>
                <w:tcPr>
                  <w:tcW w:w="1947" w:type="dxa"/>
                  <w:tcMar>
                    <w:left w:w="0" w:type="dxa"/>
                    <w:right w:w="0" w:type="dxa"/>
                  </w:tcMar>
                  <w:vAlign w:val="center"/>
                </w:tcPr>
                <w:p w14:paraId="4232892A" w14:textId="313B1C54" w:rsidR="00750056" w:rsidRPr="00954F13" w:rsidRDefault="00750056" w:rsidP="00750056">
                  <w:pPr>
                    <w:jc w:val="center"/>
                    <w:rPr>
                      <w:rFonts w:eastAsiaTheme="minorEastAsia"/>
                      <w:color w:val="000000" w:themeColor="text1"/>
                      <w:szCs w:val="21"/>
                      <w:highlight w:val="cyan"/>
                    </w:rPr>
                  </w:pPr>
                  <w:r>
                    <w:rPr>
                      <w:color w:val="000000"/>
                      <w:szCs w:val="21"/>
                    </w:rPr>
                    <w:t>3mmPb+60mmPb</w:t>
                  </w:r>
                </w:p>
              </w:tc>
              <w:tc>
                <w:tcPr>
                  <w:tcW w:w="832" w:type="dxa"/>
                  <w:tcMar>
                    <w:left w:w="0" w:type="dxa"/>
                    <w:right w:w="0" w:type="dxa"/>
                  </w:tcMar>
                  <w:vAlign w:val="center"/>
                </w:tcPr>
                <w:p w14:paraId="27C4EE12" w14:textId="62D5A87E" w:rsidR="00750056" w:rsidRPr="00884DAD" w:rsidRDefault="00750056" w:rsidP="00750056">
                  <w:pPr>
                    <w:jc w:val="center"/>
                    <w:rPr>
                      <w:rFonts w:eastAsiaTheme="minorEastAsia"/>
                      <w:color w:val="000000" w:themeColor="text1"/>
                      <w:szCs w:val="21"/>
                      <w:highlight w:val="cyan"/>
                    </w:rPr>
                  </w:pPr>
                  <w:r>
                    <w:rPr>
                      <w:color w:val="000000"/>
                      <w:szCs w:val="21"/>
                    </w:rPr>
                    <w:t>1.07E-02</w:t>
                  </w:r>
                </w:p>
              </w:tc>
              <w:tc>
                <w:tcPr>
                  <w:tcW w:w="963" w:type="dxa"/>
                  <w:tcMar>
                    <w:left w:w="0" w:type="dxa"/>
                    <w:right w:w="0" w:type="dxa"/>
                  </w:tcMar>
                  <w:vAlign w:val="center"/>
                </w:tcPr>
                <w:p w14:paraId="48EDEBE6" w14:textId="5CAE9341" w:rsidR="00750056" w:rsidRPr="00884DAD" w:rsidRDefault="00750056" w:rsidP="00750056">
                  <w:pPr>
                    <w:jc w:val="center"/>
                    <w:rPr>
                      <w:rFonts w:eastAsiaTheme="minorEastAsia"/>
                      <w:color w:val="000000" w:themeColor="text1"/>
                      <w:szCs w:val="21"/>
                      <w:highlight w:val="cyan"/>
                    </w:rPr>
                  </w:pPr>
                  <w:r>
                    <w:rPr>
                      <w:szCs w:val="21"/>
                    </w:rPr>
                    <w:t>9.58E-02</w:t>
                  </w:r>
                </w:p>
              </w:tc>
              <w:tc>
                <w:tcPr>
                  <w:tcW w:w="714" w:type="dxa"/>
                  <w:vAlign w:val="center"/>
                </w:tcPr>
                <w:p w14:paraId="6A7FBBB5" w14:textId="0815E090"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58A42A33" w14:textId="77777777" w:rsidTr="00A23CF2">
              <w:trPr>
                <w:trHeight w:val="567"/>
                <w:jc w:val="center"/>
              </w:trPr>
              <w:tc>
                <w:tcPr>
                  <w:tcW w:w="1185" w:type="dxa"/>
                  <w:vMerge/>
                  <w:tcMar>
                    <w:left w:w="0" w:type="dxa"/>
                    <w:right w:w="0" w:type="dxa"/>
                  </w:tcMar>
                  <w:vAlign w:val="center"/>
                </w:tcPr>
                <w:p w14:paraId="4C7A4076"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0907C4F7" w14:textId="64A4E37D" w:rsidR="00750056" w:rsidRPr="002116CC" w:rsidRDefault="00750056" w:rsidP="00750056">
                  <w:pPr>
                    <w:spacing w:beforeLines="50" w:before="120" w:afterLines="50" w:after="120"/>
                    <w:jc w:val="center"/>
                    <w:rPr>
                      <w:rFonts w:eastAsiaTheme="minorEastAsia"/>
                      <w:color w:val="000000" w:themeColor="text1"/>
                      <w:szCs w:val="21"/>
                    </w:rPr>
                  </w:pPr>
                  <w:r>
                    <w:rPr>
                      <w:rFonts w:hint="eastAsia"/>
                      <w:color w:val="000000"/>
                      <w:sz w:val="18"/>
                      <w:szCs w:val="18"/>
                    </w:rPr>
                    <w:t>南侧防护门外洁净走廊</w:t>
                  </w:r>
                  <w:r>
                    <w:rPr>
                      <w:rFonts w:hint="eastAsia"/>
                      <w:color w:val="000000"/>
                      <w:sz w:val="18"/>
                      <w:szCs w:val="18"/>
                    </w:rPr>
                    <w:t>d5</w:t>
                  </w:r>
                </w:p>
              </w:tc>
              <w:tc>
                <w:tcPr>
                  <w:tcW w:w="682" w:type="dxa"/>
                  <w:tcMar>
                    <w:left w:w="0" w:type="dxa"/>
                    <w:right w:w="0" w:type="dxa"/>
                  </w:tcMar>
                  <w:vAlign w:val="center"/>
                </w:tcPr>
                <w:p w14:paraId="0A1BDFE5" w14:textId="4777F9DB" w:rsidR="00750056" w:rsidRPr="002116CC" w:rsidRDefault="00750056" w:rsidP="00750056">
                  <w:pPr>
                    <w:spacing w:beforeLines="50" w:before="120" w:afterLines="50" w:after="120"/>
                    <w:jc w:val="center"/>
                    <w:rPr>
                      <w:rFonts w:eastAsiaTheme="minorEastAsia"/>
                      <w:color w:val="000000" w:themeColor="text1"/>
                      <w:szCs w:val="21"/>
                    </w:rPr>
                  </w:pPr>
                  <w:r>
                    <w:rPr>
                      <w:szCs w:val="21"/>
                    </w:rPr>
                    <w:t>8</w:t>
                  </w:r>
                </w:p>
              </w:tc>
              <w:tc>
                <w:tcPr>
                  <w:tcW w:w="1947" w:type="dxa"/>
                  <w:tcMar>
                    <w:left w:w="0" w:type="dxa"/>
                    <w:right w:w="0" w:type="dxa"/>
                  </w:tcMar>
                  <w:vAlign w:val="center"/>
                </w:tcPr>
                <w:p w14:paraId="6A691574" w14:textId="3A5BCC5F" w:rsidR="00750056" w:rsidRPr="002116CC" w:rsidRDefault="00750056" w:rsidP="00750056">
                  <w:pPr>
                    <w:jc w:val="center"/>
                    <w:rPr>
                      <w:rFonts w:eastAsiaTheme="minorEastAsia"/>
                      <w:color w:val="000000" w:themeColor="text1"/>
                      <w:szCs w:val="21"/>
                    </w:rPr>
                  </w:pPr>
                  <w:r>
                    <w:rPr>
                      <w:color w:val="000000"/>
                      <w:szCs w:val="21"/>
                    </w:rPr>
                    <w:t>3mmPb+60mmPb</w:t>
                  </w:r>
                </w:p>
              </w:tc>
              <w:tc>
                <w:tcPr>
                  <w:tcW w:w="832" w:type="dxa"/>
                  <w:tcMar>
                    <w:left w:w="0" w:type="dxa"/>
                    <w:right w:w="0" w:type="dxa"/>
                  </w:tcMar>
                  <w:vAlign w:val="center"/>
                </w:tcPr>
                <w:p w14:paraId="5C68E4FF" w14:textId="2360A247" w:rsidR="00750056" w:rsidRPr="00884DAD" w:rsidRDefault="00750056" w:rsidP="00750056">
                  <w:pPr>
                    <w:jc w:val="center"/>
                    <w:rPr>
                      <w:rFonts w:eastAsiaTheme="minorEastAsia"/>
                      <w:color w:val="000000" w:themeColor="text1"/>
                      <w:szCs w:val="21"/>
                      <w:highlight w:val="cyan"/>
                    </w:rPr>
                  </w:pPr>
                  <w:r>
                    <w:rPr>
                      <w:color w:val="000000"/>
                      <w:szCs w:val="21"/>
                    </w:rPr>
                    <w:t>1.07E-02</w:t>
                  </w:r>
                </w:p>
              </w:tc>
              <w:tc>
                <w:tcPr>
                  <w:tcW w:w="963" w:type="dxa"/>
                  <w:tcMar>
                    <w:left w:w="0" w:type="dxa"/>
                    <w:right w:w="0" w:type="dxa"/>
                  </w:tcMar>
                  <w:vAlign w:val="center"/>
                </w:tcPr>
                <w:p w14:paraId="3F25ED05" w14:textId="6878D8C4" w:rsidR="00750056" w:rsidRPr="00884DAD" w:rsidRDefault="00750056" w:rsidP="00750056">
                  <w:pPr>
                    <w:jc w:val="center"/>
                    <w:rPr>
                      <w:rFonts w:eastAsiaTheme="minorEastAsia"/>
                      <w:color w:val="000000" w:themeColor="text1"/>
                      <w:szCs w:val="21"/>
                      <w:highlight w:val="cyan"/>
                    </w:rPr>
                  </w:pPr>
                  <w:r>
                    <w:rPr>
                      <w:szCs w:val="21"/>
                    </w:rPr>
                    <w:t>2.93E-03</w:t>
                  </w:r>
                </w:p>
              </w:tc>
              <w:tc>
                <w:tcPr>
                  <w:tcW w:w="714" w:type="dxa"/>
                  <w:vAlign w:val="center"/>
                </w:tcPr>
                <w:p w14:paraId="2D029F40" w14:textId="53794D21"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58EFDE12" w14:textId="77777777" w:rsidTr="00A23CF2">
              <w:trPr>
                <w:trHeight w:val="567"/>
                <w:jc w:val="center"/>
              </w:trPr>
              <w:tc>
                <w:tcPr>
                  <w:tcW w:w="1185" w:type="dxa"/>
                  <w:vMerge/>
                  <w:tcMar>
                    <w:left w:w="0" w:type="dxa"/>
                    <w:right w:w="0" w:type="dxa"/>
                  </w:tcMar>
                  <w:vAlign w:val="center"/>
                </w:tcPr>
                <w:p w14:paraId="377B4627"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0F3F0C4E" w14:textId="3A7727FD" w:rsidR="00750056" w:rsidRPr="002116CC" w:rsidRDefault="00750056" w:rsidP="00750056">
                  <w:pPr>
                    <w:spacing w:beforeLines="50" w:before="120" w:afterLines="50" w:after="120"/>
                    <w:jc w:val="center"/>
                    <w:rPr>
                      <w:rFonts w:eastAsiaTheme="minorEastAsia"/>
                      <w:color w:val="000000" w:themeColor="text1"/>
                      <w:szCs w:val="21"/>
                    </w:rPr>
                  </w:pPr>
                  <w:r>
                    <w:rPr>
                      <w:rFonts w:hint="eastAsia"/>
                      <w:color w:val="000000"/>
                      <w:szCs w:val="21"/>
                    </w:rPr>
                    <w:t>楼上地面绿化区</w:t>
                  </w:r>
                  <w:r>
                    <w:rPr>
                      <w:rFonts w:hint="eastAsia"/>
                      <w:color w:val="000000"/>
                      <w:szCs w:val="21"/>
                    </w:rPr>
                    <w:t>d</w:t>
                  </w:r>
                  <w:r>
                    <w:rPr>
                      <w:color w:val="000000"/>
                      <w:szCs w:val="21"/>
                    </w:rPr>
                    <w:t>6</w:t>
                  </w:r>
                </w:p>
              </w:tc>
              <w:tc>
                <w:tcPr>
                  <w:tcW w:w="682" w:type="dxa"/>
                  <w:tcMar>
                    <w:left w:w="0" w:type="dxa"/>
                    <w:right w:w="0" w:type="dxa"/>
                  </w:tcMar>
                  <w:vAlign w:val="center"/>
                </w:tcPr>
                <w:p w14:paraId="00C7C06A" w14:textId="2C37BDEC" w:rsidR="00750056" w:rsidRPr="002116CC" w:rsidRDefault="00750056" w:rsidP="00750056">
                  <w:pPr>
                    <w:spacing w:beforeLines="50" w:before="120" w:afterLines="50" w:after="120"/>
                    <w:jc w:val="center"/>
                    <w:rPr>
                      <w:rFonts w:eastAsiaTheme="minorEastAsia"/>
                      <w:color w:val="000000" w:themeColor="text1"/>
                      <w:szCs w:val="21"/>
                    </w:rPr>
                  </w:pPr>
                  <w:r>
                    <w:rPr>
                      <w:szCs w:val="21"/>
                    </w:rPr>
                    <w:t>5.9</w:t>
                  </w:r>
                </w:p>
              </w:tc>
              <w:tc>
                <w:tcPr>
                  <w:tcW w:w="1947" w:type="dxa"/>
                  <w:tcMar>
                    <w:left w:w="0" w:type="dxa"/>
                    <w:right w:w="0" w:type="dxa"/>
                  </w:tcMar>
                  <w:vAlign w:val="center"/>
                </w:tcPr>
                <w:p w14:paraId="0A2D5F34" w14:textId="02379A72" w:rsidR="00750056" w:rsidRPr="002116CC" w:rsidRDefault="00750056" w:rsidP="00750056">
                  <w:pPr>
                    <w:jc w:val="center"/>
                    <w:rPr>
                      <w:rFonts w:eastAsiaTheme="minorEastAsia"/>
                      <w:color w:val="000000" w:themeColor="text1"/>
                      <w:szCs w:val="21"/>
                    </w:rPr>
                  </w:pPr>
                  <w:r>
                    <w:rPr>
                      <w:color w:val="000000"/>
                      <w:szCs w:val="21"/>
                    </w:rPr>
                    <w:t>30cm</w:t>
                  </w:r>
                  <w:r>
                    <w:rPr>
                      <w:rFonts w:hint="eastAsia"/>
                      <w:color w:val="000000"/>
                      <w:szCs w:val="21"/>
                    </w:rPr>
                    <w:t>砼</w:t>
                  </w:r>
                  <w:r>
                    <w:rPr>
                      <w:color w:val="000000"/>
                      <w:szCs w:val="21"/>
                    </w:rPr>
                    <w:t>+145cm</w:t>
                  </w:r>
                  <w:r>
                    <w:rPr>
                      <w:rFonts w:hint="eastAsia"/>
                      <w:color w:val="000000"/>
                      <w:szCs w:val="21"/>
                    </w:rPr>
                    <w:t>土层</w:t>
                  </w:r>
                  <w:r>
                    <w:rPr>
                      <w:color w:val="000000"/>
                      <w:szCs w:val="21"/>
                    </w:rPr>
                    <w:t>+60mmPb</w:t>
                  </w:r>
                </w:p>
              </w:tc>
              <w:tc>
                <w:tcPr>
                  <w:tcW w:w="832" w:type="dxa"/>
                  <w:tcMar>
                    <w:left w:w="0" w:type="dxa"/>
                    <w:right w:w="0" w:type="dxa"/>
                  </w:tcMar>
                  <w:vAlign w:val="center"/>
                </w:tcPr>
                <w:p w14:paraId="09AA0651" w14:textId="2987475F" w:rsidR="00750056" w:rsidRPr="00884DAD" w:rsidRDefault="00750056" w:rsidP="00750056">
                  <w:pPr>
                    <w:jc w:val="center"/>
                    <w:rPr>
                      <w:rFonts w:eastAsiaTheme="minorEastAsia"/>
                      <w:color w:val="000000" w:themeColor="text1"/>
                      <w:szCs w:val="21"/>
                      <w:highlight w:val="cyan"/>
                    </w:rPr>
                  </w:pPr>
                  <w:r>
                    <w:rPr>
                      <w:color w:val="000000"/>
                      <w:szCs w:val="21"/>
                    </w:rPr>
                    <w:t>3.51E-09</w:t>
                  </w:r>
                </w:p>
              </w:tc>
              <w:tc>
                <w:tcPr>
                  <w:tcW w:w="963" w:type="dxa"/>
                  <w:tcMar>
                    <w:left w:w="0" w:type="dxa"/>
                    <w:right w:w="0" w:type="dxa"/>
                  </w:tcMar>
                  <w:vAlign w:val="center"/>
                </w:tcPr>
                <w:p w14:paraId="5AC107C9" w14:textId="677EC8ED" w:rsidR="00750056" w:rsidRPr="00884DAD" w:rsidRDefault="00750056" w:rsidP="00750056">
                  <w:pPr>
                    <w:jc w:val="center"/>
                    <w:rPr>
                      <w:rFonts w:eastAsiaTheme="minorEastAsia"/>
                      <w:color w:val="000000" w:themeColor="text1"/>
                      <w:szCs w:val="21"/>
                      <w:highlight w:val="cyan"/>
                    </w:rPr>
                  </w:pPr>
                  <w:r>
                    <w:rPr>
                      <w:szCs w:val="21"/>
                    </w:rPr>
                    <w:t>1.77E-09</w:t>
                  </w:r>
                </w:p>
              </w:tc>
              <w:tc>
                <w:tcPr>
                  <w:tcW w:w="714" w:type="dxa"/>
                  <w:vAlign w:val="center"/>
                </w:tcPr>
                <w:p w14:paraId="3A548E9D" w14:textId="0CA9C2CF"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公众</w:t>
                  </w:r>
                </w:p>
              </w:tc>
            </w:tr>
            <w:tr w:rsidR="00750056" w:rsidRPr="002116CC" w14:paraId="11251D5E" w14:textId="77777777" w:rsidTr="00A23CF2">
              <w:trPr>
                <w:trHeight w:val="567"/>
                <w:jc w:val="center"/>
              </w:trPr>
              <w:tc>
                <w:tcPr>
                  <w:tcW w:w="1185" w:type="dxa"/>
                  <w:vMerge w:val="restart"/>
                  <w:tcMar>
                    <w:left w:w="0" w:type="dxa"/>
                    <w:right w:w="0" w:type="dxa"/>
                  </w:tcMar>
                  <w:vAlign w:val="center"/>
                </w:tcPr>
                <w:p w14:paraId="6526284D" w14:textId="6FB54D06" w:rsidR="00750056" w:rsidRPr="00954F13" w:rsidRDefault="00750056" w:rsidP="00750056">
                  <w:pPr>
                    <w:jc w:val="center"/>
                    <w:rPr>
                      <w:rFonts w:eastAsiaTheme="minorEastAsia"/>
                      <w:bCs/>
                      <w:color w:val="000000" w:themeColor="text1"/>
                      <w:szCs w:val="21"/>
                      <w:highlight w:val="cyan"/>
                    </w:rPr>
                  </w:pPr>
                  <w:r w:rsidRPr="00653DF3">
                    <w:rPr>
                      <w:rFonts w:eastAsiaTheme="minorEastAsia"/>
                      <w:bCs/>
                      <w:color w:val="000000" w:themeColor="text1"/>
                      <w:szCs w:val="21"/>
                    </w:rPr>
                    <w:t>单光子</w:t>
                  </w:r>
                  <w:r>
                    <w:rPr>
                      <w:rFonts w:eastAsiaTheme="minorEastAsia" w:hint="eastAsia"/>
                      <w:bCs/>
                      <w:color w:val="000000" w:themeColor="text1"/>
                      <w:szCs w:val="21"/>
                    </w:rPr>
                    <w:t>、</w:t>
                  </w:r>
                  <w:r w:rsidRPr="00653DF3">
                    <w:rPr>
                      <w:rFonts w:eastAsiaTheme="minorEastAsia"/>
                      <w:bCs/>
                      <w:color w:val="000000" w:themeColor="text1"/>
                      <w:szCs w:val="21"/>
                    </w:rPr>
                    <w:t>碘核素中试操作室</w:t>
                  </w:r>
                  <w:r w:rsidRPr="002116CC">
                    <w:rPr>
                      <w:rFonts w:eastAsiaTheme="minorEastAsia"/>
                      <w:bCs/>
                      <w:color w:val="000000" w:themeColor="text1"/>
                      <w:szCs w:val="21"/>
                    </w:rPr>
                    <w:t>（</w:t>
                  </w:r>
                  <w:r>
                    <w:rPr>
                      <w:rFonts w:eastAsiaTheme="minorEastAsia" w:hint="eastAsia"/>
                      <w:bCs/>
                      <w:color w:val="000000" w:themeColor="text1"/>
                      <w:szCs w:val="21"/>
                      <w:highlight w:val="cyan"/>
                    </w:rPr>
                    <w:t>7</w:t>
                  </w:r>
                  <w:r w:rsidRPr="00954F13">
                    <w:rPr>
                      <w:rFonts w:eastAsiaTheme="minorEastAsia"/>
                      <w:bCs/>
                      <w:color w:val="000000" w:themeColor="text1"/>
                      <w:szCs w:val="21"/>
                      <w:highlight w:val="cyan"/>
                    </w:rPr>
                    <w:t>.</w:t>
                  </w:r>
                  <w:r>
                    <w:rPr>
                      <w:rFonts w:eastAsiaTheme="minorEastAsia" w:hint="eastAsia"/>
                      <w:bCs/>
                      <w:color w:val="000000" w:themeColor="text1"/>
                      <w:szCs w:val="21"/>
                      <w:highlight w:val="cyan"/>
                    </w:rPr>
                    <w:t>4</w:t>
                  </w:r>
                  <w:r w:rsidRPr="00954F13">
                    <w:rPr>
                      <w:rFonts w:eastAsiaTheme="minorEastAsia" w:hint="eastAsia"/>
                      <w:bCs/>
                      <w:color w:val="000000" w:themeColor="text1"/>
                      <w:szCs w:val="21"/>
                      <w:highlight w:val="cyan"/>
                    </w:rPr>
                    <w:t>0</w:t>
                  </w:r>
                  <w:r w:rsidRPr="00954F13">
                    <w:rPr>
                      <w:rFonts w:eastAsiaTheme="minorEastAsia"/>
                      <w:bCs/>
                      <w:color w:val="000000" w:themeColor="text1"/>
                      <w:szCs w:val="21"/>
                      <w:highlight w:val="cyan"/>
                    </w:rPr>
                    <w:t>E+</w:t>
                  </w:r>
                  <w:r>
                    <w:rPr>
                      <w:rFonts w:eastAsiaTheme="minorEastAsia" w:hint="eastAsia"/>
                      <w:bCs/>
                      <w:color w:val="000000" w:themeColor="text1"/>
                      <w:szCs w:val="21"/>
                      <w:highlight w:val="cyan"/>
                    </w:rPr>
                    <w:t>9</w:t>
                  </w:r>
                  <w:r w:rsidRPr="00954F13">
                    <w:rPr>
                      <w:rFonts w:eastAsiaTheme="minorEastAsia"/>
                      <w:bCs/>
                      <w:color w:val="000000" w:themeColor="text1"/>
                      <w:szCs w:val="21"/>
                      <w:highlight w:val="cyan"/>
                    </w:rPr>
                    <w:t>Bq</w:t>
                  </w:r>
                  <w:r w:rsidRPr="00954F13">
                    <w:rPr>
                      <w:rFonts w:eastAsiaTheme="minorEastAsia"/>
                      <w:color w:val="000000" w:themeColor="text1"/>
                      <w:highlight w:val="cyan"/>
                    </w:rPr>
                    <w:t xml:space="preserve"> </w:t>
                  </w:r>
                  <w:r>
                    <w:rPr>
                      <w:rFonts w:eastAsiaTheme="minorEastAsia" w:hint="eastAsia"/>
                      <w:bCs/>
                      <w:color w:val="000000" w:themeColor="text1"/>
                      <w:szCs w:val="21"/>
                      <w:highlight w:val="cyan"/>
                    </w:rPr>
                    <w:t>I</w:t>
                  </w:r>
                  <w:r w:rsidRPr="00954F13">
                    <w:rPr>
                      <w:rFonts w:eastAsiaTheme="minorEastAsia"/>
                      <w:bCs/>
                      <w:color w:val="000000" w:themeColor="text1"/>
                      <w:szCs w:val="21"/>
                      <w:highlight w:val="cyan"/>
                    </w:rPr>
                    <w:t>-</w:t>
                  </w:r>
                  <w:r>
                    <w:rPr>
                      <w:rFonts w:eastAsiaTheme="minorEastAsia" w:hint="eastAsia"/>
                      <w:bCs/>
                      <w:color w:val="000000" w:themeColor="text1"/>
                      <w:szCs w:val="21"/>
                      <w:highlight w:val="cyan"/>
                    </w:rPr>
                    <w:t>131</w:t>
                  </w:r>
                  <w:r w:rsidRPr="00954F13">
                    <w:rPr>
                      <w:rFonts w:eastAsiaTheme="minorEastAsia"/>
                      <w:bCs/>
                      <w:color w:val="000000" w:themeColor="text1"/>
                      <w:szCs w:val="21"/>
                      <w:highlight w:val="cyan"/>
                    </w:rPr>
                    <w:t>，</w:t>
                  </w:r>
                  <w:r>
                    <w:rPr>
                      <w:rFonts w:eastAsiaTheme="minorEastAsia" w:hint="eastAsia"/>
                      <w:bCs/>
                      <w:color w:val="000000" w:themeColor="text1"/>
                      <w:szCs w:val="21"/>
                      <w:highlight w:val="cyan"/>
                    </w:rPr>
                    <w:t>440</w:t>
                  </w:r>
                  <w:r w:rsidRPr="00954F13">
                    <w:rPr>
                      <w:rFonts w:eastAsiaTheme="minorEastAsia"/>
                      <w:bCs/>
                      <w:color w:val="000000" w:themeColor="text1"/>
                      <w:szCs w:val="21"/>
                      <w:highlight w:val="cyan"/>
                    </w:rPr>
                    <w:t>.</w:t>
                  </w:r>
                  <w:r>
                    <w:rPr>
                      <w:rFonts w:eastAsiaTheme="minorEastAsia" w:hint="eastAsia"/>
                      <w:bCs/>
                      <w:color w:val="000000" w:themeColor="text1"/>
                      <w:szCs w:val="21"/>
                      <w:highlight w:val="cyan"/>
                    </w:rPr>
                    <w:t>3</w:t>
                  </w:r>
                  <w:r w:rsidRPr="00954F13">
                    <w:rPr>
                      <w:rFonts w:eastAsiaTheme="minorEastAsia"/>
                      <w:bCs/>
                      <w:color w:val="000000" w:themeColor="text1"/>
                      <w:szCs w:val="21"/>
                      <w:highlight w:val="cyan"/>
                    </w:rPr>
                    <w:t>μSv/h</w:t>
                  </w:r>
                </w:p>
                <w:p w14:paraId="6E1B353F" w14:textId="6C1B0F48" w:rsidR="00750056" w:rsidRPr="002116CC" w:rsidRDefault="00750056" w:rsidP="00750056">
                  <w:pPr>
                    <w:jc w:val="center"/>
                    <w:rPr>
                      <w:rFonts w:eastAsiaTheme="minorEastAsia"/>
                      <w:bCs/>
                      <w:color w:val="000000" w:themeColor="text1"/>
                      <w:szCs w:val="21"/>
                    </w:rPr>
                  </w:pPr>
                  <w:r w:rsidRPr="00954F13">
                    <w:rPr>
                      <w:rFonts w:eastAsiaTheme="minorEastAsia"/>
                      <w:bCs/>
                      <w:color w:val="000000" w:themeColor="text1"/>
                      <w:szCs w:val="21"/>
                      <w:highlight w:val="cyan"/>
                    </w:rPr>
                    <w:t>@1m</w:t>
                  </w:r>
                  <w:r w:rsidRPr="00954F13">
                    <w:rPr>
                      <w:rFonts w:eastAsiaTheme="minorEastAsia"/>
                      <w:bCs/>
                      <w:color w:val="000000" w:themeColor="text1"/>
                      <w:szCs w:val="21"/>
                      <w:highlight w:val="cyan"/>
                    </w:rPr>
                    <w:t>）</w:t>
                  </w:r>
                </w:p>
              </w:tc>
              <w:tc>
                <w:tcPr>
                  <w:tcW w:w="1883" w:type="dxa"/>
                  <w:vAlign w:val="center"/>
                </w:tcPr>
                <w:p w14:paraId="24D69206" w14:textId="50294177" w:rsidR="00750056" w:rsidRPr="002116CC" w:rsidRDefault="00750056" w:rsidP="00750056">
                  <w:pPr>
                    <w:spacing w:beforeLines="50" w:before="120" w:afterLines="50" w:after="120"/>
                    <w:jc w:val="center"/>
                    <w:rPr>
                      <w:rFonts w:eastAsiaTheme="minorEastAsia"/>
                      <w:bCs/>
                      <w:color w:val="000000" w:themeColor="text1"/>
                      <w:szCs w:val="21"/>
                    </w:rPr>
                  </w:pPr>
                  <w:r>
                    <w:rPr>
                      <w:rFonts w:hint="eastAsia"/>
                      <w:color w:val="000000"/>
                      <w:sz w:val="22"/>
                      <w:szCs w:val="22"/>
                    </w:rPr>
                    <w:t>工作人员操作位</w:t>
                  </w:r>
                </w:p>
              </w:tc>
              <w:tc>
                <w:tcPr>
                  <w:tcW w:w="682" w:type="dxa"/>
                  <w:tcMar>
                    <w:left w:w="0" w:type="dxa"/>
                    <w:right w:w="0" w:type="dxa"/>
                  </w:tcMar>
                  <w:vAlign w:val="center"/>
                </w:tcPr>
                <w:p w14:paraId="56ACA574" w14:textId="6A590023" w:rsidR="00750056" w:rsidRPr="002116CC" w:rsidRDefault="00750056" w:rsidP="00750056">
                  <w:pPr>
                    <w:spacing w:beforeLines="50" w:before="120" w:afterLines="50" w:after="120"/>
                    <w:jc w:val="center"/>
                    <w:rPr>
                      <w:rFonts w:eastAsiaTheme="minorEastAsia"/>
                      <w:bCs/>
                      <w:color w:val="000000" w:themeColor="text1"/>
                      <w:szCs w:val="21"/>
                    </w:rPr>
                  </w:pPr>
                  <w:r>
                    <w:rPr>
                      <w:color w:val="000000"/>
                      <w:sz w:val="22"/>
                      <w:szCs w:val="22"/>
                    </w:rPr>
                    <w:t>0.5</w:t>
                  </w:r>
                </w:p>
              </w:tc>
              <w:tc>
                <w:tcPr>
                  <w:tcW w:w="1947" w:type="dxa"/>
                  <w:tcMar>
                    <w:left w:w="0" w:type="dxa"/>
                    <w:right w:w="0" w:type="dxa"/>
                  </w:tcMar>
                  <w:vAlign w:val="center"/>
                </w:tcPr>
                <w:p w14:paraId="3854329A" w14:textId="57257A3D" w:rsidR="00750056" w:rsidRPr="002116CC" w:rsidRDefault="00750056" w:rsidP="00750056">
                  <w:pPr>
                    <w:jc w:val="center"/>
                    <w:rPr>
                      <w:rFonts w:eastAsiaTheme="minorEastAsia"/>
                      <w:color w:val="000000" w:themeColor="text1"/>
                      <w:szCs w:val="21"/>
                    </w:rPr>
                  </w:pPr>
                  <w:r>
                    <w:rPr>
                      <w:color w:val="000000"/>
                      <w:szCs w:val="21"/>
                    </w:rPr>
                    <w:t>60mmPb</w:t>
                  </w:r>
                </w:p>
              </w:tc>
              <w:tc>
                <w:tcPr>
                  <w:tcW w:w="832" w:type="dxa"/>
                  <w:tcMar>
                    <w:left w:w="0" w:type="dxa"/>
                    <w:right w:w="0" w:type="dxa"/>
                  </w:tcMar>
                  <w:vAlign w:val="center"/>
                </w:tcPr>
                <w:p w14:paraId="11260129" w14:textId="7EDC8367" w:rsidR="00750056" w:rsidRPr="00A9588F" w:rsidRDefault="00750056" w:rsidP="00750056">
                  <w:pPr>
                    <w:widowControl/>
                    <w:jc w:val="center"/>
                    <w:rPr>
                      <w:rFonts w:eastAsiaTheme="minorEastAsia"/>
                      <w:color w:val="000000" w:themeColor="text1"/>
                      <w:kern w:val="0"/>
                      <w:szCs w:val="21"/>
                      <w:highlight w:val="cyan"/>
                    </w:rPr>
                  </w:pPr>
                  <w:r>
                    <w:rPr>
                      <w:color w:val="000000"/>
                      <w:szCs w:val="21"/>
                    </w:rPr>
                    <w:t>3.51E-06</w:t>
                  </w:r>
                </w:p>
              </w:tc>
              <w:tc>
                <w:tcPr>
                  <w:tcW w:w="963" w:type="dxa"/>
                  <w:tcMar>
                    <w:left w:w="0" w:type="dxa"/>
                    <w:right w:w="0" w:type="dxa"/>
                  </w:tcMar>
                  <w:vAlign w:val="center"/>
                </w:tcPr>
                <w:p w14:paraId="7A0732BF" w14:textId="50994145" w:rsidR="00750056" w:rsidRPr="00A9588F" w:rsidRDefault="00750056" w:rsidP="00750056">
                  <w:pPr>
                    <w:jc w:val="center"/>
                    <w:rPr>
                      <w:rFonts w:eastAsiaTheme="minorEastAsia"/>
                      <w:color w:val="000000" w:themeColor="text1"/>
                      <w:szCs w:val="21"/>
                      <w:highlight w:val="cyan"/>
                    </w:rPr>
                  </w:pPr>
                  <w:r>
                    <w:rPr>
                      <w:szCs w:val="21"/>
                    </w:rPr>
                    <w:t>6.18E-03</w:t>
                  </w:r>
                </w:p>
              </w:tc>
              <w:tc>
                <w:tcPr>
                  <w:tcW w:w="714" w:type="dxa"/>
                  <w:vAlign w:val="center"/>
                </w:tcPr>
                <w:p w14:paraId="0132B3B7" w14:textId="08B9BAE0"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610447D6" w14:textId="77777777" w:rsidTr="00A23CF2">
              <w:trPr>
                <w:trHeight w:val="567"/>
                <w:jc w:val="center"/>
              </w:trPr>
              <w:tc>
                <w:tcPr>
                  <w:tcW w:w="1185" w:type="dxa"/>
                  <w:vMerge/>
                  <w:tcMar>
                    <w:left w:w="0" w:type="dxa"/>
                    <w:right w:w="0" w:type="dxa"/>
                  </w:tcMar>
                  <w:vAlign w:val="center"/>
                </w:tcPr>
                <w:p w14:paraId="34B31562"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55481084" w14:textId="52796A77" w:rsidR="00750056" w:rsidRPr="002116CC" w:rsidRDefault="00750056" w:rsidP="00750056">
                  <w:pPr>
                    <w:spacing w:beforeLines="50" w:before="120" w:afterLines="50" w:after="120"/>
                    <w:jc w:val="center"/>
                    <w:rPr>
                      <w:rFonts w:eastAsiaTheme="minorEastAsia"/>
                      <w:color w:val="000000" w:themeColor="text1"/>
                      <w:szCs w:val="21"/>
                    </w:rPr>
                  </w:pPr>
                  <w:r>
                    <w:rPr>
                      <w:rFonts w:hint="eastAsia"/>
                      <w:color w:val="000000"/>
                      <w:szCs w:val="21"/>
                    </w:rPr>
                    <w:t>热室正面</w:t>
                  </w:r>
                  <w:r>
                    <w:rPr>
                      <w:color w:val="000000"/>
                      <w:szCs w:val="21"/>
                    </w:rPr>
                    <w:t>30cm</w:t>
                  </w:r>
                  <w:r>
                    <w:rPr>
                      <w:rFonts w:hint="eastAsia"/>
                      <w:color w:val="000000"/>
                      <w:szCs w:val="21"/>
                    </w:rPr>
                    <w:t>处</w:t>
                  </w:r>
                </w:p>
              </w:tc>
              <w:tc>
                <w:tcPr>
                  <w:tcW w:w="682" w:type="dxa"/>
                  <w:tcMar>
                    <w:left w:w="0" w:type="dxa"/>
                    <w:right w:w="0" w:type="dxa"/>
                  </w:tcMar>
                  <w:vAlign w:val="center"/>
                </w:tcPr>
                <w:p w14:paraId="48AE6F78" w14:textId="7F747DCF" w:rsidR="00750056" w:rsidRPr="002116CC" w:rsidRDefault="00750056" w:rsidP="00750056">
                  <w:pPr>
                    <w:spacing w:beforeLines="50" w:before="120" w:afterLines="50" w:after="120"/>
                    <w:jc w:val="center"/>
                    <w:rPr>
                      <w:rFonts w:eastAsiaTheme="minorEastAsia"/>
                      <w:color w:val="000000" w:themeColor="text1"/>
                      <w:szCs w:val="21"/>
                    </w:rPr>
                  </w:pPr>
                  <w:r>
                    <w:rPr>
                      <w:color w:val="000000"/>
                      <w:szCs w:val="21"/>
                    </w:rPr>
                    <w:t>0.8</w:t>
                  </w:r>
                </w:p>
              </w:tc>
              <w:tc>
                <w:tcPr>
                  <w:tcW w:w="1947" w:type="dxa"/>
                  <w:tcMar>
                    <w:left w:w="0" w:type="dxa"/>
                    <w:right w:w="0" w:type="dxa"/>
                  </w:tcMar>
                  <w:vAlign w:val="center"/>
                </w:tcPr>
                <w:p w14:paraId="66F72E6D" w14:textId="57DF3F71" w:rsidR="00750056" w:rsidRPr="002116CC" w:rsidRDefault="00750056" w:rsidP="00750056">
                  <w:pPr>
                    <w:jc w:val="center"/>
                    <w:rPr>
                      <w:rFonts w:eastAsiaTheme="minorEastAsia"/>
                      <w:color w:val="000000" w:themeColor="text1"/>
                      <w:szCs w:val="21"/>
                    </w:rPr>
                  </w:pPr>
                  <w:r>
                    <w:rPr>
                      <w:color w:val="000000"/>
                      <w:szCs w:val="21"/>
                    </w:rPr>
                    <w:t>60mmPb</w:t>
                  </w:r>
                </w:p>
              </w:tc>
              <w:tc>
                <w:tcPr>
                  <w:tcW w:w="832" w:type="dxa"/>
                  <w:tcMar>
                    <w:left w:w="0" w:type="dxa"/>
                    <w:right w:w="0" w:type="dxa"/>
                  </w:tcMar>
                  <w:vAlign w:val="center"/>
                </w:tcPr>
                <w:p w14:paraId="33BCF1A7" w14:textId="52D5EEE1" w:rsidR="00750056" w:rsidRPr="00A9588F" w:rsidRDefault="00750056" w:rsidP="00750056">
                  <w:pPr>
                    <w:widowControl/>
                    <w:jc w:val="center"/>
                    <w:rPr>
                      <w:rFonts w:eastAsiaTheme="minorEastAsia"/>
                      <w:color w:val="000000" w:themeColor="text1"/>
                      <w:szCs w:val="21"/>
                      <w:highlight w:val="cyan"/>
                    </w:rPr>
                  </w:pPr>
                  <w:r>
                    <w:rPr>
                      <w:color w:val="000000"/>
                      <w:szCs w:val="21"/>
                    </w:rPr>
                    <w:t>3.51E-06</w:t>
                  </w:r>
                </w:p>
              </w:tc>
              <w:tc>
                <w:tcPr>
                  <w:tcW w:w="963" w:type="dxa"/>
                  <w:tcMar>
                    <w:left w:w="0" w:type="dxa"/>
                    <w:right w:w="0" w:type="dxa"/>
                  </w:tcMar>
                  <w:vAlign w:val="center"/>
                </w:tcPr>
                <w:p w14:paraId="728F5647" w14:textId="7341336A" w:rsidR="00750056" w:rsidRPr="00A9588F" w:rsidRDefault="00750056" w:rsidP="00750056">
                  <w:pPr>
                    <w:jc w:val="center"/>
                    <w:rPr>
                      <w:rFonts w:eastAsiaTheme="minorEastAsia"/>
                      <w:color w:val="000000" w:themeColor="text1"/>
                      <w:szCs w:val="21"/>
                      <w:highlight w:val="cyan"/>
                    </w:rPr>
                  </w:pPr>
                  <w:r>
                    <w:rPr>
                      <w:szCs w:val="21"/>
                    </w:rPr>
                    <w:t>2.42E-03</w:t>
                  </w:r>
                </w:p>
              </w:tc>
              <w:tc>
                <w:tcPr>
                  <w:tcW w:w="714" w:type="dxa"/>
                  <w:vAlign w:val="center"/>
                </w:tcPr>
                <w:p w14:paraId="7FEDCDFC" w14:textId="3A995617"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08284F6C" w14:textId="77777777" w:rsidTr="00A23CF2">
              <w:trPr>
                <w:trHeight w:val="567"/>
                <w:jc w:val="center"/>
              </w:trPr>
              <w:tc>
                <w:tcPr>
                  <w:tcW w:w="1185" w:type="dxa"/>
                  <w:vMerge/>
                  <w:tcMar>
                    <w:left w:w="0" w:type="dxa"/>
                    <w:right w:w="0" w:type="dxa"/>
                  </w:tcMar>
                  <w:vAlign w:val="center"/>
                </w:tcPr>
                <w:p w14:paraId="57E4673B"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70591DBB" w14:textId="31BE3887" w:rsidR="00750056" w:rsidRPr="00954F13" w:rsidRDefault="00750056" w:rsidP="00750056">
                  <w:pPr>
                    <w:spacing w:beforeLines="50" w:before="120" w:afterLines="50" w:after="120"/>
                    <w:jc w:val="center"/>
                    <w:rPr>
                      <w:rFonts w:eastAsiaTheme="minorEastAsia"/>
                      <w:color w:val="000000" w:themeColor="text1"/>
                      <w:w w:val="95"/>
                      <w:highlight w:val="cyan"/>
                    </w:rPr>
                  </w:pPr>
                  <w:r>
                    <w:rPr>
                      <w:rFonts w:hint="eastAsia"/>
                      <w:color w:val="000000"/>
                      <w:szCs w:val="21"/>
                    </w:rPr>
                    <w:t>热室左侧</w:t>
                  </w:r>
                  <w:r>
                    <w:rPr>
                      <w:color w:val="000000"/>
                      <w:szCs w:val="21"/>
                    </w:rPr>
                    <w:t>30cm</w:t>
                  </w:r>
                  <w:r>
                    <w:rPr>
                      <w:rFonts w:hint="eastAsia"/>
                      <w:color w:val="000000"/>
                      <w:szCs w:val="21"/>
                    </w:rPr>
                    <w:t>处</w:t>
                  </w:r>
                </w:p>
              </w:tc>
              <w:tc>
                <w:tcPr>
                  <w:tcW w:w="682" w:type="dxa"/>
                  <w:tcMar>
                    <w:left w:w="0" w:type="dxa"/>
                    <w:right w:w="0" w:type="dxa"/>
                  </w:tcMar>
                  <w:vAlign w:val="center"/>
                </w:tcPr>
                <w:p w14:paraId="25D6889E" w14:textId="2216EBB8" w:rsidR="00750056" w:rsidRPr="00954F13" w:rsidRDefault="00750056" w:rsidP="00750056">
                  <w:pPr>
                    <w:spacing w:beforeLines="50" w:before="120" w:afterLines="50" w:after="120"/>
                    <w:jc w:val="center"/>
                    <w:rPr>
                      <w:rFonts w:eastAsiaTheme="minorEastAsia"/>
                      <w:bCs/>
                      <w:color w:val="000000" w:themeColor="text1"/>
                      <w:szCs w:val="21"/>
                      <w:highlight w:val="cyan"/>
                    </w:rPr>
                  </w:pPr>
                  <w:r>
                    <w:rPr>
                      <w:color w:val="000000"/>
                      <w:szCs w:val="21"/>
                    </w:rPr>
                    <w:t>0.9</w:t>
                  </w:r>
                </w:p>
              </w:tc>
              <w:tc>
                <w:tcPr>
                  <w:tcW w:w="1947" w:type="dxa"/>
                  <w:tcMar>
                    <w:left w:w="0" w:type="dxa"/>
                    <w:right w:w="0" w:type="dxa"/>
                  </w:tcMar>
                  <w:vAlign w:val="center"/>
                </w:tcPr>
                <w:p w14:paraId="3243EEA4" w14:textId="7A9B89ED" w:rsidR="00750056" w:rsidRPr="002116CC" w:rsidRDefault="00750056" w:rsidP="00750056">
                  <w:pPr>
                    <w:jc w:val="center"/>
                    <w:rPr>
                      <w:rFonts w:eastAsiaTheme="minorEastAsia"/>
                      <w:color w:val="000000" w:themeColor="text1"/>
                      <w:szCs w:val="21"/>
                      <w:lang w:val="zh-CN"/>
                    </w:rPr>
                  </w:pPr>
                  <w:r>
                    <w:rPr>
                      <w:color w:val="000000"/>
                      <w:szCs w:val="21"/>
                    </w:rPr>
                    <w:t>60mmPb</w:t>
                  </w:r>
                </w:p>
              </w:tc>
              <w:tc>
                <w:tcPr>
                  <w:tcW w:w="832" w:type="dxa"/>
                  <w:tcMar>
                    <w:left w:w="0" w:type="dxa"/>
                    <w:right w:w="0" w:type="dxa"/>
                  </w:tcMar>
                  <w:vAlign w:val="center"/>
                </w:tcPr>
                <w:p w14:paraId="7326C9DD" w14:textId="6B46C5A8" w:rsidR="00750056" w:rsidRPr="00A9588F" w:rsidRDefault="00750056" w:rsidP="00750056">
                  <w:pPr>
                    <w:widowControl/>
                    <w:jc w:val="center"/>
                    <w:rPr>
                      <w:rFonts w:eastAsiaTheme="minorEastAsia"/>
                      <w:color w:val="000000" w:themeColor="text1"/>
                      <w:szCs w:val="21"/>
                      <w:highlight w:val="cyan"/>
                    </w:rPr>
                  </w:pPr>
                  <w:r>
                    <w:rPr>
                      <w:color w:val="000000"/>
                      <w:szCs w:val="21"/>
                    </w:rPr>
                    <w:t>3.51E-06</w:t>
                  </w:r>
                </w:p>
              </w:tc>
              <w:tc>
                <w:tcPr>
                  <w:tcW w:w="963" w:type="dxa"/>
                  <w:tcMar>
                    <w:left w:w="0" w:type="dxa"/>
                    <w:right w:w="0" w:type="dxa"/>
                  </w:tcMar>
                  <w:vAlign w:val="center"/>
                </w:tcPr>
                <w:p w14:paraId="321B1DA5" w14:textId="149E9869" w:rsidR="00750056" w:rsidRPr="00A9588F" w:rsidRDefault="00750056" w:rsidP="00750056">
                  <w:pPr>
                    <w:jc w:val="center"/>
                    <w:rPr>
                      <w:rFonts w:eastAsiaTheme="minorEastAsia"/>
                      <w:color w:val="000000" w:themeColor="text1"/>
                      <w:szCs w:val="21"/>
                      <w:highlight w:val="cyan"/>
                    </w:rPr>
                  </w:pPr>
                  <w:r>
                    <w:rPr>
                      <w:szCs w:val="21"/>
                    </w:rPr>
                    <w:t>1.91E-03</w:t>
                  </w:r>
                </w:p>
              </w:tc>
              <w:tc>
                <w:tcPr>
                  <w:tcW w:w="714" w:type="dxa"/>
                  <w:vAlign w:val="center"/>
                </w:tcPr>
                <w:p w14:paraId="554D0E3E" w14:textId="77777777"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0A542A8A" w14:textId="77777777" w:rsidTr="00A23CF2">
              <w:trPr>
                <w:trHeight w:val="567"/>
                <w:jc w:val="center"/>
              </w:trPr>
              <w:tc>
                <w:tcPr>
                  <w:tcW w:w="1185" w:type="dxa"/>
                  <w:vMerge/>
                  <w:tcMar>
                    <w:left w:w="0" w:type="dxa"/>
                    <w:right w:w="0" w:type="dxa"/>
                  </w:tcMar>
                  <w:vAlign w:val="center"/>
                </w:tcPr>
                <w:p w14:paraId="0D7B8F1F"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582E442B" w14:textId="00572C58" w:rsidR="00750056" w:rsidRPr="002116CC" w:rsidRDefault="00750056" w:rsidP="00750056">
                  <w:pPr>
                    <w:spacing w:beforeLines="50" w:before="120" w:afterLines="50" w:after="120"/>
                    <w:jc w:val="center"/>
                    <w:rPr>
                      <w:rFonts w:eastAsiaTheme="minorEastAsia"/>
                      <w:color w:val="000000" w:themeColor="text1"/>
                      <w:w w:val="95"/>
                    </w:rPr>
                  </w:pPr>
                  <w:r>
                    <w:rPr>
                      <w:rFonts w:hint="eastAsia"/>
                      <w:color w:val="000000"/>
                      <w:szCs w:val="21"/>
                    </w:rPr>
                    <w:t>热室右侧</w:t>
                  </w:r>
                  <w:r>
                    <w:rPr>
                      <w:color w:val="000000"/>
                      <w:szCs w:val="21"/>
                    </w:rPr>
                    <w:t>30cm</w:t>
                  </w:r>
                  <w:r>
                    <w:rPr>
                      <w:rFonts w:hint="eastAsia"/>
                      <w:color w:val="000000"/>
                      <w:szCs w:val="21"/>
                    </w:rPr>
                    <w:t>处</w:t>
                  </w:r>
                </w:p>
              </w:tc>
              <w:tc>
                <w:tcPr>
                  <w:tcW w:w="682" w:type="dxa"/>
                  <w:tcMar>
                    <w:left w:w="0" w:type="dxa"/>
                    <w:right w:w="0" w:type="dxa"/>
                  </w:tcMar>
                  <w:vAlign w:val="center"/>
                </w:tcPr>
                <w:p w14:paraId="01FA1066" w14:textId="3FDA01F1" w:rsidR="00750056" w:rsidRPr="002116CC" w:rsidRDefault="00750056" w:rsidP="00750056">
                  <w:pPr>
                    <w:spacing w:beforeLines="50" w:before="120" w:afterLines="50" w:after="120"/>
                    <w:jc w:val="center"/>
                    <w:rPr>
                      <w:rFonts w:eastAsiaTheme="minorEastAsia"/>
                      <w:bCs/>
                      <w:color w:val="000000" w:themeColor="text1"/>
                      <w:szCs w:val="21"/>
                    </w:rPr>
                  </w:pPr>
                  <w:r>
                    <w:rPr>
                      <w:color w:val="000000"/>
                      <w:szCs w:val="21"/>
                    </w:rPr>
                    <w:t>0.9</w:t>
                  </w:r>
                </w:p>
              </w:tc>
              <w:tc>
                <w:tcPr>
                  <w:tcW w:w="1947" w:type="dxa"/>
                  <w:tcMar>
                    <w:left w:w="0" w:type="dxa"/>
                    <w:right w:w="0" w:type="dxa"/>
                  </w:tcMar>
                  <w:vAlign w:val="center"/>
                </w:tcPr>
                <w:p w14:paraId="7153C64F" w14:textId="12244CC6" w:rsidR="00750056" w:rsidRPr="002116CC" w:rsidRDefault="00750056" w:rsidP="00750056">
                  <w:pPr>
                    <w:jc w:val="center"/>
                    <w:rPr>
                      <w:rFonts w:eastAsiaTheme="minorEastAsia"/>
                      <w:color w:val="000000" w:themeColor="text1"/>
                      <w:szCs w:val="21"/>
                      <w:lang w:val="zh-CN"/>
                    </w:rPr>
                  </w:pPr>
                  <w:r>
                    <w:rPr>
                      <w:color w:val="000000"/>
                      <w:szCs w:val="21"/>
                    </w:rPr>
                    <w:t>60mmPb</w:t>
                  </w:r>
                </w:p>
              </w:tc>
              <w:tc>
                <w:tcPr>
                  <w:tcW w:w="832" w:type="dxa"/>
                  <w:tcMar>
                    <w:left w:w="0" w:type="dxa"/>
                    <w:right w:w="0" w:type="dxa"/>
                  </w:tcMar>
                  <w:vAlign w:val="center"/>
                </w:tcPr>
                <w:p w14:paraId="35EBB9D1" w14:textId="5D1D6002" w:rsidR="00750056" w:rsidRPr="00A9588F" w:rsidRDefault="00750056" w:rsidP="00750056">
                  <w:pPr>
                    <w:widowControl/>
                    <w:jc w:val="center"/>
                    <w:rPr>
                      <w:rFonts w:eastAsiaTheme="minorEastAsia"/>
                      <w:color w:val="000000" w:themeColor="text1"/>
                      <w:szCs w:val="21"/>
                      <w:highlight w:val="cyan"/>
                    </w:rPr>
                  </w:pPr>
                  <w:r>
                    <w:rPr>
                      <w:color w:val="000000"/>
                      <w:szCs w:val="21"/>
                    </w:rPr>
                    <w:t>3.51E-06</w:t>
                  </w:r>
                </w:p>
              </w:tc>
              <w:tc>
                <w:tcPr>
                  <w:tcW w:w="963" w:type="dxa"/>
                  <w:tcMar>
                    <w:left w:w="0" w:type="dxa"/>
                    <w:right w:w="0" w:type="dxa"/>
                  </w:tcMar>
                  <w:vAlign w:val="center"/>
                </w:tcPr>
                <w:p w14:paraId="2F444DBC" w14:textId="507A8375" w:rsidR="00750056" w:rsidRPr="00A9588F" w:rsidRDefault="00750056" w:rsidP="00750056">
                  <w:pPr>
                    <w:jc w:val="center"/>
                    <w:rPr>
                      <w:rFonts w:eastAsiaTheme="minorEastAsia"/>
                      <w:color w:val="000000" w:themeColor="text1"/>
                      <w:szCs w:val="21"/>
                      <w:highlight w:val="cyan"/>
                    </w:rPr>
                  </w:pPr>
                  <w:r>
                    <w:rPr>
                      <w:szCs w:val="21"/>
                    </w:rPr>
                    <w:t>1.91E-03</w:t>
                  </w:r>
                </w:p>
              </w:tc>
              <w:tc>
                <w:tcPr>
                  <w:tcW w:w="714" w:type="dxa"/>
                  <w:vAlign w:val="center"/>
                </w:tcPr>
                <w:p w14:paraId="6A66F1B9" w14:textId="77777777"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59B333B1" w14:textId="77777777" w:rsidTr="00A23CF2">
              <w:trPr>
                <w:trHeight w:val="567"/>
                <w:jc w:val="center"/>
              </w:trPr>
              <w:tc>
                <w:tcPr>
                  <w:tcW w:w="1185" w:type="dxa"/>
                  <w:vMerge/>
                  <w:tcMar>
                    <w:left w:w="0" w:type="dxa"/>
                    <w:right w:w="0" w:type="dxa"/>
                  </w:tcMar>
                  <w:vAlign w:val="center"/>
                </w:tcPr>
                <w:p w14:paraId="57621045"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68170EB1" w14:textId="03812796" w:rsidR="00750056" w:rsidRPr="002116CC" w:rsidRDefault="00750056" w:rsidP="00750056">
                  <w:pPr>
                    <w:spacing w:beforeLines="50" w:before="120" w:afterLines="50" w:after="120"/>
                    <w:jc w:val="center"/>
                    <w:rPr>
                      <w:rFonts w:eastAsiaTheme="minorEastAsia"/>
                      <w:bCs/>
                      <w:color w:val="000000" w:themeColor="text1"/>
                      <w:szCs w:val="21"/>
                    </w:rPr>
                  </w:pPr>
                  <w:r>
                    <w:rPr>
                      <w:rFonts w:hint="eastAsia"/>
                      <w:color w:val="000000"/>
                      <w:szCs w:val="21"/>
                    </w:rPr>
                    <w:t>热室顶部</w:t>
                  </w:r>
                  <w:r>
                    <w:rPr>
                      <w:color w:val="000000"/>
                      <w:szCs w:val="21"/>
                    </w:rPr>
                    <w:t>30cm</w:t>
                  </w:r>
                  <w:r>
                    <w:rPr>
                      <w:rFonts w:hint="eastAsia"/>
                      <w:color w:val="000000"/>
                      <w:szCs w:val="21"/>
                    </w:rPr>
                    <w:t>处</w:t>
                  </w:r>
                </w:p>
              </w:tc>
              <w:tc>
                <w:tcPr>
                  <w:tcW w:w="682" w:type="dxa"/>
                  <w:tcMar>
                    <w:left w:w="0" w:type="dxa"/>
                    <w:right w:w="0" w:type="dxa"/>
                  </w:tcMar>
                  <w:vAlign w:val="center"/>
                </w:tcPr>
                <w:p w14:paraId="579B7E28" w14:textId="60C06BF3" w:rsidR="00750056" w:rsidRPr="002116CC" w:rsidRDefault="00750056" w:rsidP="00750056">
                  <w:pPr>
                    <w:spacing w:beforeLines="50" w:before="120" w:afterLines="50" w:after="120"/>
                    <w:jc w:val="center"/>
                    <w:rPr>
                      <w:rFonts w:eastAsiaTheme="minorEastAsia"/>
                      <w:bCs/>
                      <w:color w:val="000000" w:themeColor="text1"/>
                      <w:szCs w:val="21"/>
                    </w:rPr>
                  </w:pPr>
                  <w:r>
                    <w:rPr>
                      <w:szCs w:val="21"/>
                    </w:rPr>
                    <w:t>1.3</w:t>
                  </w:r>
                </w:p>
              </w:tc>
              <w:tc>
                <w:tcPr>
                  <w:tcW w:w="1947" w:type="dxa"/>
                  <w:tcMar>
                    <w:left w:w="0" w:type="dxa"/>
                    <w:right w:w="0" w:type="dxa"/>
                  </w:tcMar>
                  <w:vAlign w:val="center"/>
                </w:tcPr>
                <w:p w14:paraId="0343A6EB" w14:textId="27922287" w:rsidR="00750056" w:rsidRPr="002116CC" w:rsidRDefault="00750056" w:rsidP="00750056">
                  <w:pPr>
                    <w:jc w:val="center"/>
                    <w:rPr>
                      <w:rFonts w:eastAsiaTheme="minorEastAsia"/>
                      <w:color w:val="000000" w:themeColor="text1"/>
                      <w:szCs w:val="21"/>
                    </w:rPr>
                  </w:pPr>
                  <w:r>
                    <w:rPr>
                      <w:color w:val="000000"/>
                      <w:szCs w:val="21"/>
                    </w:rPr>
                    <w:t>60mmPb</w:t>
                  </w:r>
                </w:p>
              </w:tc>
              <w:tc>
                <w:tcPr>
                  <w:tcW w:w="832" w:type="dxa"/>
                  <w:tcMar>
                    <w:left w:w="0" w:type="dxa"/>
                    <w:right w:w="0" w:type="dxa"/>
                  </w:tcMar>
                  <w:vAlign w:val="center"/>
                </w:tcPr>
                <w:p w14:paraId="55672570" w14:textId="57721852" w:rsidR="00750056" w:rsidRPr="00A9588F" w:rsidRDefault="00750056" w:rsidP="00750056">
                  <w:pPr>
                    <w:jc w:val="center"/>
                    <w:rPr>
                      <w:rFonts w:eastAsiaTheme="minorEastAsia"/>
                      <w:color w:val="000000" w:themeColor="text1"/>
                      <w:szCs w:val="21"/>
                      <w:highlight w:val="cyan"/>
                    </w:rPr>
                  </w:pPr>
                  <w:r>
                    <w:rPr>
                      <w:color w:val="000000"/>
                      <w:szCs w:val="21"/>
                    </w:rPr>
                    <w:t>3.51E-06</w:t>
                  </w:r>
                </w:p>
              </w:tc>
              <w:tc>
                <w:tcPr>
                  <w:tcW w:w="963" w:type="dxa"/>
                  <w:tcMar>
                    <w:left w:w="0" w:type="dxa"/>
                    <w:right w:w="0" w:type="dxa"/>
                  </w:tcMar>
                  <w:vAlign w:val="center"/>
                </w:tcPr>
                <w:p w14:paraId="71143000" w14:textId="7CFBC7AE" w:rsidR="00750056" w:rsidRPr="00A9588F" w:rsidRDefault="00750056" w:rsidP="00750056">
                  <w:pPr>
                    <w:jc w:val="center"/>
                    <w:rPr>
                      <w:rFonts w:eastAsiaTheme="minorEastAsia"/>
                      <w:color w:val="000000" w:themeColor="text1"/>
                      <w:szCs w:val="21"/>
                      <w:highlight w:val="cyan"/>
                    </w:rPr>
                  </w:pPr>
                  <w:r>
                    <w:rPr>
                      <w:szCs w:val="21"/>
                    </w:rPr>
                    <w:t>9.15E-04</w:t>
                  </w:r>
                </w:p>
              </w:tc>
              <w:tc>
                <w:tcPr>
                  <w:tcW w:w="714" w:type="dxa"/>
                  <w:vAlign w:val="center"/>
                </w:tcPr>
                <w:p w14:paraId="2E825993" w14:textId="77777777"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79E709F2" w14:textId="77777777" w:rsidTr="00A23CF2">
              <w:trPr>
                <w:trHeight w:val="567"/>
                <w:jc w:val="center"/>
              </w:trPr>
              <w:tc>
                <w:tcPr>
                  <w:tcW w:w="1185" w:type="dxa"/>
                  <w:vMerge/>
                  <w:tcMar>
                    <w:left w:w="0" w:type="dxa"/>
                    <w:right w:w="0" w:type="dxa"/>
                  </w:tcMar>
                  <w:vAlign w:val="center"/>
                </w:tcPr>
                <w:p w14:paraId="743FF114"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54108E7D" w14:textId="30D99318" w:rsidR="00750056" w:rsidRPr="002116CC" w:rsidRDefault="00750056" w:rsidP="00750056">
                  <w:pPr>
                    <w:spacing w:beforeLines="50" w:before="120" w:afterLines="50" w:after="120"/>
                    <w:jc w:val="center"/>
                    <w:rPr>
                      <w:rFonts w:eastAsiaTheme="minorEastAsia"/>
                      <w:bCs/>
                      <w:color w:val="000000" w:themeColor="text1"/>
                      <w:szCs w:val="21"/>
                    </w:rPr>
                  </w:pPr>
                  <w:r>
                    <w:rPr>
                      <w:rFonts w:hint="eastAsia"/>
                      <w:color w:val="000000"/>
                      <w:szCs w:val="21"/>
                    </w:rPr>
                    <w:t>东侧预留热室操作室</w:t>
                  </w:r>
                  <w:r>
                    <w:rPr>
                      <w:color w:val="000000"/>
                      <w:szCs w:val="21"/>
                    </w:rPr>
                    <w:t>e1</w:t>
                  </w:r>
                </w:p>
              </w:tc>
              <w:tc>
                <w:tcPr>
                  <w:tcW w:w="682" w:type="dxa"/>
                  <w:tcMar>
                    <w:left w:w="0" w:type="dxa"/>
                    <w:right w:w="0" w:type="dxa"/>
                  </w:tcMar>
                  <w:vAlign w:val="center"/>
                </w:tcPr>
                <w:p w14:paraId="1A3745ED" w14:textId="0AB0B122" w:rsidR="00750056" w:rsidRPr="002116CC" w:rsidRDefault="00750056" w:rsidP="00750056">
                  <w:pPr>
                    <w:spacing w:beforeLines="50" w:before="120" w:afterLines="50" w:after="120"/>
                    <w:jc w:val="center"/>
                    <w:rPr>
                      <w:rFonts w:eastAsiaTheme="minorEastAsia"/>
                      <w:bCs/>
                      <w:color w:val="000000" w:themeColor="text1"/>
                      <w:szCs w:val="21"/>
                    </w:rPr>
                  </w:pPr>
                  <w:r>
                    <w:rPr>
                      <w:szCs w:val="21"/>
                    </w:rPr>
                    <w:t>3.4</w:t>
                  </w:r>
                </w:p>
              </w:tc>
              <w:tc>
                <w:tcPr>
                  <w:tcW w:w="1947" w:type="dxa"/>
                  <w:tcMar>
                    <w:left w:w="0" w:type="dxa"/>
                    <w:right w:w="0" w:type="dxa"/>
                  </w:tcMar>
                  <w:vAlign w:val="center"/>
                </w:tcPr>
                <w:p w14:paraId="558259E1" w14:textId="7BAEA8DD" w:rsidR="00750056" w:rsidRPr="002116CC" w:rsidRDefault="00750056" w:rsidP="00750056">
                  <w:pPr>
                    <w:jc w:val="center"/>
                    <w:rPr>
                      <w:rFonts w:eastAsiaTheme="minorEastAsia"/>
                      <w:color w:val="000000" w:themeColor="text1"/>
                      <w:szCs w:val="21"/>
                    </w:rPr>
                  </w:pPr>
                  <w:r>
                    <w:rPr>
                      <w:color w:val="000000"/>
                      <w:szCs w:val="21"/>
                    </w:rPr>
                    <w:t>60mmPb</w:t>
                  </w:r>
                </w:p>
              </w:tc>
              <w:tc>
                <w:tcPr>
                  <w:tcW w:w="832" w:type="dxa"/>
                  <w:tcMar>
                    <w:left w:w="0" w:type="dxa"/>
                    <w:right w:w="0" w:type="dxa"/>
                  </w:tcMar>
                  <w:vAlign w:val="center"/>
                </w:tcPr>
                <w:p w14:paraId="04BF0334" w14:textId="40BB05D7" w:rsidR="00750056" w:rsidRPr="00A9588F" w:rsidRDefault="00750056" w:rsidP="00750056">
                  <w:pPr>
                    <w:jc w:val="center"/>
                    <w:rPr>
                      <w:rFonts w:eastAsiaTheme="minorEastAsia"/>
                      <w:color w:val="000000" w:themeColor="text1"/>
                      <w:szCs w:val="21"/>
                      <w:highlight w:val="cyan"/>
                    </w:rPr>
                  </w:pPr>
                  <w:r>
                    <w:rPr>
                      <w:color w:val="000000"/>
                      <w:szCs w:val="21"/>
                    </w:rPr>
                    <w:t>3.51E-06</w:t>
                  </w:r>
                </w:p>
              </w:tc>
              <w:tc>
                <w:tcPr>
                  <w:tcW w:w="963" w:type="dxa"/>
                  <w:tcMar>
                    <w:left w:w="0" w:type="dxa"/>
                    <w:right w:w="0" w:type="dxa"/>
                  </w:tcMar>
                  <w:vAlign w:val="center"/>
                </w:tcPr>
                <w:p w14:paraId="2EEA9C09" w14:textId="4B1CD568" w:rsidR="00750056" w:rsidRPr="00A9588F" w:rsidRDefault="00750056" w:rsidP="00750056">
                  <w:pPr>
                    <w:jc w:val="center"/>
                    <w:rPr>
                      <w:rFonts w:eastAsiaTheme="minorEastAsia"/>
                      <w:color w:val="000000" w:themeColor="text1"/>
                      <w:szCs w:val="21"/>
                      <w:highlight w:val="cyan"/>
                    </w:rPr>
                  </w:pPr>
                  <w:r>
                    <w:rPr>
                      <w:szCs w:val="21"/>
                    </w:rPr>
                    <w:t>1.34E-04</w:t>
                  </w:r>
                </w:p>
              </w:tc>
              <w:tc>
                <w:tcPr>
                  <w:tcW w:w="714" w:type="dxa"/>
                  <w:vAlign w:val="center"/>
                </w:tcPr>
                <w:p w14:paraId="7970DD4F" w14:textId="7180373F" w:rsidR="00750056" w:rsidRPr="002116CC" w:rsidRDefault="00750056" w:rsidP="00750056">
                  <w:pPr>
                    <w:jc w:val="center"/>
                    <w:rPr>
                      <w:rFonts w:eastAsiaTheme="minorEastAsia"/>
                      <w:color w:val="000000" w:themeColor="text1"/>
                      <w:szCs w:val="21"/>
                    </w:rPr>
                  </w:pPr>
                  <w:bookmarkStart w:id="187" w:name="OLE_LINK11"/>
                  <w:r w:rsidRPr="002116CC">
                    <w:rPr>
                      <w:rFonts w:eastAsiaTheme="minorEastAsia"/>
                      <w:color w:val="000000" w:themeColor="text1"/>
                      <w:szCs w:val="21"/>
                    </w:rPr>
                    <w:t>控制区</w:t>
                  </w:r>
                  <w:bookmarkEnd w:id="187"/>
                </w:p>
              </w:tc>
            </w:tr>
            <w:tr w:rsidR="00750056" w:rsidRPr="002116CC" w14:paraId="5DCD2424" w14:textId="77777777" w:rsidTr="00A23CF2">
              <w:trPr>
                <w:trHeight w:val="567"/>
                <w:jc w:val="center"/>
              </w:trPr>
              <w:tc>
                <w:tcPr>
                  <w:tcW w:w="1185" w:type="dxa"/>
                  <w:vMerge/>
                  <w:tcMar>
                    <w:left w:w="0" w:type="dxa"/>
                    <w:right w:w="0" w:type="dxa"/>
                  </w:tcMar>
                  <w:vAlign w:val="center"/>
                </w:tcPr>
                <w:p w14:paraId="2F7578A2"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48A1B219" w14:textId="3A617104" w:rsidR="00750056" w:rsidRPr="002116CC" w:rsidRDefault="00750056" w:rsidP="00750056">
                  <w:pPr>
                    <w:spacing w:beforeLines="50" w:before="120" w:afterLines="50" w:after="120"/>
                    <w:jc w:val="center"/>
                    <w:rPr>
                      <w:rFonts w:eastAsiaTheme="minorEastAsia"/>
                      <w:bCs/>
                      <w:color w:val="000000" w:themeColor="text1"/>
                      <w:szCs w:val="21"/>
                    </w:rPr>
                  </w:pPr>
                  <w:r>
                    <w:rPr>
                      <w:rFonts w:hint="eastAsia"/>
                      <w:color w:val="000000"/>
                      <w:sz w:val="22"/>
                      <w:szCs w:val="22"/>
                    </w:rPr>
                    <w:t>南侧洁净走廊</w:t>
                  </w:r>
                  <w:r>
                    <w:rPr>
                      <w:color w:val="000000"/>
                      <w:sz w:val="22"/>
                      <w:szCs w:val="22"/>
                    </w:rPr>
                    <w:t>e2</w:t>
                  </w:r>
                </w:p>
              </w:tc>
              <w:tc>
                <w:tcPr>
                  <w:tcW w:w="682" w:type="dxa"/>
                  <w:tcMar>
                    <w:left w:w="0" w:type="dxa"/>
                    <w:right w:w="0" w:type="dxa"/>
                  </w:tcMar>
                  <w:vAlign w:val="center"/>
                </w:tcPr>
                <w:p w14:paraId="7E3A3B5A" w14:textId="033817B7" w:rsidR="00750056" w:rsidRPr="002116CC" w:rsidRDefault="00750056" w:rsidP="00750056">
                  <w:pPr>
                    <w:spacing w:beforeLines="50" w:before="120" w:afterLines="50" w:after="120"/>
                    <w:jc w:val="center"/>
                    <w:rPr>
                      <w:rFonts w:eastAsiaTheme="minorEastAsia"/>
                      <w:bCs/>
                      <w:color w:val="000000" w:themeColor="text1"/>
                      <w:szCs w:val="21"/>
                    </w:rPr>
                  </w:pPr>
                  <w:r>
                    <w:rPr>
                      <w:szCs w:val="21"/>
                    </w:rPr>
                    <w:t>6.1</w:t>
                  </w:r>
                </w:p>
              </w:tc>
              <w:tc>
                <w:tcPr>
                  <w:tcW w:w="1947" w:type="dxa"/>
                  <w:tcMar>
                    <w:left w:w="0" w:type="dxa"/>
                    <w:right w:w="0" w:type="dxa"/>
                  </w:tcMar>
                  <w:vAlign w:val="center"/>
                </w:tcPr>
                <w:p w14:paraId="1B03D679" w14:textId="08130748" w:rsidR="00750056" w:rsidRPr="002116CC" w:rsidRDefault="00750056" w:rsidP="00750056">
                  <w:pPr>
                    <w:jc w:val="center"/>
                    <w:rPr>
                      <w:rFonts w:eastAsiaTheme="minorEastAsia"/>
                      <w:color w:val="000000" w:themeColor="text1"/>
                      <w:szCs w:val="21"/>
                    </w:rPr>
                  </w:pPr>
                  <w:r>
                    <w:rPr>
                      <w:color w:val="000000"/>
                      <w:szCs w:val="21"/>
                    </w:rPr>
                    <w:t>3mmPb+60mmPb</w:t>
                  </w:r>
                </w:p>
              </w:tc>
              <w:tc>
                <w:tcPr>
                  <w:tcW w:w="832" w:type="dxa"/>
                  <w:tcMar>
                    <w:left w:w="0" w:type="dxa"/>
                    <w:right w:w="0" w:type="dxa"/>
                  </w:tcMar>
                  <w:vAlign w:val="center"/>
                </w:tcPr>
                <w:p w14:paraId="7D478D49" w14:textId="59D1A133" w:rsidR="00750056" w:rsidRPr="00A9588F" w:rsidRDefault="00750056" w:rsidP="00750056">
                  <w:pPr>
                    <w:jc w:val="center"/>
                    <w:rPr>
                      <w:rFonts w:eastAsiaTheme="minorEastAsia"/>
                      <w:color w:val="000000" w:themeColor="text1"/>
                      <w:szCs w:val="21"/>
                      <w:highlight w:val="cyan"/>
                    </w:rPr>
                  </w:pPr>
                  <w:r>
                    <w:rPr>
                      <w:color w:val="000000"/>
                      <w:szCs w:val="21"/>
                    </w:rPr>
                    <w:t>1.87E-06</w:t>
                  </w:r>
                </w:p>
              </w:tc>
              <w:tc>
                <w:tcPr>
                  <w:tcW w:w="963" w:type="dxa"/>
                  <w:tcMar>
                    <w:left w:w="0" w:type="dxa"/>
                    <w:right w:w="0" w:type="dxa"/>
                  </w:tcMar>
                  <w:vAlign w:val="center"/>
                </w:tcPr>
                <w:p w14:paraId="3D04259A" w14:textId="69190440" w:rsidR="00750056" w:rsidRPr="00A9588F" w:rsidRDefault="00750056" w:rsidP="00750056">
                  <w:pPr>
                    <w:jc w:val="center"/>
                    <w:rPr>
                      <w:rFonts w:eastAsiaTheme="minorEastAsia"/>
                      <w:color w:val="000000" w:themeColor="text1"/>
                      <w:szCs w:val="21"/>
                      <w:highlight w:val="cyan"/>
                    </w:rPr>
                  </w:pPr>
                  <w:r>
                    <w:rPr>
                      <w:szCs w:val="21"/>
                    </w:rPr>
                    <w:t>2.22E-05</w:t>
                  </w:r>
                </w:p>
              </w:tc>
              <w:tc>
                <w:tcPr>
                  <w:tcW w:w="714" w:type="dxa"/>
                  <w:vAlign w:val="center"/>
                </w:tcPr>
                <w:p w14:paraId="632356FD" w14:textId="5842D9C6"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6FC2EEFD" w14:textId="77777777" w:rsidTr="00A23CF2">
              <w:trPr>
                <w:trHeight w:val="567"/>
                <w:jc w:val="center"/>
              </w:trPr>
              <w:tc>
                <w:tcPr>
                  <w:tcW w:w="1185" w:type="dxa"/>
                  <w:vMerge/>
                  <w:tcMar>
                    <w:left w:w="0" w:type="dxa"/>
                    <w:right w:w="0" w:type="dxa"/>
                  </w:tcMar>
                  <w:vAlign w:val="center"/>
                </w:tcPr>
                <w:p w14:paraId="21F05910"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1C958871" w14:textId="0E11811A" w:rsidR="00750056" w:rsidRPr="002116CC" w:rsidRDefault="00750056" w:rsidP="00750056">
                  <w:pPr>
                    <w:spacing w:beforeLines="50" w:before="120" w:afterLines="50" w:after="120"/>
                    <w:jc w:val="center"/>
                    <w:rPr>
                      <w:rFonts w:eastAsiaTheme="minorEastAsia"/>
                      <w:bCs/>
                      <w:color w:val="000000" w:themeColor="text1"/>
                      <w:szCs w:val="21"/>
                    </w:rPr>
                  </w:pPr>
                  <w:r>
                    <w:rPr>
                      <w:rFonts w:hint="eastAsia"/>
                      <w:color w:val="000000"/>
                      <w:sz w:val="18"/>
                      <w:szCs w:val="18"/>
                    </w:rPr>
                    <w:t>西侧</w:t>
                  </w:r>
                  <w:r>
                    <w:rPr>
                      <w:rFonts w:ascii="Calibri" w:hAnsi="Calibri" w:cs="Calibri"/>
                      <w:color w:val="000000"/>
                      <w:sz w:val="18"/>
                      <w:szCs w:val="18"/>
                    </w:rPr>
                    <w:t>β</w:t>
                  </w:r>
                  <w:r>
                    <w:rPr>
                      <w:rFonts w:hint="eastAsia"/>
                      <w:color w:val="000000"/>
                      <w:sz w:val="18"/>
                      <w:szCs w:val="18"/>
                    </w:rPr>
                    <w:t>核素中试操作室</w:t>
                  </w:r>
                  <w:r>
                    <w:rPr>
                      <w:rFonts w:hint="eastAsia"/>
                      <w:color w:val="000000"/>
                      <w:sz w:val="18"/>
                      <w:szCs w:val="18"/>
                    </w:rPr>
                    <w:t>e3</w:t>
                  </w:r>
                </w:p>
              </w:tc>
              <w:tc>
                <w:tcPr>
                  <w:tcW w:w="682" w:type="dxa"/>
                  <w:tcMar>
                    <w:left w:w="0" w:type="dxa"/>
                    <w:right w:w="0" w:type="dxa"/>
                  </w:tcMar>
                  <w:vAlign w:val="center"/>
                </w:tcPr>
                <w:p w14:paraId="2FA0116C" w14:textId="1D19180A" w:rsidR="00750056" w:rsidRPr="002116CC" w:rsidRDefault="00750056" w:rsidP="00750056">
                  <w:pPr>
                    <w:spacing w:beforeLines="50" w:before="120" w:afterLines="50" w:after="120"/>
                    <w:jc w:val="center"/>
                    <w:rPr>
                      <w:rFonts w:eastAsiaTheme="minorEastAsia"/>
                      <w:bCs/>
                      <w:color w:val="000000" w:themeColor="text1"/>
                      <w:szCs w:val="21"/>
                    </w:rPr>
                  </w:pPr>
                  <w:r>
                    <w:rPr>
                      <w:szCs w:val="21"/>
                    </w:rPr>
                    <w:t>3.5</w:t>
                  </w:r>
                </w:p>
              </w:tc>
              <w:tc>
                <w:tcPr>
                  <w:tcW w:w="1947" w:type="dxa"/>
                  <w:tcMar>
                    <w:left w:w="0" w:type="dxa"/>
                    <w:right w:w="0" w:type="dxa"/>
                  </w:tcMar>
                  <w:vAlign w:val="center"/>
                </w:tcPr>
                <w:p w14:paraId="2AC922D2" w14:textId="54176D3F" w:rsidR="00750056" w:rsidRPr="002116CC" w:rsidRDefault="00750056" w:rsidP="00750056">
                  <w:pPr>
                    <w:jc w:val="center"/>
                    <w:rPr>
                      <w:rFonts w:eastAsiaTheme="minorEastAsia"/>
                      <w:color w:val="000000" w:themeColor="text1"/>
                      <w:szCs w:val="21"/>
                    </w:rPr>
                  </w:pPr>
                  <w:r>
                    <w:rPr>
                      <w:color w:val="000000"/>
                      <w:szCs w:val="21"/>
                    </w:rPr>
                    <w:t>20cm</w:t>
                  </w:r>
                  <w:r>
                    <w:rPr>
                      <w:rFonts w:hint="eastAsia"/>
                      <w:color w:val="000000"/>
                      <w:szCs w:val="21"/>
                    </w:rPr>
                    <w:t>混凝土加气砖</w:t>
                  </w:r>
                  <w:r>
                    <w:rPr>
                      <w:color w:val="000000"/>
                      <w:szCs w:val="21"/>
                    </w:rPr>
                    <w:t>+60mmPb</w:t>
                  </w:r>
                </w:p>
              </w:tc>
              <w:tc>
                <w:tcPr>
                  <w:tcW w:w="832" w:type="dxa"/>
                  <w:tcMar>
                    <w:left w:w="0" w:type="dxa"/>
                    <w:right w:w="0" w:type="dxa"/>
                  </w:tcMar>
                  <w:vAlign w:val="center"/>
                </w:tcPr>
                <w:p w14:paraId="014989D1" w14:textId="454113B8" w:rsidR="00750056" w:rsidRPr="00A9588F" w:rsidRDefault="00750056" w:rsidP="00750056">
                  <w:pPr>
                    <w:jc w:val="center"/>
                    <w:rPr>
                      <w:rFonts w:eastAsiaTheme="minorEastAsia"/>
                      <w:color w:val="000000" w:themeColor="text1"/>
                      <w:szCs w:val="21"/>
                      <w:highlight w:val="cyan"/>
                    </w:rPr>
                  </w:pPr>
                  <w:r>
                    <w:rPr>
                      <w:color w:val="000000"/>
                      <w:szCs w:val="21"/>
                    </w:rPr>
                    <w:t>1.76E-06</w:t>
                  </w:r>
                </w:p>
              </w:tc>
              <w:tc>
                <w:tcPr>
                  <w:tcW w:w="963" w:type="dxa"/>
                  <w:tcMar>
                    <w:left w:w="0" w:type="dxa"/>
                    <w:right w:w="0" w:type="dxa"/>
                  </w:tcMar>
                  <w:vAlign w:val="center"/>
                </w:tcPr>
                <w:p w14:paraId="7D38BAE3" w14:textId="0F81C352" w:rsidR="00750056" w:rsidRPr="00A9588F" w:rsidRDefault="00750056" w:rsidP="00750056">
                  <w:pPr>
                    <w:jc w:val="center"/>
                    <w:rPr>
                      <w:rFonts w:eastAsiaTheme="minorEastAsia"/>
                      <w:color w:val="000000" w:themeColor="text1"/>
                      <w:szCs w:val="21"/>
                      <w:highlight w:val="cyan"/>
                    </w:rPr>
                  </w:pPr>
                  <w:r>
                    <w:rPr>
                      <w:szCs w:val="21"/>
                    </w:rPr>
                    <w:t>6.33E-05</w:t>
                  </w:r>
                </w:p>
              </w:tc>
              <w:tc>
                <w:tcPr>
                  <w:tcW w:w="714" w:type="dxa"/>
                  <w:vAlign w:val="center"/>
                </w:tcPr>
                <w:p w14:paraId="04669DDE" w14:textId="17A955D4"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7CF31E58" w14:textId="77777777" w:rsidTr="00A23CF2">
              <w:trPr>
                <w:trHeight w:val="567"/>
                <w:jc w:val="center"/>
              </w:trPr>
              <w:tc>
                <w:tcPr>
                  <w:tcW w:w="1185" w:type="dxa"/>
                  <w:vMerge/>
                  <w:tcMar>
                    <w:left w:w="0" w:type="dxa"/>
                    <w:right w:w="0" w:type="dxa"/>
                  </w:tcMar>
                  <w:vAlign w:val="center"/>
                </w:tcPr>
                <w:p w14:paraId="24575999"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4614F575" w14:textId="66630502" w:rsidR="00750056" w:rsidRPr="002116CC" w:rsidRDefault="00750056" w:rsidP="00750056">
                  <w:pPr>
                    <w:spacing w:beforeLines="50" w:before="120" w:afterLines="50" w:after="120"/>
                    <w:jc w:val="center"/>
                    <w:rPr>
                      <w:rFonts w:eastAsiaTheme="minorEastAsia"/>
                      <w:bCs/>
                      <w:color w:val="000000" w:themeColor="text1"/>
                      <w:szCs w:val="21"/>
                    </w:rPr>
                  </w:pPr>
                  <w:r>
                    <w:rPr>
                      <w:rFonts w:hint="eastAsia"/>
                      <w:color w:val="000000"/>
                      <w:sz w:val="18"/>
                      <w:szCs w:val="18"/>
                    </w:rPr>
                    <w:t>北侧包装区</w:t>
                  </w:r>
                  <w:r>
                    <w:rPr>
                      <w:color w:val="000000"/>
                      <w:sz w:val="18"/>
                      <w:szCs w:val="18"/>
                    </w:rPr>
                    <w:t>e4</w:t>
                  </w:r>
                </w:p>
              </w:tc>
              <w:tc>
                <w:tcPr>
                  <w:tcW w:w="682" w:type="dxa"/>
                  <w:tcMar>
                    <w:left w:w="0" w:type="dxa"/>
                    <w:right w:w="0" w:type="dxa"/>
                  </w:tcMar>
                  <w:vAlign w:val="center"/>
                </w:tcPr>
                <w:p w14:paraId="2D197028" w14:textId="1DBAD34E" w:rsidR="00750056" w:rsidRPr="002116CC" w:rsidRDefault="00750056" w:rsidP="00750056">
                  <w:pPr>
                    <w:spacing w:beforeLines="50" w:before="120" w:afterLines="50" w:after="120"/>
                    <w:jc w:val="center"/>
                    <w:rPr>
                      <w:rFonts w:eastAsiaTheme="minorEastAsia"/>
                      <w:bCs/>
                      <w:color w:val="000000" w:themeColor="text1"/>
                      <w:szCs w:val="21"/>
                    </w:rPr>
                  </w:pPr>
                  <w:r>
                    <w:rPr>
                      <w:szCs w:val="21"/>
                    </w:rPr>
                    <w:t>2</w:t>
                  </w:r>
                </w:p>
              </w:tc>
              <w:tc>
                <w:tcPr>
                  <w:tcW w:w="1947" w:type="dxa"/>
                  <w:tcMar>
                    <w:left w:w="0" w:type="dxa"/>
                    <w:right w:w="0" w:type="dxa"/>
                  </w:tcMar>
                  <w:vAlign w:val="center"/>
                </w:tcPr>
                <w:p w14:paraId="43F08287" w14:textId="4624C8BB" w:rsidR="00750056" w:rsidRPr="002116CC" w:rsidRDefault="00750056" w:rsidP="00750056">
                  <w:pPr>
                    <w:jc w:val="center"/>
                    <w:rPr>
                      <w:rFonts w:eastAsiaTheme="minorEastAsia"/>
                      <w:color w:val="000000" w:themeColor="text1"/>
                      <w:szCs w:val="21"/>
                    </w:rPr>
                  </w:pPr>
                  <w:r>
                    <w:rPr>
                      <w:color w:val="000000"/>
                      <w:szCs w:val="21"/>
                    </w:rPr>
                    <w:t>3mmPb+60mmPb</w:t>
                  </w:r>
                </w:p>
              </w:tc>
              <w:tc>
                <w:tcPr>
                  <w:tcW w:w="832" w:type="dxa"/>
                  <w:tcMar>
                    <w:left w:w="0" w:type="dxa"/>
                    <w:right w:w="0" w:type="dxa"/>
                  </w:tcMar>
                  <w:vAlign w:val="center"/>
                </w:tcPr>
                <w:p w14:paraId="7CCC4045" w14:textId="208EFAFF" w:rsidR="00750056" w:rsidRPr="00A9588F" w:rsidRDefault="00750056" w:rsidP="00750056">
                  <w:pPr>
                    <w:jc w:val="center"/>
                    <w:rPr>
                      <w:rFonts w:eastAsiaTheme="minorEastAsia"/>
                      <w:color w:val="000000" w:themeColor="text1"/>
                      <w:szCs w:val="21"/>
                      <w:highlight w:val="cyan"/>
                    </w:rPr>
                  </w:pPr>
                  <w:r>
                    <w:rPr>
                      <w:color w:val="000000"/>
                      <w:szCs w:val="21"/>
                    </w:rPr>
                    <w:t>1.87E-06</w:t>
                  </w:r>
                </w:p>
              </w:tc>
              <w:tc>
                <w:tcPr>
                  <w:tcW w:w="963" w:type="dxa"/>
                  <w:tcMar>
                    <w:left w:w="0" w:type="dxa"/>
                    <w:right w:w="0" w:type="dxa"/>
                  </w:tcMar>
                  <w:vAlign w:val="center"/>
                </w:tcPr>
                <w:p w14:paraId="42CA7EFE" w14:textId="33342129" w:rsidR="00750056" w:rsidRPr="00A9588F" w:rsidRDefault="00750056" w:rsidP="00750056">
                  <w:pPr>
                    <w:jc w:val="center"/>
                    <w:rPr>
                      <w:rFonts w:eastAsiaTheme="minorEastAsia"/>
                      <w:color w:val="000000" w:themeColor="text1"/>
                      <w:szCs w:val="21"/>
                      <w:highlight w:val="cyan"/>
                    </w:rPr>
                  </w:pPr>
                  <w:r>
                    <w:rPr>
                      <w:szCs w:val="21"/>
                    </w:rPr>
                    <w:t>2.06E-04</w:t>
                  </w:r>
                </w:p>
              </w:tc>
              <w:tc>
                <w:tcPr>
                  <w:tcW w:w="714" w:type="dxa"/>
                  <w:vAlign w:val="center"/>
                </w:tcPr>
                <w:p w14:paraId="6D76ADB6" w14:textId="41C24782"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4B5D15A0" w14:textId="77777777" w:rsidTr="00A23CF2">
              <w:trPr>
                <w:trHeight w:val="567"/>
                <w:jc w:val="center"/>
              </w:trPr>
              <w:tc>
                <w:tcPr>
                  <w:tcW w:w="1185" w:type="dxa"/>
                  <w:vMerge/>
                  <w:tcMar>
                    <w:left w:w="0" w:type="dxa"/>
                    <w:right w:w="0" w:type="dxa"/>
                  </w:tcMar>
                  <w:vAlign w:val="center"/>
                </w:tcPr>
                <w:p w14:paraId="15E0004B"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4D780D7E" w14:textId="7E5B74F1" w:rsidR="00750056" w:rsidRPr="002116CC" w:rsidRDefault="00750056" w:rsidP="00750056">
                  <w:pPr>
                    <w:spacing w:beforeLines="50" w:before="120" w:afterLines="50" w:after="120"/>
                    <w:jc w:val="center"/>
                    <w:rPr>
                      <w:rFonts w:eastAsiaTheme="minorEastAsia"/>
                      <w:bCs/>
                      <w:color w:val="000000" w:themeColor="text1"/>
                      <w:szCs w:val="21"/>
                    </w:rPr>
                  </w:pPr>
                  <w:r>
                    <w:rPr>
                      <w:rFonts w:hint="eastAsia"/>
                      <w:color w:val="000000"/>
                      <w:sz w:val="18"/>
                      <w:szCs w:val="18"/>
                    </w:rPr>
                    <w:t>南侧防护门外洁净走廊</w:t>
                  </w:r>
                  <w:r>
                    <w:rPr>
                      <w:rFonts w:hint="eastAsia"/>
                      <w:color w:val="000000"/>
                      <w:sz w:val="18"/>
                      <w:szCs w:val="18"/>
                    </w:rPr>
                    <w:t>e5</w:t>
                  </w:r>
                  <w:r>
                    <w:rPr>
                      <w:rFonts w:hint="eastAsia"/>
                      <w:color w:val="000000"/>
                      <w:sz w:val="18"/>
                      <w:szCs w:val="18"/>
                    </w:rPr>
                    <w:t>、</w:t>
                  </w:r>
                  <w:r>
                    <w:rPr>
                      <w:rFonts w:hint="eastAsia"/>
                      <w:color w:val="000000"/>
                      <w:sz w:val="18"/>
                      <w:szCs w:val="18"/>
                    </w:rPr>
                    <w:t>e6</w:t>
                  </w:r>
                </w:p>
              </w:tc>
              <w:tc>
                <w:tcPr>
                  <w:tcW w:w="682" w:type="dxa"/>
                  <w:tcMar>
                    <w:left w:w="0" w:type="dxa"/>
                    <w:right w:w="0" w:type="dxa"/>
                  </w:tcMar>
                  <w:vAlign w:val="center"/>
                </w:tcPr>
                <w:p w14:paraId="11AA8939" w14:textId="0ACD315E" w:rsidR="00750056" w:rsidRPr="002116CC" w:rsidRDefault="00750056" w:rsidP="00750056">
                  <w:pPr>
                    <w:spacing w:beforeLines="50" w:before="120" w:afterLines="50" w:after="120"/>
                    <w:jc w:val="center"/>
                    <w:rPr>
                      <w:rFonts w:eastAsiaTheme="minorEastAsia"/>
                      <w:bCs/>
                      <w:color w:val="000000" w:themeColor="text1"/>
                      <w:szCs w:val="21"/>
                    </w:rPr>
                  </w:pPr>
                  <w:r>
                    <w:rPr>
                      <w:szCs w:val="21"/>
                    </w:rPr>
                    <w:t>5.7</w:t>
                  </w:r>
                </w:p>
              </w:tc>
              <w:tc>
                <w:tcPr>
                  <w:tcW w:w="1947" w:type="dxa"/>
                  <w:tcMar>
                    <w:left w:w="0" w:type="dxa"/>
                    <w:right w:w="0" w:type="dxa"/>
                  </w:tcMar>
                  <w:vAlign w:val="center"/>
                </w:tcPr>
                <w:p w14:paraId="565EF924" w14:textId="743232FA" w:rsidR="00750056" w:rsidRPr="002116CC" w:rsidRDefault="00750056" w:rsidP="00750056">
                  <w:pPr>
                    <w:jc w:val="center"/>
                    <w:rPr>
                      <w:rFonts w:eastAsiaTheme="minorEastAsia"/>
                      <w:color w:val="000000" w:themeColor="text1"/>
                      <w:szCs w:val="21"/>
                    </w:rPr>
                  </w:pPr>
                  <w:r>
                    <w:rPr>
                      <w:color w:val="000000"/>
                      <w:szCs w:val="21"/>
                    </w:rPr>
                    <w:t>3mmPb+60mmPb</w:t>
                  </w:r>
                </w:p>
              </w:tc>
              <w:tc>
                <w:tcPr>
                  <w:tcW w:w="832" w:type="dxa"/>
                  <w:tcMar>
                    <w:left w:w="0" w:type="dxa"/>
                    <w:right w:w="0" w:type="dxa"/>
                  </w:tcMar>
                  <w:vAlign w:val="center"/>
                </w:tcPr>
                <w:p w14:paraId="1488C514" w14:textId="0EC6D2BC" w:rsidR="00750056" w:rsidRPr="00A9588F" w:rsidRDefault="00750056" w:rsidP="00750056">
                  <w:pPr>
                    <w:jc w:val="center"/>
                    <w:rPr>
                      <w:rFonts w:eastAsiaTheme="minorEastAsia"/>
                      <w:color w:val="000000" w:themeColor="text1"/>
                      <w:szCs w:val="21"/>
                      <w:highlight w:val="cyan"/>
                    </w:rPr>
                  </w:pPr>
                  <w:r>
                    <w:rPr>
                      <w:color w:val="000000"/>
                      <w:szCs w:val="21"/>
                    </w:rPr>
                    <w:t>1.87E-06</w:t>
                  </w:r>
                </w:p>
              </w:tc>
              <w:tc>
                <w:tcPr>
                  <w:tcW w:w="963" w:type="dxa"/>
                  <w:tcMar>
                    <w:left w:w="0" w:type="dxa"/>
                    <w:right w:w="0" w:type="dxa"/>
                  </w:tcMar>
                  <w:vAlign w:val="center"/>
                </w:tcPr>
                <w:p w14:paraId="5DFD526D" w14:textId="1D534ACF" w:rsidR="00750056" w:rsidRPr="00A9588F" w:rsidRDefault="00750056" w:rsidP="00750056">
                  <w:pPr>
                    <w:jc w:val="center"/>
                    <w:rPr>
                      <w:rFonts w:eastAsiaTheme="minorEastAsia"/>
                      <w:color w:val="000000" w:themeColor="text1"/>
                      <w:szCs w:val="21"/>
                      <w:highlight w:val="cyan"/>
                    </w:rPr>
                  </w:pPr>
                  <w:r>
                    <w:rPr>
                      <w:szCs w:val="21"/>
                    </w:rPr>
                    <w:t>2.54E-05</w:t>
                  </w:r>
                </w:p>
              </w:tc>
              <w:tc>
                <w:tcPr>
                  <w:tcW w:w="714" w:type="dxa"/>
                  <w:vAlign w:val="center"/>
                </w:tcPr>
                <w:p w14:paraId="5A500859" w14:textId="564E51C6"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48C2F55C" w14:textId="77777777" w:rsidTr="00A23CF2">
              <w:trPr>
                <w:trHeight w:val="567"/>
                <w:jc w:val="center"/>
              </w:trPr>
              <w:tc>
                <w:tcPr>
                  <w:tcW w:w="1185" w:type="dxa"/>
                  <w:vMerge/>
                  <w:tcMar>
                    <w:left w:w="0" w:type="dxa"/>
                    <w:right w:w="0" w:type="dxa"/>
                  </w:tcMar>
                  <w:vAlign w:val="center"/>
                </w:tcPr>
                <w:p w14:paraId="4D13660E"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7C3EF323" w14:textId="102CCE47" w:rsidR="00750056" w:rsidRPr="002116CC" w:rsidRDefault="00750056" w:rsidP="00750056">
                  <w:pPr>
                    <w:spacing w:beforeLines="50" w:before="120" w:afterLines="50" w:after="120"/>
                    <w:jc w:val="center"/>
                    <w:rPr>
                      <w:rFonts w:eastAsiaTheme="minorEastAsia"/>
                      <w:bCs/>
                      <w:color w:val="000000" w:themeColor="text1"/>
                      <w:szCs w:val="21"/>
                    </w:rPr>
                  </w:pPr>
                  <w:r>
                    <w:rPr>
                      <w:rFonts w:hint="eastAsia"/>
                      <w:color w:val="000000"/>
                      <w:sz w:val="18"/>
                      <w:szCs w:val="18"/>
                    </w:rPr>
                    <w:t>北侧防护门外包装区</w:t>
                  </w:r>
                  <w:r>
                    <w:rPr>
                      <w:rFonts w:hint="eastAsia"/>
                      <w:color w:val="000000"/>
                      <w:sz w:val="18"/>
                      <w:szCs w:val="18"/>
                    </w:rPr>
                    <w:t>e7</w:t>
                  </w:r>
                </w:p>
              </w:tc>
              <w:tc>
                <w:tcPr>
                  <w:tcW w:w="682" w:type="dxa"/>
                  <w:tcMar>
                    <w:left w:w="0" w:type="dxa"/>
                    <w:right w:w="0" w:type="dxa"/>
                  </w:tcMar>
                  <w:vAlign w:val="center"/>
                </w:tcPr>
                <w:p w14:paraId="16026D91" w14:textId="640A12DD" w:rsidR="00750056" w:rsidRPr="002116CC" w:rsidRDefault="00750056" w:rsidP="00750056">
                  <w:pPr>
                    <w:spacing w:beforeLines="50" w:before="120" w:afterLines="50" w:after="120"/>
                    <w:jc w:val="center"/>
                    <w:rPr>
                      <w:rFonts w:eastAsiaTheme="minorEastAsia"/>
                      <w:bCs/>
                      <w:color w:val="000000" w:themeColor="text1"/>
                      <w:szCs w:val="21"/>
                    </w:rPr>
                  </w:pPr>
                  <w:r>
                    <w:rPr>
                      <w:szCs w:val="21"/>
                    </w:rPr>
                    <w:t>3.75</w:t>
                  </w:r>
                </w:p>
              </w:tc>
              <w:tc>
                <w:tcPr>
                  <w:tcW w:w="1947" w:type="dxa"/>
                  <w:tcMar>
                    <w:left w:w="0" w:type="dxa"/>
                    <w:right w:w="0" w:type="dxa"/>
                  </w:tcMar>
                  <w:vAlign w:val="center"/>
                </w:tcPr>
                <w:p w14:paraId="76322439" w14:textId="3A6D0D44" w:rsidR="00750056" w:rsidRPr="002116CC" w:rsidRDefault="00750056" w:rsidP="00750056">
                  <w:pPr>
                    <w:jc w:val="center"/>
                    <w:rPr>
                      <w:rFonts w:eastAsiaTheme="minorEastAsia"/>
                      <w:color w:val="000000" w:themeColor="text1"/>
                      <w:szCs w:val="21"/>
                      <w:lang w:val="zh-CN"/>
                    </w:rPr>
                  </w:pPr>
                  <w:r>
                    <w:rPr>
                      <w:szCs w:val="21"/>
                    </w:rPr>
                    <w:t>3mmPb+60mmPb</w:t>
                  </w:r>
                </w:p>
              </w:tc>
              <w:tc>
                <w:tcPr>
                  <w:tcW w:w="832" w:type="dxa"/>
                  <w:tcMar>
                    <w:left w:w="0" w:type="dxa"/>
                    <w:right w:w="0" w:type="dxa"/>
                  </w:tcMar>
                  <w:vAlign w:val="center"/>
                </w:tcPr>
                <w:p w14:paraId="7CA482A8" w14:textId="32AD2185" w:rsidR="00750056" w:rsidRPr="00A9588F" w:rsidRDefault="00750056" w:rsidP="00750056">
                  <w:pPr>
                    <w:jc w:val="center"/>
                    <w:rPr>
                      <w:rFonts w:eastAsiaTheme="minorEastAsia"/>
                      <w:color w:val="000000" w:themeColor="text1"/>
                      <w:szCs w:val="21"/>
                      <w:highlight w:val="cyan"/>
                    </w:rPr>
                  </w:pPr>
                  <w:r>
                    <w:rPr>
                      <w:color w:val="000000"/>
                      <w:szCs w:val="21"/>
                    </w:rPr>
                    <w:t>1.87E-06</w:t>
                  </w:r>
                </w:p>
              </w:tc>
              <w:tc>
                <w:tcPr>
                  <w:tcW w:w="963" w:type="dxa"/>
                  <w:tcMar>
                    <w:left w:w="0" w:type="dxa"/>
                    <w:right w:w="0" w:type="dxa"/>
                  </w:tcMar>
                  <w:vAlign w:val="center"/>
                </w:tcPr>
                <w:p w14:paraId="4E357339" w14:textId="0B3FC081" w:rsidR="00750056" w:rsidRPr="00A9588F" w:rsidRDefault="00750056" w:rsidP="00750056">
                  <w:pPr>
                    <w:jc w:val="center"/>
                    <w:rPr>
                      <w:rFonts w:eastAsiaTheme="minorEastAsia"/>
                      <w:color w:val="000000" w:themeColor="text1"/>
                      <w:szCs w:val="21"/>
                      <w:highlight w:val="cyan"/>
                    </w:rPr>
                  </w:pPr>
                  <w:r>
                    <w:rPr>
                      <w:szCs w:val="21"/>
                    </w:rPr>
                    <w:t>5.87E-05</w:t>
                  </w:r>
                </w:p>
              </w:tc>
              <w:tc>
                <w:tcPr>
                  <w:tcW w:w="714" w:type="dxa"/>
                  <w:vAlign w:val="center"/>
                </w:tcPr>
                <w:p w14:paraId="739225D9" w14:textId="48B1FCC2"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控制区</w:t>
                  </w:r>
                </w:p>
              </w:tc>
            </w:tr>
            <w:tr w:rsidR="00750056" w:rsidRPr="002116CC" w14:paraId="1C07E3A4" w14:textId="77777777" w:rsidTr="00A23CF2">
              <w:trPr>
                <w:trHeight w:val="567"/>
                <w:jc w:val="center"/>
              </w:trPr>
              <w:tc>
                <w:tcPr>
                  <w:tcW w:w="1185" w:type="dxa"/>
                  <w:vMerge/>
                  <w:tcMar>
                    <w:left w:w="0" w:type="dxa"/>
                    <w:right w:w="0" w:type="dxa"/>
                  </w:tcMar>
                  <w:vAlign w:val="center"/>
                </w:tcPr>
                <w:p w14:paraId="7A4BAA40" w14:textId="77777777" w:rsidR="00750056" w:rsidRPr="002116CC" w:rsidRDefault="00750056" w:rsidP="00750056">
                  <w:pPr>
                    <w:spacing w:beforeLines="50" w:before="120" w:afterLines="50" w:after="120"/>
                    <w:jc w:val="center"/>
                    <w:rPr>
                      <w:rFonts w:eastAsiaTheme="minorEastAsia"/>
                      <w:bCs/>
                      <w:color w:val="000000" w:themeColor="text1"/>
                      <w:szCs w:val="21"/>
                    </w:rPr>
                  </w:pPr>
                </w:p>
              </w:tc>
              <w:tc>
                <w:tcPr>
                  <w:tcW w:w="1883" w:type="dxa"/>
                  <w:vAlign w:val="center"/>
                </w:tcPr>
                <w:p w14:paraId="43CF65AA" w14:textId="14261626" w:rsidR="00750056" w:rsidRPr="002116CC" w:rsidRDefault="00750056" w:rsidP="00750056">
                  <w:pPr>
                    <w:spacing w:beforeLines="50" w:before="120" w:afterLines="50" w:after="120"/>
                    <w:jc w:val="center"/>
                    <w:rPr>
                      <w:rFonts w:eastAsiaTheme="minorEastAsia"/>
                      <w:bCs/>
                      <w:color w:val="000000" w:themeColor="text1"/>
                      <w:szCs w:val="21"/>
                    </w:rPr>
                  </w:pPr>
                  <w:r>
                    <w:rPr>
                      <w:rFonts w:hint="eastAsia"/>
                      <w:color w:val="000000"/>
                      <w:szCs w:val="21"/>
                    </w:rPr>
                    <w:t>楼上地面绿化区</w:t>
                  </w:r>
                  <w:r>
                    <w:rPr>
                      <w:color w:val="000000"/>
                      <w:szCs w:val="21"/>
                    </w:rPr>
                    <w:t>e8</w:t>
                  </w:r>
                </w:p>
              </w:tc>
              <w:tc>
                <w:tcPr>
                  <w:tcW w:w="682" w:type="dxa"/>
                  <w:tcMar>
                    <w:left w:w="0" w:type="dxa"/>
                    <w:right w:w="0" w:type="dxa"/>
                  </w:tcMar>
                  <w:vAlign w:val="center"/>
                </w:tcPr>
                <w:p w14:paraId="067C13E3" w14:textId="0908AEE1" w:rsidR="00750056" w:rsidRPr="002116CC" w:rsidRDefault="00750056" w:rsidP="00750056">
                  <w:pPr>
                    <w:spacing w:beforeLines="50" w:before="120" w:afterLines="50" w:after="120"/>
                    <w:jc w:val="center"/>
                    <w:rPr>
                      <w:rFonts w:eastAsiaTheme="minorEastAsia"/>
                      <w:bCs/>
                      <w:color w:val="000000" w:themeColor="text1"/>
                      <w:szCs w:val="21"/>
                    </w:rPr>
                  </w:pPr>
                  <w:r>
                    <w:rPr>
                      <w:szCs w:val="21"/>
                    </w:rPr>
                    <w:t>5.9</w:t>
                  </w:r>
                </w:p>
              </w:tc>
              <w:tc>
                <w:tcPr>
                  <w:tcW w:w="1947" w:type="dxa"/>
                  <w:tcMar>
                    <w:left w:w="0" w:type="dxa"/>
                    <w:right w:w="0" w:type="dxa"/>
                  </w:tcMar>
                  <w:vAlign w:val="center"/>
                </w:tcPr>
                <w:p w14:paraId="611398DF" w14:textId="31D28460" w:rsidR="00750056" w:rsidRPr="002116CC" w:rsidRDefault="00750056" w:rsidP="00750056">
                  <w:pPr>
                    <w:jc w:val="center"/>
                    <w:rPr>
                      <w:rFonts w:eastAsiaTheme="minorEastAsia"/>
                      <w:color w:val="000000" w:themeColor="text1"/>
                      <w:szCs w:val="21"/>
                      <w:lang w:val="zh-CN"/>
                    </w:rPr>
                  </w:pPr>
                  <w:r>
                    <w:rPr>
                      <w:szCs w:val="21"/>
                    </w:rPr>
                    <w:t>30cm</w:t>
                  </w:r>
                  <w:r>
                    <w:rPr>
                      <w:rFonts w:hint="eastAsia"/>
                      <w:szCs w:val="21"/>
                    </w:rPr>
                    <w:t>砼</w:t>
                  </w:r>
                  <w:r>
                    <w:rPr>
                      <w:szCs w:val="21"/>
                    </w:rPr>
                    <w:t>+145cm</w:t>
                  </w:r>
                  <w:r>
                    <w:rPr>
                      <w:rFonts w:hint="eastAsia"/>
                      <w:szCs w:val="21"/>
                    </w:rPr>
                    <w:t>土层</w:t>
                  </w:r>
                  <w:r>
                    <w:rPr>
                      <w:szCs w:val="21"/>
                    </w:rPr>
                    <w:t>+60mmPb</w:t>
                  </w:r>
                </w:p>
              </w:tc>
              <w:tc>
                <w:tcPr>
                  <w:tcW w:w="832" w:type="dxa"/>
                  <w:tcMar>
                    <w:left w:w="0" w:type="dxa"/>
                    <w:right w:w="0" w:type="dxa"/>
                  </w:tcMar>
                  <w:vAlign w:val="center"/>
                </w:tcPr>
                <w:p w14:paraId="47DC7FB3" w14:textId="5CA3844F" w:rsidR="00750056" w:rsidRPr="00A9588F" w:rsidRDefault="00750056" w:rsidP="00750056">
                  <w:pPr>
                    <w:jc w:val="center"/>
                    <w:rPr>
                      <w:rFonts w:eastAsiaTheme="minorEastAsia"/>
                      <w:color w:val="000000" w:themeColor="text1"/>
                      <w:szCs w:val="21"/>
                      <w:highlight w:val="cyan"/>
                    </w:rPr>
                  </w:pPr>
                  <w:r>
                    <w:rPr>
                      <w:color w:val="000000"/>
                      <w:szCs w:val="21"/>
                    </w:rPr>
                    <w:t>7.70E-15</w:t>
                  </w:r>
                </w:p>
              </w:tc>
              <w:tc>
                <w:tcPr>
                  <w:tcW w:w="963" w:type="dxa"/>
                  <w:tcMar>
                    <w:left w:w="0" w:type="dxa"/>
                    <w:right w:w="0" w:type="dxa"/>
                  </w:tcMar>
                  <w:vAlign w:val="center"/>
                </w:tcPr>
                <w:p w14:paraId="711BC3F3" w14:textId="12EF9BAE" w:rsidR="00750056" w:rsidRPr="00A9588F" w:rsidRDefault="00750056" w:rsidP="00750056">
                  <w:pPr>
                    <w:jc w:val="center"/>
                    <w:rPr>
                      <w:rFonts w:eastAsiaTheme="minorEastAsia"/>
                      <w:color w:val="000000" w:themeColor="text1"/>
                      <w:szCs w:val="21"/>
                      <w:highlight w:val="cyan"/>
                    </w:rPr>
                  </w:pPr>
                  <w:r>
                    <w:rPr>
                      <w:szCs w:val="21"/>
                    </w:rPr>
                    <w:t>9.74E-14</w:t>
                  </w:r>
                </w:p>
              </w:tc>
              <w:tc>
                <w:tcPr>
                  <w:tcW w:w="714" w:type="dxa"/>
                  <w:vAlign w:val="center"/>
                </w:tcPr>
                <w:p w14:paraId="51393DE2" w14:textId="77777777" w:rsidR="00750056" w:rsidRPr="002116CC" w:rsidRDefault="00750056" w:rsidP="00750056">
                  <w:pPr>
                    <w:jc w:val="center"/>
                    <w:rPr>
                      <w:rFonts w:eastAsiaTheme="minorEastAsia"/>
                      <w:color w:val="000000" w:themeColor="text1"/>
                      <w:szCs w:val="21"/>
                    </w:rPr>
                  </w:pPr>
                  <w:r w:rsidRPr="002116CC">
                    <w:rPr>
                      <w:rFonts w:eastAsiaTheme="minorEastAsia"/>
                      <w:color w:val="000000" w:themeColor="text1"/>
                      <w:szCs w:val="21"/>
                    </w:rPr>
                    <w:t>公众</w:t>
                  </w:r>
                </w:p>
              </w:tc>
            </w:tr>
          </w:tbl>
          <w:p w14:paraId="245BFD28" w14:textId="6E79D19C" w:rsidR="00BD3273" w:rsidRPr="002116CC" w:rsidRDefault="00411B9E" w:rsidP="00BD3273">
            <w:pPr>
              <w:snapToGrid w:val="0"/>
              <w:spacing w:beforeLines="50" w:before="120" w:line="360" w:lineRule="auto"/>
              <w:jc w:val="center"/>
              <w:rPr>
                <w:rFonts w:eastAsiaTheme="minorEastAsia"/>
                <w:color w:val="000000" w:themeColor="text1"/>
                <w:sz w:val="24"/>
              </w:rPr>
            </w:pPr>
            <w:r w:rsidRPr="002116CC">
              <w:rPr>
                <w:rFonts w:eastAsiaTheme="minorEastAsia"/>
                <w:b/>
                <w:bCs/>
                <w:noProof/>
                <w:color w:val="000000" w:themeColor="text1"/>
                <w:sz w:val="24"/>
              </w:rPr>
              <w:drawing>
                <wp:anchor distT="0" distB="0" distL="114300" distR="114300" simplePos="0" relativeHeight="251756544" behindDoc="0" locked="0" layoutInCell="1" allowOverlap="1" wp14:anchorId="7331CBC5" wp14:editId="175EA68B">
                  <wp:simplePos x="0" y="0"/>
                  <wp:positionH relativeFrom="column">
                    <wp:posOffset>4908233</wp:posOffset>
                  </wp:positionH>
                  <wp:positionV relativeFrom="paragraph">
                    <wp:posOffset>80964</wp:posOffset>
                  </wp:positionV>
                  <wp:extent cx="237587" cy="495300"/>
                  <wp:effectExtent l="0" t="0" r="0" b="0"/>
                  <wp:wrapNone/>
                  <wp:docPr id="13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rcRect l="46645" t="42451" r="47551" b="31013"/>
                          <a:stretch>
                            <a:fillRect/>
                          </a:stretch>
                        </pic:blipFill>
                        <pic:spPr bwMode="auto">
                          <a:xfrm>
                            <a:off x="0" y="0"/>
                            <a:ext cx="237587"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21A8">
              <w:rPr>
                <w:noProof/>
              </w:rPr>
              <w:drawing>
                <wp:inline distT="0" distB="0" distL="0" distR="0" wp14:anchorId="526B525E" wp14:editId="49F85C07">
                  <wp:extent cx="5124613" cy="3543300"/>
                  <wp:effectExtent l="0" t="0" r="0" b="0"/>
                  <wp:docPr id="14195825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82573" name=""/>
                          <pic:cNvPicPr/>
                        </pic:nvPicPr>
                        <pic:blipFill>
                          <a:blip r:embed="rId36"/>
                          <a:stretch>
                            <a:fillRect/>
                          </a:stretch>
                        </pic:blipFill>
                        <pic:spPr>
                          <a:xfrm>
                            <a:off x="0" y="0"/>
                            <a:ext cx="5127199" cy="3545088"/>
                          </a:xfrm>
                          <a:prstGeom prst="rect">
                            <a:avLst/>
                          </a:prstGeom>
                        </pic:spPr>
                      </pic:pic>
                    </a:graphicData>
                  </a:graphic>
                </wp:inline>
              </w:drawing>
            </w:r>
          </w:p>
          <w:p w14:paraId="780BAE7C" w14:textId="760EB24F" w:rsidR="00BD3273" w:rsidRPr="002116CC" w:rsidRDefault="00BD3273" w:rsidP="00BD3273">
            <w:pPr>
              <w:snapToGrid w:val="0"/>
              <w:spacing w:line="360" w:lineRule="auto"/>
              <w:ind w:firstLineChars="16" w:firstLine="39"/>
              <w:jc w:val="center"/>
              <w:rPr>
                <w:rFonts w:eastAsiaTheme="minorEastAsia"/>
                <w:b/>
                <w:bCs/>
                <w:color w:val="000000" w:themeColor="text1"/>
                <w:sz w:val="24"/>
              </w:rPr>
            </w:pPr>
            <w:r w:rsidRPr="002116CC">
              <w:rPr>
                <w:rFonts w:eastAsiaTheme="minorEastAsia"/>
                <w:b/>
                <w:bCs/>
                <w:color w:val="000000" w:themeColor="text1"/>
                <w:kern w:val="0"/>
                <w:sz w:val="24"/>
              </w:rPr>
              <w:t>图</w:t>
            </w:r>
            <w:r w:rsidRPr="002116CC">
              <w:rPr>
                <w:rFonts w:eastAsiaTheme="minorEastAsia"/>
                <w:b/>
                <w:bCs/>
                <w:color w:val="000000" w:themeColor="text1"/>
                <w:kern w:val="0"/>
                <w:sz w:val="24"/>
              </w:rPr>
              <w:t>11</w:t>
            </w:r>
            <w:r w:rsidR="00FF6B58" w:rsidRPr="00FF6B58">
              <w:rPr>
                <w:rFonts w:eastAsiaTheme="minorEastAsia"/>
                <w:b/>
                <w:bCs/>
                <w:color w:val="000000" w:themeColor="text1"/>
                <w:kern w:val="0"/>
                <w:sz w:val="24"/>
              </w:rPr>
              <w:t>.2</w:t>
            </w:r>
            <w:r w:rsidRPr="002116CC">
              <w:rPr>
                <w:rFonts w:eastAsiaTheme="minorEastAsia"/>
                <w:b/>
                <w:bCs/>
                <w:color w:val="000000" w:themeColor="text1"/>
                <w:kern w:val="0"/>
                <w:sz w:val="24"/>
              </w:rPr>
              <w:t>-</w:t>
            </w:r>
            <w:proofErr w:type="gramStart"/>
            <w:r w:rsidRPr="002116CC">
              <w:rPr>
                <w:rFonts w:eastAsiaTheme="minorEastAsia"/>
                <w:b/>
                <w:bCs/>
                <w:color w:val="000000" w:themeColor="text1"/>
                <w:kern w:val="0"/>
                <w:sz w:val="24"/>
              </w:rPr>
              <w:t xml:space="preserve">1  </w:t>
            </w:r>
            <w:r w:rsidRPr="002116CC">
              <w:rPr>
                <w:rFonts w:eastAsiaTheme="minorEastAsia"/>
                <w:b/>
                <w:bCs/>
                <w:color w:val="000000" w:themeColor="text1"/>
                <w:kern w:val="0"/>
                <w:sz w:val="24"/>
              </w:rPr>
              <w:t>估算点位示意图</w:t>
            </w:r>
            <w:proofErr w:type="gramEnd"/>
          </w:p>
          <w:p w14:paraId="4897954A" w14:textId="08568CCB" w:rsidR="004419BA" w:rsidRPr="002116CC" w:rsidRDefault="004419BA" w:rsidP="004419BA">
            <w:pPr>
              <w:spacing w:line="360" w:lineRule="auto"/>
              <w:ind w:firstLineChars="200" w:firstLine="480"/>
              <w:rPr>
                <w:rFonts w:eastAsiaTheme="minorEastAsia"/>
                <w:color w:val="000000" w:themeColor="text1"/>
                <w:sz w:val="24"/>
              </w:rPr>
            </w:pPr>
            <w:r w:rsidRPr="002116CC">
              <w:rPr>
                <w:rFonts w:eastAsiaTheme="minorEastAsia"/>
                <w:color w:val="000000" w:themeColor="text1"/>
                <w:kern w:val="0"/>
                <w:sz w:val="24"/>
              </w:rPr>
              <w:t>由表</w:t>
            </w:r>
            <w:r w:rsidR="004630F4" w:rsidRPr="002116CC">
              <w:rPr>
                <w:rFonts w:eastAsiaTheme="minorEastAsia"/>
                <w:color w:val="000000" w:themeColor="text1"/>
                <w:kern w:val="0"/>
                <w:sz w:val="24"/>
              </w:rPr>
              <w:t>11</w:t>
            </w:r>
            <w:r w:rsidR="00FF6B58" w:rsidRPr="00FF6B58">
              <w:rPr>
                <w:rFonts w:eastAsiaTheme="minorEastAsia"/>
                <w:color w:val="000000" w:themeColor="text1"/>
                <w:sz w:val="24"/>
                <w:lang w:val="x-none"/>
              </w:rPr>
              <w:t>.</w:t>
            </w:r>
            <w:r w:rsidR="00FF6B58">
              <w:rPr>
                <w:rFonts w:eastAsiaTheme="minorEastAsia" w:hint="eastAsia"/>
                <w:color w:val="000000" w:themeColor="text1"/>
                <w:sz w:val="24"/>
                <w:lang w:val="x-none"/>
              </w:rPr>
              <w:t>2</w:t>
            </w:r>
            <w:r w:rsidR="004630F4" w:rsidRPr="002116CC">
              <w:rPr>
                <w:rFonts w:eastAsiaTheme="minorEastAsia"/>
                <w:color w:val="000000" w:themeColor="text1"/>
                <w:kern w:val="0"/>
                <w:sz w:val="24"/>
              </w:rPr>
              <w:t>-4</w:t>
            </w:r>
            <w:r w:rsidRPr="002116CC">
              <w:rPr>
                <w:rFonts w:eastAsiaTheme="minorEastAsia"/>
                <w:color w:val="000000" w:themeColor="text1"/>
                <w:kern w:val="0"/>
                <w:sz w:val="24"/>
              </w:rPr>
              <w:t>可见：控制区边界外的普通区域和监督区，如</w:t>
            </w:r>
            <w:r w:rsidR="004630F4" w:rsidRPr="002116CC">
              <w:rPr>
                <w:rFonts w:eastAsiaTheme="minorEastAsia"/>
                <w:color w:val="000000" w:themeColor="text1"/>
                <w:kern w:val="0"/>
                <w:sz w:val="24"/>
              </w:rPr>
              <w:t>楼上</w:t>
            </w:r>
            <w:r w:rsidRPr="002116CC">
              <w:rPr>
                <w:rFonts w:eastAsiaTheme="minorEastAsia"/>
                <w:color w:val="000000" w:themeColor="text1"/>
                <w:kern w:val="0"/>
                <w:sz w:val="24"/>
              </w:rPr>
              <w:t>等位置，最大附加剂量率</w:t>
            </w:r>
            <w:r w:rsidR="0073528E">
              <w:rPr>
                <w:rFonts w:eastAsiaTheme="minorEastAsia" w:hint="eastAsia"/>
                <w:color w:val="000000" w:themeColor="text1"/>
                <w:kern w:val="0"/>
                <w:sz w:val="24"/>
              </w:rPr>
              <w:t>不大于</w:t>
            </w:r>
            <w:r w:rsidR="008F6731">
              <w:rPr>
                <w:rFonts w:eastAsiaTheme="minorEastAsia" w:hint="eastAsia"/>
                <w:color w:val="000000" w:themeColor="text1"/>
                <w:kern w:val="0"/>
                <w:sz w:val="24"/>
              </w:rPr>
              <w:t>1</w:t>
            </w:r>
            <w:r w:rsidR="009D5E4C" w:rsidRPr="002116CC">
              <w:rPr>
                <w:rFonts w:eastAsiaTheme="minorEastAsia"/>
                <w:color w:val="000000" w:themeColor="text1"/>
                <w:kern w:val="0"/>
                <w:sz w:val="24"/>
              </w:rPr>
              <w:t>.</w:t>
            </w:r>
            <w:r w:rsidR="008F6731">
              <w:rPr>
                <w:rFonts w:eastAsiaTheme="minorEastAsia" w:hint="eastAsia"/>
                <w:color w:val="000000" w:themeColor="text1"/>
                <w:kern w:val="0"/>
                <w:sz w:val="24"/>
              </w:rPr>
              <w:t>01</w:t>
            </w:r>
            <w:r w:rsidR="009D5E4C" w:rsidRPr="002116CC">
              <w:rPr>
                <w:rFonts w:eastAsiaTheme="minorEastAsia"/>
                <w:color w:val="000000" w:themeColor="text1"/>
                <w:kern w:val="0"/>
                <w:sz w:val="24"/>
              </w:rPr>
              <w:t>E-0</w:t>
            </w:r>
            <w:r w:rsidR="008F6731">
              <w:rPr>
                <w:rFonts w:eastAsiaTheme="minorEastAsia" w:hint="eastAsia"/>
                <w:color w:val="000000" w:themeColor="text1"/>
                <w:kern w:val="0"/>
                <w:sz w:val="24"/>
              </w:rPr>
              <w:t>2</w:t>
            </w:r>
            <w:r w:rsidRPr="002116CC">
              <w:rPr>
                <w:rFonts w:eastAsiaTheme="minorEastAsia"/>
                <w:color w:val="000000" w:themeColor="text1"/>
                <w:kern w:val="0"/>
                <w:sz w:val="24"/>
              </w:rPr>
              <w:t>μSv/h</w:t>
            </w:r>
            <w:r w:rsidRPr="002116CC">
              <w:rPr>
                <w:rFonts w:eastAsiaTheme="minorEastAsia"/>
                <w:color w:val="000000" w:themeColor="text1"/>
                <w:kern w:val="0"/>
                <w:sz w:val="24"/>
              </w:rPr>
              <w:t>（</w:t>
            </w:r>
            <w:r w:rsidR="0073528E">
              <w:rPr>
                <w:rFonts w:eastAsiaTheme="minorEastAsia" w:hint="eastAsia"/>
                <w:color w:val="000000" w:themeColor="text1"/>
                <w:kern w:val="0"/>
                <w:sz w:val="24"/>
              </w:rPr>
              <w:t>取</w:t>
            </w:r>
            <w:r w:rsidR="008F6731" w:rsidRPr="008F6731">
              <w:rPr>
                <w:rFonts w:eastAsiaTheme="minorEastAsia"/>
                <w:bCs/>
                <w:color w:val="000000" w:themeColor="text1"/>
                <w:kern w:val="0"/>
                <w:sz w:val="24"/>
              </w:rPr>
              <w:t>α</w:t>
            </w:r>
            <w:r w:rsidR="008F6731" w:rsidRPr="008F6731">
              <w:rPr>
                <w:rFonts w:eastAsiaTheme="minorEastAsia"/>
                <w:bCs/>
                <w:color w:val="000000" w:themeColor="text1"/>
                <w:kern w:val="0"/>
                <w:sz w:val="24"/>
              </w:rPr>
              <w:t>核素中试操作室</w:t>
            </w:r>
            <w:r w:rsidR="008F6731" w:rsidRPr="008F6731">
              <w:rPr>
                <w:rFonts w:eastAsiaTheme="minorEastAsia"/>
                <w:color w:val="000000" w:themeColor="text1"/>
                <w:kern w:val="0"/>
                <w:sz w:val="24"/>
              </w:rPr>
              <w:t>南侧洁净走廊</w:t>
            </w:r>
            <w:r w:rsidR="008F6731" w:rsidRPr="008F6731">
              <w:rPr>
                <w:rFonts w:eastAsiaTheme="minorEastAsia"/>
                <w:color w:val="000000" w:themeColor="text1"/>
                <w:kern w:val="0"/>
                <w:sz w:val="24"/>
              </w:rPr>
              <w:t>c2</w:t>
            </w:r>
            <w:r w:rsidRPr="002116CC">
              <w:rPr>
                <w:rFonts w:eastAsiaTheme="minorEastAsia"/>
                <w:color w:val="000000" w:themeColor="text1"/>
                <w:kern w:val="0"/>
                <w:sz w:val="24"/>
              </w:rPr>
              <w:t>）</w:t>
            </w:r>
            <w:r w:rsidR="00054CC1" w:rsidRPr="00ED5787">
              <w:rPr>
                <w:rFonts w:eastAsiaTheme="minorEastAsia" w:hint="eastAsia"/>
                <w:color w:val="000000" w:themeColor="text1"/>
                <w:kern w:val="0"/>
                <w:sz w:val="24"/>
                <w:highlight w:val="yellow"/>
              </w:rPr>
              <w:t>；</w:t>
            </w:r>
            <w:r w:rsidR="00356EA5">
              <w:rPr>
                <w:rFonts w:eastAsiaTheme="minorEastAsia" w:hint="eastAsia"/>
                <w:color w:val="000000" w:themeColor="text1"/>
                <w:kern w:val="0"/>
                <w:sz w:val="24"/>
                <w:highlight w:val="yellow"/>
              </w:rPr>
              <w:t>热室</w:t>
            </w:r>
            <w:r w:rsidR="00054CC1" w:rsidRPr="00ED5787">
              <w:rPr>
                <w:rFonts w:eastAsiaTheme="minorEastAsia" w:hint="eastAsia"/>
                <w:color w:val="000000" w:themeColor="text1"/>
                <w:kern w:val="0"/>
                <w:sz w:val="24"/>
                <w:highlight w:val="yellow"/>
              </w:rPr>
              <w:t>外</w:t>
            </w:r>
            <w:r w:rsidR="00054CC1" w:rsidRPr="00ED5787">
              <w:rPr>
                <w:rFonts w:eastAsiaTheme="minorEastAsia" w:hint="eastAsia"/>
                <w:color w:val="000000" w:themeColor="text1"/>
                <w:kern w:val="0"/>
                <w:sz w:val="24"/>
                <w:highlight w:val="yellow"/>
              </w:rPr>
              <w:t>30cm</w:t>
            </w:r>
            <w:r w:rsidR="00054CC1" w:rsidRPr="00ED5787">
              <w:rPr>
                <w:rFonts w:eastAsiaTheme="minorEastAsia" w:hint="eastAsia"/>
                <w:color w:val="000000" w:themeColor="text1"/>
                <w:kern w:val="0"/>
                <w:sz w:val="24"/>
                <w:highlight w:val="yellow"/>
              </w:rPr>
              <w:t>处最大值为</w:t>
            </w:r>
            <w:r w:rsidR="008F6731">
              <w:rPr>
                <w:rFonts w:eastAsiaTheme="minorEastAsia" w:hint="eastAsia"/>
                <w:color w:val="000000" w:themeColor="text1"/>
                <w:kern w:val="0"/>
                <w:sz w:val="24"/>
              </w:rPr>
              <w:t>6</w:t>
            </w:r>
            <w:r w:rsidR="008F6731" w:rsidRPr="002116CC">
              <w:rPr>
                <w:rFonts w:eastAsiaTheme="minorEastAsia"/>
                <w:color w:val="000000" w:themeColor="text1"/>
                <w:kern w:val="0"/>
                <w:sz w:val="24"/>
              </w:rPr>
              <w:t>.</w:t>
            </w:r>
            <w:r w:rsidR="008F6731">
              <w:rPr>
                <w:rFonts w:eastAsiaTheme="minorEastAsia" w:hint="eastAsia"/>
                <w:color w:val="000000" w:themeColor="text1"/>
                <w:kern w:val="0"/>
                <w:sz w:val="24"/>
              </w:rPr>
              <w:t>85</w:t>
            </w:r>
            <w:r w:rsidR="008F6731" w:rsidRPr="002116CC">
              <w:rPr>
                <w:rFonts w:eastAsiaTheme="minorEastAsia"/>
                <w:color w:val="000000" w:themeColor="text1"/>
                <w:kern w:val="0"/>
                <w:sz w:val="24"/>
              </w:rPr>
              <w:t>E-0</w:t>
            </w:r>
            <w:r w:rsidR="008F6731">
              <w:rPr>
                <w:rFonts w:eastAsiaTheme="minorEastAsia" w:hint="eastAsia"/>
                <w:color w:val="000000" w:themeColor="text1"/>
                <w:kern w:val="0"/>
                <w:sz w:val="24"/>
              </w:rPr>
              <w:t>1</w:t>
            </w:r>
            <w:r w:rsidR="00054CC1" w:rsidRPr="00ED5787">
              <w:rPr>
                <w:rFonts w:eastAsiaTheme="minorEastAsia"/>
                <w:color w:val="000000" w:themeColor="text1"/>
                <w:kern w:val="0"/>
                <w:sz w:val="24"/>
                <w:highlight w:val="yellow"/>
              </w:rPr>
              <w:t>μSv/h</w:t>
            </w:r>
            <w:r w:rsidR="00054CC1" w:rsidRPr="00ED5787">
              <w:rPr>
                <w:rFonts w:eastAsiaTheme="minorEastAsia" w:hint="eastAsia"/>
                <w:color w:val="000000" w:themeColor="text1"/>
                <w:kern w:val="0"/>
                <w:sz w:val="24"/>
                <w:highlight w:val="yellow"/>
              </w:rPr>
              <w:t>（</w:t>
            </w:r>
            <w:r w:rsidR="008F6731" w:rsidRPr="008F6731">
              <w:rPr>
                <w:rFonts w:eastAsiaTheme="minorEastAsia"/>
                <w:bCs/>
                <w:color w:val="000000" w:themeColor="text1"/>
                <w:kern w:val="0"/>
                <w:sz w:val="24"/>
              </w:rPr>
              <w:t>α</w:t>
            </w:r>
            <w:r w:rsidR="008F6731" w:rsidRPr="008F6731">
              <w:rPr>
                <w:rFonts w:eastAsiaTheme="minorEastAsia"/>
                <w:bCs/>
                <w:color w:val="000000" w:themeColor="text1"/>
                <w:kern w:val="0"/>
                <w:sz w:val="24"/>
              </w:rPr>
              <w:t>核素中试操作室</w:t>
            </w:r>
            <w:r w:rsidR="008F6731">
              <w:rPr>
                <w:rFonts w:eastAsiaTheme="minorEastAsia" w:hint="eastAsia"/>
                <w:bCs/>
                <w:color w:val="000000" w:themeColor="text1"/>
                <w:kern w:val="0"/>
                <w:sz w:val="24"/>
              </w:rPr>
              <w:t>热室</w:t>
            </w:r>
            <w:r w:rsidR="008F6731" w:rsidRPr="008F6731">
              <w:rPr>
                <w:rFonts w:eastAsiaTheme="minorEastAsia"/>
                <w:bCs/>
                <w:color w:val="000000" w:themeColor="text1"/>
                <w:kern w:val="0"/>
                <w:sz w:val="24"/>
              </w:rPr>
              <w:t>正面</w:t>
            </w:r>
            <w:r w:rsidR="008F6731" w:rsidRPr="008F6731">
              <w:rPr>
                <w:rFonts w:eastAsiaTheme="minorEastAsia"/>
                <w:bCs/>
                <w:color w:val="000000" w:themeColor="text1"/>
                <w:kern w:val="0"/>
                <w:sz w:val="24"/>
              </w:rPr>
              <w:t>30cm</w:t>
            </w:r>
            <w:r w:rsidR="008F6731" w:rsidRPr="008F6731">
              <w:rPr>
                <w:rFonts w:eastAsiaTheme="minorEastAsia"/>
                <w:bCs/>
                <w:color w:val="000000" w:themeColor="text1"/>
                <w:kern w:val="0"/>
                <w:sz w:val="24"/>
              </w:rPr>
              <w:t>处</w:t>
            </w:r>
            <w:r w:rsidR="00054CC1" w:rsidRPr="00ED5787">
              <w:rPr>
                <w:rFonts w:eastAsiaTheme="minorEastAsia" w:hint="eastAsia"/>
                <w:color w:val="000000" w:themeColor="text1"/>
                <w:kern w:val="0"/>
                <w:sz w:val="24"/>
                <w:highlight w:val="yellow"/>
              </w:rPr>
              <w:t>）</w:t>
            </w:r>
            <w:r w:rsidR="00054CC1">
              <w:rPr>
                <w:rFonts w:eastAsiaTheme="minorEastAsia" w:hint="eastAsia"/>
                <w:color w:val="000000" w:themeColor="text1"/>
                <w:kern w:val="0"/>
                <w:sz w:val="24"/>
              </w:rPr>
              <w:t>；</w:t>
            </w:r>
            <w:r w:rsidR="00054CC1" w:rsidRPr="009731B9">
              <w:rPr>
                <w:rFonts w:eastAsiaTheme="minorEastAsia" w:hint="eastAsia"/>
                <w:color w:val="000000" w:themeColor="text1"/>
                <w:kern w:val="0"/>
                <w:sz w:val="24"/>
                <w:highlight w:val="yellow"/>
              </w:rPr>
              <w:t>铅废物桶</w:t>
            </w:r>
            <w:r w:rsidR="00054CC1" w:rsidRPr="009731B9">
              <w:rPr>
                <w:rFonts w:eastAsiaTheme="minorEastAsia" w:hint="eastAsia"/>
                <w:color w:val="000000" w:themeColor="text1"/>
                <w:kern w:val="0"/>
                <w:sz w:val="24"/>
                <w:highlight w:val="yellow"/>
              </w:rPr>
              <w:t>/</w:t>
            </w:r>
            <w:r w:rsidR="00054CC1" w:rsidRPr="009731B9">
              <w:rPr>
                <w:rFonts w:eastAsiaTheme="minorEastAsia" w:hint="eastAsia"/>
                <w:color w:val="000000" w:themeColor="text1"/>
                <w:kern w:val="0"/>
                <w:sz w:val="24"/>
                <w:highlight w:val="yellow"/>
              </w:rPr>
              <w:t>箱主要考虑放射性废液储存情况下的剂量水平，根据</w:t>
            </w:r>
            <w:r w:rsidR="00054CC1" w:rsidRPr="009731B9">
              <w:rPr>
                <w:rFonts w:eastAsiaTheme="minorEastAsia"/>
                <w:color w:val="000000" w:themeColor="text1"/>
                <w:kern w:val="0"/>
                <w:sz w:val="24"/>
                <w:highlight w:val="yellow"/>
              </w:rPr>
              <w:t>表</w:t>
            </w:r>
            <w:r w:rsidR="00054CC1" w:rsidRPr="009731B9">
              <w:rPr>
                <w:rFonts w:eastAsiaTheme="minorEastAsia"/>
                <w:color w:val="000000" w:themeColor="text1"/>
                <w:kern w:val="0"/>
                <w:sz w:val="24"/>
                <w:highlight w:val="yellow"/>
              </w:rPr>
              <w:t>11.3-2</w:t>
            </w:r>
            <w:r w:rsidR="00054CC1" w:rsidRPr="009731B9">
              <w:rPr>
                <w:rFonts w:eastAsiaTheme="minorEastAsia" w:hint="eastAsia"/>
                <w:color w:val="000000" w:themeColor="text1"/>
                <w:kern w:val="0"/>
                <w:sz w:val="24"/>
                <w:highlight w:val="yellow"/>
              </w:rPr>
              <w:t>估算，放射性废液转到铅废物箱时已经过在</w:t>
            </w:r>
            <w:r w:rsidR="0065154C">
              <w:rPr>
                <w:rFonts w:eastAsiaTheme="minorEastAsia" w:hint="eastAsia"/>
                <w:color w:val="000000" w:themeColor="text1"/>
                <w:kern w:val="0"/>
                <w:sz w:val="24"/>
                <w:highlight w:val="yellow"/>
              </w:rPr>
              <w:t>热室</w:t>
            </w:r>
            <w:r w:rsidR="00054CC1" w:rsidRPr="009731B9">
              <w:rPr>
                <w:rFonts w:eastAsiaTheme="minorEastAsia" w:hint="eastAsia"/>
                <w:color w:val="000000" w:themeColor="text1"/>
                <w:kern w:val="0"/>
                <w:sz w:val="24"/>
                <w:highlight w:val="yellow"/>
              </w:rPr>
              <w:t>内</w:t>
            </w:r>
            <w:r w:rsidR="00054CC1">
              <w:rPr>
                <w:rFonts w:eastAsiaTheme="minorEastAsia" w:hint="eastAsia"/>
                <w:color w:val="000000" w:themeColor="text1"/>
                <w:kern w:val="0"/>
                <w:sz w:val="24"/>
                <w:highlight w:val="yellow"/>
              </w:rPr>
              <w:t>1</w:t>
            </w:r>
            <w:r w:rsidR="00054CC1">
              <w:rPr>
                <w:rFonts w:eastAsiaTheme="minorEastAsia" w:hint="eastAsia"/>
                <w:color w:val="000000" w:themeColor="text1"/>
                <w:kern w:val="0"/>
                <w:sz w:val="24"/>
                <w:highlight w:val="yellow"/>
              </w:rPr>
              <w:t>个月</w:t>
            </w:r>
            <w:r w:rsidR="00054CC1" w:rsidRPr="009731B9">
              <w:rPr>
                <w:rFonts w:eastAsiaTheme="minorEastAsia" w:hint="eastAsia"/>
                <w:color w:val="000000" w:themeColor="text1"/>
                <w:kern w:val="0"/>
                <w:sz w:val="24"/>
                <w:highlight w:val="yellow"/>
              </w:rPr>
              <w:t>的衰变，主要考虑</w:t>
            </w:r>
            <w:r w:rsidR="0073528E">
              <w:rPr>
                <w:rFonts w:hint="eastAsia"/>
                <w:color w:val="000000" w:themeColor="text1"/>
                <w:kern w:val="0"/>
                <w:sz w:val="24"/>
                <w:highlight w:val="yellow"/>
              </w:rPr>
              <w:t>P</w:t>
            </w:r>
            <w:bookmarkStart w:id="188" w:name="OLE_LINK18"/>
            <w:r w:rsidR="0073528E">
              <w:rPr>
                <w:rFonts w:hint="eastAsia"/>
                <w:color w:val="000000" w:themeColor="text1"/>
                <w:kern w:val="0"/>
                <w:sz w:val="24"/>
                <w:highlight w:val="yellow"/>
              </w:rPr>
              <w:t>b</w:t>
            </w:r>
            <w:r w:rsidR="00054CC1" w:rsidRPr="009731B9">
              <w:rPr>
                <w:rFonts w:hint="eastAsia"/>
                <w:color w:val="000000" w:themeColor="text1"/>
                <w:kern w:val="0"/>
                <w:sz w:val="24"/>
                <w:highlight w:val="yellow"/>
              </w:rPr>
              <w:t>-</w:t>
            </w:r>
            <w:r w:rsidR="0073528E">
              <w:rPr>
                <w:rFonts w:hint="eastAsia"/>
                <w:color w:val="000000" w:themeColor="text1"/>
                <w:kern w:val="0"/>
                <w:sz w:val="24"/>
                <w:highlight w:val="yellow"/>
              </w:rPr>
              <w:t>212</w:t>
            </w:r>
            <w:r w:rsidR="00054CC1" w:rsidRPr="009731B9">
              <w:rPr>
                <w:rFonts w:hint="eastAsia"/>
                <w:color w:val="000000" w:themeColor="text1"/>
                <w:kern w:val="0"/>
                <w:sz w:val="24"/>
                <w:highlight w:val="yellow"/>
              </w:rPr>
              <w:t>、</w:t>
            </w:r>
            <w:r w:rsidR="0073528E">
              <w:rPr>
                <w:rFonts w:hint="eastAsia"/>
                <w:color w:val="000000" w:themeColor="text1"/>
                <w:kern w:val="0"/>
                <w:sz w:val="24"/>
                <w:highlight w:val="yellow"/>
              </w:rPr>
              <w:t>Re</w:t>
            </w:r>
            <w:r w:rsidR="00054CC1" w:rsidRPr="009731B9">
              <w:rPr>
                <w:color w:val="000000" w:themeColor="text1"/>
                <w:kern w:val="0"/>
                <w:sz w:val="24"/>
                <w:highlight w:val="yellow"/>
              </w:rPr>
              <w:t>-1</w:t>
            </w:r>
            <w:r w:rsidR="0073528E">
              <w:rPr>
                <w:rFonts w:hint="eastAsia"/>
                <w:color w:val="000000" w:themeColor="text1"/>
                <w:kern w:val="0"/>
                <w:sz w:val="24"/>
                <w:highlight w:val="yellow"/>
              </w:rPr>
              <w:t>88</w:t>
            </w:r>
            <w:bookmarkEnd w:id="188"/>
            <w:r w:rsidR="00054CC1" w:rsidRPr="009731B9">
              <w:rPr>
                <w:rFonts w:hint="eastAsia"/>
                <w:color w:val="000000" w:themeColor="text1"/>
                <w:kern w:val="0"/>
                <w:sz w:val="24"/>
                <w:highlight w:val="yellow"/>
              </w:rPr>
              <w:t>的影响，</w:t>
            </w:r>
            <w:r w:rsidR="005A2BB0">
              <w:rPr>
                <w:rFonts w:hint="eastAsia"/>
                <w:color w:val="000000" w:themeColor="text1"/>
                <w:kern w:val="0"/>
                <w:sz w:val="24"/>
                <w:highlight w:val="yellow"/>
              </w:rPr>
              <w:t>铅废物桶</w:t>
            </w:r>
            <w:r w:rsidR="0073528E">
              <w:rPr>
                <w:rFonts w:hint="eastAsia"/>
                <w:color w:val="000000" w:themeColor="text1"/>
                <w:kern w:val="0"/>
                <w:sz w:val="24"/>
                <w:highlight w:val="yellow"/>
              </w:rPr>
              <w:t>外</w:t>
            </w:r>
            <w:r w:rsidR="00054CC1" w:rsidRPr="009731B9">
              <w:rPr>
                <w:rFonts w:hint="eastAsia"/>
                <w:color w:val="000000" w:themeColor="text1"/>
                <w:kern w:val="0"/>
                <w:sz w:val="24"/>
                <w:highlight w:val="yellow"/>
              </w:rPr>
              <w:t>30cm</w:t>
            </w:r>
            <w:r w:rsidR="00054CC1" w:rsidRPr="009731B9">
              <w:rPr>
                <w:rFonts w:hint="eastAsia"/>
                <w:color w:val="000000" w:themeColor="text1"/>
                <w:kern w:val="0"/>
                <w:sz w:val="24"/>
                <w:highlight w:val="yellow"/>
              </w:rPr>
              <w:t>的剂量率不会大于</w:t>
            </w:r>
            <w:r w:rsidR="00054CC1" w:rsidRPr="009731B9">
              <w:rPr>
                <w:rFonts w:eastAsiaTheme="minorEastAsia" w:hint="eastAsia"/>
                <w:color w:val="000000" w:themeColor="text1"/>
                <w:kern w:val="0"/>
                <w:sz w:val="24"/>
                <w:highlight w:val="yellow"/>
              </w:rPr>
              <w:t>0</w:t>
            </w:r>
            <w:r w:rsidR="00054CC1" w:rsidRPr="009731B9">
              <w:rPr>
                <w:rFonts w:eastAsiaTheme="minorEastAsia"/>
                <w:color w:val="000000" w:themeColor="text1"/>
                <w:kern w:val="0"/>
                <w:sz w:val="24"/>
                <w:highlight w:val="yellow"/>
              </w:rPr>
              <w:t>.</w:t>
            </w:r>
            <w:r w:rsidR="00054CC1" w:rsidRPr="009731B9">
              <w:rPr>
                <w:rFonts w:eastAsiaTheme="minorEastAsia" w:hint="eastAsia"/>
                <w:color w:val="000000" w:themeColor="text1"/>
                <w:kern w:val="0"/>
                <w:sz w:val="24"/>
                <w:highlight w:val="yellow"/>
              </w:rPr>
              <w:t>50</w:t>
            </w:r>
            <w:r w:rsidR="00054CC1" w:rsidRPr="009731B9">
              <w:rPr>
                <w:rFonts w:eastAsiaTheme="minorEastAsia"/>
                <w:color w:val="000000" w:themeColor="text1"/>
                <w:kern w:val="0"/>
                <w:sz w:val="24"/>
                <w:highlight w:val="yellow"/>
              </w:rPr>
              <w:t>μSv/h</w:t>
            </w:r>
            <w:r w:rsidR="00054CC1" w:rsidRPr="009731B9">
              <w:rPr>
                <w:rFonts w:eastAsiaTheme="minorEastAsia" w:hint="eastAsia"/>
                <w:color w:val="000000" w:themeColor="text1"/>
                <w:kern w:val="0"/>
                <w:sz w:val="24"/>
                <w:highlight w:val="yellow"/>
              </w:rPr>
              <w:t>。</w:t>
            </w:r>
            <w:r w:rsidR="00054CC1">
              <w:rPr>
                <w:rFonts w:eastAsiaTheme="minorEastAsia" w:hint="eastAsia"/>
                <w:color w:val="000000" w:themeColor="text1"/>
                <w:kern w:val="0"/>
                <w:sz w:val="24"/>
              </w:rPr>
              <w:t>因此本项目控制区、</w:t>
            </w:r>
            <w:r w:rsidR="00356EA5">
              <w:rPr>
                <w:rFonts w:eastAsiaTheme="minorEastAsia"/>
                <w:color w:val="000000" w:themeColor="text1"/>
                <w:kern w:val="0"/>
                <w:sz w:val="24"/>
              </w:rPr>
              <w:t>热室</w:t>
            </w:r>
            <w:r w:rsidR="00054CC1" w:rsidRPr="00ED5787">
              <w:rPr>
                <w:rFonts w:eastAsiaTheme="minorEastAsia"/>
                <w:color w:val="000000" w:themeColor="text1"/>
                <w:kern w:val="0"/>
                <w:sz w:val="24"/>
              </w:rPr>
              <w:t>、废物箱外等</w:t>
            </w:r>
            <w:r w:rsidR="00054CC1" w:rsidRPr="00ED5787">
              <w:rPr>
                <w:rFonts w:eastAsiaTheme="minorEastAsia"/>
                <w:color w:val="000000" w:themeColor="text1"/>
                <w:kern w:val="0"/>
                <w:sz w:val="24"/>
              </w:rPr>
              <w:t>30cm</w:t>
            </w:r>
            <w:r w:rsidR="00054CC1" w:rsidRPr="00ED5787">
              <w:rPr>
                <w:rFonts w:eastAsiaTheme="minorEastAsia"/>
                <w:color w:val="000000" w:themeColor="text1"/>
                <w:kern w:val="0"/>
                <w:sz w:val="24"/>
              </w:rPr>
              <w:t>处</w:t>
            </w:r>
            <w:r w:rsidR="00054CC1">
              <w:rPr>
                <w:rFonts w:eastAsiaTheme="minorEastAsia"/>
                <w:color w:val="000000" w:themeColor="text1"/>
                <w:kern w:val="0"/>
                <w:sz w:val="24"/>
              </w:rPr>
              <w:t>边界辐射剂量率</w:t>
            </w:r>
            <w:r w:rsidR="00054CC1">
              <w:rPr>
                <w:rFonts w:eastAsiaTheme="minorEastAsia" w:hint="eastAsia"/>
                <w:color w:val="000000" w:themeColor="text1"/>
                <w:kern w:val="0"/>
                <w:sz w:val="24"/>
              </w:rPr>
              <w:t>都</w:t>
            </w:r>
            <w:r w:rsidR="00054CC1">
              <w:rPr>
                <w:rFonts w:eastAsiaTheme="minorEastAsia"/>
                <w:color w:val="000000" w:themeColor="text1"/>
                <w:kern w:val="0"/>
                <w:sz w:val="24"/>
              </w:rPr>
              <w:t>小于</w:t>
            </w:r>
            <w:r w:rsidR="00054CC1">
              <w:rPr>
                <w:rFonts w:eastAsiaTheme="minorEastAsia"/>
                <w:color w:val="000000" w:themeColor="text1"/>
                <w:kern w:val="0"/>
                <w:sz w:val="24"/>
              </w:rPr>
              <w:t>2.5μSv/h</w:t>
            </w:r>
            <w:r w:rsidR="00054CC1">
              <w:rPr>
                <w:rFonts w:eastAsiaTheme="minorEastAsia"/>
                <w:color w:val="000000" w:themeColor="text1"/>
                <w:kern w:val="0"/>
                <w:sz w:val="24"/>
              </w:rPr>
              <w:t>的要求</w:t>
            </w:r>
            <w:r w:rsidR="00054CC1">
              <w:rPr>
                <w:rFonts w:eastAsiaTheme="minorEastAsia"/>
                <w:color w:val="000000" w:themeColor="text1"/>
                <w:sz w:val="24"/>
              </w:rPr>
              <w:t>。</w:t>
            </w:r>
          </w:p>
          <w:p w14:paraId="73186199" w14:textId="3A8A4221" w:rsidR="00822444" w:rsidRPr="002116CC" w:rsidRDefault="00822444" w:rsidP="00822444">
            <w:pPr>
              <w:spacing w:line="360" w:lineRule="auto"/>
              <w:rPr>
                <w:rFonts w:eastAsiaTheme="minorEastAsia"/>
                <w:b/>
                <w:bCs/>
                <w:color w:val="000000" w:themeColor="text1"/>
                <w:sz w:val="24"/>
              </w:rPr>
            </w:pPr>
            <w:r w:rsidRPr="002116CC">
              <w:rPr>
                <w:rFonts w:eastAsiaTheme="minorEastAsia"/>
                <w:b/>
                <w:snapToGrid w:val="0"/>
                <w:color w:val="000000" w:themeColor="text1"/>
                <w:kern w:val="3"/>
                <w:sz w:val="24"/>
              </w:rPr>
              <w:t>11.2.4</w:t>
            </w:r>
            <w:r w:rsidRPr="002116CC">
              <w:rPr>
                <w:rFonts w:eastAsiaTheme="minorEastAsia"/>
                <w:b/>
                <w:snapToGrid w:val="0"/>
                <w:color w:val="000000" w:themeColor="text1"/>
                <w:kern w:val="3"/>
                <w:sz w:val="24"/>
              </w:rPr>
              <w:t>职业人员和</w:t>
            </w:r>
            <w:r w:rsidRPr="002116CC">
              <w:rPr>
                <w:rFonts w:eastAsiaTheme="minorEastAsia"/>
                <w:b/>
                <w:bCs/>
                <w:color w:val="000000" w:themeColor="text1"/>
                <w:sz w:val="24"/>
              </w:rPr>
              <w:t>公众受照剂量估算</w:t>
            </w:r>
          </w:p>
          <w:p w14:paraId="31E05977" w14:textId="3954669D" w:rsidR="001D5375" w:rsidRPr="000C59B4" w:rsidRDefault="001D5375" w:rsidP="001D31E2">
            <w:pPr>
              <w:spacing w:line="360" w:lineRule="auto"/>
              <w:ind w:firstLineChars="200" w:firstLine="480"/>
              <w:rPr>
                <w:rFonts w:eastAsiaTheme="minorEastAsia"/>
                <w:color w:val="000000" w:themeColor="text1"/>
                <w:sz w:val="24"/>
                <w:highlight w:val="yellow"/>
              </w:rPr>
            </w:pPr>
            <w:bookmarkStart w:id="189" w:name="_Hlk219304685"/>
            <w:r>
              <w:rPr>
                <w:rFonts w:eastAsiaTheme="minorEastAsia" w:hint="eastAsia"/>
                <w:color w:val="000000" w:themeColor="text1"/>
                <w:sz w:val="24"/>
              </w:rPr>
              <w:t>每间</w:t>
            </w:r>
            <w:r w:rsidRPr="001D5375">
              <w:rPr>
                <w:rFonts w:eastAsiaTheme="minorEastAsia"/>
                <w:color w:val="000000" w:themeColor="text1"/>
                <w:sz w:val="24"/>
              </w:rPr>
              <w:t>中试实验室</w:t>
            </w:r>
            <w:r w:rsidRPr="000C59B4">
              <w:rPr>
                <w:rFonts w:eastAsiaTheme="minorEastAsia"/>
                <w:color w:val="000000" w:themeColor="text1"/>
                <w:sz w:val="24"/>
                <w:highlight w:val="yellow"/>
              </w:rPr>
              <w:t>全年保守工作</w:t>
            </w:r>
            <w:r>
              <w:rPr>
                <w:rFonts w:eastAsiaTheme="minorEastAsia" w:hint="eastAsia"/>
                <w:color w:val="000000" w:themeColor="text1"/>
                <w:sz w:val="24"/>
                <w:highlight w:val="yellow"/>
              </w:rPr>
              <w:t>1</w:t>
            </w:r>
            <w:r w:rsidRPr="000C59B4">
              <w:rPr>
                <w:rFonts w:eastAsiaTheme="minorEastAsia"/>
                <w:color w:val="000000" w:themeColor="text1"/>
                <w:sz w:val="24"/>
                <w:highlight w:val="yellow"/>
              </w:rPr>
              <w:t>50d</w:t>
            </w:r>
            <w:r w:rsidRPr="000C59B4">
              <w:rPr>
                <w:rFonts w:eastAsiaTheme="minorEastAsia"/>
                <w:color w:val="000000" w:themeColor="text1"/>
                <w:sz w:val="24"/>
                <w:highlight w:val="yellow"/>
              </w:rPr>
              <w:t>最大工作量进行剂量估算，按照报告前面分析。假设：</w:t>
            </w:r>
          </w:p>
          <w:p w14:paraId="06D50340" w14:textId="5A9B1F90" w:rsidR="001D5375" w:rsidRPr="001D31E2" w:rsidRDefault="001D5375" w:rsidP="001D4823">
            <w:pPr>
              <w:spacing w:line="360" w:lineRule="auto"/>
              <w:ind w:firstLineChars="200" w:firstLine="464"/>
              <w:rPr>
                <w:rFonts w:eastAsiaTheme="minorEastAsia"/>
                <w:color w:val="000000" w:themeColor="text1"/>
                <w:spacing w:val="-4"/>
                <w:sz w:val="24"/>
              </w:rPr>
            </w:pPr>
            <w:r w:rsidRPr="002116CC">
              <w:rPr>
                <w:rFonts w:eastAsiaTheme="minorEastAsia"/>
                <w:color w:val="000000" w:themeColor="text1"/>
                <w:spacing w:val="-4"/>
                <w:sz w:val="24"/>
              </w:rPr>
              <w:t>（</w:t>
            </w:r>
            <w:r w:rsidRPr="002116CC">
              <w:rPr>
                <w:rFonts w:eastAsiaTheme="minorEastAsia"/>
                <w:color w:val="000000" w:themeColor="text1"/>
                <w:spacing w:val="-4"/>
                <w:sz w:val="24"/>
              </w:rPr>
              <w:t>1</w:t>
            </w:r>
            <w:r w:rsidRPr="002116CC">
              <w:rPr>
                <w:rFonts w:eastAsiaTheme="minorEastAsia"/>
                <w:color w:val="000000" w:themeColor="text1"/>
                <w:spacing w:val="-4"/>
                <w:sz w:val="24"/>
              </w:rPr>
              <w:t>）合成操作：每批次合成时间</w:t>
            </w:r>
            <w:r w:rsidR="0065154C">
              <w:rPr>
                <w:rFonts w:eastAsiaTheme="minorEastAsia" w:hint="eastAsia"/>
                <w:color w:val="000000" w:themeColor="text1"/>
                <w:spacing w:val="-4"/>
                <w:sz w:val="24"/>
              </w:rPr>
              <w:t>取</w:t>
            </w:r>
            <w:r w:rsidRPr="002116CC">
              <w:rPr>
                <w:rFonts w:eastAsiaTheme="minorEastAsia"/>
                <w:color w:val="000000" w:themeColor="text1"/>
                <w:spacing w:val="-4"/>
                <w:sz w:val="24"/>
              </w:rPr>
              <w:t xml:space="preserve"> </w:t>
            </w:r>
            <w:r w:rsidR="0065154C">
              <w:rPr>
                <w:rFonts w:eastAsiaTheme="minorEastAsia" w:hint="eastAsia"/>
                <w:color w:val="000000" w:themeColor="text1"/>
                <w:spacing w:val="-4"/>
                <w:sz w:val="24"/>
              </w:rPr>
              <w:t>1</w:t>
            </w:r>
            <w:r w:rsidRPr="002116CC">
              <w:rPr>
                <w:rFonts w:eastAsiaTheme="minorEastAsia"/>
                <w:color w:val="000000" w:themeColor="text1"/>
                <w:spacing w:val="-4"/>
                <w:sz w:val="24"/>
              </w:rPr>
              <w:t>h</w:t>
            </w:r>
            <w:r w:rsidRPr="002116CC">
              <w:rPr>
                <w:rFonts w:eastAsiaTheme="minorEastAsia"/>
                <w:color w:val="000000" w:themeColor="text1"/>
                <w:spacing w:val="-4"/>
                <w:sz w:val="24"/>
              </w:rPr>
              <w:t>，每天最多</w:t>
            </w:r>
            <w:r w:rsidR="0065154C">
              <w:rPr>
                <w:rFonts w:eastAsiaTheme="minorEastAsia" w:hint="eastAsia"/>
                <w:color w:val="000000" w:themeColor="text1"/>
                <w:spacing w:val="-4"/>
                <w:sz w:val="24"/>
              </w:rPr>
              <w:t>6</w:t>
            </w:r>
            <w:r w:rsidRPr="002116CC">
              <w:rPr>
                <w:rFonts w:eastAsiaTheme="minorEastAsia"/>
                <w:color w:val="000000" w:themeColor="text1"/>
                <w:spacing w:val="-4"/>
                <w:sz w:val="24"/>
              </w:rPr>
              <w:t>次（保守</w:t>
            </w:r>
            <w:r>
              <w:rPr>
                <w:rFonts w:eastAsiaTheme="minorEastAsia"/>
                <w:color w:val="000000" w:themeColor="text1"/>
                <w:spacing w:val="-4"/>
                <w:sz w:val="24"/>
              </w:rPr>
              <w:t>每间中试实验</w:t>
            </w:r>
            <w:r>
              <w:rPr>
                <w:rFonts w:eastAsiaTheme="minorEastAsia"/>
                <w:color w:val="000000" w:themeColor="text1"/>
                <w:spacing w:val="-4"/>
                <w:sz w:val="24"/>
              </w:rPr>
              <w:lastRenderedPageBreak/>
              <w:t>室</w:t>
            </w:r>
            <w:r w:rsidRPr="002116CC">
              <w:rPr>
                <w:rFonts w:eastAsiaTheme="minorEastAsia"/>
                <w:snapToGrid w:val="0"/>
                <w:color w:val="000000" w:themeColor="text1"/>
                <w:kern w:val="0"/>
                <w:sz w:val="24"/>
              </w:rPr>
              <w:t>2</w:t>
            </w:r>
            <w:r w:rsidRPr="002116CC">
              <w:rPr>
                <w:rFonts w:eastAsiaTheme="minorEastAsia"/>
                <w:snapToGrid w:val="0"/>
                <w:color w:val="000000" w:themeColor="text1"/>
                <w:kern w:val="0"/>
                <w:sz w:val="24"/>
              </w:rPr>
              <w:t>种核素</w:t>
            </w:r>
            <w:r w:rsidRPr="002116CC">
              <w:rPr>
                <w:rFonts w:eastAsiaTheme="minorEastAsia"/>
                <w:color w:val="000000" w:themeColor="text1"/>
                <w:spacing w:val="-4"/>
                <w:sz w:val="24"/>
              </w:rPr>
              <w:t>），</w:t>
            </w:r>
            <w:r>
              <w:rPr>
                <w:rFonts w:eastAsiaTheme="minorEastAsia"/>
                <w:color w:val="000000" w:themeColor="text1"/>
                <w:spacing w:val="-4"/>
                <w:sz w:val="24"/>
              </w:rPr>
              <w:t>每间中试实验室</w:t>
            </w:r>
            <w:r w:rsidRPr="002116CC">
              <w:rPr>
                <w:rFonts w:eastAsiaTheme="minorEastAsia"/>
                <w:color w:val="000000" w:themeColor="text1"/>
                <w:spacing w:val="-4"/>
                <w:sz w:val="24"/>
              </w:rPr>
              <w:t>年总合成时间</w:t>
            </w:r>
            <w:r w:rsidR="008E4E18">
              <w:rPr>
                <w:rFonts w:eastAsiaTheme="minorEastAsia" w:hint="eastAsia"/>
                <w:color w:val="000000" w:themeColor="text1"/>
                <w:spacing w:val="-4"/>
                <w:sz w:val="24"/>
              </w:rPr>
              <w:t>保守取</w:t>
            </w:r>
            <w:r w:rsidR="0065154C">
              <w:rPr>
                <w:rFonts w:eastAsiaTheme="minorEastAsia" w:hint="eastAsia"/>
                <w:color w:val="000000" w:themeColor="text1"/>
                <w:spacing w:val="-4"/>
                <w:sz w:val="24"/>
              </w:rPr>
              <w:t>30</w:t>
            </w:r>
            <w:r w:rsidRPr="002116CC">
              <w:rPr>
                <w:rFonts w:eastAsiaTheme="minorEastAsia"/>
                <w:color w:val="000000" w:themeColor="text1"/>
                <w:spacing w:val="-4"/>
                <w:sz w:val="24"/>
              </w:rPr>
              <w:t>0h</w:t>
            </w:r>
            <w:r w:rsidRPr="002116CC">
              <w:rPr>
                <w:rFonts w:eastAsiaTheme="minorEastAsia"/>
                <w:color w:val="000000" w:themeColor="text1"/>
                <w:spacing w:val="-4"/>
                <w:sz w:val="24"/>
              </w:rPr>
              <w:t>，人员在</w:t>
            </w:r>
            <w:r w:rsidR="00356EA5">
              <w:rPr>
                <w:rFonts w:eastAsiaTheme="minorEastAsia"/>
                <w:color w:val="000000" w:themeColor="text1"/>
                <w:spacing w:val="-4"/>
                <w:sz w:val="24"/>
              </w:rPr>
              <w:t>热室</w:t>
            </w:r>
            <w:r w:rsidRPr="002116CC">
              <w:rPr>
                <w:rFonts w:eastAsiaTheme="minorEastAsia"/>
                <w:color w:val="000000" w:themeColor="text1"/>
                <w:spacing w:val="-4"/>
                <w:sz w:val="24"/>
              </w:rPr>
              <w:t>旁居留因子取</w:t>
            </w:r>
            <w:r w:rsidRPr="002116CC">
              <w:rPr>
                <w:rFonts w:eastAsiaTheme="minorEastAsia"/>
                <w:color w:val="000000" w:themeColor="text1"/>
                <w:spacing w:val="-4"/>
                <w:sz w:val="24"/>
              </w:rPr>
              <w:t xml:space="preserve"> 1/4</w:t>
            </w:r>
            <w:r w:rsidRPr="001D31E2">
              <w:rPr>
                <w:rFonts w:eastAsiaTheme="minorEastAsia"/>
                <w:color w:val="000000" w:themeColor="text1"/>
                <w:spacing w:val="-4"/>
                <w:sz w:val="24"/>
              </w:rPr>
              <w:t>。</w:t>
            </w:r>
          </w:p>
          <w:p w14:paraId="34EA59A2" w14:textId="5DB3B58C" w:rsidR="001D5375" w:rsidRPr="002116CC" w:rsidRDefault="001D5375" w:rsidP="001D4823">
            <w:pPr>
              <w:spacing w:line="360" w:lineRule="auto"/>
              <w:ind w:firstLineChars="200" w:firstLine="464"/>
              <w:rPr>
                <w:rFonts w:eastAsiaTheme="minorEastAsia"/>
                <w:color w:val="000000" w:themeColor="text1"/>
                <w:spacing w:val="-4"/>
                <w:sz w:val="24"/>
              </w:rPr>
            </w:pPr>
            <w:r w:rsidRPr="002116CC">
              <w:rPr>
                <w:rFonts w:eastAsiaTheme="minorEastAsia"/>
                <w:color w:val="000000" w:themeColor="text1"/>
                <w:spacing w:val="-4"/>
                <w:sz w:val="24"/>
              </w:rPr>
              <w:t>（</w:t>
            </w:r>
            <w:r w:rsidRPr="002116CC">
              <w:rPr>
                <w:rFonts w:eastAsiaTheme="minorEastAsia"/>
                <w:color w:val="000000" w:themeColor="text1"/>
                <w:spacing w:val="-4"/>
                <w:sz w:val="24"/>
              </w:rPr>
              <w:t>2</w:t>
            </w:r>
            <w:r w:rsidRPr="002116CC">
              <w:rPr>
                <w:rFonts w:eastAsiaTheme="minorEastAsia"/>
                <w:color w:val="000000" w:themeColor="text1"/>
                <w:spacing w:val="-4"/>
                <w:sz w:val="24"/>
              </w:rPr>
              <w:t>）分装操作：在</w:t>
            </w:r>
            <w:r w:rsidR="00356EA5">
              <w:rPr>
                <w:rFonts w:eastAsiaTheme="minorEastAsia"/>
                <w:color w:val="000000" w:themeColor="text1"/>
                <w:spacing w:val="-4"/>
                <w:sz w:val="24"/>
              </w:rPr>
              <w:t>热室</w:t>
            </w:r>
            <w:r w:rsidRPr="002116CC">
              <w:rPr>
                <w:rFonts w:eastAsiaTheme="minorEastAsia"/>
                <w:color w:val="000000" w:themeColor="text1"/>
                <w:spacing w:val="-4"/>
                <w:sz w:val="24"/>
              </w:rPr>
              <w:t>内手动对样品进行分装、加塞和轧铝盖。保守假设每批次用时</w:t>
            </w:r>
            <w:r w:rsidRPr="002116CC">
              <w:rPr>
                <w:rFonts w:eastAsiaTheme="minorEastAsia"/>
                <w:color w:val="000000" w:themeColor="text1"/>
                <w:spacing w:val="-4"/>
                <w:sz w:val="24"/>
              </w:rPr>
              <w:t>10min</w:t>
            </w:r>
            <w:r w:rsidRPr="002116CC">
              <w:rPr>
                <w:rFonts w:eastAsiaTheme="minorEastAsia"/>
                <w:color w:val="000000" w:themeColor="text1"/>
                <w:spacing w:val="-4"/>
                <w:sz w:val="24"/>
              </w:rPr>
              <w:t>。每天最多合成</w:t>
            </w:r>
            <w:r w:rsidR="0065154C">
              <w:rPr>
                <w:rFonts w:eastAsiaTheme="minorEastAsia" w:hint="eastAsia"/>
                <w:color w:val="000000" w:themeColor="text1"/>
                <w:spacing w:val="-4"/>
                <w:sz w:val="24"/>
              </w:rPr>
              <w:t>6</w:t>
            </w:r>
            <w:r w:rsidRPr="002116CC">
              <w:rPr>
                <w:rFonts w:eastAsiaTheme="minorEastAsia"/>
                <w:color w:val="000000" w:themeColor="text1"/>
                <w:spacing w:val="-4"/>
                <w:sz w:val="24"/>
              </w:rPr>
              <w:t>批次</w:t>
            </w:r>
            <w:r w:rsidR="0065154C">
              <w:rPr>
                <w:rFonts w:eastAsiaTheme="minorEastAsia" w:hint="eastAsia"/>
                <w:color w:val="000000" w:themeColor="text1"/>
                <w:spacing w:val="-4"/>
                <w:sz w:val="24"/>
              </w:rPr>
              <w:t>（年共</w:t>
            </w:r>
            <w:r w:rsidR="0065154C">
              <w:rPr>
                <w:rFonts w:eastAsiaTheme="minorEastAsia" w:hint="eastAsia"/>
                <w:color w:val="000000" w:themeColor="text1"/>
                <w:spacing w:val="-4"/>
                <w:sz w:val="24"/>
              </w:rPr>
              <w:t>450</w:t>
            </w:r>
            <w:r w:rsidR="0065154C">
              <w:rPr>
                <w:rFonts w:eastAsiaTheme="minorEastAsia" w:hint="eastAsia"/>
                <w:color w:val="000000" w:themeColor="text1"/>
                <w:spacing w:val="-4"/>
                <w:sz w:val="24"/>
              </w:rPr>
              <w:t>批次</w:t>
            </w:r>
            <w:r w:rsidR="00700D95">
              <w:rPr>
                <w:rFonts w:eastAsiaTheme="minorEastAsia" w:hint="eastAsia"/>
                <w:color w:val="000000" w:themeColor="text1"/>
                <w:spacing w:val="-4"/>
                <w:sz w:val="24"/>
              </w:rPr>
              <w:t>，</w:t>
            </w:r>
            <w:bookmarkStart w:id="190" w:name="OLE_LINK27"/>
            <w:r w:rsidR="00700D95">
              <w:rPr>
                <w:rFonts w:eastAsiaTheme="minorEastAsia" w:hint="eastAsia"/>
                <w:color w:val="000000" w:themeColor="text1"/>
                <w:spacing w:val="-4"/>
                <w:sz w:val="24"/>
              </w:rPr>
              <w:t>每间</w:t>
            </w:r>
            <w:r w:rsidR="00700D95" w:rsidRPr="001D5375">
              <w:rPr>
                <w:rFonts w:eastAsiaTheme="minorEastAsia"/>
                <w:color w:val="000000" w:themeColor="text1"/>
                <w:sz w:val="24"/>
              </w:rPr>
              <w:t>中试实验室</w:t>
            </w:r>
            <w:bookmarkEnd w:id="190"/>
            <w:r w:rsidR="00700D95">
              <w:rPr>
                <w:rFonts w:eastAsiaTheme="minorEastAsia" w:hint="eastAsia"/>
                <w:color w:val="000000" w:themeColor="text1"/>
                <w:spacing w:val="-4"/>
                <w:sz w:val="24"/>
              </w:rPr>
              <w:t>150</w:t>
            </w:r>
            <w:r w:rsidR="00700D95">
              <w:rPr>
                <w:rFonts w:eastAsiaTheme="minorEastAsia" w:hint="eastAsia"/>
                <w:color w:val="000000" w:themeColor="text1"/>
                <w:spacing w:val="-4"/>
                <w:sz w:val="24"/>
              </w:rPr>
              <w:t>批次</w:t>
            </w:r>
            <w:r w:rsidR="0065154C">
              <w:rPr>
                <w:rFonts w:eastAsiaTheme="minorEastAsia" w:hint="eastAsia"/>
                <w:color w:val="000000" w:themeColor="text1"/>
                <w:spacing w:val="-4"/>
                <w:sz w:val="24"/>
              </w:rPr>
              <w:t>）</w:t>
            </w:r>
            <w:r w:rsidRPr="002116CC">
              <w:rPr>
                <w:rFonts w:eastAsiaTheme="minorEastAsia"/>
                <w:color w:val="000000" w:themeColor="text1"/>
                <w:spacing w:val="-4"/>
                <w:sz w:val="24"/>
              </w:rPr>
              <w:t>，故</w:t>
            </w:r>
            <w:proofErr w:type="gramStart"/>
            <w:r w:rsidRPr="002116CC">
              <w:rPr>
                <w:rFonts w:eastAsiaTheme="minorEastAsia"/>
                <w:color w:val="000000" w:themeColor="text1"/>
                <w:spacing w:val="-4"/>
                <w:sz w:val="24"/>
              </w:rPr>
              <w:t>年分</w:t>
            </w:r>
            <w:proofErr w:type="gramEnd"/>
            <w:r w:rsidRPr="002116CC">
              <w:rPr>
                <w:rFonts w:eastAsiaTheme="minorEastAsia"/>
                <w:color w:val="000000" w:themeColor="text1"/>
                <w:spacing w:val="-4"/>
                <w:sz w:val="24"/>
              </w:rPr>
              <w:t>装总时间</w:t>
            </w:r>
            <w:bookmarkStart w:id="191" w:name="OLE_LINK74"/>
            <w:r w:rsidR="00700D95">
              <w:rPr>
                <w:rFonts w:eastAsiaTheme="minorEastAsia" w:hint="eastAsia"/>
                <w:color w:val="000000" w:themeColor="text1"/>
                <w:spacing w:val="-4"/>
                <w:sz w:val="24"/>
              </w:rPr>
              <w:t>75</w:t>
            </w:r>
            <w:r w:rsidRPr="002116CC">
              <w:rPr>
                <w:rFonts w:eastAsiaTheme="minorEastAsia"/>
                <w:color w:val="000000" w:themeColor="text1"/>
                <w:spacing w:val="-4"/>
                <w:sz w:val="24"/>
              </w:rPr>
              <w:t>h</w:t>
            </w:r>
            <w:bookmarkEnd w:id="191"/>
            <w:r w:rsidRPr="002116CC">
              <w:rPr>
                <w:rFonts w:eastAsiaTheme="minorEastAsia"/>
                <w:color w:val="000000" w:themeColor="text1"/>
                <w:spacing w:val="-4"/>
                <w:sz w:val="24"/>
              </w:rPr>
              <w:t>（</w:t>
            </w:r>
            <w:r>
              <w:rPr>
                <w:rFonts w:eastAsiaTheme="minorEastAsia"/>
                <w:color w:val="000000" w:themeColor="text1"/>
                <w:spacing w:val="-4"/>
                <w:sz w:val="24"/>
              </w:rPr>
              <w:t>每间中试实验室</w:t>
            </w:r>
            <w:r w:rsidRPr="002116CC">
              <w:rPr>
                <w:rFonts w:eastAsiaTheme="minorEastAsia"/>
                <w:color w:val="000000" w:themeColor="text1"/>
                <w:spacing w:val="-4"/>
                <w:sz w:val="24"/>
              </w:rPr>
              <w:t>约</w:t>
            </w:r>
            <w:r w:rsidR="00700D95">
              <w:rPr>
                <w:rFonts w:eastAsiaTheme="minorEastAsia" w:hint="eastAsia"/>
                <w:color w:val="000000" w:themeColor="text1"/>
                <w:spacing w:val="-4"/>
                <w:sz w:val="24"/>
              </w:rPr>
              <w:t>25</w:t>
            </w:r>
            <w:r w:rsidRPr="002116CC">
              <w:rPr>
                <w:rFonts w:eastAsiaTheme="minorEastAsia"/>
                <w:color w:val="000000" w:themeColor="text1"/>
                <w:spacing w:val="-4"/>
                <w:sz w:val="24"/>
              </w:rPr>
              <w:t>h</w:t>
            </w:r>
            <w:r w:rsidRPr="002116CC">
              <w:rPr>
                <w:rFonts w:eastAsiaTheme="minorEastAsia"/>
                <w:color w:val="000000" w:themeColor="text1"/>
                <w:spacing w:val="-4"/>
                <w:sz w:val="24"/>
              </w:rPr>
              <w:t>）。</w:t>
            </w:r>
          </w:p>
          <w:p w14:paraId="1D7D7C36" w14:textId="65BB03A1" w:rsidR="001D5375" w:rsidRDefault="001D5375" w:rsidP="001D4823">
            <w:pPr>
              <w:spacing w:line="360" w:lineRule="auto"/>
              <w:ind w:firstLineChars="200" w:firstLine="464"/>
              <w:rPr>
                <w:rFonts w:eastAsiaTheme="minorEastAsia"/>
                <w:color w:val="000000" w:themeColor="text1"/>
                <w:sz w:val="24"/>
              </w:rPr>
            </w:pPr>
            <w:r w:rsidRPr="002116CC">
              <w:rPr>
                <w:rFonts w:eastAsiaTheme="minorEastAsia"/>
                <w:color w:val="000000" w:themeColor="text1"/>
                <w:spacing w:val="-4"/>
                <w:sz w:val="24"/>
              </w:rPr>
              <w:t>（</w:t>
            </w:r>
            <w:r w:rsidRPr="002116CC">
              <w:rPr>
                <w:rFonts w:eastAsiaTheme="minorEastAsia"/>
                <w:color w:val="000000" w:themeColor="text1"/>
                <w:spacing w:val="-4"/>
                <w:sz w:val="24"/>
              </w:rPr>
              <w:t>3</w:t>
            </w:r>
            <w:r w:rsidRPr="002116CC">
              <w:rPr>
                <w:rFonts w:eastAsiaTheme="minorEastAsia"/>
                <w:color w:val="000000" w:themeColor="text1"/>
                <w:spacing w:val="-4"/>
                <w:sz w:val="24"/>
              </w:rPr>
              <w:t>）放射性样品存放：</w:t>
            </w:r>
            <w:r>
              <w:rPr>
                <w:rFonts w:eastAsiaTheme="minorEastAsia" w:hint="eastAsia"/>
                <w:color w:val="000000" w:themeColor="text1"/>
                <w:sz w:val="24"/>
              </w:rPr>
              <w:t>中试实验后</w:t>
            </w:r>
            <w:r w:rsidR="0065154C">
              <w:rPr>
                <w:rFonts w:eastAsiaTheme="minorEastAsia" w:hint="eastAsia"/>
                <w:color w:val="000000" w:themeColor="text1"/>
                <w:sz w:val="24"/>
              </w:rPr>
              <w:t>分装少量的分子探针转到楼上做质控外，其他</w:t>
            </w:r>
            <w:r>
              <w:rPr>
                <w:rFonts w:eastAsiaTheme="minorEastAsia" w:hint="eastAsia"/>
                <w:color w:val="000000" w:themeColor="text1"/>
                <w:sz w:val="24"/>
              </w:rPr>
              <w:t>的</w:t>
            </w:r>
            <w:r w:rsidR="0065154C">
              <w:rPr>
                <w:rFonts w:eastAsiaTheme="minorEastAsia" w:hint="eastAsia"/>
                <w:color w:val="000000" w:themeColor="text1"/>
                <w:sz w:val="24"/>
              </w:rPr>
              <w:t>分子探针</w:t>
            </w:r>
            <w:r w:rsidRPr="002116CC">
              <w:rPr>
                <w:rFonts w:eastAsiaTheme="minorEastAsia"/>
                <w:color w:val="000000" w:themeColor="text1"/>
                <w:sz w:val="24"/>
              </w:rPr>
              <w:t>都是放在</w:t>
            </w:r>
            <w:r w:rsidR="005A2BB0">
              <w:rPr>
                <w:rFonts w:eastAsiaTheme="minorEastAsia" w:hint="eastAsia"/>
                <w:color w:val="000000" w:themeColor="text1"/>
                <w:sz w:val="24"/>
              </w:rPr>
              <w:t>2</w:t>
            </w:r>
            <w:r>
              <w:rPr>
                <w:rFonts w:eastAsiaTheme="minorEastAsia" w:hint="eastAsia"/>
                <w:color w:val="000000" w:themeColor="text1"/>
                <w:sz w:val="24"/>
              </w:rPr>
              <w:t>0mm</w:t>
            </w:r>
            <w:r w:rsidR="005A2BB0">
              <w:rPr>
                <w:rFonts w:eastAsiaTheme="minorEastAsia"/>
                <w:color w:val="000000" w:themeColor="text1"/>
                <w:sz w:val="24"/>
              </w:rPr>
              <w:t>铅废物桶</w:t>
            </w:r>
            <w:r w:rsidRPr="002116CC">
              <w:rPr>
                <w:rFonts w:eastAsiaTheme="minorEastAsia"/>
                <w:color w:val="000000" w:themeColor="text1"/>
                <w:sz w:val="24"/>
              </w:rPr>
              <w:t>里</w:t>
            </w:r>
            <w:r w:rsidR="0065154C">
              <w:rPr>
                <w:rFonts w:eastAsiaTheme="minorEastAsia" w:hint="eastAsia"/>
                <w:color w:val="000000" w:themeColor="text1"/>
                <w:sz w:val="24"/>
              </w:rPr>
              <w:t>，先暂存在相应中试操作室内（其中</w:t>
            </w:r>
            <w:r w:rsidR="008E4E18">
              <w:rPr>
                <w:rFonts w:eastAsiaTheme="minorEastAsia" w:hint="eastAsia"/>
                <w:color w:val="000000" w:themeColor="text1"/>
                <w:sz w:val="24"/>
              </w:rPr>
              <w:t>P</w:t>
            </w:r>
            <w:r w:rsidR="0065154C">
              <w:rPr>
                <w:rFonts w:hint="eastAsia"/>
                <w:color w:val="000000" w:themeColor="text1"/>
                <w:kern w:val="0"/>
                <w:sz w:val="24"/>
                <w:highlight w:val="yellow"/>
              </w:rPr>
              <w:t>b</w:t>
            </w:r>
            <w:r w:rsidR="0065154C" w:rsidRPr="009731B9">
              <w:rPr>
                <w:rFonts w:hint="eastAsia"/>
                <w:color w:val="000000" w:themeColor="text1"/>
                <w:kern w:val="0"/>
                <w:sz w:val="24"/>
                <w:highlight w:val="yellow"/>
              </w:rPr>
              <w:t>-</w:t>
            </w:r>
            <w:r w:rsidR="0065154C">
              <w:rPr>
                <w:rFonts w:hint="eastAsia"/>
                <w:color w:val="000000" w:themeColor="text1"/>
                <w:kern w:val="0"/>
                <w:sz w:val="24"/>
                <w:highlight w:val="yellow"/>
              </w:rPr>
              <w:t>212</w:t>
            </w:r>
            <w:r w:rsidR="0065154C" w:rsidRPr="009731B9">
              <w:rPr>
                <w:rFonts w:hint="eastAsia"/>
                <w:color w:val="000000" w:themeColor="text1"/>
                <w:kern w:val="0"/>
                <w:sz w:val="24"/>
                <w:highlight w:val="yellow"/>
              </w:rPr>
              <w:t>、</w:t>
            </w:r>
            <w:r w:rsidR="0065154C">
              <w:rPr>
                <w:rFonts w:hint="eastAsia"/>
                <w:color w:val="000000" w:themeColor="text1"/>
                <w:kern w:val="0"/>
                <w:sz w:val="24"/>
                <w:highlight w:val="yellow"/>
              </w:rPr>
              <w:t>Re</w:t>
            </w:r>
            <w:r w:rsidR="0065154C" w:rsidRPr="009731B9">
              <w:rPr>
                <w:color w:val="000000" w:themeColor="text1"/>
                <w:kern w:val="0"/>
                <w:sz w:val="24"/>
                <w:highlight w:val="yellow"/>
              </w:rPr>
              <w:t>-1</w:t>
            </w:r>
            <w:r w:rsidR="0065154C">
              <w:rPr>
                <w:rFonts w:hint="eastAsia"/>
                <w:color w:val="000000" w:themeColor="text1"/>
                <w:kern w:val="0"/>
                <w:sz w:val="24"/>
                <w:highlight w:val="yellow"/>
              </w:rPr>
              <w:t>88</w:t>
            </w:r>
            <w:r w:rsidR="002E2F05">
              <w:rPr>
                <w:rFonts w:hint="eastAsia"/>
                <w:color w:val="000000" w:themeColor="text1"/>
                <w:kern w:val="0"/>
                <w:sz w:val="24"/>
                <w:highlight w:val="yellow"/>
              </w:rPr>
              <w:t>、</w:t>
            </w:r>
            <w:r w:rsidR="002E2F05">
              <w:rPr>
                <w:rFonts w:hint="eastAsia"/>
                <w:color w:val="000000" w:themeColor="text1"/>
                <w:kern w:val="0"/>
                <w:sz w:val="24"/>
                <w:highlight w:val="yellow"/>
              </w:rPr>
              <w:t>I-131</w:t>
            </w:r>
            <w:r w:rsidR="0065154C">
              <w:rPr>
                <w:rFonts w:hint="eastAsia"/>
                <w:color w:val="000000" w:themeColor="text1"/>
                <w:kern w:val="0"/>
                <w:sz w:val="24"/>
                <w:highlight w:val="yellow"/>
              </w:rPr>
              <w:t>先</w:t>
            </w:r>
            <w:r w:rsidR="0065154C" w:rsidRPr="009731B9">
              <w:rPr>
                <w:rFonts w:eastAsiaTheme="minorEastAsia" w:hint="eastAsia"/>
                <w:color w:val="000000" w:themeColor="text1"/>
                <w:kern w:val="0"/>
                <w:sz w:val="24"/>
                <w:highlight w:val="yellow"/>
              </w:rPr>
              <w:t>在</w:t>
            </w:r>
            <w:r w:rsidR="0065154C">
              <w:rPr>
                <w:rFonts w:eastAsiaTheme="minorEastAsia" w:hint="eastAsia"/>
                <w:color w:val="000000" w:themeColor="text1"/>
                <w:kern w:val="0"/>
                <w:sz w:val="24"/>
                <w:highlight w:val="yellow"/>
              </w:rPr>
              <w:t>热室</w:t>
            </w:r>
            <w:r w:rsidR="0065154C" w:rsidRPr="009731B9">
              <w:rPr>
                <w:rFonts w:eastAsiaTheme="minorEastAsia" w:hint="eastAsia"/>
                <w:color w:val="000000" w:themeColor="text1"/>
                <w:kern w:val="0"/>
                <w:sz w:val="24"/>
                <w:highlight w:val="yellow"/>
              </w:rPr>
              <w:t>内衰变</w:t>
            </w:r>
            <w:r w:rsidR="0065154C">
              <w:rPr>
                <w:rFonts w:eastAsiaTheme="minorEastAsia" w:hint="eastAsia"/>
                <w:color w:val="000000" w:themeColor="text1"/>
                <w:kern w:val="0"/>
                <w:sz w:val="24"/>
                <w:highlight w:val="yellow"/>
              </w:rPr>
              <w:t>1</w:t>
            </w:r>
            <w:r w:rsidR="0065154C">
              <w:rPr>
                <w:rFonts w:eastAsiaTheme="minorEastAsia" w:hint="eastAsia"/>
                <w:color w:val="000000" w:themeColor="text1"/>
                <w:kern w:val="0"/>
                <w:sz w:val="24"/>
                <w:highlight w:val="yellow"/>
              </w:rPr>
              <w:t>个月后，再转到中试操作室</w:t>
            </w:r>
            <w:r w:rsidR="0065154C">
              <w:rPr>
                <w:rFonts w:eastAsiaTheme="minorEastAsia" w:hint="eastAsia"/>
                <w:color w:val="000000" w:themeColor="text1"/>
                <w:sz w:val="24"/>
              </w:rPr>
              <w:t>）</w:t>
            </w:r>
            <w:r>
              <w:rPr>
                <w:rFonts w:eastAsiaTheme="minorEastAsia" w:hint="eastAsia"/>
                <w:color w:val="000000" w:themeColor="text1"/>
                <w:sz w:val="24"/>
              </w:rPr>
              <w:t>，</w:t>
            </w:r>
            <w:r w:rsidRPr="00582ADF">
              <w:rPr>
                <w:rFonts w:eastAsiaTheme="minorEastAsia"/>
                <w:bCs/>
                <w:snapToGrid w:val="0"/>
                <w:color w:val="000000" w:themeColor="text1"/>
                <w:kern w:val="3"/>
                <w:sz w:val="24"/>
                <w:highlight w:val="yellow"/>
              </w:rPr>
              <w:t>保守按</w:t>
            </w:r>
            <w:r w:rsidRPr="00582ADF">
              <w:rPr>
                <w:rFonts w:eastAsiaTheme="minorEastAsia"/>
                <w:color w:val="000000" w:themeColor="text1"/>
                <w:sz w:val="24"/>
                <w:highlight w:val="yellow"/>
              </w:rPr>
              <w:t>2000h</w:t>
            </w:r>
            <w:r w:rsidRPr="00582ADF">
              <w:rPr>
                <w:rFonts w:eastAsiaTheme="minorEastAsia"/>
                <w:color w:val="000000" w:themeColor="text1"/>
                <w:sz w:val="24"/>
                <w:highlight w:val="yellow"/>
              </w:rPr>
              <w:t>估算</w:t>
            </w:r>
            <w:r w:rsidRPr="002116CC">
              <w:rPr>
                <w:rFonts w:eastAsiaTheme="minorEastAsia"/>
                <w:color w:val="000000" w:themeColor="text1"/>
                <w:sz w:val="24"/>
              </w:rPr>
              <w:t>。</w:t>
            </w:r>
          </w:p>
          <w:p w14:paraId="7212EDB8" w14:textId="3D058582" w:rsidR="001D5375" w:rsidRPr="00582ADF" w:rsidRDefault="001D5375" w:rsidP="008508FA">
            <w:pPr>
              <w:autoSpaceDE w:val="0"/>
              <w:autoSpaceDN w:val="0"/>
              <w:spacing w:line="360" w:lineRule="auto"/>
              <w:ind w:firstLineChars="200" w:firstLine="480"/>
              <w:jc w:val="left"/>
              <w:rPr>
                <w:rFonts w:eastAsiaTheme="minorEastAsia"/>
                <w:color w:val="000000" w:themeColor="text1"/>
                <w:sz w:val="24"/>
                <w:highlight w:val="yellow"/>
              </w:rPr>
            </w:pPr>
            <w:r w:rsidRPr="002116CC">
              <w:rPr>
                <w:rFonts w:eastAsiaTheme="minorEastAsia"/>
                <w:color w:val="000000" w:themeColor="text1"/>
                <w:sz w:val="24"/>
              </w:rPr>
              <w:t>（</w:t>
            </w:r>
            <w:r w:rsidRPr="00582ADF">
              <w:rPr>
                <w:rFonts w:eastAsiaTheme="minorEastAsia" w:hint="eastAsia"/>
                <w:color w:val="000000" w:themeColor="text1"/>
                <w:sz w:val="24"/>
                <w:highlight w:val="yellow"/>
              </w:rPr>
              <w:t>4</w:t>
            </w:r>
            <w:r w:rsidRPr="00582ADF">
              <w:rPr>
                <w:rFonts w:eastAsiaTheme="minorEastAsia"/>
                <w:color w:val="000000" w:themeColor="text1"/>
                <w:sz w:val="24"/>
                <w:highlight w:val="yellow"/>
              </w:rPr>
              <w:t>）分子探针转移</w:t>
            </w:r>
          </w:p>
          <w:p w14:paraId="5B369E55" w14:textId="7904ADB2" w:rsidR="001D5375" w:rsidRDefault="001D5375" w:rsidP="008508FA">
            <w:pPr>
              <w:spacing w:line="360" w:lineRule="auto"/>
              <w:ind w:firstLineChars="200" w:firstLine="480"/>
              <w:rPr>
                <w:rFonts w:eastAsiaTheme="minorEastAsia"/>
                <w:color w:val="000000" w:themeColor="text1"/>
                <w:sz w:val="24"/>
              </w:rPr>
            </w:pPr>
            <w:r w:rsidRPr="00582ADF">
              <w:rPr>
                <w:rFonts w:eastAsiaTheme="minorEastAsia"/>
                <w:color w:val="000000" w:themeColor="text1"/>
                <w:sz w:val="24"/>
                <w:highlight w:val="yellow"/>
              </w:rPr>
              <w:t>分子探针分装好后，操作人员将核素或分子探针铅盒内，转到相关实验室（质控）内，每次转移时间约</w:t>
            </w:r>
            <w:r w:rsidR="008E4E18">
              <w:rPr>
                <w:rFonts w:eastAsiaTheme="minorEastAsia" w:hint="eastAsia"/>
                <w:color w:val="000000" w:themeColor="text1"/>
                <w:sz w:val="24"/>
                <w:highlight w:val="yellow"/>
              </w:rPr>
              <w:t>10</w:t>
            </w:r>
            <w:r w:rsidRPr="00582ADF">
              <w:rPr>
                <w:rFonts w:eastAsiaTheme="minorEastAsia"/>
                <w:color w:val="000000" w:themeColor="text1"/>
                <w:sz w:val="24"/>
                <w:highlight w:val="yellow"/>
              </w:rPr>
              <w:t>min</w:t>
            </w:r>
            <w:r w:rsidRPr="00582ADF">
              <w:rPr>
                <w:rFonts w:eastAsiaTheme="minorEastAsia"/>
                <w:color w:val="000000" w:themeColor="text1"/>
                <w:sz w:val="24"/>
                <w:highlight w:val="yellow"/>
              </w:rPr>
              <w:t>，保守假设每年转移分子探针</w:t>
            </w:r>
            <w:r w:rsidR="00700D95">
              <w:rPr>
                <w:rFonts w:eastAsiaTheme="minorEastAsia" w:hint="eastAsia"/>
                <w:color w:val="000000" w:themeColor="text1"/>
                <w:sz w:val="24"/>
                <w:highlight w:val="yellow"/>
              </w:rPr>
              <w:t>45</w:t>
            </w:r>
            <w:r w:rsidRPr="00582ADF">
              <w:rPr>
                <w:rFonts w:eastAsiaTheme="minorEastAsia"/>
                <w:color w:val="000000" w:themeColor="text1"/>
                <w:sz w:val="24"/>
                <w:highlight w:val="yellow"/>
              </w:rPr>
              <w:t>0</w:t>
            </w:r>
            <w:r w:rsidRPr="00582ADF">
              <w:rPr>
                <w:rFonts w:eastAsiaTheme="minorEastAsia"/>
                <w:color w:val="000000" w:themeColor="text1"/>
                <w:sz w:val="24"/>
                <w:highlight w:val="yellow"/>
              </w:rPr>
              <w:t>次，全年累计转移时间</w:t>
            </w:r>
            <w:r w:rsidR="008E4E18">
              <w:rPr>
                <w:rFonts w:eastAsiaTheme="minorEastAsia" w:hint="eastAsia"/>
                <w:color w:val="000000" w:themeColor="text1"/>
                <w:sz w:val="24"/>
                <w:highlight w:val="yellow"/>
              </w:rPr>
              <w:t>75</w:t>
            </w:r>
            <w:r w:rsidRPr="00582ADF">
              <w:rPr>
                <w:rFonts w:eastAsiaTheme="minorEastAsia"/>
                <w:color w:val="000000" w:themeColor="text1"/>
                <w:sz w:val="24"/>
                <w:highlight w:val="yellow"/>
              </w:rPr>
              <w:t>h</w:t>
            </w:r>
            <w:r w:rsidRPr="00582ADF">
              <w:rPr>
                <w:rFonts w:eastAsiaTheme="minorEastAsia"/>
                <w:color w:val="000000" w:themeColor="text1"/>
                <w:sz w:val="24"/>
                <w:highlight w:val="yellow"/>
              </w:rPr>
              <w:t>。</w:t>
            </w:r>
          </w:p>
          <w:bookmarkEnd w:id="189"/>
          <w:p w14:paraId="09652C23" w14:textId="488D785F" w:rsidR="00822444" w:rsidRPr="002116CC" w:rsidRDefault="00822444" w:rsidP="00822444">
            <w:pPr>
              <w:snapToGrid w:val="0"/>
              <w:spacing w:line="360" w:lineRule="auto"/>
              <w:rPr>
                <w:rFonts w:eastAsiaTheme="minorEastAsia"/>
                <w:color w:val="000000" w:themeColor="text1"/>
                <w:sz w:val="24"/>
              </w:rPr>
            </w:pPr>
            <w:r w:rsidRPr="002116CC">
              <w:rPr>
                <w:rFonts w:eastAsiaTheme="minorEastAsia"/>
                <w:b/>
                <w:snapToGrid w:val="0"/>
                <w:color w:val="000000" w:themeColor="text1"/>
                <w:kern w:val="3"/>
                <w:sz w:val="24"/>
              </w:rPr>
              <w:t>11.2.4.1</w:t>
            </w:r>
            <w:r w:rsidR="00CA6FD6" w:rsidRPr="002116CC">
              <w:rPr>
                <w:rFonts w:eastAsiaTheme="minorEastAsia"/>
                <w:b/>
                <w:snapToGrid w:val="0"/>
                <w:color w:val="000000" w:themeColor="text1"/>
                <w:kern w:val="3"/>
                <w:sz w:val="24"/>
              </w:rPr>
              <w:t>实验室</w:t>
            </w:r>
            <w:r w:rsidRPr="002116CC">
              <w:rPr>
                <w:rFonts w:eastAsiaTheme="minorEastAsia"/>
                <w:b/>
                <w:bCs/>
                <w:color w:val="000000" w:themeColor="text1"/>
                <w:sz w:val="24"/>
              </w:rPr>
              <w:t>周围公众受照剂量估算</w:t>
            </w:r>
          </w:p>
          <w:p w14:paraId="7ECC19E1" w14:textId="7125F750" w:rsidR="004419BA" w:rsidRPr="002116CC" w:rsidRDefault="004419BA" w:rsidP="004419BA">
            <w:pPr>
              <w:spacing w:line="360" w:lineRule="auto"/>
              <w:ind w:firstLineChars="200" w:firstLine="480"/>
              <w:rPr>
                <w:rFonts w:eastAsiaTheme="minorEastAsia"/>
                <w:color w:val="000000" w:themeColor="text1"/>
                <w:kern w:val="0"/>
                <w:sz w:val="24"/>
              </w:rPr>
            </w:pPr>
            <w:r w:rsidRPr="002116CC">
              <w:rPr>
                <w:rFonts w:eastAsiaTheme="minorEastAsia"/>
                <w:bCs/>
                <w:color w:val="000000" w:themeColor="text1"/>
                <w:kern w:val="0"/>
                <w:sz w:val="24"/>
              </w:rPr>
              <w:t>根据表</w:t>
            </w:r>
            <w:r w:rsidRPr="002116CC">
              <w:rPr>
                <w:rFonts w:eastAsiaTheme="minorEastAsia"/>
                <w:bCs/>
                <w:color w:val="000000" w:themeColor="text1"/>
                <w:kern w:val="0"/>
                <w:sz w:val="24"/>
              </w:rPr>
              <w:t>11</w:t>
            </w:r>
            <w:r w:rsidR="00FF6B58" w:rsidRPr="00FF6B58">
              <w:rPr>
                <w:rFonts w:eastAsiaTheme="minorEastAsia"/>
                <w:color w:val="000000" w:themeColor="text1"/>
                <w:sz w:val="24"/>
                <w:lang w:val="x-none"/>
              </w:rPr>
              <w:t>.</w:t>
            </w:r>
            <w:r w:rsidR="00FF6B58">
              <w:rPr>
                <w:rFonts w:eastAsiaTheme="minorEastAsia" w:hint="eastAsia"/>
                <w:color w:val="000000" w:themeColor="text1"/>
                <w:sz w:val="24"/>
                <w:lang w:val="x-none"/>
              </w:rPr>
              <w:t>2</w:t>
            </w:r>
            <w:r w:rsidRPr="002116CC">
              <w:rPr>
                <w:rFonts w:eastAsiaTheme="minorEastAsia"/>
                <w:bCs/>
                <w:color w:val="000000" w:themeColor="text1"/>
                <w:kern w:val="0"/>
                <w:sz w:val="24"/>
              </w:rPr>
              <w:t>-</w:t>
            </w:r>
            <w:r w:rsidR="003B3A52" w:rsidRPr="002116CC">
              <w:rPr>
                <w:rFonts w:eastAsiaTheme="minorEastAsia"/>
                <w:bCs/>
                <w:color w:val="000000" w:themeColor="text1"/>
                <w:kern w:val="0"/>
                <w:sz w:val="24"/>
              </w:rPr>
              <w:t>4</w:t>
            </w:r>
            <w:r w:rsidRPr="002116CC">
              <w:rPr>
                <w:rFonts w:eastAsiaTheme="minorEastAsia"/>
                <w:bCs/>
                <w:color w:val="000000" w:themeColor="text1"/>
                <w:kern w:val="0"/>
                <w:sz w:val="24"/>
              </w:rPr>
              <w:t>周围场所的附加剂量及相关工作时间，</w:t>
            </w:r>
            <w:r w:rsidR="00332D35">
              <w:rPr>
                <w:rFonts w:eastAsiaTheme="minorEastAsia"/>
                <w:bCs/>
                <w:color w:val="000000" w:themeColor="text1"/>
                <w:kern w:val="0"/>
                <w:sz w:val="24"/>
              </w:rPr>
              <w:t>放射性同位素中试实验区</w:t>
            </w:r>
            <w:r w:rsidRPr="002116CC">
              <w:rPr>
                <w:rFonts w:eastAsiaTheme="minorEastAsia"/>
                <w:color w:val="000000" w:themeColor="text1"/>
                <w:kern w:val="0"/>
                <w:sz w:val="24"/>
              </w:rPr>
              <w:t>周围公众区域附加</w:t>
            </w:r>
            <w:r w:rsidRPr="002116CC">
              <w:rPr>
                <w:rFonts w:eastAsiaTheme="minorEastAsia"/>
                <w:color w:val="000000" w:themeColor="text1"/>
                <w:sz w:val="24"/>
              </w:rPr>
              <w:t>剂量估算结果见表</w:t>
            </w:r>
            <w:r w:rsidRPr="002116CC">
              <w:rPr>
                <w:rFonts w:eastAsiaTheme="minorEastAsia"/>
                <w:color w:val="000000" w:themeColor="text1"/>
                <w:sz w:val="24"/>
              </w:rPr>
              <w:t>11</w:t>
            </w:r>
            <w:r w:rsidR="00FF6B58" w:rsidRPr="00FF6B58">
              <w:rPr>
                <w:rFonts w:eastAsiaTheme="minorEastAsia"/>
                <w:color w:val="000000" w:themeColor="text1"/>
                <w:sz w:val="24"/>
                <w:lang w:val="x-none"/>
              </w:rPr>
              <w:t>.</w:t>
            </w:r>
            <w:r w:rsidR="00FF6B58">
              <w:rPr>
                <w:rFonts w:eastAsiaTheme="minorEastAsia" w:hint="eastAsia"/>
                <w:color w:val="000000" w:themeColor="text1"/>
                <w:sz w:val="24"/>
                <w:lang w:val="x-none"/>
              </w:rPr>
              <w:t>2</w:t>
            </w:r>
            <w:r w:rsidRPr="002116CC">
              <w:rPr>
                <w:rFonts w:eastAsiaTheme="minorEastAsia"/>
                <w:color w:val="000000" w:themeColor="text1"/>
                <w:sz w:val="24"/>
              </w:rPr>
              <w:t>-</w:t>
            </w:r>
            <w:r w:rsidR="008E4E18">
              <w:rPr>
                <w:rFonts w:eastAsiaTheme="minorEastAsia" w:hint="eastAsia"/>
                <w:color w:val="000000" w:themeColor="text1"/>
                <w:sz w:val="24"/>
              </w:rPr>
              <w:t>5</w:t>
            </w:r>
            <w:r w:rsidRPr="002116CC">
              <w:rPr>
                <w:rFonts w:eastAsiaTheme="minorEastAsia"/>
                <w:color w:val="000000" w:themeColor="text1"/>
                <w:sz w:val="24"/>
              </w:rPr>
              <w:t>。</w:t>
            </w:r>
            <w:r w:rsidRPr="002116CC">
              <w:rPr>
                <w:rFonts w:eastAsiaTheme="minorEastAsia"/>
                <w:color w:val="000000" w:themeColor="text1"/>
                <w:kern w:val="0"/>
                <w:sz w:val="24"/>
              </w:rPr>
              <w:t>可见，本项目对公众的辐射照射剂量最</w:t>
            </w:r>
            <w:r w:rsidRPr="008E4E18">
              <w:rPr>
                <w:rFonts w:eastAsiaTheme="minorEastAsia"/>
                <w:color w:val="000000" w:themeColor="text1"/>
                <w:kern w:val="0"/>
                <w:sz w:val="24"/>
                <w:highlight w:val="yellow"/>
              </w:rPr>
              <w:t>大不超过</w:t>
            </w:r>
            <w:bookmarkStart w:id="192" w:name="OLE_LINK28"/>
            <w:r w:rsidR="00044679" w:rsidRPr="00044679">
              <w:rPr>
                <w:rFonts w:eastAsiaTheme="minorEastAsia"/>
                <w:color w:val="000000" w:themeColor="text1"/>
                <w:kern w:val="0"/>
                <w:sz w:val="24"/>
              </w:rPr>
              <w:t>5.80E-05</w:t>
            </w:r>
            <w:r w:rsidRPr="008E4E18">
              <w:rPr>
                <w:rFonts w:eastAsiaTheme="minorEastAsia"/>
                <w:color w:val="000000" w:themeColor="text1"/>
                <w:sz w:val="24"/>
                <w:highlight w:val="yellow"/>
              </w:rPr>
              <w:t>μSv/a</w:t>
            </w:r>
            <w:bookmarkEnd w:id="192"/>
            <w:r w:rsidRPr="008E4E18">
              <w:rPr>
                <w:rFonts w:eastAsiaTheme="minorEastAsia"/>
                <w:color w:val="000000" w:themeColor="text1"/>
                <w:kern w:val="0"/>
                <w:sz w:val="24"/>
                <w:highlight w:val="yellow"/>
              </w:rPr>
              <w:t>（</w:t>
            </w:r>
            <w:r w:rsidR="00044679">
              <w:rPr>
                <w:rFonts w:eastAsiaTheme="minorEastAsia" w:hint="eastAsia"/>
                <w:color w:val="000000" w:themeColor="text1"/>
                <w:sz w:val="24"/>
                <w:highlight w:val="yellow"/>
              </w:rPr>
              <w:t>楼上</w:t>
            </w:r>
            <w:r w:rsidR="00044679" w:rsidRPr="00044679">
              <w:rPr>
                <w:rFonts w:eastAsiaTheme="minorEastAsia"/>
                <w:color w:val="000000" w:themeColor="text1"/>
                <w:sz w:val="24"/>
              </w:rPr>
              <w:t>地面绿化区</w:t>
            </w:r>
            <w:r w:rsidRPr="008E4E18">
              <w:rPr>
                <w:rFonts w:eastAsiaTheme="minorEastAsia"/>
                <w:color w:val="000000" w:themeColor="text1"/>
                <w:kern w:val="0"/>
                <w:sz w:val="24"/>
                <w:highlight w:val="yellow"/>
              </w:rPr>
              <w:t>）</w:t>
            </w:r>
            <w:r w:rsidR="00FD36E2">
              <w:rPr>
                <w:rFonts w:eastAsiaTheme="minorEastAsia" w:hint="eastAsia"/>
                <w:color w:val="000000" w:themeColor="text1"/>
                <w:kern w:val="0"/>
                <w:sz w:val="24"/>
              </w:rPr>
              <w:t>，</w:t>
            </w:r>
            <w:r w:rsidRPr="002116CC">
              <w:rPr>
                <w:rFonts w:eastAsiaTheme="minorEastAsia"/>
                <w:color w:val="000000" w:themeColor="text1"/>
                <w:kern w:val="0"/>
                <w:sz w:val="24"/>
              </w:rPr>
              <w:t>满足本项目设定的</w:t>
            </w:r>
            <w:r w:rsidRPr="002116CC">
              <w:rPr>
                <w:rFonts w:eastAsiaTheme="minorEastAsia"/>
                <w:color w:val="000000" w:themeColor="text1"/>
                <w:kern w:val="0"/>
                <w:sz w:val="24"/>
              </w:rPr>
              <w:t>0.1mSv/a</w:t>
            </w:r>
            <w:r w:rsidRPr="002116CC">
              <w:rPr>
                <w:rFonts w:eastAsiaTheme="minorEastAsia"/>
                <w:color w:val="000000" w:themeColor="text1"/>
                <w:kern w:val="0"/>
                <w:sz w:val="24"/>
              </w:rPr>
              <w:t>的剂量约束值要求。</w:t>
            </w:r>
          </w:p>
          <w:p w14:paraId="7709D328" w14:textId="351F4D93" w:rsidR="004419BA" w:rsidRPr="002116CC" w:rsidRDefault="004419BA" w:rsidP="004419BA">
            <w:pPr>
              <w:spacing w:line="360" w:lineRule="auto"/>
              <w:ind w:firstLineChars="12" w:firstLine="29"/>
              <w:jc w:val="center"/>
              <w:rPr>
                <w:rFonts w:eastAsiaTheme="minorEastAsia"/>
                <w:b/>
                <w:color w:val="000000" w:themeColor="text1"/>
                <w:kern w:val="0"/>
                <w:sz w:val="24"/>
              </w:rPr>
            </w:pPr>
            <w:r w:rsidRPr="002116CC">
              <w:rPr>
                <w:rFonts w:eastAsiaTheme="minorEastAsia"/>
                <w:b/>
                <w:color w:val="000000" w:themeColor="text1"/>
                <w:kern w:val="0"/>
                <w:sz w:val="24"/>
              </w:rPr>
              <w:t>表</w:t>
            </w:r>
            <w:r w:rsidRPr="002116CC">
              <w:rPr>
                <w:rFonts w:eastAsiaTheme="minorEastAsia"/>
                <w:b/>
                <w:color w:val="000000" w:themeColor="text1"/>
                <w:kern w:val="0"/>
                <w:sz w:val="24"/>
              </w:rPr>
              <w:t>1</w:t>
            </w:r>
            <w:r w:rsidRPr="00FF6B58">
              <w:rPr>
                <w:rFonts w:eastAsiaTheme="minorEastAsia"/>
                <w:b/>
                <w:color w:val="000000" w:themeColor="text1"/>
                <w:kern w:val="0"/>
                <w:sz w:val="24"/>
              </w:rPr>
              <w:t>1</w:t>
            </w:r>
            <w:r w:rsidR="00FF6B58" w:rsidRPr="00FF6B58">
              <w:rPr>
                <w:rFonts w:eastAsiaTheme="minorEastAsia"/>
                <w:b/>
                <w:color w:val="000000" w:themeColor="text1"/>
                <w:sz w:val="24"/>
                <w:lang w:val="x-none"/>
              </w:rPr>
              <w:t>.</w:t>
            </w:r>
            <w:r w:rsidR="00FF6B58" w:rsidRPr="00FF6B58">
              <w:rPr>
                <w:rFonts w:eastAsiaTheme="minorEastAsia" w:hint="eastAsia"/>
                <w:b/>
                <w:color w:val="000000" w:themeColor="text1"/>
                <w:sz w:val="24"/>
                <w:lang w:val="x-none"/>
              </w:rPr>
              <w:t>2</w:t>
            </w:r>
            <w:r w:rsidRPr="002116CC">
              <w:rPr>
                <w:rFonts w:eastAsiaTheme="minorEastAsia"/>
                <w:b/>
                <w:color w:val="000000" w:themeColor="text1"/>
                <w:kern w:val="0"/>
                <w:sz w:val="24"/>
              </w:rPr>
              <w:t>-</w:t>
            </w:r>
            <w:proofErr w:type="gramStart"/>
            <w:r w:rsidR="008E4E18">
              <w:rPr>
                <w:rFonts w:eastAsiaTheme="minorEastAsia" w:hint="eastAsia"/>
                <w:b/>
                <w:color w:val="000000" w:themeColor="text1"/>
                <w:kern w:val="0"/>
                <w:sz w:val="24"/>
              </w:rPr>
              <w:t>5</w:t>
            </w:r>
            <w:r w:rsidR="005F6683" w:rsidRPr="002116CC">
              <w:rPr>
                <w:rFonts w:eastAsiaTheme="minorEastAsia"/>
                <w:b/>
                <w:color w:val="000000" w:themeColor="text1"/>
                <w:kern w:val="0"/>
                <w:sz w:val="24"/>
              </w:rPr>
              <w:t xml:space="preserve">  </w:t>
            </w:r>
            <w:r w:rsidRPr="002116CC">
              <w:rPr>
                <w:rFonts w:eastAsiaTheme="minorEastAsia"/>
                <w:b/>
                <w:color w:val="000000" w:themeColor="text1"/>
                <w:kern w:val="0"/>
                <w:sz w:val="24"/>
              </w:rPr>
              <w:t>本项目相关场所主要位置公众的年附加剂量估算</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0"/>
              <w:gridCol w:w="2034"/>
              <w:gridCol w:w="1154"/>
              <w:gridCol w:w="706"/>
              <w:gridCol w:w="1191"/>
              <w:gridCol w:w="957"/>
            </w:tblGrid>
            <w:tr w:rsidR="00B62FBB" w:rsidRPr="002116CC" w14:paraId="35A1D4C9" w14:textId="77777777" w:rsidTr="00044679">
              <w:trPr>
                <w:trHeight w:val="567"/>
                <w:jc w:val="center"/>
              </w:trPr>
              <w:tc>
                <w:tcPr>
                  <w:tcW w:w="1700" w:type="dxa"/>
                  <w:tcMar>
                    <w:left w:w="0" w:type="dxa"/>
                    <w:right w:w="0" w:type="dxa"/>
                  </w:tcMar>
                  <w:vAlign w:val="center"/>
                </w:tcPr>
                <w:p w14:paraId="52E34942" w14:textId="77777777" w:rsidR="000B6819" w:rsidRPr="002116CC" w:rsidRDefault="000B6819" w:rsidP="000B6819">
                  <w:pPr>
                    <w:spacing w:beforeLines="50" w:before="120" w:afterLines="50" w:after="120"/>
                    <w:jc w:val="center"/>
                    <w:rPr>
                      <w:rFonts w:eastAsiaTheme="minorEastAsia"/>
                      <w:b/>
                      <w:bCs/>
                      <w:color w:val="000000" w:themeColor="text1"/>
                      <w:szCs w:val="21"/>
                    </w:rPr>
                  </w:pPr>
                  <w:bookmarkStart w:id="193" w:name="OLE_LINK32"/>
                  <w:r w:rsidRPr="002116CC">
                    <w:rPr>
                      <w:rFonts w:eastAsiaTheme="minorEastAsia"/>
                      <w:b/>
                      <w:bCs/>
                      <w:color w:val="000000" w:themeColor="text1"/>
                      <w:w w:val="95"/>
                    </w:rPr>
                    <w:t>实验室名称</w:t>
                  </w:r>
                </w:p>
              </w:tc>
              <w:tc>
                <w:tcPr>
                  <w:tcW w:w="2034" w:type="dxa"/>
                  <w:vAlign w:val="center"/>
                </w:tcPr>
                <w:p w14:paraId="747E55B2" w14:textId="77777777" w:rsidR="000B6819" w:rsidRPr="002116CC" w:rsidRDefault="000B6819" w:rsidP="000B6819">
                  <w:pPr>
                    <w:spacing w:beforeLines="50" w:before="120" w:afterLines="50" w:after="120"/>
                    <w:jc w:val="center"/>
                    <w:rPr>
                      <w:rFonts w:eastAsiaTheme="minorEastAsia"/>
                      <w:b/>
                      <w:bCs/>
                      <w:color w:val="000000" w:themeColor="text1"/>
                      <w:szCs w:val="21"/>
                    </w:rPr>
                  </w:pPr>
                  <w:r w:rsidRPr="002116CC">
                    <w:rPr>
                      <w:rFonts w:eastAsiaTheme="minorEastAsia"/>
                      <w:b/>
                      <w:bCs/>
                      <w:color w:val="000000" w:themeColor="text1"/>
                      <w:w w:val="95"/>
                    </w:rPr>
                    <w:t>参考点位</w:t>
                  </w:r>
                </w:p>
              </w:tc>
              <w:tc>
                <w:tcPr>
                  <w:tcW w:w="1154" w:type="dxa"/>
                </w:tcPr>
                <w:p w14:paraId="2DAA7D02" w14:textId="04D1E87E" w:rsidR="000B6819" w:rsidRPr="002116CC" w:rsidRDefault="000B6819" w:rsidP="000B6819">
                  <w:pPr>
                    <w:spacing w:beforeLines="50" w:before="120" w:afterLines="50" w:after="120"/>
                    <w:jc w:val="center"/>
                    <w:rPr>
                      <w:rFonts w:eastAsiaTheme="minorEastAsia"/>
                      <w:b/>
                      <w:color w:val="000000" w:themeColor="text1"/>
                      <w:szCs w:val="21"/>
                    </w:rPr>
                  </w:pPr>
                  <w:r w:rsidRPr="002116CC">
                    <w:rPr>
                      <w:rFonts w:eastAsiaTheme="minorEastAsia"/>
                      <w:b/>
                      <w:bCs/>
                      <w:color w:val="000000" w:themeColor="text1"/>
                      <w:szCs w:val="21"/>
                    </w:rPr>
                    <w:t>附加剂量率</w:t>
                  </w:r>
                  <w:r w:rsidR="001E5BCD" w:rsidRPr="002116CC">
                    <w:rPr>
                      <w:rFonts w:eastAsiaTheme="minorEastAsia"/>
                      <w:b/>
                      <w:bCs/>
                      <w:color w:val="000000" w:themeColor="text1"/>
                      <w:szCs w:val="21"/>
                    </w:rPr>
                    <w:t>，</w:t>
                  </w:r>
                  <w:proofErr w:type="spellStart"/>
                  <w:r w:rsidRPr="002116CC">
                    <w:rPr>
                      <w:rFonts w:eastAsiaTheme="minorEastAsia"/>
                      <w:b/>
                      <w:bCs/>
                      <w:color w:val="000000" w:themeColor="text1"/>
                      <w:szCs w:val="21"/>
                    </w:rPr>
                    <w:t>μSv</w:t>
                  </w:r>
                  <w:proofErr w:type="spellEnd"/>
                  <w:r w:rsidRPr="002116CC">
                    <w:rPr>
                      <w:rFonts w:eastAsiaTheme="minorEastAsia"/>
                      <w:b/>
                      <w:bCs/>
                      <w:color w:val="000000" w:themeColor="text1"/>
                      <w:szCs w:val="21"/>
                    </w:rPr>
                    <w:t>/h</w:t>
                  </w:r>
                </w:p>
              </w:tc>
              <w:tc>
                <w:tcPr>
                  <w:tcW w:w="706" w:type="dxa"/>
                  <w:tcMar>
                    <w:left w:w="0" w:type="dxa"/>
                    <w:right w:w="0" w:type="dxa"/>
                  </w:tcMar>
                  <w:vAlign w:val="center"/>
                </w:tcPr>
                <w:p w14:paraId="008A8C93" w14:textId="77777777" w:rsidR="000B6819" w:rsidRPr="002116CC" w:rsidRDefault="000B6819" w:rsidP="000B6819">
                  <w:pPr>
                    <w:spacing w:beforeLines="50" w:before="120" w:afterLines="50" w:after="120"/>
                    <w:jc w:val="center"/>
                    <w:rPr>
                      <w:rFonts w:eastAsiaTheme="minorEastAsia"/>
                      <w:b/>
                      <w:bCs/>
                      <w:color w:val="000000" w:themeColor="text1"/>
                      <w:szCs w:val="21"/>
                    </w:rPr>
                  </w:pPr>
                  <w:r w:rsidRPr="002116CC">
                    <w:rPr>
                      <w:rFonts w:eastAsiaTheme="minorEastAsia"/>
                      <w:b/>
                      <w:color w:val="000000" w:themeColor="text1"/>
                      <w:szCs w:val="21"/>
                    </w:rPr>
                    <w:t>居留因子</w:t>
                  </w:r>
                </w:p>
              </w:tc>
              <w:tc>
                <w:tcPr>
                  <w:tcW w:w="1191" w:type="dxa"/>
                  <w:tcMar>
                    <w:left w:w="0" w:type="dxa"/>
                    <w:right w:w="0" w:type="dxa"/>
                  </w:tcMar>
                  <w:vAlign w:val="center"/>
                </w:tcPr>
                <w:p w14:paraId="5E3F8485" w14:textId="46193997" w:rsidR="000B6819" w:rsidRPr="002116CC" w:rsidRDefault="000B6819" w:rsidP="000B6819">
                  <w:pPr>
                    <w:jc w:val="center"/>
                    <w:rPr>
                      <w:rFonts w:eastAsiaTheme="minorEastAsia"/>
                      <w:b/>
                      <w:bCs/>
                      <w:color w:val="000000" w:themeColor="text1"/>
                      <w:szCs w:val="21"/>
                    </w:rPr>
                  </w:pPr>
                  <w:r w:rsidRPr="002116CC">
                    <w:rPr>
                      <w:rFonts w:eastAsiaTheme="minorEastAsia"/>
                      <w:b/>
                      <w:bCs/>
                      <w:snapToGrid w:val="0"/>
                      <w:color w:val="000000" w:themeColor="text1"/>
                      <w:kern w:val="0"/>
                      <w:szCs w:val="21"/>
                    </w:rPr>
                    <w:t>全居留时间</w:t>
                  </w:r>
                  <w:r w:rsidR="001E5BCD" w:rsidRPr="002116CC">
                    <w:rPr>
                      <w:rFonts w:eastAsiaTheme="minorEastAsia"/>
                      <w:b/>
                      <w:bCs/>
                      <w:snapToGrid w:val="0"/>
                      <w:color w:val="000000" w:themeColor="text1"/>
                      <w:kern w:val="0"/>
                      <w:szCs w:val="21"/>
                    </w:rPr>
                    <w:t>，</w:t>
                  </w:r>
                  <w:r w:rsidRPr="002116CC">
                    <w:rPr>
                      <w:rFonts w:eastAsiaTheme="minorEastAsia"/>
                      <w:b/>
                      <w:bCs/>
                      <w:snapToGrid w:val="0"/>
                      <w:color w:val="000000" w:themeColor="text1"/>
                      <w:kern w:val="0"/>
                      <w:szCs w:val="21"/>
                    </w:rPr>
                    <w:t>h/a</w:t>
                  </w:r>
                </w:p>
              </w:tc>
              <w:tc>
                <w:tcPr>
                  <w:tcW w:w="957" w:type="dxa"/>
                  <w:tcMar>
                    <w:left w:w="0" w:type="dxa"/>
                    <w:right w:w="0" w:type="dxa"/>
                  </w:tcMar>
                  <w:vAlign w:val="center"/>
                </w:tcPr>
                <w:p w14:paraId="45CBC719" w14:textId="2DB6A960" w:rsidR="000B6819" w:rsidRPr="002116CC" w:rsidRDefault="000B6819" w:rsidP="000B6819">
                  <w:pPr>
                    <w:spacing w:beforeLines="50" w:before="120" w:afterLines="50" w:after="120"/>
                    <w:jc w:val="center"/>
                    <w:rPr>
                      <w:rFonts w:eastAsiaTheme="minorEastAsia"/>
                      <w:b/>
                      <w:bCs/>
                      <w:color w:val="000000" w:themeColor="text1"/>
                      <w:szCs w:val="21"/>
                    </w:rPr>
                  </w:pPr>
                  <w:r w:rsidRPr="002116CC">
                    <w:rPr>
                      <w:rFonts w:eastAsiaTheme="minorEastAsia"/>
                      <w:b/>
                      <w:color w:val="000000" w:themeColor="text1"/>
                      <w:szCs w:val="21"/>
                    </w:rPr>
                    <w:t>年附加剂量</w:t>
                  </w:r>
                  <w:r w:rsidR="001E5BCD" w:rsidRPr="002116CC">
                    <w:rPr>
                      <w:rFonts w:eastAsiaTheme="minorEastAsia"/>
                      <w:b/>
                      <w:color w:val="000000" w:themeColor="text1"/>
                      <w:szCs w:val="21"/>
                    </w:rPr>
                    <w:t>，</w:t>
                  </w:r>
                  <w:proofErr w:type="spellStart"/>
                  <w:r w:rsidRPr="002116CC">
                    <w:rPr>
                      <w:rFonts w:eastAsiaTheme="minorEastAsia"/>
                      <w:b/>
                      <w:color w:val="000000" w:themeColor="text1"/>
                      <w:szCs w:val="21"/>
                    </w:rPr>
                    <w:t>μSv</w:t>
                  </w:r>
                  <w:proofErr w:type="spellEnd"/>
                  <w:r w:rsidRPr="002116CC">
                    <w:rPr>
                      <w:rFonts w:eastAsiaTheme="minorEastAsia"/>
                      <w:b/>
                      <w:bCs/>
                      <w:snapToGrid w:val="0"/>
                      <w:color w:val="000000" w:themeColor="text1"/>
                      <w:kern w:val="0"/>
                      <w:szCs w:val="21"/>
                    </w:rPr>
                    <w:t>/a</w:t>
                  </w:r>
                </w:p>
              </w:tc>
            </w:tr>
            <w:tr w:rsidR="00044679" w:rsidRPr="002116CC" w14:paraId="2921C30F" w14:textId="77777777" w:rsidTr="00044679">
              <w:trPr>
                <w:trHeight w:val="567"/>
                <w:jc w:val="center"/>
              </w:trPr>
              <w:tc>
                <w:tcPr>
                  <w:tcW w:w="1700" w:type="dxa"/>
                  <w:tcMar>
                    <w:left w:w="0" w:type="dxa"/>
                    <w:right w:w="0" w:type="dxa"/>
                  </w:tcMar>
                  <w:vAlign w:val="center"/>
                </w:tcPr>
                <w:p w14:paraId="71C8A611" w14:textId="08E2DCFD" w:rsidR="00044679" w:rsidRPr="002116CC" w:rsidRDefault="00044679" w:rsidP="00044679">
                  <w:pPr>
                    <w:spacing w:beforeLines="50" w:before="120" w:afterLines="50" w:after="120"/>
                    <w:jc w:val="center"/>
                    <w:rPr>
                      <w:rFonts w:eastAsiaTheme="minorEastAsia"/>
                      <w:noProof/>
                      <w:color w:val="000000" w:themeColor="text1"/>
                    </w:rPr>
                  </w:pPr>
                  <w:bookmarkStart w:id="194" w:name="RANGE!A2"/>
                  <w:bookmarkStart w:id="195" w:name="_Hlk229759139"/>
                  <w:r>
                    <w:rPr>
                      <w:rFonts w:ascii="Calibri" w:hAnsi="Calibri" w:cs="Calibri"/>
                    </w:rPr>
                    <w:t>α</w:t>
                  </w:r>
                  <w:r>
                    <w:rPr>
                      <w:rFonts w:hint="eastAsia"/>
                    </w:rPr>
                    <w:t>核素中试操作室</w:t>
                  </w:r>
                  <w:bookmarkEnd w:id="194"/>
                </w:p>
              </w:tc>
              <w:tc>
                <w:tcPr>
                  <w:tcW w:w="2034" w:type="dxa"/>
                  <w:vAlign w:val="center"/>
                </w:tcPr>
                <w:p w14:paraId="3997CE2A" w14:textId="194C18AB" w:rsidR="00044679" w:rsidRPr="002116CC" w:rsidRDefault="00044679" w:rsidP="00044679">
                  <w:pPr>
                    <w:spacing w:beforeLines="50" w:before="120" w:afterLines="50" w:after="120"/>
                    <w:jc w:val="center"/>
                    <w:rPr>
                      <w:rFonts w:eastAsiaTheme="minorEastAsia"/>
                      <w:noProof/>
                      <w:color w:val="000000" w:themeColor="text1"/>
                    </w:rPr>
                  </w:pPr>
                  <w:r>
                    <w:rPr>
                      <w:rFonts w:hint="eastAsia"/>
                    </w:rPr>
                    <w:t>楼上地面绿化区</w:t>
                  </w:r>
                  <w:r>
                    <w:rPr>
                      <w:rFonts w:hint="eastAsia"/>
                    </w:rPr>
                    <w:t>c6</w:t>
                  </w:r>
                </w:p>
              </w:tc>
              <w:tc>
                <w:tcPr>
                  <w:tcW w:w="1154" w:type="dxa"/>
                  <w:vAlign w:val="center"/>
                </w:tcPr>
                <w:p w14:paraId="0FCD01FE" w14:textId="48F3B533" w:rsidR="00044679" w:rsidRPr="002116CC" w:rsidRDefault="00044679" w:rsidP="00044679">
                  <w:pPr>
                    <w:spacing w:beforeLines="50" w:before="120" w:afterLines="50" w:after="120"/>
                    <w:jc w:val="center"/>
                    <w:rPr>
                      <w:rFonts w:eastAsiaTheme="minorEastAsia"/>
                      <w:noProof/>
                      <w:color w:val="000000" w:themeColor="text1"/>
                    </w:rPr>
                  </w:pPr>
                  <w:r>
                    <w:rPr>
                      <w:color w:val="000000"/>
                      <w:szCs w:val="21"/>
                    </w:rPr>
                    <w:t>4.64E-07</w:t>
                  </w:r>
                </w:p>
              </w:tc>
              <w:tc>
                <w:tcPr>
                  <w:tcW w:w="706" w:type="dxa"/>
                  <w:tcMar>
                    <w:left w:w="0" w:type="dxa"/>
                    <w:right w:w="0" w:type="dxa"/>
                  </w:tcMar>
                  <w:vAlign w:val="center"/>
                </w:tcPr>
                <w:p w14:paraId="46D233DB" w14:textId="36CB9216" w:rsidR="00044679" w:rsidRPr="002116CC" w:rsidRDefault="00044679" w:rsidP="00044679">
                  <w:pPr>
                    <w:spacing w:beforeLines="50" w:before="120" w:afterLines="50" w:after="120"/>
                    <w:jc w:val="center"/>
                    <w:rPr>
                      <w:rFonts w:eastAsiaTheme="minorEastAsia"/>
                      <w:noProof/>
                      <w:color w:val="000000" w:themeColor="text1"/>
                    </w:rPr>
                  </w:pPr>
                  <w:r w:rsidRPr="002116CC">
                    <w:rPr>
                      <w:rFonts w:eastAsiaTheme="minorEastAsia"/>
                      <w:noProof/>
                      <w:color w:val="000000" w:themeColor="text1"/>
                    </w:rPr>
                    <w:t>1</w:t>
                  </w:r>
                  <w:r>
                    <w:rPr>
                      <w:rFonts w:eastAsiaTheme="minorEastAsia" w:hint="eastAsia"/>
                      <w:noProof/>
                      <w:color w:val="000000" w:themeColor="text1"/>
                    </w:rPr>
                    <w:t>/16</w:t>
                  </w:r>
                </w:p>
              </w:tc>
              <w:tc>
                <w:tcPr>
                  <w:tcW w:w="1191" w:type="dxa"/>
                  <w:tcMar>
                    <w:left w:w="0" w:type="dxa"/>
                    <w:right w:w="0" w:type="dxa"/>
                  </w:tcMar>
                  <w:vAlign w:val="center"/>
                </w:tcPr>
                <w:p w14:paraId="091C3673" w14:textId="415A724E" w:rsidR="00044679" w:rsidRPr="002116CC" w:rsidRDefault="00044679" w:rsidP="00044679">
                  <w:pPr>
                    <w:jc w:val="center"/>
                    <w:rPr>
                      <w:rFonts w:eastAsiaTheme="minorEastAsia"/>
                      <w:noProof/>
                      <w:color w:val="000000" w:themeColor="text1"/>
                    </w:rPr>
                  </w:pPr>
                  <w:r>
                    <w:rPr>
                      <w:rFonts w:eastAsiaTheme="minorEastAsia" w:hint="eastAsia"/>
                      <w:noProof/>
                      <w:color w:val="000000" w:themeColor="text1"/>
                    </w:rPr>
                    <w:t>20</w:t>
                  </w:r>
                  <w:r w:rsidRPr="002116CC">
                    <w:rPr>
                      <w:rFonts w:eastAsiaTheme="minorEastAsia"/>
                      <w:noProof/>
                      <w:color w:val="000000" w:themeColor="text1"/>
                    </w:rPr>
                    <w:t>00</w:t>
                  </w:r>
                </w:p>
              </w:tc>
              <w:tc>
                <w:tcPr>
                  <w:tcW w:w="957" w:type="dxa"/>
                  <w:tcMar>
                    <w:left w:w="0" w:type="dxa"/>
                    <w:right w:w="0" w:type="dxa"/>
                  </w:tcMar>
                  <w:vAlign w:val="center"/>
                </w:tcPr>
                <w:p w14:paraId="1A617DBF" w14:textId="4FACC5CD" w:rsidR="00044679" w:rsidRPr="002116CC" w:rsidRDefault="00044679" w:rsidP="00044679">
                  <w:pPr>
                    <w:spacing w:beforeLines="50" w:before="120" w:afterLines="50" w:after="120"/>
                    <w:jc w:val="center"/>
                    <w:rPr>
                      <w:rFonts w:eastAsiaTheme="minorEastAsia"/>
                      <w:noProof/>
                      <w:color w:val="000000" w:themeColor="text1"/>
                    </w:rPr>
                  </w:pPr>
                  <w:r>
                    <w:rPr>
                      <w:szCs w:val="21"/>
                    </w:rPr>
                    <w:t>5.80E-05</w:t>
                  </w:r>
                </w:p>
              </w:tc>
            </w:tr>
            <w:tr w:rsidR="00044679" w:rsidRPr="002116CC" w14:paraId="4EDDA109" w14:textId="77777777" w:rsidTr="00044679">
              <w:trPr>
                <w:trHeight w:val="567"/>
                <w:jc w:val="center"/>
              </w:trPr>
              <w:tc>
                <w:tcPr>
                  <w:tcW w:w="1700" w:type="dxa"/>
                  <w:tcMar>
                    <w:left w:w="0" w:type="dxa"/>
                    <w:right w:w="0" w:type="dxa"/>
                  </w:tcMar>
                  <w:vAlign w:val="center"/>
                </w:tcPr>
                <w:p w14:paraId="497E3FB1" w14:textId="1AB936AF" w:rsidR="00044679" w:rsidRPr="002116CC" w:rsidRDefault="00044679" w:rsidP="00044679">
                  <w:pPr>
                    <w:spacing w:beforeLines="50" w:before="120" w:afterLines="50" w:after="120"/>
                    <w:jc w:val="center"/>
                    <w:rPr>
                      <w:rFonts w:eastAsiaTheme="minorEastAsia"/>
                      <w:noProof/>
                      <w:color w:val="000000" w:themeColor="text1"/>
                    </w:rPr>
                  </w:pPr>
                  <w:r>
                    <w:rPr>
                      <w:rFonts w:ascii="Calibri" w:hAnsi="Calibri" w:cs="Calibri"/>
                    </w:rPr>
                    <w:t>β</w:t>
                  </w:r>
                  <w:r>
                    <w:rPr>
                      <w:rFonts w:hint="eastAsia"/>
                    </w:rPr>
                    <w:t>核素中试操作室</w:t>
                  </w:r>
                </w:p>
              </w:tc>
              <w:tc>
                <w:tcPr>
                  <w:tcW w:w="2034" w:type="dxa"/>
                  <w:vAlign w:val="center"/>
                </w:tcPr>
                <w:p w14:paraId="0B5E55CD" w14:textId="414887CB" w:rsidR="00044679" w:rsidRPr="002116CC" w:rsidRDefault="00044679" w:rsidP="00044679">
                  <w:pPr>
                    <w:spacing w:beforeLines="50" w:before="120" w:afterLines="50" w:after="120"/>
                    <w:jc w:val="center"/>
                    <w:rPr>
                      <w:rFonts w:eastAsiaTheme="minorEastAsia"/>
                      <w:noProof/>
                      <w:color w:val="000000" w:themeColor="text1"/>
                    </w:rPr>
                  </w:pPr>
                  <w:r>
                    <w:rPr>
                      <w:rFonts w:hint="eastAsia"/>
                    </w:rPr>
                    <w:t>楼上地面绿化区</w:t>
                  </w:r>
                  <w:r>
                    <w:rPr>
                      <w:rFonts w:hint="eastAsia"/>
                    </w:rPr>
                    <w:t>c6</w:t>
                  </w:r>
                </w:p>
              </w:tc>
              <w:tc>
                <w:tcPr>
                  <w:tcW w:w="1154" w:type="dxa"/>
                  <w:vAlign w:val="center"/>
                </w:tcPr>
                <w:p w14:paraId="3D0E4D8C" w14:textId="38E7C597" w:rsidR="00044679" w:rsidRPr="00A9588F" w:rsidRDefault="00044679" w:rsidP="00044679">
                  <w:pPr>
                    <w:spacing w:beforeLines="50" w:before="120" w:afterLines="50" w:after="120"/>
                    <w:jc w:val="center"/>
                    <w:rPr>
                      <w:rFonts w:eastAsiaTheme="minorEastAsia"/>
                      <w:noProof/>
                      <w:color w:val="000000" w:themeColor="text1"/>
                      <w:highlight w:val="cyan"/>
                    </w:rPr>
                  </w:pPr>
                  <w:r>
                    <w:rPr>
                      <w:color w:val="000000"/>
                      <w:szCs w:val="21"/>
                    </w:rPr>
                    <w:t>1.77E-09</w:t>
                  </w:r>
                </w:p>
              </w:tc>
              <w:tc>
                <w:tcPr>
                  <w:tcW w:w="706" w:type="dxa"/>
                  <w:tcMar>
                    <w:left w:w="0" w:type="dxa"/>
                    <w:right w:w="0" w:type="dxa"/>
                  </w:tcMar>
                  <w:vAlign w:val="center"/>
                </w:tcPr>
                <w:p w14:paraId="68C1D6EA" w14:textId="7B77FB89" w:rsidR="00044679" w:rsidRPr="002116CC" w:rsidRDefault="00044679" w:rsidP="00044679">
                  <w:pPr>
                    <w:spacing w:beforeLines="50" w:before="120" w:afterLines="50" w:after="120"/>
                    <w:jc w:val="center"/>
                    <w:rPr>
                      <w:rFonts w:eastAsiaTheme="minorEastAsia"/>
                      <w:noProof/>
                      <w:color w:val="000000" w:themeColor="text1"/>
                    </w:rPr>
                  </w:pPr>
                  <w:r w:rsidRPr="002116CC">
                    <w:rPr>
                      <w:rFonts w:eastAsiaTheme="minorEastAsia"/>
                      <w:noProof/>
                      <w:color w:val="000000" w:themeColor="text1"/>
                    </w:rPr>
                    <w:t>1</w:t>
                  </w:r>
                  <w:r>
                    <w:rPr>
                      <w:rFonts w:eastAsiaTheme="minorEastAsia" w:hint="eastAsia"/>
                      <w:noProof/>
                      <w:color w:val="000000" w:themeColor="text1"/>
                    </w:rPr>
                    <w:t>/4</w:t>
                  </w:r>
                </w:p>
              </w:tc>
              <w:tc>
                <w:tcPr>
                  <w:tcW w:w="1191" w:type="dxa"/>
                  <w:tcMar>
                    <w:left w:w="0" w:type="dxa"/>
                    <w:right w:w="0" w:type="dxa"/>
                  </w:tcMar>
                  <w:vAlign w:val="center"/>
                </w:tcPr>
                <w:p w14:paraId="6F5EADCA" w14:textId="1126272B" w:rsidR="00044679" w:rsidRPr="002116CC" w:rsidRDefault="00044679" w:rsidP="00044679">
                  <w:pPr>
                    <w:jc w:val="center"/>
                    <w:rPr>
                      <w:rFonts w:eastAsiaTheme="minorEastAsia"/>
                      <w:noProof/>
                      <w:color w:val="000000" w:themeColor="text1"/>
                    </w:rPr>
                  </w:pPr>
                  <w:r>
                    <w:rPr>
                      <w:rFonts w:eastAsiaTheme="minorEastAsia" w:hint="eastAsia"/>
                      <w:noProof/>
                      <w:color w:val="000000" w:themeColor="text1"/>
                    </w:rPr>
                    <w:t>20</w:t>
                  </w:r>
                  <w:r w:rsidRPr="002116CC">
                    <w:rPr>
                      <w:rFonts w:eastAsiaTheme="minorEastAsia"/>
                      <w:noProof/>
                      <w:color w:val="000000" w:themeColor="text1"/>
                    </w:rPr>
                    <w:t>00</w:t>
                  </w:r>
                </w:p>
              </w:tc>
              <w:tc>
                <w:tcPr>
                  <w:tcW w:w="957" w:type="dxa"/>
                  <w:tcMar>
                    <w:left w:w="0" w:type="dxa"/>
                    <w:right w:w="0" w:type="dxa"/>
                  </w:tcMar>
                  <w:vAlign w:val="center"/>
                </w:tcPr>
                <w:p w14:paraId="1E3E15F9" w14:textId="06CABB98" w:rsidR="00044679" w:rsidRPr="002116CC" w:rsidRDefault="00044679" w:rsidP="00044679">
                  <w:pPr>
                    <w:spacing w:beforeLines="50" w:before="120" w:afterLines="50" w:after="120"/>
                    <w:jc w:val="center"/>
                    <w:rPr>
                      <w:rFonts w:eastAsiaTheme="minorEastAsia"/>
                      <w:noProof/>
                      <w:color w:val="000000" w:themeColor="text1"/>
                    </w:rPr>
                  </w:pPr>
                  <w:r>
                    <w:rPr>
                      <w:szCs w:val="21"/>
                    </w:rPr>
                    <w:t>2.21E-07</w:t>
                  </w:r>
                </w:p>
              </w:tc>
            </w:tr>
            <w:tr w:rsidR="00044679" w:rsidRPr="002116CC" w14:paraId="05B20131" w14:textId="77777777" w:rsidTr="00044679">
              <w:trPr>
                <w:trHeight w:val="567"/>
                <w:jc w:val="center"/>
              </w:trPr>
              <w:tc>
                <w:tcPr>
                  <w:tcW w:w="1700" w:type="dxa"/>
                  <w:tcMar>
                    <w:left w:w="0" w:type="dxa"/>
                    <w:right w:w="0" w:type="dxa"/>
                  </w:tcMar>
                  <w:vAlign w:val="center"/>
                </w:tcPr>
                <w:p w14:paraId="5E1E460C" w14:textId="28D0A724" w:rsidR="00044679" w:rsidRPr="002116CC" w:rsidRDefault="00044679" w:rsidP="00044679">
                  <w:pPr>
                    <w:spacing w:beforeLines="50" w:before="120" w:afterLines="50" w:after="120"/>
                    <w:jc w:val="center"/>
                    <w:rPr>
                      <w:rFonts w:eastAsiaTheme="minorEastAsia"/>
                      <w:noProof/>
                      <w:color w:val="000000" w:themeColor="text1"/>
                    </w:rPr>
                  </w:pPr>
                  <w:r>
                    <w:rPr>
                      <w:rFonts w:hint="eastAsia"/>
                    </w:rPr>
                    <w:t>单光子、碘核素中试操作室</w:t>
                  </w:r>
                </w:p>
              </w:tc>
              <w:tc>
                <w:tcPr>
                  <w:tcW w:w="2034" w:type="dxa"/>
                  <w:vAlign w:val="center"/>
                </w:tcPr>
                <w:p w14:paraId="4A722C40" w14:textId="0AB25939" w:rsidR="00044679" w:rsidRPr="002116CC" w:rsidRDefault="00044679" w:rsidP="00044679">
                  <w:pPr>
                    <w:spacing w:beforeLines="50" w:before="120" w:afterLines="50" w:after="120"/>
                    <w:jc w:val="center"/>
                    <w:rPr>
                      <w:rFonts w:eastAsiaTheme="minorEastAsia"/>
                      <w:noProof/>
                      <w:color w:val="000000" w:themeColor="text1"/>
                    </w:rPr>
                  </w:pPr>
                  <w:r>
                    <w:rPr>
                      <w:rFonts w:hint="eastAsia"/>
                    </w:rPr>
                    <w:t>楼上地面绿化区</w:t>
                  </w:r>
                  <w:r>
                    <w:rPr>
                      <w:rFonts w:hint="eastAsia"/>
                    </w:rPr>
                    <w:t>e8</w:t>
                  </w:r>
                </w:p>
              </w:tc>
              <w:tc>
                <w:tcPr>
                  <w:tcW w:w="1154" w:type="dxa"/>
                  <w:vAlign w:val="center"/>
                </w:tcPr>
                <w:p w14:paraId="191870B0" w14:textId="01DC0E78" w:rsidR="00044679" w:rsidRPr="002116CC" w:rsidRDefault="00044679" w:rsidP="00044679">
                  <w:pPr>
                    <w:spacing w:beforeLines="50" w:before="120" w:afterLines="50" w:after="120"/>
                    <w:jc w:val="center"/>
                    <w:rPr>
                      <w:rFonts w:eastAsiaTheme="minorEastAsia"/>
                      <w:noProof/>
                      <w:color w:val="000000" w:themeColor="text1"/>
                    </w:rPr>
                  </w:pPr>
                  <w:r>
                    <w:rPr>
                      <w:color w:val="000000"/>
                      <w:szCs w:val="21"/>
                    </w:rPr>
                    <w:t>9.74E-14</w:t>
                  </w:r>
                </w:p>
              </w:tc>
              <w:tc>
                <w:tcPr>
                  <w:tcW w:w="706" w:type="dxa"/>
                  <w:tcMar>
                    <w:left w:w="0" w:type="dxa"/>
                    <w:right w:w="0" w:type="dxa"/>
                  </w:tcMar>
                  <w:vAlign w:val="center"/>
                </w:tcPr>
                <w:p w14:paraId="59A7D6D2" w14:textId="61CA4EAF" w:rsidR="00044679" w:rsidRPr="002116CC" w:rsidRDefault="00044679" w:rsidP="00044679">
                  <w:pPr>
                    <w:spacing w:beforeLines="50" w:before="120" w:afterLines="50" w:after="120"/>
                    <w:jc w:val="center"/>
                    <w:rPr>
                      <w:rFonts w:eastAsiaTheme="minorEastAsia"/>
                      <w:noProof/>
                      <w:color w:val="000000" w:themeColor="text1"/>
                    </w:rPr>
                  </w:pPr>
                  <w:r w:rsidRPr="002116CC">
                    <w:rPr>
                      <w:rFonts w:eastAsiaTheme="minorEastAsia"/>
                      <w:noProof/>
                      <w:color w:val="000000" w:themeColor="text1"/>
                    </w:rPr>
                    <w:t>1</w:t>
                  </w:r>
                  <w:r>
                    <w:rPr>
                      <w:rFonts w:eastAsiaTheme="minorEastAsia" w:hint="eastAsia"/>
                      <w:noProof/>
                      <w:color w:val="000000" w:themeColor="text1"/>
                    </w:rPr>
                    <w:t>/4</w:t>
                  </w:r>
                </w:p>
              </w:tc>
              <w:tc>
                <w:tcPr>
                  <w:tcW w:w="1191" w:type="dxa"/>
                  <w:tcMar>
                    <w:left w:w="0" w:type="dxa"/>
                    <w:right w:w="0" w:type="dxa"/>
                  </w:tcMar>
                  <w:vAlign w:val="center"/>
                </w:tcPr>
                <w:p w14:paraId="16E909B0" w14:textId="6B24725F" w:rsidR="00044679" w:rsidRPr="002116CC" w:rsidRDefault="00044679" w:rsidP="00044679">
                  <w:pPr>
                    <w:jc w:val="center"/>
                    <w:rPr>
                      <w:rFonts w:eastAsiaTheme="minorEastAsia"/>
                      <w:noProof/>
                      <w:color w:val="000000" w:themeColor="text1"/>
                    </w:rPr>
                  </w:pPr>
                  <w:r>
                    <w:rPr>
                      <w:rFonts w:eastAsiaTheme="minorEastAsia" w:hint="eastAsia"/>
                      <w:noProof/>
                      <w:color w:val="000000" w:themeColor="text1"/>
                    </w:rPr>
                    <w:t>20</w:t>
                  </w:r>
                  <w:r w:rsidRPr="002116CC">
                    <w:rPr>
                      <w:rFonts w:eastAsiaTheme="minorEastAsia"/>
                      <w:noProof/>
                      <w:color w:val="000000" w:themeColor="text1"/>
                    </w:rPr>
                    <w:t>00</w:t>
                  </w:r>
                </w:p>
              </w:tc>
              <w:tc>
                <w:tcPr>
                  <w:tcW w:w="957" w:type="dxa"/>
                  <w:tcMar>
                    <w:left w:w="0" w:type="dxa"/>
                    <w:right w:w="0" w:type="dxa"/>
                  </w:tcMar>
                  <w:vAlign w:val="center"/>
                </w:tcPr>
                <w:p w14:paraId="05255EC9" w14:textId="423479E5" w:rsidR="00044679" w:rsidRPr="002116CC" w:rsidRDefault="00044679" w:rsidP="00044679">
                  <w:pPr>
                    <w:spacing w:beforeLines="50" w:before="120" w:afterLines="50" w:after="120"/>
                    <w:jc w:val="center"/>
                    <w:rPr>
                      <w:rFonts w:eastAsiaTheme="minorEastAsia"/>
                      <w:noProof/>
                      <w:color w:val="000000" w:themeColor="text1"/>
                    </w:rPr>
                  </w:pPr>
                  <w:r>
                    <w:rPr>
                      <w:szCs w:val="21"/>
                    </w:rPr>
                    <w:t>1.22E-11</w:t>
                  </w:r>
                </w:p>
              </w:tc>
            </w:tr>
            <w:bookmarkEnd w:id="193"/>
            <w:bookmarkEnd w:id="195"/>
          </w:tbl>
          <w:p w14:paraId="28EC6B3D" w14:textId="77777777" w:rsidR="004419BA" w:rsidRPr="002116CC" w:rsidRDefault="004419BA" w:rsidP="004419BA">
            <w:pPr>
              <w:rPr>
                <w:rFonts w:eastAsiaTheme="minorEastAsia"/>
                <w:color w:val="000000" w:themeColor="text1"/>
              </w:rPr>
            </w:pPr>
          </w:p>
          <w:p w14:paraId="10DAD49C" w14:textId="052838FA" w:rsidR="004419BA" w:rsidRPr="002116CC" w:rsidRDefault="004419BA" w:rsidP="004419BA">
            <w:pPr>
              <w:spacing w:line="360" w:lineRule="auto"/>
              <w:rPr>
                <w:rFonts w:eastAsiaTheme="minorEastAsia"/>
                <w:b/>
                <w:color w:val="000000" w:themeColor="text1"/>
                <w:sz w:val="24"/>
              </w:rPr>
            </w:pPr>
            <w:r w:rsidRPr="002116CC">
              <w:rPr>
                <w:rFonts w:eastAsiaTheme="minorEastAsia"/>
                <w:b/>
                <w:snapToGrid w:val="0"/>
                <w:color w:val="000000" w:themeColor="text1"/>
                <w:kern w:val="3"/>
                <w:sz w:val="24"/>
              </w:rPr>
              <w:t>11.2.</w:t>
            </w:r>
            <w:r w:rsidR="00A373DF" w:rsidRPr="002116CC">
              <w:rPr>
                <w:rFonts w:eastAsiaTheme="minorEastAsia"/>
                <w:b/>
                <w:snapToGrid w:val="0"/>
                <w:color w:val="000000" w:themeColor="text1"/>
                <w:kern w:val="3"/>
                <w:sz w:val="24"/>
              </w:rPr>
              <w:t>4</w:t>
            </w:r>
            <w:r w:rsidRPr="002116CC">
              <w:rPr>
                <w:rFonts w:eastAsiaTheme="minorEastAsia"/>
                <w:b/>
                <w:snapToGrid w:val="0"/>
                <w:color w:val="000000" w:themeColor="text1"/>
                <w:kern w:val="3"/>
                <w:sz w:val="24"/>
              </w:rPr>
              <w:t>.</w:t>
            </w:r>
            <w:r w:rsidR="00A373DF" w:rsidRPr="002116CC">
              <w:rPr>
                <w:rFonts w:eastAsiaTheme="minorEastAsia"/>
                <w:b/>
                <w:snapToGrid w:val="0"/>
                <w:color w:val="000000" w:themeColor="text1"/>
                <w:kern w:val="3"/>
                <w:sz w:val="24"/>
              </w:rPr>
              <w:t>2</w:t>
            </w:r>
            <w:r w:rsidRPr="002116CC">
              <w:rPr>
                <w:rFonts w:eastAsiaTheme="minorEastAsia"/>
                <w:b/>
                <w:bCs/>
                <w:color w:val="000000" w:themeColor="text1"/>
                <w:kern w:val="0"/>
                <w:sz w:val="24"/>
              </w:rPr>
              <w:t>放射性实验室</w:t>
            </w:r>
            <w:r w:rsidR="003D0A37" w:rsidRPr="002116CC">
              <w:rPr>
                <w:rFonts w:eastAsiaTheme="minorEastAsia"/>
                <w:b/>
                <w:bCs/>
                <w:color w:val="000000" w:themeColor="text1"/>
                <w:kern w:val="0"/>
                <w:sz w:val="24"/>
              </w:rPr>
              <w:t>职业人员</w:t>
            </w:r>
            <w:r w:rsidRPr="002116CC">
              <w:rPr>
                <w:rFonts w:eastAsiaTheme="minorEastAsia"/>
                <w:b/>
                <w:bCs/>
                <w:color w:val="000000" w:themeColor="text1"/>
                <w:kern w:val="0"/>
                <w:sz w:val="24"/>
              </w:rPr>
              <w:t>受照剂量总结</w:t>
            </w:r>
          </w:p>
          <w:p w14:paraId="45F85DA9" w14:textId="276824E0" w:rsidR="00EC0655" w:rsidRPr="002116CC" w:rsidRDefault="00EC0655" w:rsidP="00884DAD">
            <w:pPr>
              <w:autoSpaceDE w:val="0"/>
              <w:autoSpaceDN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本项目放射性</w:t>
            </w:r>
            <w:r w:rsidR="00ED6979" w:rsidRPr="002116CC">
              <w:rPr>
                <w:rFonts w:eastAsiaTheme="minorEastAsia"/>
                <w:color w:val="000000" w:themeColor="text1"/>
                <w:sz w:val="24"/>
              </w:rPr>
              <w:t>分子探针</w:t>
            </w:r>
            <w:r w:rsidRPr="002116CC">
              <w:rPr>
                <w:rFonts w:eastAsiaTheme="minorEastAsia"/>
                <w:color w:val="000000" w:themeColor="text1"/>
                <w:sz w:val="24"/>
              </w:rPr>
              <w:t>的标记、合成、分装在具有防护功能的</w:t>
            </w:r>
            <w:r w:rsidR="00044679">
              <w:rPr>
                <w:rFonts w:eastAsiaTheme="minorEastAsia" w:hint="eastAsia"/>
                <w:color w:val="000000" w:themeColor="text1"/>
                <w:sz w:val="24"/>
              </w:rPr>
              <w:t>热室</w:t>
            </w:r>
            <w:r w:rsidRPr="002116CC">
              <w:rPr>
                <w:rFonts w:eastAsiaTheme="minorEastAsia"/>
                <w:color w:val="000000" w:themeColor="text1"/>
                <w:sz w:val="24"/>
              </w:rPr>
              <w:t>内进行，</w:t>
            </w:r>
            <w:r w:rsidR="00817476" w:rsidRPr="002116CC">
              <w:rPr>
                <w:rFonts w:eastAsiaTheme="minorEastAsia"/>
                <w:color w:val="000000" w:themeColor="text1"/>
                <w:sz w:val="24"/>
              </w:rPr>
              <w:t>标记、合成</w:t>
            </w:r>
            <w:r w:rsidR="00044679">
              <w:rPr>
                <w:rFonts w:eastAsiaTheme="minorEastAsia" w:hint="eastAsia"/>
                <w:color w:val="000000" w:themeColor="text1"/>
                <w:sz w:val="24"/>
              </w:rPr>
              <w:t>热室</w:t>
            </w:r>
            <w:r w:rsidR="009016EC" w:rsidRPr="002116CC">
              <w:rPr>
                <w:rFonts w:eastAsiaTheme="minorEastAsia"/>
                <w:color w:val="000000" w:themeColor="text1"/>
                <w:sz w:val="24"/>
              </w:rPr>
              <w:t>操作位居留因子保守取</w:t>
            </w:r>
            <w:r w:rsidR="009016EC" w:rsidRPr="002116CC">
              <w:rPr>
                <w:rFonts w:eastAsiaTheme="minorEastAsia"/>
                <w:color w:val="000000" w:themeColor="text1"/>
                <w:sz w:val="24"/>
              </w:rPr>
              <w:t>1/</w:t>
            </w:r>
            <w:r w:rsidR="00884DAD">
              <w:rPr>
                <w:rFonts w:eastAsiaTheme="minorEastAsia" w:hint="eastAsia"/>
                <w:color w:val="000000" w:themeColor="text1"/>
                <w:sz w:val="24"/>
              </w:rPr>
              <w:t>4</w:t>
            </w:r>
            <w:r w:rsidR="00817476">
              <w:rPr>
                <w:rFonts w:eastAsiaTheme="minorEastAsia" w:hint="eastAsia"/>
                <w:color w:val="000000" w:themeColor="text1"/>
                <w:sz w:val="24"/>
              </w:rPr>
              <w:t>；</w:t>
            </w:r>
            <w:r w:rsidR="00817476" w:rsidRPr="002116CC">
              <w:rPr>
                <w:rFonts w:eastAsiaTheme="minorEastAsia"/>
                <w:color w:val="000000" w:themeColor="text1"/>
                <w:sz w:val="24"/>
              </w:rPr>
              <w:t>分装</w:t>
            </w:r>
            <w:r w:rsidR="00817476">
              <w:rPr>
                <w:rFonts w:eastAsiaTheme="minorEastAsia" w:hint="eastAsia"/>
                <w:color w:val="000000" w:themeColor="text1"/>
                <w:sz w:val="24"/>
              </w:rPr>
              <w:t>时和转移质控用分子探针工</w:t>
            </w:r>
            <w:r w:rsidR="00817476">
              <w:rPr>
                <w:rFonts w:eastAsiaTheme="minorEastAsia" w:hint="eastAsia"/>
                <w:color w:val="000000" w:themeColor="text1"/>
                <w:sz w:val="24"/>
              </w:rPr>
              <w:lastRenderedPageBreak/>
              <w:t>作人员位剂量保守取</w:t>
            </w:r>
            <w:r w:rsidR="00817476">
              <w:rPr>
                <w:rFonts w:eastAsiaTheme="minorEastAsia" w:hint="eastAsia"/>
                <w:color w:val="000000" w:themeColor="text1"/>
                <w:sz w:val="24"/>
              </w:rPr>
              <w:t>2.5</w:t>
            </w:r>
            <w:r w:rsidR="00817476" w:rsidRPr="00817476">
              <w:rPr>
                <w:rFonts w:eastAsiaTheme="minorEastAsia"/>
                <w:color w:val="000000" w:themeColor="text1"/>
                <w:sz w:val="24"/>
              </w:rPr>
              <w:t>μSv/h</w:t>
            </w:r>
            <w:r w:rsidRPr="002116CC">
              <w:rPr>
                <w:rFonts w:eastAsiaTheme="minorEastAsia"/>
                <w:color w:val="000000" w:themeColor="text1"/>
                <w:sz w:val="24"/>
              </w:rPr>
              <w:t>。职业人员受照剂量估算结果见表</w:t>
            </w:r>
            <w:r w:rsidRPr="002116CC">
              <w:rPr>
                <w:rFonts w:eastAsiaTheme="minorEastAsia"/>
                <w:color w:val="000000" w:themeColor="text1"/>
                <w:sz w:val="24"/>
              </w:rPr>
              <w:t xml:space="preserve"> 11</w:t>
            </w:r>
            <w:r w:rsidR="00FF6B58" w:rsidRPr="00FF6B58">
              <w:rPr>
                <w:rFonts w:eastAsiaTheme="minorEastAsia"/>
                <w:color w:val="000000" w:themeColor="text1"/>
                <w:sz w:val="24"/>
                <w:lang w:val="x-none"/>
              </w:rPr>
              <w:t>.</w:t>
            </w:r>
            <w:r w:rsidR="00FF6B58">
              <w:rPr>
                <w:rFonts w:eastAsiaTheme="minorEastAsia" w:hint="eastAsia"/>
                <w:color w:val="000000" w:themeColor="text1"/>
                <w:sz w:val="24"/>
                <w:lang w:val="x-none"/>
              </w:rPr>
              <w:t>2</w:t>
            </w:r>
            <w:r w:rsidRPr="002116CC">
              <w:rPr>
                <w:rFonts w:eastAsiaTheme="minorEastAsia"/>
                <w:color w:val="000000" w:themeColor="text1"/>
                <w:sz w:val="24"/>
              </w:rPr>
              <w:t>-</w:t>
            </w:r>
            <w:r w:rsidR="00044679">
              <w:rPr>
                <w:rFonts w:eastAsiaTheme="minorEastAsia" w:hint="eastAsia"/>
                <w:color w:val="000000" w:themeColor="text1"/>
                <w:sz w:val="24"/>
              </w:rPr>
              <w:t>6</w:t>
            </w:r>
            <w:r w:rsidRPr="002116CC">
              <w:rPr>
                <w:rFonts w:eastAsiaTheme="minorEastAsia"/>
                <w:color w:val="000000" w:themeColor="text1"/>
                <w:sz w:val="24"/>
              </w:rPr>
              <w:t>。</w:t>
            </w:r>
          </w:p>
          <w:p w14:paraId="3E301A1D" w14:textId="4ED98566" w:rsidR="003E4C5E" w:rsidRPr="002116CC" w:rsidRDefault="003E4C5E" w:rsidP="003E4C5E">
            <w:pPr>
              <w:spacing w:line="360" w:lineRule="auto"/>
              <w:jc w:val="center"/>
              <w:rPr>
                <w:rFonts w:eastAsiaTheme="minorEastAsia"/>
                <w:b/>
                <w:color w:val="000000" w:themeColor="text1"/>
                <w:kern w:val="0"/>
                <w:sz w:val="24"/>
              </w:rPr>
            </w:pPr>
            <w:r w:rsidRPr="002116CC">
              <w:rPr>
                <w:rFonts w:eastAsiaTheme="minorEastAsia"/>
                <w:b/>
                <w:color w:val="000000" w:themeColor="text1"/>
                <w:kern w:val="0"/>
                <w:sz w:val="24"/>
              </w:rPr>
              <w:t>表</w:t>
            </w:r>
            <w:r w:rsidRPr="002116CC">
              <w:rPr>
                <w:rFonts w:eastAsiaTheme="minorEastAsia"/>
                <w:b/>
                <w:color w:val="000000" w:themeColor="text1"/>
                <w:kern w:val="0"/>
                <w:sz w:val="24"/>
              </w:rPr>
              <w:t>11</w:t>
            </w:r>
            <w:r w:rsidR="00FF6B58" w:rsidRPr="00FF6B58">
              <w:rPr>
                <w:rFonts w:eastAsiaTheme="minorEastAsia"/>
                <w:b/>
                <w:color w:val="000000" w:themeColor="text1"/>
                <w:kern w:val="0"/>
                <w:sz w:val="24"/>
              </w:rPr>
              <w:t>.2</w:t>
            </w:r>
            <w:r w:rsidRPr="002116CC">
              <w:rPr>
                <w:rFonts w:eastAsiaTheme="minorEastAsia"/>
                <w:b/>
                <w:color w:val="000000" w:themeColor="text1"/>
                <w:kern w:val="0"/>
                <w:sz w:val="24"/>
              </w:rPr>
              <w:t>-</w:t>
            </w:r>
            <w:proofErr w:type="gramStart"/>
            <w:r w:rsidR="00044679">
              <w:rPr>
                <w:rFonts w:eastAsiaTheme="minorEastAsia" w:hint="eastAsia"/>
                <w:b/>
                <w:color w:val="000000" w:themeColor="text1"/>
                <w:kern w:val="0"/>
                <w:sz w:val="24"/>
              </w:rPr>
              <w:t>6</w:t>
            </w:r>
            <w:r w:rsidRPr="002116CC">
              <w:rPr>
                <w:rFonts w:eastAsiaTheme="minorEastAsia"/>
                <w:b/>
                <w:color w:val="000000" w:themeColor="text1"/>
                <w:kern w:val="0"/>
                <w:sz w:val="24"/>
              </w:rPr>
              <w:t xml:space="preserve">  </w:t>
            </w:r>
            <w:r w:rsidRPr="002116CC">
              <w:rPr>
                <w:rFonts w:eastAsiaTheme="minorEastAsia"/>
                <w:b/>
                <w:color w:val="000000" w:themeColor="text1"/>
                <w:kern w:val="0"/>
                <w:sz w:val="24"/>
              </w:rPr>
              <w:t>本项目职业人员的年附加剂量估算</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0"/>
              <w:gridCol w:w="1597"/>
              <w:gridCol w:w="1154"/>
              <w:gridCol w:w="870"/>
              <w:gridCol w:w="1201"/>
              <w:gridCol w:w="1279"/>
            </w:tblGrid>
            <w:tr w:rsidR="00B62FBB" w:rsidRPr="002116CC" w14:paraId="2BA22EC4" w14:textId="77777777" w:rsidTr="004B6793">
              <w:trPr>
                <w:trHeight w:val="567"/>
                <w:jc w:val="center"/>
              </w:trPr>
              <w:tc>
                <w:tcPr>
                  <w:tcW w:w="1770" w:type="dxa"/>
                  <w:tcMar>
                    <w:left w:w="0" w:type="dxa"/>
                    <w:right w:w="0" w:type="dxa"/>
                  </w:tcMar>
                  <w:vAlign w:val="center"/>
                </w:tcPr>
                <w:p w14:paraId="0A173A68" w14:textId="0B2FB2C2" w:rsidR="005C6B42" w:rsidRPr="002116CC" w:rsidRDefault="004B6793" w:rsidP="009F1FBA">
                  <w:pPr>
                    <w:spacing w:beforeLines="50" w:before="120" w:afterLines="50" w:after="120"/>
                    <w:jc w:val="center"/>
                    <w:rPr>
                      <w:rFonts w:eastAsiaTheme="minorEastAsia"/>
                      <w:b/>
                      <w:bCs/>
                      <w:color w:val="000000" w:themeColor="text1"/>
                      <w:szCs w:val="21"/>
                    </w:rPr>
                  </w:pPr>
                  <w:r>
                    <w:rPr>
                      <w:rFonts w:eastAsiaTheme="minorEastAsia" w:hint="eastAsia"/>
                      <w:b/>
                      <w:bCs/>
                      <w:color w:val="000000" w:themeColor="text1"/>
                      <w:w w:val="95"/>
                    </w:rPr>
                    <w:t>场所</w:t>
                  </w:r>
                </w:p>
              </w:tc>
              <w:tc>
                <w:tcPr>
                  <w:tcW w:w="1597" w:type="dxa"/>
                  <w:vAlign w:val="center"/>
                </w:tcPr>
                <w:p w14:paraId="38284F58" w14:textId="47FFBDD0" w:rsidR="005C6B42" w:rsidRPr="002116CC" w:rsidRDefault="005C6B42" w:rsidP="009F1FBA">
                  <w:pPr>
                    <w:spacing w:beforeLines="50" w:before="120" w:afterLines="50" w:after="120"/>
                    <w:jc w:val="center"/>
                    <w:rPr>
                      <w:rFonts w:eastAsiaTheme="minorEastAsia"/>
                      <w:b/>
                      <w:bCs/>
                      <w:color w:val="000000" w:themeColor="text1"/>
                      <w:szCs w:val="21"/>
                    </w:rPr>
                  </w:pPr>
                  <w:r w:rsidRPr="002116CC">
                    <w:rPr>
                      <w:rFonts w:eastAsiaTheme="minorEastAsia"/>
                      <w:b/>
                      <w:bCs/>
                      <w:color w:val="000000" w:themeColor="text1"/>
                      <w:w w:val="95"/>
                    </w:rPr>
                    <w:t>操作</w:t>
                  </w:r>
                  <w:r w:rsidR="004B6793" w:rsidRPr="002116CC">
                    <w:rPr>
                      <w:rFonts w:eastAsiaTheme="minorEastAsia"/>
                      <w:b/>
                      <w:bCs/>
                      <w:color w:val="000000" w:themeColor="text1"/>
                      <w:w w:val="95"/>
                    </w:rPr>
                    <w:t>岗位</w:t>
                  </w:r>
                </w:p>
              </w:tc>
              <w:tc>
                <w:tcPr>
                  <w:tcW w:w="1154" w:type="dxa"/>
                  <w:vAlign w:val="center"/>
                </w:tcPr>
                <w:p w14:paraId="7D78B935" w14:textId="62BD9C51" w:rsidR="005C6B42" w:rsidRPr="002116CC" w:rsidRDefault="005C6B42" w:rsidP="009F1FBA">
                  <w:pPr>
                    <w:spacing w:beforeLines="50" w:before="120" w:afterLines="50" w:after="120"/>
                    <w:jc w:val="center"/>
                    <w:rPr>
                      <w:rFonts w:eastAsiaTheme="minorEastAsia"/>
                      <w:b/>
                      <w:color w:val="000000" w:themeColor="text1"/>
                      <w:szCs w:val="21"/>
                    </w:rPr>
                  </w:pPr>
                  <w:r w:rsidRPr="002116CC">
                    <w:rPr>
                      <w:rFonts w:eastAsiaTheme="minorEastAsia"/>
                      <w:b/>
                      <w:bCs/>
                      <w:color w:val="000000" w:themeColor="text1"/>
                      <w:szCs w:val="21"/>
                    </w:rPr>
                    <w:t>附加剂量率</w:t>
                  </w:r>
                  <w:r w:rsidR="001E5BCD" w:rsidRPr="002116CC">
                    <w:rPr>
                      <w:rFonts w:eastAsiaTheme="minorEastAsia"/>
                      <w:b/>
                      <w:bCs/>
                      <w:color w:val="000000" w:themeColor="text1"/>
                      <w:szCs w:val="21"/>
                    </w:rPr>
                    <w:t>，</w:t>
                  </w:r>
                  <w:proofErr w:type="spellStart"/>
                  <w:r w:rsidRPr="002116CC">
                    <w:rPr>
                      <w:rFonts w:eastAsiaTheme="minorEastAsia"/>
                      <w:b/>
                      <w:bCs/>
                      <w:color w:val="000000" w:themeColor="text1"/>
                      <w:szCs w:val="21"/>
                    </w:rPr>
                    <w:t>μSv</w:t>
                  </w:r>
                  <w:proofErr w:type="spellEnd"/>
                  <w:r w:rsidRPr="002116CC">
                    <w:rPr>
                      <w:rFonts w:eastAsiaTheme="minorEastAsia"/>
                      <w:b/>
                      <w:bCs/>
                      <w:color w:val="000000" w:themeColor="text1"/>
                      <w:szCs w:val="21"/>
                    </w:rPr>
                    <w:t>/h</w:t>
                  </w:r>
                </w:p>
              </w:tc>
              <w:tc>
                <w:tcPr>
                  <w:tcW w:w="870" w:type="dxa"/>
                  <w:tcMar>
                    <w:left w:w="0" w:type="dxa"/>
                    <w:right w:w="0" w:type="dxa"/>
                  </w:tcMar>
                  <w:vAlign w:val="center"/>
                </w:tcPr>
                <w:p w14:paraId="1B662915" w14:textId="77777777" w:rsidR="005C6B42" w:rsidRPr="002116CC" w:rsidRDefault="005C6B42" w:rsidP="009F1FBA">
                  <w:pPr>
                    <w:spacing w:beforeLines="50" w:before="120" w:afterLines="50" w:after="120"/>
                    <w:jc w:val="center"/>
                    <w:rPr>
                      <w:rFonts w:eastAsiaTheme="minorEastAsia"/>
                      <w:b/>
                      <w:bCs/>
                      <w:color w:val="000000" w:themeColor="text1"/>
                      <w:szCs w:val="21"/>
                    </w:rPr>
                  </w:pPr>
                  <w:r w:rsidRPr="002116CC">
                    <w:rPr>
                      <w:rFonts w:eastAsiaTheme="minorEastAsia"/>
                      <w:b/>
                      <w:color w:val="000000" w:themeColor="text1"/>
                      <w:szCs w:val="21"/>
                    </w:rPr>
                    <w:t>居留因子</w:t>
                  </w:r>
                </w:p>
              </w:tc>
              <w:tc>
                <w:tcPr>
                  <w:tcW w:w="1201" w:type="dxa"/>
                  <w:tcMar>
                    <w:left w:w="0" w:type="dxa"/>
                    <w:right w:w="0" w:type="dxa"/>
                  </w:tcMar>
                  <w:vAlign w:val="center"/>
                </w:tcPr>
                <w:p w14:paraId="3942C3CD" w14:textId="07E9C570" w:rsidR="005C6B42" w:rsidRPr="002116CC" w:rsidRDefault="005C6B42" w:rsidP="009F1FBA">
                  <w:pPr>
                    <w:jc w:val="center"/>
                    <w:rPr>
                      <w:rFonts w:eastAsiaTheme="minorEastAsia"/>
                      <w:b/>
                      <w:bCs/>
                      <w:color w:val="000000" w:themeColor="text1"/>
                      <w:szCs w:val="21"/>
                    </w:rPr>
                  </w:pPr>
                  <w:r w:rsidRPr="002116CC">
                    <w:rPr>
                      <w:rFonts w:eastAsiaTheme="minorEastAsia"/>
                      <w:b/>
                      <w:bCs/>
                      <w:snapToGrid w:val="0"/>
                      <w:color w:val="000000" w:themeColor="text1"/>
                      <w:kern w:val="0"/>
                      <w:szCs w:val="21"/>
                    </w:rPr>
                    <w:t>全居留时间</w:t>
                  </w:r>
                  <w:r w:rsidR="001E5BCD" w:rsidRPr="002116CC">
                    <w:rPr>
                      <w:rFonts w:eastAsiaTheme="minorEastAsia"/>
                      <w:b/>
                      <w:bCs/>
                      <w:snapToGrid w:val="0"/>
                      <w:color w:val="000000" w:themeColor="text1"/>
                      <w:kern w:val="0"/>
                      <w:szCs w:val="21"/>
                    </w:rPr>
                    <w:t>，</w:t>
                  </w:r>
                  <w:r w:rsidRPr="002116CC">
                    <w:rPr>
                      <w:rFonts w:eastAsiaTheme="minorEastAsia"/>
                      <w:b/>
                      <w:bCs/>
                      <w:snapToGrid w:val="0"/>
                      <w:color w:val="000000" w:themeColor="text1"/>
                      <w:kern w:val="0"/>
                      <w:szCs w:val="21"/>
                    </w:rPr>
                    <w:t>h/a</w:t>
                  </w:r>
                </w:p>
              </w:tc>
              <w:tc>
                <w:tcPr>
                  <w:tcW w:w="1279" w:type="dxa"/>
                  <w:tcMar>
                    <w:left w:w="0" w:type="dxa"/>
                    <w:right w:w="0" w:type="dxa"/>
                  </w:tcMar>
                  <w:vAlign w:val="center"/>
                </w:tcPr>
                <w:p w14:paraId="515E59A7" w14:textId="4F2F0696" w:rsidR="005C6B42" w:rsidRPr="002116CC" w:rsidRDefault="005C6B42" w:rsidP="009F1FBA">
                  <w:pPr>
                    <w:spacing w:beforeLines="50" w:before="120" w:afterLines="50" w:after="120"/>
                    <w:jc w:val="center"/>
                    <w:rPr>
                      <w:rFonts w:eastAsiaTheme="minorEastAsia"/>
                      <w:b/>
                      <w:bCs/>
                      <w:color w:val="000000" w:themeColor="text1"/>
                      <w:szCs w:val="21"/>
                    </w:rPr>
                  </w:pPr>
                  <w:r w:rsidRPr="002116CC">
                    <w:rPr>
                      <w:rFonts w:eastAsiaTheme="minorEastAsia"/>
                      <w:b/>
                      <w:color w:val="000000" w:themeColor="text1"/>
                      <w:szCs w:val="21"/>
                    </w:rPr>
                    <w:t>年附加剂量</w:t>
                  </w:r>
                  <w:r w:rsidR="001E5BCD" w:rsidRPr="002116CC">
                    <w:rPr>
                      <w:rFonts w:eastAsiaTheme="minorEastAsia"/>
                      <w:b/>
                      <w:color w:val="000000" w:themeColor="text1"/>
                      <w:szCs w:val="21"/>
                    </w:rPr>
                    <w:t>，</w:t>
                  </w:r>
                  <w:proofErr w:type="spellStart"/>
                  <w:r w:rsidRPr="002116CC">
                    <w:rPr>
                      <w:rFonts w:eastAsiaTheme="minorEastAsia"/>
                      <w:b/>
                      <w:color w:val="000000" w:themeColor="text1"/>
                      <w:szCs w:val="21"/>
                    </w:rPr>
                    <w:t>μSv</w:t>
                  </w:r>
                  <w:proofErr w:type="spellEnd"/>
                  <w:r w:rsidRPr="002116CC">
                    <w:rPr>
                      <w:rFonts w:eastAsiaTheme="minorEastAsia"/>
                      <w:b/>
                      <w:bCs/>
                      <w:snapToGrid w:val="0"/>
                      <w:color w:val="000000" w:themeColor="text1"/>
                      <w:kern w:val="0"/>
                      <w:szCs w:val="21"/>
                    </w:rPr>
                    <w:t>/a</w:t>
                  </w:r>
                </w:p>
              </w:tc>
            </w:tr>
            <w:tr w:rsidR="00817476" w:rsidRPr="002116CC" w14:paraId="1A854DE2" w14:textId="77777777" w:rsidTr="004B6793">
              <w:trPr>
                <w:trHeight w:val="567"/>
                <w:jc w:val="center"/>
              </w:trPr>
              <w:tc>
                <w:tcPr>
                  <w:tcW w:w="1770" w:type="dxa"/>
                  <w:vMerge w:val="restart"/>
                  <w:tcMar>
                    <w:left w:w="0" w:type="dxa"/>
                    <w:right w:w="0" w:type="dxa"/>
                  </w:tcMar>
                  <w:vAlign w:val="center"/>
                </w:tcPr>
                <w:p w14:paraId="07E8D98B" w14:textId="34490144" w:rsidR="00817476" w:rsidRPr="002116CC" w:rsidRDefault="00817476" w:rsidP="00817476">
                  <w:pPr>
                    <w:spacing w:beforeLines="50" w:before="120" w:afterLines="50" w:after="120"/>
                    <w:jc w:val="center"/>
                    <w:rPr>
                      <w:rFonts w:eastAsiaTheme="minorEastAsia"/>
                      <w:bCs/>
                      <w:color w:val="000000" w:themeColor="text1"/>
                      <w:szCs w:val="21"/>
                    </w:rPr>
                  </w:pPr>
                  <w:r>
                    <w:rPr>
                      <w:rFonts w:hint="eastAsia"/>
                      <w:szCs w:val="21"/>
                    </w:rPr>
                    <w:t xml:space="preserve">α核素中试操作室　</w:t>
                  </w:r>
                </w:p>
              </w:tc>
              <w:tc>
                <w:tcPr>
                  <w:tcW w:w="1597" w:type="dxa"/>
                  <w:vAlign w:val="center"/>
                </w:tcPr>
                <w:p w14:paraId="0AEE4FCA" w14:textId="5361B339" w:rsidR="00817476" w:rsidRPr="002116CC" w:rsidRDefault="00817476" w:rsidP="00817476">
                  <w:pPr>
                    <w:spacing w:beforeLines="50" w:before="120" w:afterLines="50" w:after="120"/>
                    <w:jc w:val="center"/>
                    <w:rPr>
                      <w:rFonts w:eastAsiaTheme="minorEastAsia"/>
                      <w:bCs/>
                      <w:color w:val="000000" w:themeColor="text1"/>
                      <w:szCs w:val="21"/>
                    </w:rPr>
                  </w:pPr>
                  <w:r>
                    <w:rPr>
                      <w:rFonts w:hint="eastAsia"/>
                      <w:color w:val="000000"/>
                      <w:szCs w:val="21"/>
                    </w:rPr>
                    <w:t>合成</w:t>
                  </w:r>
                </w:p>
              </w:tc>
              <w:tc>
                <w:tcPr>
                  <w:tcW w:w="1154" w:type="dxa"/>
                  <w:vAlign w:val="center"/>
                </w:tcPr>
                <w:p w14:paraId="7377A4E3" w14:textId="5EDE0A0D" w:rsidR="00817476" w:rsidRPr="002116CC" w:rsidRDefault="00817476" w:rsidP="00817476">
                  <w:pPr>
                    <w:widowControl/>
                    <w:jc w:val="center"/>
                    <w:rPr>
                      <w:rFonts w:eastAsiaTheme="minorEastAsia"/>
                      <w:color w:val="000000" w:themeColor="text1"/>
                      <w:szCs w:val="21"/>
                    </w:rPr>
                  </w:pPr>
                  <w:r>
                    <w:rPr>
                      <w:rFonts w:hint="eastAsia"/>
                      <w:szCs w:val="21"/>
                    </w:rPr>
                    <w:t>1</w:t>
                  </w:r>
                  <w:r>
                    <w:rPr>
                      <w:szCs w:val="21"/>
                    </w:rPr>
                    <w:t>.</w:t>
                  </w:r>
                  <w:r>
                    <w:rPr>
                      <w:rFonts w:hint="eastAsia"/>
                      <w:szCs w:val="21"/>
                    </w:rPr>
                    <w:t>75</w:t>
                  </w:r>
                </w:p>
              </w:tc>
              <w:tc>
                <w:tcPr>
                  <w:tcW w:w="870" w:type="dxa"/>
                  <w:tcMar>
                    <w:left w:w="0" w:type="dxa"/>
                    <w:right w:w="0" w:type="dxa"/>
                  </w:tcMar>
                  <w:vAlign w:val="center"/>
                </w:tcPr>
                <w:p w14:paraId="4FFD949F" w14:textId="6EF0D9E5" w:rsidR="00817476" w:rsidRPr="002116CC" w:rsidRDefault="00817476" w:rsidP="00817476">
                  <w:pPr>
                    <w:spacing w:beforeLines="50" w:before="120" w:afterLines="50" w:after="120"/>
                    <w:jc w:val="center"/>
                    <w:rPr>
                      <w:rFonts w:eastAsiaTheme="minorEastAsia"/>
                      <w:bCs/>
                      <w:color w:val="000000" w:themeColor="text1"/>
                      <w:szCs w:val="21"/>
                    </w:rPr>
                  </w:pPr>
                  <w:r w:rsidRPr="002116CC">
                    <w:rPr>
                      <w:rFonts w:eastAsiaTheme="minorEastAsia"/>
                      <w:color w:val="000000" w:themeColor="text1"/>
                      <w:szCs w:val="21"/>
                    </w:rPr>
                    <w:t>1/4</w:t>
                  </w:r>
                </w:p>
              </w:tc>
              <w:tc>
                <w:tcPr>
                  <w:tcW w:w="1201" w:type="dxa"/>
                  <w:tcMar>
                    <w:left w:w="0" w:type="dxa"/>
                    <w:right w:w="0" w:type="dxa"/>
                  </w:tcMar>
                  <w:vAlign w:val="center"/>
                </w:tcPr>
                <w:p w14:paraId="4E3B70DA" w14:textId="63821D28" w:rsidR="00817476" w:rsidRPr="002116CC" w:rsidRDefault="00817476" w:rsidP="00817476">
                  <w:pPr>
                    <w:jc w:val="center"/>
                    <w:rPr>
                      <w:rFonts w:eastAsiaTheme="minorEastAsia"/>
                      <w:color w:val="000000" w:themeColor="text1"/>
                      <w:szCs w:val="21"/>
                    </w:rPr>
                  </w:pPr>
                  <w:r>
                    <w:rPr>
                      <w:rFonts w:eastAsiaTheme="minorEastAsia" w:hint="eastAsia"/>
                      <w:color w:val="000000" w:themeColor="text1"/>
                      <w:szCs w:val="21"/>
                    </w:rPr>
                    <w:t>3</w:t>
                  </w:r>
                  <w:r w:rsidRPr="002116CC">
                    <w:rPr>
                      <w:rFonts w:eastAsiaTheme="minorEastAsia"/>
                      <w:color w:val="000000" w:themeColor="text1"/>
                      <w:szCs w:val="21"/>
                    </w:rPr>
                    <w:t>00</w:t>
                  </w:r>
                </w:p>
              </w:tc>
              <w:tc>
                <w:tcPr>
                  <w:tcW w:w="1279" w:type="dxa"/>
                  <w:tcMar>
                    <w:left w:w="0" w:type="dxa"/>
                    <w:right w:w="0" w:type="dxa"/>
                  </w:tcMar>
                  <w:vAlign w:val="center"/>
                </w:tcPr>
                <w:p w14:paraId="596533E9" w14:textId="6740A6FA" w:rsidR="00817476" w:rsidRPr="002116CC" w:rsidRDefault="00817476" w:rsidP="00817476">
                  <w:pPr>
                    <w:widowControl/>
                    <w:jc w:val="center"/>
                    <w:rPr>
                      <w:rFonts w:eastAsiaTheme="minorEastAsia"/>
                      <w:color w:val="000000" w:themeColor="text1"/>
                      <w:kern w:val="0"/>
                      <w:szCs w:val="21"/>
                    </w:rPr>
                  </w:pPr>
                  <w:r>
                    <w:rPr>
                      <w:color w:val="000000"/>
                      <w:szCs w:val="21"/>
                    </w:rPr>
                    <w:t>1.31E+02</w:t>
                  </w:r>
                </w:p>
              </w:tc>
            </w:tr>
            <w:tr w:rsidR="00817476" w:rsidRPr="002116CC" w14:paraId="7CE90A95" w14:textId="77777777" w:rsidTr="004B6793">
              <w:trPr>
                <w:trHeight w:val="567"/>
                <w:jc w:val="center"/>
              </w:trPr>
              <w:tc>
                <w:tcPr>
                  <w:tcW w:w="1770" w:type="dxa"/>
                  <w:vMerge/>
                  <w:tcMar>
                    <w:left w:w="0" w:type="dxa"/>
                    <w:right w:w="0" w:type="dxa"/>
                  </w:tcMar>
                  <w:vAlign w:val="center"/>
                </w:tcPr>
                <w:p w14:paraId="2F017399" w14:textId="77777777" w:rsidR="00817476" w:rsidRPr="002116CC" w:rsidRDefault="00817476" w:rsidP="00817476">
                  <w:pPr>
                    <w:spacing w:beforeLines="50" w:before="120" w:afterLines="50" w:after="120"/>
                    <w:jc w:val="center"/>
                    <w:rPr>
                      <w:rFonts w:eastAsiaTheme="minorEastAsia"/>
                      <w:noProof/>
                      <w:color w:val="000000" w:themeColor="text1"/>
                    </w:rPr>
                  </w:pPr>
                </w:p>
              </w:tc>
              <w:tc>
                <w:tcPr>
                  <w:tcW w:w="1597" w:type="dxa"/>
                  <w:vAlign w:val="center"/>
                </w:tcPr>
                <w:p w14:paraId="65BC8F8B" w14:textId="3A30886C" w:rsidR="00817476" w:rsidRPr="002116CC" w:rsidRDefault="00817476" w:rsidP="00817476">
                  <w:pPr>
                    <w:spacing w:beforeLines="50" w:before="120" w:afterLines="50" w:after="120"/>
                    <w:jc w:val="center"/>
                    <w:rPr>
                      <w:rFonts w:eastAsiaTheme="minorEastAsia"/>
                      <w:color w:val="000000" w:themeColor="text1"/>
                    </w:rPr>
                  </w:pPr>
                  <w:r>
                    <w:rPr>
                      <w:rFonts w:hint="eastAsia"/>
                      <w:color w:val="000000"/>
                      <w:szCs w:val="21"/>
                    </w:rPr>
                    <w:t>分装</w:t>
                  </w:r>
                </w:p>
              </w:tc>
              <w:tc>
                <w:tcPr>
                  <w:tcW w:w="1154" w:type="dxa"/>
                  <w:vAlign w:val="center"/>
                </w:tcPr>
                <w:p w14:paraId="0DDBB4F8" w14:textId="4220F9E6" w:rsidR="00817476" w:rsidRPr="002116CC" w:rsidRDefault="00817476" w:rsidP="00817476">
                  <w:pPr>
                    <w:widowControl/>
                    <w:jc w:val="center"/>
                    <w:rPr>
                      <w:rFonts w:eastAsiaTheme="minorEastAsia"/>
                      <w:color w:val="000000" w:themeColor="text1"/>
                      <w:szCs w:val="21"/>
                    </w:rPr>
                  </w:pPr>
                  <w:r w:rsidRPr="004B6793">
                    <w:rPr>
                      <w:rFonts w:hint="eastAsia"/>
                      <w:szCs w:val="21"/>
                      <w:highlight w:val="yellow"/>
                    </w:rPr>
                    <w:t>2.5</w:t>
                  </w:r>
                </w:p>
              </w:tc>
              <w:tc>
                <w:tcPr>
                  <w:tcW w:w="870" w:type="dxa"/>
                  <w:tcMar>
                    <w:left w:w="0" w:type="dxa"/>
                    <w:right w:w="0" w:type="dxa"/>
                  </w:tcMar>
                  <w:vAlign w:val="center"/>
                </w:tcPr>
                <w:p w14:paraId="40BA5008" w14:textId="19B41912" w:rsidR="00817476" w:rsidRPr="002116CC" w:rsidRDefault="00817476" w:rsidP="00817476">
                  <w:pPr>
                    <w:spacing w:beforeLines="50" w:before="120" w:afterLines="50" w:after="120"/>
                    <w:jc w:val="center"/>
                    <w:rPr>
                      <w:rFonts w:eastAsiaTheme="minorEastAsia"/>
                      <w:color w:val="000000" w:themeColor="text1"/>
                      <w:szCs w:val="21"/>
                    </w:rPr>
                  </w:pPr>
                  <w:r w:rsidRPr="002116CC">
                    <w:rPr>
                      <w:rFonts w:eastAsiaTheme="minorEastAsia"/>
                      <w:color w:val="000000" w:themeColor="text1"/>
                      <w:szCs w:val="21"/>
                    </w:rPr>
                    <w:t>1</w:t>
                  </w:r>
                </w:p>
              </w:tc>
              <w:tc>
                <w:tcPr>
                  <w:tcW w:w="1201" w:type="dxa"/>
                  <w:tcMar>
                    <w:left w:w="0" w:type="dxa"/>
                    <w:right w:w="0" w:type="dxa"/>
                  </w:tcMar>
                  <w:vAlign w:val="center"/>
                </w:tcPr>
                <w:p w14:paraId="469D16C0" w14:textId="20324518" w:rsidR="00817476" w:rsidRPr="002116CC" w:rsidRDefault="00817476" w:rsidP="00817476">
                  <w:pPr>
                    <w:jc w:val="center"/>
                    <w:rPr>
                      <w:rFonts w:eastAsiaTheme="minorEastAsia"/>
                      <w:color w:val="000000" w:themeColor="text1"/>
                      <w:szCs w:val="21"/>
                    </w:rPr>
                  </w:pPr>
                  <w:r>
                    <w:rPr>
                      <w:rFonts w:eastAsiaTheme="minorEastAsia" w:hint="eastAsia"/>
                      <w:color w:val="000000" w:themeColor="text1"/>
                      <w:szCs w:val="21"/>
                    </w:rPr>
                    <w:t>25</w:t>
                  </w:r>
                </w:p>
              </w:tc>
              <w:tc>
                <w:tcPr>
                  <w:tcW w:w="1279" w:type="dxa"/>
                  <w:tcMar>
                    <w:left w:w="0" w:type="dxa"/>
                    <w:right w:w="0" w:type="dxa"/>
                  </w:tcMar>
                  <w:vAlign w:val="center"/>
                </w:tcPr>
                <w:p w14:paraId="137EA768" w14:textId="2082A72C" w:rsidR="00817476" w:rsidRPr="002116CC" w:rsidRDefault="00817476" w:rsidP="00817476">
                  <w:pPr>
                    <w:widowControl/>
                    <w:jc w:val="center"/>
                    <w:rPr>
                      <w:rFonts w:eastAsiaTheme="minorEastAsia"/>
                      <w:color w:val="000000" w:themeColor="text1"/>
                      <w:szCs w:val="21"/>
                    </w:rPr>
                  </w:pPr>
                  <w:r>
                    <w:rPr>
                      <w:color w:val="000000"/>
                      <w:szCs w:val="21"/>
                    </w:rPr>
                    <w:t>6.25E+01</w:t>
                  </w:r>
                </w:p>
              </w:tc>
            </w:tr>
            <w:tr w:rsidR="00817476" w:rsidRPr="002116CC" w14:paraId="33330BA0" w14:textId="77777777" w:rsidTr="004B6793">
              <w:trPr>
                <w:trHeight w:val="567"/>
                <w:jc w:val="center"/>
              </w:trPr>
              <w:tc>
                <w:tcPr>
                  <w:tcW w:w="1770" w:type="dxa"/>
                  <w:vMerge w:val="restart"/>
                  <w:tcMar>
                    <w:left w:w="0" w:type="dxa"/>
                    <w:right w:w="0" w:type="dxa"/>
                  </w:tcMar>
                  <w:vAlign w:val="center"/>
                </w:tcPr>
                <w:p w14:paraId="6494E737" w14:textId="6FC256FB" w:rsidR="00817476" w:rsidRPr="002116CC" w:rsidRDefault="00817476" w:rsidP="00817476">
                  <w:pPr>
                    <w:spacing w:beforeLines="50" w:before="120" w:afterLines="50" w:after="120"/>
                    <w:jc w:val="center"/>
                    <w:rPr>
                      <w:rFonts w:eastAsiaTheme="minorEastAsia"/>
                      <w:bCs/>
                      <w:color w:val="000000" w:themeColor="text1"/>
                      <w:szCs w:val="21"/>
                    </w:rPr>
                  </w:pPr>
                  <w:r>
                    <w:rPr>
                      <w:rFonts w:hint="eastAsia"/>
                      <w:szCs w:val="21"/>
                    </w:rPr>
                    <w:t xml:space="preserve">β核素中试操作室　</w:t>
                  </w:r>
                </w:p>
              </w:tc>
              <w:tc>
                <w:tcPr>
                  <w:tcW w:w="1597" w:type="dxa"/>
                  <w:vAlign w:val="center"/>
                </w:tcPr>
                <w:p w14:paraId="3F7716AD" w14:textId="3DAA5CFD" w:rsidR="00817476" w:rsidRPr="002116CC" w:rsidRDefault="00817476" w:rsidP="00817476">
                  <w:pPr>
                    <w:spacing w:beforeLines="50" w:before="120" w:afterLines="50" w:after="120"/>
                    <w:jc w:val="center"/>
                    <w:rPr>
                      <w:rFonts w:eastAsiaTheme="minorEastAsia"/>
                      <w:color w:val="000000" w:themeColor="text1"/>
                      <w:szCs w:val="21"/>
                    </w:rPr>
                  </w:pPr>
                  <w:r>
                    <w:rPr>
                      <w:rFonts w:hint="eastAsia"/>
                      <w:color w:val="000000"/>
                      <w:szCs w:val="21"/>
                    </w:rPr>
                    <w:t>合成</w:t>
                  </w:r>
                </w:p>
              </w:tc>
              <w:tc>
                <w:tcPr>
                  <w:tcW w:w="1154" w:type="dxa"/>
                  <w:vAlign w:val="center"/>
                </w:tcPr>
                <w:p w14:paraId="56ADC1B0" w14:textId="0D8B85ED" w:rsidR="00817476" w:rsidRPr="002116CC" w:rsidRDefault="00817476" w:rsidP="00817476">
                  <w:pPr>
                    <w:spacing w:beforeLines="50" w:before="120" w:afterLines="50" w:after="120"/>
                    <w:jc w:val="center"/>
                    <w:rPr>
                      <w:rFonts w:eastAsiaTheme="minorEastAsia"/>
                      <w:color w:val="000000" w:themeColor="text1"/>
                      <w:szCs w:val="21"/>
                    </w:rPr>
                  </w:pPr>
                  <w:r>
                    <w:rPr>
                      <w:rFonts w:eastAsiaTheme="minorEastAsia" w:hint="eastAsia"/>
                      <w:color w:val="000000" w:themeColor="text1"/>
                      <w:szCs w:val="21"/>
                    </w:rPr>
                    <w:t>7</w:t>
                  </w:r>
                  <w:r w:rsidRPr="002116CC">
                    <w:rPr>
                      <w:rFonts w:eastAsiaTheme="minorEastAsia"/>
                      <w:color w:val="000000" w:themeColor="text1"/>
                      <w:szCs w:val="21"/>
                    </w:rPr>
                    <w:t>.</w:t>
                  </w:r>
                  <w:r>
                    <w:rPr>
                      <w:rFonts w:eastAsiaTheme="minorEastAsia" w:hint="eastAsia"/>
                      <w:color w:val="000000" w:themeColor="text1"/>
                      <w:szCs w:val="21"/>
                    </w:rPr>
                    <w:t>51</w:t>
                  </w:r>
                  <w:r w:rsidRPr="002116CC">
                    <w:rPr>
                      <w:rFonts w:eastAsiaTheme="minorEastAsia"/>
                      <w:color w:val="000000" w:themeColor="text1"/>
                      <w:szCs w:val="21"/>
                    </w:rPr>
                    <w:t>E-01</w:t>
                  </w:r>
                </w:p>
              </w:tc>
              <w:tc>
                <w:tcPr>
                  <w:tcW w:w="870" w:type="dxa"/>
                  <w:tcMar>
                    <w:left w:w="0" w:type="dxa"/>
                    <w:right w:w="0" w:type="dxa"/>
                  </w:tcMar>
                  <w:vAlign w:val="center"/>
                </w:tcPr>
                <w:p w14:paraId="62EC6AC8" w14:textId="5B192E5E" w:rsidR="00817476" w:rsidRPr="002116CC" w:rsidRDefault="00817476" w:rsidP="00817476">
                  <w:pPr>
                    <w:spacing w:beforeLines="50" w:before="120" w:afterLines="50" w:after="120"/>
                    <w:jc w:val="center"/>
                    <w:rPr>
                      <w:rFonts w:eastAsiaTheme="minorEastAsia"/>
                      <w:color w:val="000000" w:themeColor="text1"/>
                      <w:sz w:val="22"/>
                      <w:szCs w:val="22"/>
                    </w:rPr>
                  </w:pPr>
                  <w:r w:rsidRPr="002116CC">
                    <w:rPr>
                      <w:rFonts w:eastAsiaTheme="minorEastAsia"/>
                      <w:color w:val="000000" w:themeColor="text1"/>
                      <w:szCs w:val="21"/>
                    </w:rPr>
                    <w:t>1</w:t>
                  </w:r>
                </w:p>
              </w:tc>
              <w:tc>
                <w:tcPr>
                  <w:tcW w:w="1201" w:type="dxa"/>
                  <w:tcMar>
                    <w:left w:w="0" w:type="dxa"/>
                    <w:right w:w="0" w:type="dxa"/>
                  </w:tcMar>
                  <w:vAlign w:val="center"/>
                </w:tcPr>
                <w:p w14:paraId="22C95F70" w14:textId="1669EF22" w:rsidR="00817476" w:rsidRPr="002116CC" w:rsidRDefault="00817476" w:rsidP="00817476">
                  <w:pPr>
                    <w:jc w:val="center"/>
                    <w:rPr>
                      <w:rFonts w:eastAsiaTheme="minorEastAsia"/>
                      <w:color w:val="000000" w:themeColor="text1"/>
                      <w:szCs w:val="21"/>
                    </w:rPr>
                  </w:pPr>
                  <w:r>
                    <w:rPr>
                      <w:rFonts w:eastAsiaTheme="minorEastAsia" w:hint="eastAsia"/>
                      <w:color w:val="000000" w:themeColor="text1"/>
                      <w:szCs w:val="21"/>
                    </w:rPr>
                    <w:t>3</w:t>
                  </w:r>
                  <w:r w:rsidRPr="002116CC">
                    <w:rPr>
                      <w:rFonts w:eastAsiaTheme="minorEastAsia"/>
                      <w:color w:val="000000" w:themeColor="text1"/>
                      <w:szCs w:val="21"/>
                    </w:rPr>
                    <w:t>00</w:t>
                  </w:r>
                </w:p>
              </w:tc>
              <w:tc>
                <w:tcPr>
                  <w:tcW w:w="1279" w:type="dxa"/>
                  <w:tcMar>
                    <w:left w:w="0" w:type="dxa"/>
                    <w:right w:w="0" w:type="dxa"/>
                  </w:tcMar>
                  <w:vAlign w:val="center"/>
                </w:tcPr>
                <w:p w14:paraId="225F0AEE" w14:textId="6689D75A" w:rsidR="00817476" w:rsidRPr="002116CC" w:rsidRDefault="00817476" w:rsidP="00817476">
                  <w:pPr>
                    <w:jc w:val="center"/>
                    <w:rPr>
                      <w:rFonts w:eastAsiaTheme="minorEastAsia"/>
                      <w:color w:val="000000" w:themeColor="text1"/>
                      <w:szCs w:val="21"/>
                    </w:rPr>
                  </w:pPr>
                  <w:r>
                    <w:rPr>
                      <w:color w:val="000000"/>
                      <w:szCs w:val="21"/>
                    </w:rPr>
                    <w:t>5.63E+01</w:t>
                  </w:r>
                </w:p>
              </w:tc>
            </w:tr>
            <w:tr w:rsidR="00817476" w:rsidRPr="002116CC" w14:paraId="263BEE35" w14:textId="77777777" w:rsidTr="004B6793">
              <w:trPr>
                <w:trHeight w:val="567"/>
                <w:jc w:val="center"/>
              </w:trPr>
              <w:tc>
                <w:tcPr>
                  <w:tcW w:w="1770" w:type="dxa"/>
                  <w:vMerge/>
                  <w:tcMar>
                    <w:left w:w="0" w:type="dxa"/>
                    <w:right w:w="0" w:type="dxa"/>
                  </w:tcMar>
                  <w:vAlign w:val="center"/>
                </w:tcPr>
                <w:p w14:paraId="6DC705B1" w14:textId="77777777" w:rsidR="00817476" w:rsidRPr="002116CC" w:rsidRDefault="00817476" w:rsidP="00817476">
                  <w:pPr>
                    <w:spacing w:beforeLines="50" w:before="120" w:afterLines="50" w:after="120"/>
                    <w:jc w:val="center"/>
                    <w:rPr>
                      <w:rFonts w:eastAsiaTheme="minorEastAsia"/>
                      <w:noProof/>
                      <w:color w:val="000000" w:themeColor="text1"/>
                    </w:rPr>
                  </w:pPr>
                </w:p>
              </w:tc>
              <w:tc>
                <w:tcPr>
                  <w:tcW w:w="1597" w:type="dxa"/>
                  <w:vAlign w:val="center"/>
                </w:tcPr>
                <w:p w14:paraId="07324992" w14:textId="09B7DC36" w:rsidR="00817476" w:rsidRPr="002116CC" w:rsidRDefault="00817476" w:rsidP="00817476">
                  <w:pPr>
                    <w:spacing w:beforeLines="50" w:before="120" w:afterLines="50" w:after="120"/>
                    <w:jc w:val="center"/>
                    <w:rPr>
                      <w:rFonts w:eastAsiaTheme="minorEastAsia"/>
                      <w:noProof/>
                      <w:color w:val="000000" w:themeColor="text1"/>
                    </w:rPr>
                  </w:pPr>
                  <w:r>
                    <w:rPr>
                      <w:rFonts w:hint="eastAsia"/>
                      <w:color w:val="000000"/>
                      <w:szCs w:val="21"/>
                    </w:rPr>
                    <w:t>分装</w:t>
                  </w:r>
                </w:p>
              </w:tc>
              <w:tc>
                <w:tcPr>
                  <w:tcW w:w="1154" w:type="dxa"/>
                  <w:vAlign w:val="center"/>
                </w:tcPr>
                <w:p w14:paraId="2F3D19AA" w14:textId="7F2512F6" w:rsidR="00817476" w:rsidRPr="002116CC" w:rsidRDefault="00817476" w:rsidP="00817476">
                  <w:pPr>
                    <w:spacing w:beforeLines="50" w:before="120" w:afterLines="50" w:after="120"/>
                    <w:jc w:val="center"/>
                    <w:rPr>
                      <w:rFonts w:eastAsiaTheme="minorEastAsia"/>
                      <w:color w:val="000000" w:themeColor="text1"/>
                      <w:szCs w:val="21"/>
                    </w:rPr>
                  </w:pPr>
                  <w:r>
                    <w:rPr>
                      <w:rFonts w:hint="eastAsia"/>
                      <w:szCs w:val="21"/>
                    </w:rPr>
                    <w:t>2.5</w:t>
                  </w:r>
                </w:p>
              </w:tc>
              <w:tc>
                <w:tcPr>
                  <w:tcW w:w="870" w:type="dxa"/>
                  <w:tcMar>
                    <w:left w:w="0" w:type="dxa"/>
                    <w:right w:w="0" w:type="dxa"/>
                  </w:tcMar>
                  <w:vAlign w:val="center"/>
                </w:tcPr>
                <w:p w14:paraId="560E6E5E" w14:textId="6E791631" w:rsidR="00817476" w:rsidRPr="002116CC" w:rsidRDefault="00817476" w:rsidP="00817476">
                  <w:pPr>
                    <w:spacing w:beforeLines="50" w:before="120" w:afterLines="50" w:after="120"/>
                    <w:jc w:val="center"/>
                    <w:rPr>
                      <w:rFonts w:eastAsiaTheme="minorEastAsia"/>
                      <w:color w:val="000000" w:themeColor="text1"/>
                      <w:szCs w:val="21"/>
                    </w:rPr>
                  </w:pPr>
                  <w:r w:rsidRPr="002116CC">
                    <w:rPr>
                      <w:rFonts w:eastAsiaTheme="minorEastAsia"/>
                      <w:color w:val="000000" w:themeColor="text1"/>
                      <w:szCs w:val="21"/>
                    </w:rPr>
                    <w:t>1</w:t>
                  </w:r>
                </w:p>
              </w:tc>
              <w:tc>
                <w:tcPr>
                  <w:tcW w:w="1201" w:type="dxa"/>
                  <w:tcMar>
                    <w:left w:w="0" w:type="dxa"/>
                    <w:right w:w="0" w:type="dxa"/>
                  </w:tcMar>
                  <w:vAlign w:val="center"/>
                </w:tcPr>
                <w:p w14:paraId="02ACDD4D" w14:textId="378F9838" w:rsidR="00817476" w:rsidRPr="002116CC" w:rsidRDefault="00817476" w:rsidP="00817476">
                  <w:pPr>
                    <w:jc w:val="center"/>
                    <w:rPr>
                      <w:rFonts w:eastAsiaTheme="minorEastAsia"/>
                      <w:color w:val="000000" w:themeColor="text1"/>
                      <w:szCs w:val="21"/>
                    </w:rPr>
                  </w:pPr>
                  <w:r>
                    <w:rPr>
                      <w:rFonts w:eastAsiaTheme="minorEastAsia" w:hint="eastAsia"/>
                      <w:color w:val="000000" w:themeColor="text1"/>
                      <w:szCs w:val="21"/>
                    </w:rPr>
                    <w:t>25</w:t>
                  </w:r>
                </w:p>
              </w:tc>
              <w:tc>
                <w:tcPr>
                  <w:tcW w:w="1279" w:type="dxa"/>
                  <w:tcMar>
                    <w:left w:w="0" w:type="dxa"/>
                    <w:right w:w="0" w:type="dxa"/>
                  </w:tcMar>
                  <w:vAlign w:val="center"/>
                </w:tcPr>
                <w:p w14:paraId="3CB27B96" w14:textId="0DF22959" w:rsidR="00817476" w:rsidRPr="002116CC" w:rsidRDefault="00817476" w:rsidP="00817476">
                  <w:pPr>
                    <w:jc w:val="center"/>
                    <w:rPr>
                      <w:rFonts w:eastAsiaTheme="minorEastAsia"/>
                      <w:color w:val="000000" w:themeColor="text1"/>
                      <w:szCs w:val="21"/>
                    </w:rPr>
                  </w:pPr>
                  <w:r>
                    <w:rPr>
                      <w:color w:val="000000"/>
                      <w:szCs w:val="21"/>
                    </w:rPr>
                    <w:t>6.25E+01</w:t>
                  </w:r>
                </w:p>
              </w:tc>
            </w:tr>
            <w:tr w:rsidR="00817476" w:rsidRPr="002116CC" w14:paraId="340C8D79" w14:textId="77777777" w:rsidTr="004B6793">
              <w:trPr>
                <w:trHeight w:val="567"/>
                <w:jc w:val="center"/>
              </w:trPr>
              <w:tc>
                <w:tcPr>
                  <w:tcW w:w="1770" w:type="dxa"/>
                  <w:vMerge w:val="restart"/>
                  <w:tcMar>
                    <w:left w:w="0" w:type="dxa"/>
                    <w:right w:w="0" w:type="dxa"/>
                  </w:tcMar>
                  <w:vAlign w:val="center"/>
                </w:tcPr>
                <w:p w14:paraId="68A9169A" w14:textId="3F3E72FD" w:rsidR="00817476" w:rsidRPr="002116CC" w:rsidRDefault="00774BCB" w:rsidP="00817476">
                  <w:pPr>
                    <w:spacing w:beforeLines="50" w:before="120" w:afterLines="50" w:after="120"/>
                    <w:jc w:val="center"/>
                    <w:rPr>
                      <w:rFonts w:eastAsiaTheme="minorEastAsia"/>
                      <w:bCs/>
                      <w:color w:val="000000" w:themeColor="text1"/>
                      <w:szCs w:val="21"/>
                    </w:rPr>
                  </w:pPr>
                  <w:r>
                    <w:rPr>
                      <w:rFonts w:hint="eastAsia"/>
                      <w:szCs w:val="21"/>
                    </w:rPr>
                    <w:t>单光子、碘核素中试</w:t>
                  </w:r>
                  <w:r w:rsidR="00817476">
                    <w:rPr>
                      <w:rFonts w:hint="eastAsia"/>
                      <w:szCs w:val="21"/>
                    </w:rPr>
                    <w:t xml:space="preserve">操作室　</w:t>
                  </w:r>
                </w:p>
              </w:tc>
              <w:tc>
                <w:tcPr>
                  <w:tcW w:w="1597" w:type="dxa"/>
                  <w:vAlign w:val="center"/>
                </w:tcPr>
                <w:p w14:paraId="39D50782" w14:textId="2434495B" w:rsidR="00817476" w:rsidRPr="002116CC" w:rsidRDefault="00817476" w:rsidP="00817476">
                  <w:pPr>
                    <w:spacing w:beforeLines="50" w:before="120" w:afterLines="50" w:after="120"/>
                    <w:jc w:val="center"/>
                    <w:rPr>
                      <w:rFonts w:eastAsiaTheme="minorEastAsia"/>
                      <w:color w:val="000000" w:themeColor="text1"/>
                      <w:szCs w:val="21"/>
                    </w:rPr>
                  </w:pPr>
                  <w:r>
                    <w:rPr>
                      <w:rFonts w:hint="eastAsia"/>
                      <w:color w:val="000000"/>
                      <w:szCs w:val="21"/>
                    </w:rPr>
                    <w:t>合成</w:t>
                  </w:r>
                </w:p>
              </w:tc>
              <w:tc>
                <w:tcPr>
                  <w:tcW w:w="1154" w:type="dxa"/>
                  <w:vAlign w:val="center"/>
                </w:tcPr>
                <w:p w14:paraId="3C8DDFD7" w14:textId="6F2324B0" w:rsidR="00817476" w:rsidRPr="002116CC" w:rsidRDefault="00817476" w:rsidP="00817476">
                  <w:pPr>
                    <w:spacing w:beforeLines="50" w:before="120" w:afterLines="50" w:after="120"/>
                    <w:jc w:val="center"/>
                    <w:rPr>
                      <w:rFonts w:eastAsiaTheme="minorEastAsia"/>
                      <w:color w:val="000000" w:themeColor="text1"/>
                      <w:szCs w:val="21"/>
                    </w:rPr>
                  </w:pPr>
                  <w:r>
                    <w:rPr>
                      <w:rFonts w:eastAsiaTheme="minorEastAsia" w:hint="eastAsia"/>
                      <w:color w:val="000000" w:themeColor="text1"/>
                      <w:szCs w:val="21"/>
                    </w:rPr>
                    <w:t>6</w:t>
                  </w:r>
                  <w:r w:rsidRPr="002116CC">
                    <w:rPr>
                      <w:rFonts w:eastAsiaTheme="minorEastAsia"/>
                      <w:color w:val="000000" w:themeColor="text1"/>
                      <w:szCs w:val="21"/>
                    </w:rPr>
                    <w:t>.</w:t>
                  </w:r>
                  <w:r>
                    <w:rPr>
                      <w:rFonts w:eastAsiaTheme="minorEastAsia" w:hint="eastAsia"/>
                      <w:color w:val="000000" w:themeColor="text1"/>
                      <w:szCs w:val="21"/>
                    </w:rPr>
                    <w:t>18</w:t>
                  </w:r>
                  <w:r w:rsidRPr="002116CC">
                    <w:rPr>
                      <w:rFonts w:eastAsiaTheme="minorEastAsia"/>
                      <w:color w:val="000000" w:themeColor="text1"/>
                      <w:szCs w:val="21"/>
                    </w:rPr>
                    <w:t>E-0</w:t>
                  </w:r>
                  <w:r>
                    <w:rPr>
                      <w:rFonts w:eastAsiaTheme="minorEastAsia" w:hint="eastAsia"/>
                      <w:color w:val="000000" w:themeColor="text1"/>
                      <w:szCs w:val="21"/>
                    </w:rPr>
                    <w:t>3</w:t>
                  </w:r>
                </w:p>
              </w:tc>
              <w:tc>
                <w:tcPr>
                  <w:tcW w:w="870" w:type="dxa"/>
                  <w:tcMar>
                    <w:left w:w="0" w:type="dxa"/>
                    <w:right w:w="0" w:type="dxa"/>
                  </w:tcMar>
                  <w:vAlign w:val="center"/>
                </w:tcPr>
                <w:p w14:paraId="29D11E3D" w14:textId="1657C6E2" w:rsidR="00817476" w:rsidRPr="002116CC" w:rsidRDefault="00817476" w:rsidP="00817476">
                  <w:pPr>
                    <w:spacing w:beforeLines="50" w:before="120" w:afterLines="50" w:after="120"/>
                    <w:jc w:val="center"/>
                    <w:rPr>
                      <w:rFonts w:eastAsiaTheme="minorEastAsia"/>
                      <w:color w:val="000000" w:themeColor="text1"/>
                      <w:sz w:val="22"/>
                      <w:szCs w:val="22"/>
                    </w:rPr>
                  </w:pPr>
                  <w:r w:rsidRPr="002116CC">
                    <w:rPr>
                      <w:rFonts w:eastAsiaTheme="minorEastAsia"/>
                      <w:color w:val="000000" w:themeColor="text1"/>
                      <w:szCs w:val="21"/>
                    </w:rPr>
                    <w:t>1</w:t>
                  </w:r>
                </w:p>
              </w:tc>
              <w:tc>
                <w:tcPr>
                  <w:tcW w:w="1201" w:type="dxa"/>
                  <w:tcMar>
                    <w:left w:w="0" w:type="dxa"/>
                    <w:right w:w="0" w:type="dxa"/>
                  </w:tcMar>
                  <w:vAlign w:val="center"/>
                </w:tcPr>
                <w:p w14:paraId="5681C98C" w14:textId="0BC9518B" w:rsidR="00817476" w:rsidRPr="002116CC" w:rsidRDefault="00817476" w:rsidP="00817476">
                  <w:pPr>
                    <w:jc w:val="center"/>
                    <w:rPr>
                      <w:rFonts w:eastAsiaTheme="minorEastAsia"/>
                      <w:color w:val="000000" w:themeColor="text1"/>
                      <w:szCs w:val="21"/>
                    </w:rPr>
                  </w:pPr>
                  <w:r>
                    <w:rPr>
                      <w:rFonts w:eastAsiaTheme="minorEastAsia" w:hint="eastAsia"/>
                      <w:color w:val="000000" w:themeColor="text1"/>
                      <w:szCs w:val="21"/>
                    </w:rPr>
                    <w:t>3</w:t>
                  </w:r>
                  <w:r w:rsidRPr="002116CC">
                    <w:rPr>
                      <w:rFonts w:eastAsiaTheme="minorEastAsia"/>
                      <w:color w:val="000000" w:themeColor="text1"/>
                      <w:szCs w:val="21"/>
                    </w:rPr>
                    <w:t>00</w:t>
                  </w:r>
                </w:p>
              </w:tc>
              <w:tc>
                <w:tcPr>
                  <w:tcW w:w="1279" w:type="dxa"/>
                  <w:tcMar>
                    <w:left w:w="0" w:type="dxa"/>
                    <w:right w:w="0" w:type="dxa"/>
                  </w:tcMar>
                  <w:vAlign w:val="center"/>
                </w:tcPr>
                <w:p w14:paraId="4C1DF353" w14:textId="2252F8E7" w:rsidR="00817476" w:rsidRPr="002116CC" w:rsidRDefault="00817476" w:rsidP="00817476">
                  <w:pPr>
                    <w:jc w:val="center"/>
                    <w:rPr>
                      <w:rFonts w:eastAsiaTheme="minorEastAsia"/>
                      <w:color w:val="000000" w:themeColor="text1"/>
                      <w:szCs w:val="21"/>
                    </w:rPr>
                  </w:pPr>
                  <w:r>
                    <w:rPr>
                      <w:color w:val="000000"/>
                      <w:szCs w:val="21"/>
                    </w:rPr>
                    <w:t>4.64E-01</w:t>
                  </w:r>
                </w:p>
              </w:tc>
            </w:tr>
            <w:tr w:rsidR="00817476" w:rsidRPr="002116CC" w14:paraId="50CE0BCE" w14:textId="77777777" w:rsidTr="004B6793">
              <w:trPr>
                <w:trHeight w:val="567"/>
                <w:jc w:val="center"/>
              </w:trPr>
              <w:tc>
                <w:tcPr>
                  <w:tcW w:w="1770" w:type="dxa"/>
                  <w:vMerge/>
                  <w:tcMar>
                    <w:left w:w="0" w:type="dxa"/>
                    <w:right w:w="0" w:type="dxa"/>
                  </w:tcMar>
                  <w:vAlign w:val="center"/>
                </w:tcPr>
                <w:p w14:paraId="78806391" w14:textId="77777777" w:rsidR="00817476" w:rsidRPr="002116CC" w:rsidRDefault="00817476" w:rsidP="00817476">
                  <w:pPr>
                    <w:spacing w:beforeLines="50" w:before="120" w:afterLines="50" w:after="120"/>
                    <w:jc w:val="center"/>
                    <w:rPr>
                      <w:rFonts w:eastAsiaTheme="minorEastAsia"/>
                      <w:color w:val="000000" w:themeColor="text1"/>
                    </w:rPr>
                  </w:pPr>
                </w:p>
              </w:tc>
              <w:tc>
                <w:tcPr>
                  <w:tcW w:w="1597" w:type="dxa"/>
                  <w:vAlign w:val="center"/>
                </w:tcPr>
                <w:p w14:paraId="7078AEBA" w14:textId="3BFBE2DC" w:rsidR="00817476" w:rsidRPr="002116CC" w:rsidRDefault="00817476" w:rsidP="00817476">
                  <w:pPr>
                    <w:spacing w:beforeLines="50" w:before="120" w:afterLines="50" w:after="120"/>
                    <w:jc w:val="center"/>
                    <w:rPr>
                      <w:rFonts w:eastAsiaTheme="minorEastAsia"/>
                      <w:color w:val="000000" w:themeColor="text1"/>
                    </w:rPr>
                  </w:pPr>
                  <w:r>
                    <w:rPr>
                      <w:rFonts w:hint="eastAsia"/>
                      <w:color w:val="000000"/>
                      <w:szCs w:val="21"/>
                    </w:rPr>
                    <w:t>分装</w:t>
                  </w:r>
                </w:p>
              </w:tc>
              <w:tc>
                <w:tcPr>
                  <w:tcW w:w="1154" w:type="dxa"/>
                  <w:vAlign w:val="center"/>
                </w:tcPr>
                <w:p w14:paraId="60D41BEA" w14:textId="02EC03CB" w:rsidR="00817476" w:rsidRPr="002116CC" w:rsidRDefault="00817476" w:rsidP="00817476">
                  <w:pPr>
                    <w:spacing w:beforeLines="50" w:before="120" w:afterLines="50" w:after="120"/>
                    <w:jc w:val="center"/>
                    <w:rPr>
                      <w:rFonts w:eastAsiaTheme="minorEastAsia"/>
                      <w:color w:val="000000" w:themeColor="text1"/>
                      <w:szCs w:val="21"/>
                    </w:rPr>
                  </w:pPr>
                  <w:r>
                    <w:rPr>
                      <w:rFonts w:hint="eastAsia"/>
                      <w:szCs w:val="21"/>
                    </w:rPr>
                    <w:t>2.5</w:t>
                  </w:r>
                </w:p>
              </w:tc>
              <w:tc>
                <w:tcPr>
                  <w:tcW w:w="870" w:type="dxa"/>
                  <w:tcMar>
                    <w:left w:w="0" w:type="dxa"/>
                    <w:right w:w="0" w:type="dxa"/>
                  </w:tcMar>
                  <w:vAlign w:val="center"/>
                </w:tcPr>
                <w:p w14:paraId="443FD412" w14:textId="4658D2B8" w:rsidR="00817476" w:rsidRPr="002116CC" w:rsidRDefault="00817476" w:rsidP="00817476">
                  <w:pPr>
                    <w:spacing w:beforeLines="50" w:before="120" w:afterLines="50" w:after="120"/>
                    <w:jc w:val="center"/>
                    <w:rPr>
                      <w:rFonts w:eastAsiaTheme="minorEastAsia"/>
                      <w:color w:val="000000" w:themeColor="text1"/>
                      <w:szCs w:val="21"/>
                    </w:rPr>
                  </w:pPr>
                  <w:r w:rsidRPr="002116CC">
                    <w:rPr>
                      <w:rFonts w:eastAsiaTheme="minorEastAsia"/>
                      <w:color w:val="000000" w:themeColor="text1"/>
                      <w:szCs w:val="21"/>
                    </w:rPr>
                    <w:t>1</w:t>
                  </w:r>
                </w:p>
              </w:tc>
              <w:tc>
                <w:tcPr>
                  <w:tcW w:w="1201" w:type="dxa"/>
                  <w:tcMar>
                    <w:left w:w="0" w:type="dxa"/>
                    <w:right w:w="0" w:type="dxa"/>
                  </w:tcMar>
                  <w:vAlign w:val="center"/>
                </w:tcPr>
                <w:p w14:paraId="5FB79E3D" w14:textId="43500EB9" w:rsidR="00817476" w:rsidRPr="002116CC" w:rsidRDefault="00817476" w:rsidP="00817476">
                  <w:pPr>
                    <w:jc w:val="center"/>
                    <w:rPr>
                      <w:rFonts w:eastAsiaTheme="minorEastAsia"/>
                      <w:color w:val="000000" w:themeColor="text1"/>
                      <w:szCs w:val="21"/>
                    </w:rPr>
                  </w:pPr>
                  <w:r>
                    <w:rPr>
                      <w:rFonts w:eastAsiaTheme="minorEastAsia" w:hint="eastAsia"/>
                      <w:color w:val="000000" w:themeColor="text1"/>
                      <w:szCs w:val="21"/>
                    </w:rPr>
                    <w:t>25</w:t>
                  </w:r>
                </w:p>
              </w:tc>
              <w:tc>
                <w:tcPr>
                  <w:tcW w:w="1279" w:type="dxa"/>
                  <w:tcMar>
                    <w:left w:w="0" w:type="dxa"/>
                    <w:right w:w="0" w:type="dxa"/>
                  </w:tcMar>
                  <w:vAlign w:val="center"/>
                </w:tcPr>
                <w:p w14:paraId="223E72FD" w14:textId="3D6F7AC9" w:rsidR="00817476" w:rsidRPr="002116CC" w:rsidRDefault="00817476" w:rsidP="00817476">
                  <w:pPr>
                    <w:jc w:val="center"/>
                    <w:rPr>
                      <w:rFonts w:eastAsiaTheme="minorEastAsia"/>
                      <w:color w:val="000000" w:themeColor="text1"/>
                      <w:szCs w:val="21"/>
                    </w:rPr>
                  </w:pPr>
                  <w:r>
                    <w:rPr>
                      <w:color w:val="000000"/>
                      <w:szCs w:val="21"/>
                    </w:rPr>
                    <w:t>6.250E+01</w:t>
                  </w:r>
                </w:p>
              </w:tc>
            </w:tr>
            <w:tr w:rsidR="00817476" w:rsidRPr="002116CC" w14:paraId="313F36CF" w14:textId="77777777" w:rsidTr="004B6793">
              <w:trPr>
                <w:trHeight w:val="567"/>
                <w:jc w:val="center"/>
              </w:trPr>
              <w:tc>
                <w:tcPr>
                  <w:tcW w:w="1770" w:type="dxa"/>
                  <w:tcMar>
                    <w:left w:w="0" w:type="dxa"/>
                    <w:right w:w="0" w:type="dxa"/>
                  </w:tcMar>
                  <w:vAlign w:val="center"/>
                </w:tcPr>
                <w:p w14:paraId="32A38716" w14:textId="79DC4FFA" w:rsidR="00817476" w:rsidRPr="002116CC" w:rsidRDefault="00817476" w:rsidP="00817476">
                  <w:pPr>
                    <w:spacing w:beforeLines="50" w:before="120" w:afterLines="50" w:after="120"/>
                    <w:jc w:val="center"/>
                    <w:rPr>
                      <w:rFonts w:eastAsiaTheme="minorEastAsia"/>
                      <w:bCs/>
                      <w:color w:val="000000" w:themeColor="text1"/>
                      <w:szCs w:val="21"/>
                    </w:rPr>
                  </w:pPr>
                  <w:r w:rsidRPr="002116CC">
                    <w:rPr>
                      <w:rFonts w:eastAsiaTheme="minorEastAsia"/>
                      <w:color w:val="000000" w:themeColor="text1"/>
                      <w:sz w:val="22"/>
                      <w:szCs w:val="22"/>
                    </w:rPr>
                    <w:t>核素或分子探针转移</w:t>
                  </w:r>
                </w:p>
              </w:tc>
              <w:tc>
                <w:tcPr>
                  <w:tcW w:w="1597" w:type="dxa"/>
                  <w:vAlign w:val="center"/>
                </w:tcPr>
                <w:p w14:paraId="46821F86" w14:textId="300E6BC4" w:rsidR="00817476" w:rsidRPr="002116CC" w:rsidRDefault="00817476" w:rsidP="00817476">
                  <w:pPr>
                    <w:spacing w:beforeLines="50" w:before="120" w:afterLines="50" w:after="120"/>
                    <w:jc w:val="center"/>
                    <w:rPr>
                      <w:rFonts w:eastAsiaTheme="minorEastAsia"/>
                      <w:color w:val="000000" w:themeColor="text1"/>
                      <w:sz w:val="22"/>
                      <w:szCs w:val="22"/>
                    </w:rPr>
                  </w:pPr>
                  <w:r w:rsidRPr="002116CC">
                    <w:rPr>
                      <w:rFonts w:eastAsiaTheme="minorEastAsia"/>
                      <w:color w:val="000000" w:themeColor="text1"/>
                      <w:sz w:val="22"/>
                      <w:szCs w:val="22"/>
                    </w:rPr>
                    <w:t>实验室转移</w:t>
                  </w:r>
                </w:p>
              </w:tc>
              <w:tc>
                <w:tcPr>
                  <w:tcW w:w="1154" w:type="dxa"/>
                  <w:vAlign w:val="center"/>
                </w:tcPr>
                <w:p w14:paraId="09002AEE" w14:textId="41E3C622" w:rsidR="00817476" w:rsidRPr="002116CC" w:rsidRDefault="00817476" w:rsidP="00817476">
                  <w:pPr>
                    <w:spacing w:beforeLines="50" w:before="120" w:afterLines="50" w:after="120"/>
                    <w:jc w:val="center"/>
                    <w:rPr>
                      <w:rFonts w:eastAsiaTheme="minorEastAsia"/>
                      <w:color w:val="000000" w:themeColor="text1"/>
                      <w:szCs w:val="21"/>
                    </w:rPr>
                  </w:pPr>
                  <w:r w:rsidRPr="002116CC">
                    <w:rPr>
                      <w:rFonts w:eastAsiaTheme="minorEastAsia"/>
                      <w:color w:val="000000" w:themeColor="text1"/>
                      <w:szCs w:val="21"/>
                    </w:rPr>
                    <w:t>2.5</w:t>
                  </w:r>
                </w:p>
              </w:tc>
              <w:tc>
                <w:tcPr>
                  <w:tcW w:w="870" w:type="dxa"/>
                  <w:tcMar>
                    <w:left w:w="0" w:type="dxa"/>
                    <w:right w:w="0" w:type="dxa"/>
                  </w:tcMar>
                  <w:vAlign w:val="center"/>
                </w:tcPr>
                <w:p w14:paraId="667B985E" w14:textId="77777777" w:rsidR="00817476" w:rsidRPr="002116CC" w:rsidRDefault="00817476" w:rsidP="00817476">
                  <w:pPr>
                    <w:spacing w:beforeLines="50" w:before="120" w:afterLines="50" w:after="120"/>
                    <w:jc w:val="center"/>
                    <w:rPr>
                      <w:rFonts w:eastAsiaTheme="minorEastAsia"/>
                      <w:color w:val="000000" w:themeColor="text1"/>
                      <w:sz w:val="22"/>
                      <w:szCs w:val="22"/>
                    </w:rPr>
                  </w:pPr>
                  <w:r w:rsidRPr="002116CC">
                    <w:rPr>
                      <w:rFonts w:eastAsiaTheme="minorEastAsia"/>
                      <w:color w:val="000000" w:themeColor="text1"/>
                      <w:szCs w:val="21"/>
                    </w:rPr>
                    <w:t>1</w:t>
                  </w:r>
                </w:p>
              </w:tc>
              <w:tc>
                <w:tcPr>
                  <w:tcW w:w="1201" w:type="dxa"/>
                  <w:tcMar>
                    <w:left w:w="0" w:type="dxa"/>
                    <w:right w:w="0" w:type="dxa"/>
                  </w:tcMar>
                  <w:vAlign w:val="center"/>
                </w:tcPr>
                <w:p w14:paraId="2E9138EC" w14:textId="169DC2D9" w:rsidR="00817476" w:rsidRPr="002116CC" w:rsidRDefault="00817476" w:rsidP="00817476">
                  <w:pPr>
                    <w:jc w:val="center"/>
                    <w:rPr>
                      <w:rFonts w:eastAsiaTheme="minorEastAsia"/>
                      <w:color w:val="000000" w:themeColor="text1"/>
                      <w:szCs w:val="21"/>
                    </w:rPr>
                  </w:pPr>
                  <w:r>
                    <w:rPr>
                      <w:rFonts w:eastAsiaTheme="minorEastAsia" w:hint="eastAsia"/>
                      <w:color w:val="000000" w:themeColor="text1"/>
                      <w:szCs w:val="21"/>
                    </w:rPr>
                    <w:t>75</w:t>
                  </w:r>
                </w:p>
              </w:tc>
              <w:tc>
                <w:tcPr>
                  <w:tcW w:w="1279" w:type="dxa"/>
                  <w:tcMar>
                    <w:left w:w="0" w:type="dxa"/>
                    <w:right w:w="0" w:type="dxa"/>
                  </w:tcMar>
                  <w:vAlign w:val="center"/>
                </w:tcPr>
                <w:p w14:paraId="1441895B" w14:textId="6B2CC057" w:rsidR="00817476" w:rsidRPr="002116CC" w:rsidRDefault="00817476" w:rsidP="00817476">
                  <w:pPr>
                    <w:jc w:val="center"/>
                    <w:rPr>
                      <w:rFonts w:eastAsiaTheme="minorEastAsia"/>
                      <w:color w:val="000000" w:themeColor="text1"/>
                      <w:szCs w:val="21"/>
                    </w:rPr>
                  </w:pPr>
                  <w:r>
                    <w:rPr>
                      <w:color w:val="000000"/>
                      <w:szCs w:val="21"/>
                    </w:rPr>
                    <w:t>1.875E+02</w:t>
                  </w:r>
                </w:p>
              </w:tc>
            </w:tr>
          </w:tbl>
          <w:p w14:paraId="4B06BE1F" w14:textId="60DF2304" w:rsidR="004419BA" w:rsidRPr="002116CC" w:rsidRDefault="004419BA" w:rsidP="00FC7D63">
            <w:pPr>
              <w:autoSpaceDE w:val="0"/>
              <w:autoSpaceDN w:val="0"/>
              <w:spacing w:beforeLines="50" w:before="120" w:line="360" w:lineRule="auto"/>
              <w:ind w:firstLineChars="200" w:firstLine="480"/>
              <w:jc w:val="left"/>
              <w:rPr>
                <w:rFonts w:eastAsiaTheme="minorEastAsia"/>
                <w:color w:val="000000" w:themeColor="text1"/>
                <w:sz w:val="24"/>
              </w:rPr>
            </w:pPr>
            <w:r w:rsidRPr="002116CC">
              <w:rPr>
                <w:rFonts w:eastAsiaTheme="minorEastAsia"/>
                <w:color w:val="000000" w:themeColor="text1"/>
                <w:sz w:val="24"/>
              </w:rPr>
              <w:t>根据以上估算，</w:t>
            </w:r>
            <w:r w:rsidR="00332D35">
              <w:rPr>
                <w:rFonts w:eastAsiaTheme="minorEastAsia"/>
                <w:color w:val="000000" w:themeColor="text1"/>
                <w:sz w:val="24"/>
              </w:rPr>
              <w:t>放射性同位素中试实验区</w:t>
            </w:r>
            <w:r w:rsidRPr="002116CC">
              <w:rPr>
                <w:rFonts w:eastAsiaTheme="minorEastAsia"/>
                <w:color w:val="000000" w:themeColor="text1"/>
                <w:sz w:val="24"/>
              </w:rPr>
              <w:t>的附加有效剂量如表</w:t>
            </w:r>
            <w:r w:rsidRPr="002116CC">
              <w:rPr>
                <w:rFonts w:eastAsiaTheme="minorEastAsia"/>
                <w:color w:val="000000" w:themeColor="text1"/>
                <w:sz w:val="24"/>
              </w:rPr>
              <w:t>11</w:t>
            </w:r>
            <w:r w:rsidR="00FF6B58" w:rsidRPr="00FF6B58">
              <w:rPr>
                <w:rFonts w:eastAsiaTheme="minorEastAsia"/>
                <w:color w:val="000000" w:themeColor="text1"/>
                <w:sz w:val="24"/>
                <w:lang w:val="x-none"/>
              </w:rPr>
              <w:t>.</w:t>
            </w:r>
            <w:r w:rsidR="00FF6B58">
              <w:rPr>
                <w:rFonts w:eastAsiaTheme="minorEastAsia" w:hint="eastAsia"/>
                <w:color w:val="000000" w:themeColor="text1"/>
                <w:sz w:val="24"/>
                <w:lang w:val="x-none"/>
              </w:rPr>
              <w:t>2</w:t>
            </w:r>
            <w:r w:rsidRPr="002116CC">
              <w:rPr>
                <w:rFonts w:eastAsiaTheme="minorEastAsia"/>
                <w:color w:val="000000" w:themeColor="text1"/>
                <w:sz w:val="24"/>
              </w:rPr>
              <w:t>-</w:t>
            </w:r>
            <w:r w:rsidR="00817476">
              <w:rPr>
                <w:rFonts w:eastAsiaTheme="minorEastAsia" w:hint="eastAsia"/>
                <w:color w:val="000000" w:themeColor="text1"/>
                <w:sz w:val="24"/>
              </w:rPr>
              <w:t>7</w:t>
            </w:r>
            <w:r w:rsidRPr="002116CC">
              <w:rPr>
                <w:rFonts w:eastAsiaTheme="minorEastAsia"/>
                <w:color w:val="000000" w:themeColor="text1"/>
                <w:sz w:val="24"/>
              </w:rPr>
              <w:t>。</w:t>
            </w:r>
          </w:p>
          <w:p w14:paraId="5CB875E4" w14:textId="5B889DB4" w:rsidR="004419BA" w:rsidRPr="002116CC" w:rsidRDefault="004419BA" w:rsidP="004419BA">
            <w:pPr>
              <w:spacing w:line="360" w:lineRule="auto"/>
              <w:jc w:val="center"/>
              <w:rPr>
                <w:rFonts w:eastAsiaTheme="minorEastAsia"/>
                <w:b/>
                <w:color w:val="000000" w:themeColor="text1"/>
                <w:sz w:val="24"/>
              </w:rPr>
            </w:pPr>
            <w:r w:rsidRPr="002116CC">
              <w:rPr>
                <w:rFonts w:eastAsiaTheme="minorEastAsia"/>
                <w:b/>
                <w:color w:val="000000" w:themeColor="text1"/>
                <w:sz w:val="24"/>
              </w:rPr>
              <w:t>表</w:t>
            </w:r>
            <w:r w:rsidRPr="002116CC">
              <w:rPr>
                <w:rFonts w:eastAsiaTheme="minorEastAsia"/>
                <w:b/>
                <w:color w:val="000000" w:themeColor="text1"/>
                <w:sz w:val="24"/>
              </w:rPr>
              <w:t>11</w:t>
            </w:r>
            <w:r w:rsidR="00FF6B58" w:rsidRPr="00FF6B58">
              <w:rPr>
                <w:rFonts w:eastAsiaTheme="minorEastAsia"/>
                <w:b/>
                <w:color w:val="000000" w:themeColor="text1"/>
                <w:sz w:val="24"/>
              </w:rPr>
              <w:t>.2</w:t>
            </w:r>
            <w:r w:rsidRPr="002116CC">
              <w:rPr>
                <w:rFonts w:eastAsiaTheme="minorEastAsia"/>
                <w:b/>
                <w:color w:val="000000" w:themeColor="text1"/>
                <w:sz w:val="24"/>
              </w:rPr>
              <w:t>-</w:t>
            </w:r>
            <w:r w:rsidR="00817476">
              <w:rPr>
                <w:rFonts w:eastAsiaTheme="minorEastAsia" w:hint="eastAsia"/>
                <w:b/>
                <w:color w:val="000000" w:themeColor="text1"/>
                <w:sz w:val="24"/>
              </w:rPr>
              <w:t>7</w:t>
            </w:r>
            <w:r w:rsidR="001E5BCD" w:rsidRPr="002116CC">
              <w:rPr>
                <w:rFonts w:eastAsiaTheme="minorEastAsia"/>
                <w:b/>
                <w:color w:val="000000" w:themeColor="text1"/>
                <w:sz w:val="24"/>
              </w:rPr>
              <w:t xml:space="preserve"> </w:t>
            </w:r>
            <w:r w:rsidRPr="002116CC">
              <w:rPr>
                <w:rFonts w:eastAsiaTheme="minorEastAsia"/>
                <w:b/>
                <w:color w:val="000000" w:themeColor="text1"/>
                <w:sz w:val="24"/>
              </w:rPr>
              <w:t>实验室工作人员各环节附加有效剂量（</w:t>
            </w:r>
            <w:proofErr w:type="spellStart"/>
            <w:r w:rsidRPr="002116CC">
              <w:rPr>
                <w:rFonts w:eastAsiaTheme="minorEastAsia"/>
                <w:b/>
                <w:color w:val="000000" w:themeColor="text1"/>
                <w:sz w:val="24"/>
              </w:rPr>
              <w:t>μSv</w:t>
            </w:r>
            <w:proofErr w:type="spellEnd"/>
            <w:r w:rsidRPr="002116CC">
              <w:rPr>
                <w:rFonts w:eastAsiaTheme="minorEastAsia"/>
                <w:b/>
                <w:color w:val="000000" w:themeColor="text1"/>
                <w:sz w:val="24"/>
              </w:rPr>
              <w:t>/a</w:t>
            </w:r>
            <w:r w:rsidRPr="002116CC">
              <w:rPr>
                <w:rFonts w:eastAsiaTheme="minorEastAsia"/>
                <w:b/>
                <w:color w:val="000000" w:themeColor="text1"/>
                <w:sz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2"/>
              <w:gridCol w:w="2675"/>
              <w:gridCol w:w="2523"/>
            </w:tblGrid>
            <w:tr w:rsidR="00817476" w:rsidRPr="002116CC" w14:paraId="6B0AC881" w14:textId="77777777" w:rsidTr="002E2F05">
              <w:trPr>
                <w:trHeight w:val="567"/>
                <w:jc w:val="center"/>
              </w:trPr>
              <w:tc>
                <w:tcPr>
                  <w:tcW w:w="1771" w:type="pct"/>
                  <w:vAlign w:val="center"/>
                </w:tcPr>
                <w:p w14:paraId="2B8F825F" w14:textId="77777777" w:rsidR="00817476" w:rsidRPr="002116CC" w:rsidRDefault="00817476" w:rsidP="003B3A52">
                  <w:pPr>
                    <w:jc w:val="center"/>
                    <w:rPr>
                      <w:rFonts w:eastAsiaTheme="minorEastAsia"/>
                      <w:b/>
                      <w:color w:val="000000" w:themeColor="text1"/>
                      <w:szCs w:val="21"/>
                    </w:rPr>
                  </w:pPr>
                  <w:r w:rsidRPr="002116CC">
                    <w:rPr>
                      <w:rFonts w:eastAsiaTheme="minorEastAsia"/>
                      <w:b/>
                      <w:color w:val="000000" w:themeColor="text1"/>
                      <w:szCs w:val="21"/>
                    </w:rPr>
                    <w:t>环节</w:t>
                  </w:r>
                </w:p>
              </w:tc>
              <w:tc>
                <w:tcPr>
                  <w:tcW w:w="1661" w:type="pct"/>
                  <w:vAlign w:val="center"/>
                </w:tcPr>
                <w:p w14:paraId="6F3BA704" w14:textId="42193B5F" w:rsidR="00817476" w:rsidRPr="002116CC" w:rsidRDefault="00817476" w:rsidP="003B3A52">
                  <w:pPr>
                    <w:jc w:val="center"/>
                    <w:rPr>
                      <w:rFonts w:eastAsiaTheme="minorEastAsia"/>
                      <w:b/>
                      <w:color w:val="000000" w:themeColor="text1"/>
                      <w:szCs w:val="21"/>
                    </w:rPr>
                  </w:pPr>
                  <w:r>
                    <w:rPr>
                      <w:rFonts w:eastAsiaTheme="minorEastAsia" w:hint="eastAsia"/>
                      <w:b/>
                      <w:bCs/>
                      <w:color w:val="000000" w:themeColor="text1"/>
                      <w:szCs w:val="21"/>
                    </w:rPr>
                    <w:t>中试实验</w:t>
                  </w:r>
                </w:p>
              </w:tc>
              <w:tc>
                <w:tcPr>
                  <w:tcW w:w="1567" w:type="pct"/>
                  <w:vAlign w:val="center"/>
                </w:tcPr>
                <w:p w14:paraId="5E833811" w14:textId="5D078EB7" w:rsidR="00817476" w:rsidRPr="002116CC" w:rsidRDefault="00817476" w:rsidP="003B3A52">
                  <w:pPr>
                    <w:jc w:val="center"/>
                    <w:rPr>
                      <w:rFonts w:eastAsiaTheme="minorEastAsia"/>
                      <w:b/>
                      <w:bCs/>
                      <w:color w:val="000000" w:themeColor="text1"/>
                      <w:szCs w:val="21"/>
                    </w:rPr>
                  </w:pPr>
                  <w:r w:rsidRPr="002116CC">
                    <w:rPr>
                      <w:rFonts w:eastAsiaTheme="minorEastAsia"/>
                      <w:b/>
                      <w:bCs/>
                      <w:color w:val="000000" w:themeColor="text1"/>
                      <w:szCs w:val="21"/>
                    </w:rPr>
                    <w:t>分子探针转移</w:t>
                  </w:r>
                </w:p>
              </w:tc>
            </w:tr>
            <w:tr w:rsidR="00817476" w:rsidRPr="002116CC" w14:paraId="7B814EB9" w14:textId="77777777" w:rsidTr="002E2F05">
              <w:trPr>
                <w:trHeight w:val="567"/>
                <w:jc w:val="center"/>
              </w:trPr>
              <w:tc>
                <w:tcPr>
                  <w:tcW w:w="1771" w:type="pct"/>
                  <w:vAlign w:val="center"/>
                </w:tcPr>
                <w:p w14:paraId="17BADF06" w14:textId="77777777" w:rsidR="00817476" w:rsidRPr="002116CC" w:rsidRDefault="00817476" w:rsidP="003B3A52">
                  <w:pPr>
                    <w:jc w:val="center"/>
                    <w:rPr>
                      <w:rFonts w:eastAsiaTheme="minorEastAsia"/>
                      <w:color w:val="000000" w:themeColor="text1"/>
                      <w:szCs w:val="21"/>
                    </w:rPr>
                  </w:pPr>
                  <w:r w:rsidRPr="002116CC">
                    <w:rPr>
                      <w:rFonts w:eastAsiaTheme="minorEastAsia"/>
                      <w:b/>
                      <w:bCs/>
                      <w:color w:val="000000" w:themeColor="text1"/>
                      <w:szCs w:val="21"/>
                    </w:rPr>
                    <w:t>附加剂量</w:t>
                  </w:r>
                  <w:r w:rsidRPr="002116CC">
                    <w:rPr>
                      <w:rFonts w:eastAsiaTheme="minorEastAsia"/>
                      <w:bCs/>
                      <w:color w:val="000000" w:themeColor="text1"/>
                      <w:szCs w:val="21"/>
                    </w:rPr>
                    <w:t>（</w:t>
                  </w:r>
                  <w:proofErr w:type="spellStart"/>
                  <w:r w:rsidRPr="002116CC">
                    <w:rPr>
                      <w:rFonts w:eastAsiaTheme="minorEastAsia"/>
                      <w:b/>
                      <w:bCs/>
                      <w:color w:val="000000" w:themeColor="text1"/>
                      <w:szCs w:val="21"/>
                    </w:rPr>
                    <w:t>μSv</w:t>
                  </w:r>
                  <w:proofErr w:type="spellEnd"/>
                  <w:r w:rsidRPr="002116CC">
                    <w:rPr>
                      <w:rFonts w:eastAsiaTheme="minorEastAsia"/>
                      <w:b/>
                      <w:bCs/>
                      <w:color w:val="000000" w:themeColor="text1"/>
                      <w:szCs w:val="21"/>
                    </w:rPr>
                    <w:t>/a</w:t>
                  </w:r>
                  <w:r w:rsidRPr="002116CC">
                    <w:rPr>
                      <w:rFonts w:eastAsiaTheme="minorEastAsia"/>
                      <w:bCs/>
                      <w:color w:val="000000" w:themeColor="text1"/>
                      <w:szCs w:val="21"/>
                    </w:rPr>
                    <w:t>）</w:t>
                  </w:r>
                </w:p>
              </w:tc>
              <w:tc>
                <w:tcPr>
                  <w:tcW w:w="1661" w:type="pct"/>
                  <w:vAlign w:val="center"/>
                </w:tcPr>
                <w:p w14:paraId="758FA78D" w14:textId="603C3A57" w:rsidR="00817476" w:rsidRPr="002116CC" w:rsidRDefault="00817476" w:rsidP="003B3A52">
                  <w:pPr>
                    <w:jc w:val="center"/>
                    <w:rPr>
                      <w:rFonts w:eastAsiaTheme="minorEastAsia"/>
                      <w:color w:val="000000" w:themeColor="text1"/>
                      <w:szCs w:val="21"/>
                    </w:rPr>
                  </w:pPr>
                  <w:r>
                    <w:rPr>
                      <w:rFonts w:eastAsiaTheme="minorEastAsia" w:hint="eastAsia"/>
                      <w:color w:val="000000" w:themeColor="text1"/>
                      <w:szCs w:val="21"/>
                    </w:rPr>
                    <w:t>194</w:t>
                  </w:r>
                </w:p>
              </w:tc>
              <w:tc>
                <w:tcPr>
                  <w:tcW w:w="1567" w:type="pct"/>
                  <w:vAlign w:val="center"/>
                </w:tcPr>
                <w:p w14:paraId="231BC5D5" w14:textId="17BECC78" w:rsidR="00817476" w:rsidRPr="002116CC" w:rsidRDefault="00817476" w:rsidP="003B3A52">
                  <w:pPr>
                    <w:jc w:val="center"/>
                    <w:rPr>
                      <w:rFonts w:eastAsiaTheme="minorEastAsia"/>
                      <w:color w:val="000000" w:themeColor="text1"/>
                      <w:szCs w:val="21"/>
                    </w:rPr>
                  </w:pPr>
                  <w:r>
                    <w:rPr>
                      <w:rFonts w:eastAsiaTheme="minorEastAsia" w:hint="eastAsia"/>
                      <w:color w:val="000000" w:themeColor="text1"/>
                      <w:szCs w:val="21"/>
                    </w:rPr>
                    <w:t>188</w:t>
                  </w:r>
                </w:p>
              </w:tc>
            </w:tr>
          </w:tbl>
          <w:p w14:paraId="37D48181" w14:textId="0B67C229" w:rsidR="004419BA" w:rsidRPr="002116CC" w:rsidRDefault="004419BA" w:rsidP="00FC7D63">
            <w:pPr>
              <w:autoSpaceDE w:val="0"/>
              <w:autoSpaceDN w:val="0"/>
              <w:spacing w:beforeLines="50" w:before="120" w:line="360" w:lineRule="auto"/>
              <w:ind w:firstLineChars="200" w:firstLine="480"/>
              <w:rPr>
                <w:rFonts w:eastAsiaTheme="minorEastAsia"/>
                <w:color w:val="000000" w:themeColor="text1"/>
                <w:sz w:val="24"/>
              </w:rPr>
            </w:pPr>
            <w:r w:rsidRPr="002116CC">
              <w:rPr>
                <w:rFonts w:eastAsiaTheme="minorEastAsia"/>
                <w:color w:val="000000" w:themeColor="text1"/>
                <w:sz w:val="24"/>
              </w:rPr>
              <w:t>根据表</w:t>
            </w:r>
            <w:r w:rsidR="00FC7D63" w:rsidRPr="00FC7D63">
              <w:rPr>
                <w:rFonts w:eastAsiaTheme="minorEastAsia"/>
                <w:color w:val="000000" w:themeColor="text1"/>
                <w:sz w:val="24"/>
              </w:rPr>
              <w:t>11.2-</w:t>
            </w:r>
            <w:r w:rsidR="00817476">
              <w:rPr>
                <w:rFonts w:eastAsiaTheme="minorEastAsia" w:hint="eastAsia"/>
                <w:color w:val="000000" w:themeColor="text1"/>
                <w:sz w:val="24"/>
              </w:rPr>
              <w:t>7</w:t>
            </w:r>
            <w:r w:rsidRPr="002116CC">
              <w:rPr>
                <w:rFonts w:eastAsiaTheme="minorEastAsia"/>
                <w:color w:val="000000" w:themeColor="text1"/>
                <w:sz w:val="24"/>
              </w:rPr>
              <w:t>中数据，</w:t>
            </w:r>
            <w:r w:rsidR="00817476" w:rsidRPr="00817476">
              <w:rPr>
                <w:rFonts w:eastAsiaTheme="minorEastAsia"/>
                <w:color w:val="000000" w:themeColor="text1"/>
                <w:sz w:val="24"/>
              </w:rPr>
              <w:t>中试实验</w:t>
            </w:r>
            <w:r w:rsidR="00667D7B" w:rsidRPr="002116CC">
              <w:rPr>
                <w:rFonts w:eastAsiaTheme="minorEastAsia"/>
                <w:color w:val="000000" w:themeColor="text1"/>
                <w:sz w:val="24"/>
              </w:rPr>
              <w:t>岗</w:t>
            </w:r>
            <w:r w:rsidR="00817476">
              <w:rPr>
                <w:rFonts w:eastAsiaTheme="minorEastAsia" w:hint="eastAsia"/>
                <w:color w:val="000000" w:themeColor="text1"/>
                <w:sz w:val="24"/>
              </w:rPr>
              <w:t>和</w:t>
            </w:r>
            <w:r w:rsidR="00817476" w:rsidRPr="00817476">
              <w:rPr>
                <w:rFonts w:eastAsiaTheme="minorEastAsia"/>
                <w:color w:val="000000" w:themeColor="text1"/>
                <w:sz w:val="24"/>
              </w:rPr>
              <w:t>分子探针转移</w:t>
            </w:r>
            <w:r w:rsidR="00667D7B" w:rsidRPr="002116CC">
              <w:rPr>
                <w:rFonts w:eastAsiaTheme="minorEastAsia"/>
                <w:color w:val="000000" w:themeColor="text1"/>
                <w:sz w:val="24"/>
              </w:rPr>
              <w:t>岗的</w:t>
            </w:r>
            <w:r w:rsidRPr="002116CC">
              <w:rPr>
                <w:rFonts w:eastAsiaTheme="minorEastAsia"/>
                <w:color w:val="000000" w:themeColor="text1"/>
                <w:sz w:val="24"/>
              </w:rPr>
              <w:t>年附加有效剂量</w:t>
            </w:r>
            <w:r w:rsidR="00667D7B" w:rsidRPr="002116CC">
              <w:rPr>
                <w:rFonts w:eastAsiaTheme="minorEastAsia"/>
                <w:color w:val="000000" w:themeColor="text1"/>
                <w:sz w:val="24"/>
              </w:rPr>
              <w:t>为</w:t>
            </w:r>
            <w:r w:rsidR="00FD36E2">
              <w:rPr>
                <w:rFonts w:eastAsiaTheme="minorEastAsia" w:hint="eastAsia"/>
                <w:color w:val="000000" w:themeColor="text1"/>
                <w:sz w:val="24"/>
              </w:rPr>
              <w:t>3</w:t>
            </w:r>
            <w:r w:rsidR="00817476">
              <w:rPr>
                <w:rFonts w:eastAsiaTheme="minorEastAsia" w:hint="eastAsia"/>
                <w:color w:val="000000" w:themeColor="text1"/>
                <w:sz w:val="24"/>
              </w:rPr>
              <w:t>82</w:t>
            </w:r>
            <w:r w:rsidRPr="002116CC">
              <w:rPr>
                <w:rFonts w:eastAsiaTheme="minorEastAsia"/>
                <w:bCs/>
                <w:color w:val="000000" w:themeColor="text1"/>
                <w:sz w:val="24"/>
                <w:szCs w:val="18"/>
              </w:rPr>
              <w:t>μSv</w:t>
            </w:r>
            <w:r w:rsidRPr="002116CC">
              <w:rPr>
                <w:rFonts w:eastAsiaTheme="minorEastAsia"/>
                <w:bCs/>
                <w:color w:val="000000" w:themeColor="text1"/>
                <w:sz w:val="24"/>
                <w:szCs w:val="18"/>
              </w:rPr>
              <w:t>，</w:t>
            </w:r>
            <w:r w:rsidR="00667D7B" w:rsidRPr="002116CC">
              <w:rPr>
                <w:rFonts w:eastAsiaTheme="minorEastAsia"/>
                <w:bCs/>
                <w:color w:val="000000" w:themeColor="text1"/>
                <w:sz w:val="24"/>
                <w:szCs w:val="18"/>
              </w:rPr>
              <w:t>能</w:t>
            </w:r>
            <w:r w:rsidRPr="002116CC">
              <w:rPr>
                <w:rFonts w:eastAsiaTheme="minorEastAsia"/>
                <w:bCs/>
                <w:color w:val="000000" w:themeColor="text1"/>
                <w:sz w:val="24"/>
                <w:szCs w:val="18"/>
              </w:rPr>
              <w:t>够满足</w:t>
            </w:r>
            <w:r w:rsidRPr="002116CC">
              <w:rPr>
                <w:rFonts w:eastAsiaTheme="minorEastAsia"/>
                <w:bCs/>
                <w:color w:val="000000" w:themeColor="text1"/>
                <w:sz w:val="24"/>
              </w:rPr>
              <w:t>工作人员年剂量约束值</w:t>
            </w:r>
            <w:r w:rsidRPr="002116CC">
              <w:rPr>
                <w:rFonts w:eastAsiaTheme="minorEastAsia"/>
                <w:color w:val="000000" w:themeColor="text1"/>
                <w:sz w:val="24"/>
              </w:rPr>
              <w:t>（</w:t>
            </w:r>
            <w:r w:rsidR="002E2F05">
              <w:rPr>
                <w:rFonts w:eastAsiaTheme="minorEastAsia" w:hint="eastAsia"/>
                <w:color w:val="000000" w:themeColor="text1"/>
                <w:sz w:val="24"/>
              </w:rPr>
              <w:t>2</w:t>
            </w:r>
            <w:r w:rsidRPr="002116CC">
              <w:rPr>
                <w:rFonts w:eastAsiaTheme="minorEastAsia"/>
                <w:color w:val="000000" w:themeColor="text1"/>
                <w:sz w:val="24"/>
              </w:rPr>
              <w:t>mSv</w:t>
            </w:r>
            <w:r w:rsidRPr="002116CC">
              <w:rPr>
                <w:rFonts w:eastAsiaTheme="minorEastAsia"/>
                <w:color w:val="000000" w:themeColor="text1"/>
                <w:sz w:val="24"/>
              </w:rPr>
              <w:t>）的要求。</w:t>
            </w:r>
          </w:p>
          <w:p w14:paraId="4599C3FE" w14:textId="0D82FBA2" w:rsidR="00BD3273" w:rsidRPr="002116CC" w:rsidRDefault="00BD3273" w:rsidP="00BD3273">
            <w:pPr>
              <w:spacing w:line="360" w:lineRule="auto"/>
              <w:rPr>
                <w:rFonts w:eastAsiaTheme="minorEastAsia"/>
                <w:b/>
                <w:bCs/>
                <w:color w:val="000000" w:themeColor="text1"/>
                <w:kern w:val="0"/>
                <w:sz w:val="24"/>
              </w:rPr>
            </w:pPr>
            <w:r w:rsidRPr="002116CC">
              <w:rPr>
                <w:rFonts w:eastAsiaTheme="minorEastAsia"/>
                <w:b/>
                <w:snapToGrid w:val="0"/>
                <w:color w:val="000000" w:themeColor="text1"/>
                <w:kern w:val="3"/>
                <w:sz w:val="24"/>
              </w:rPr>
              <w:t>11.2.</w:t>
            </w:r>
            <w:r w:rsidR="00955BE8" w:rsidRPr="002116CC">
              <w:rPr>
                <w:rFonts w:eastAsiaTheme="minorEastAsia"/>
                <w:b/>
                <w:snapToGrid w:val="0"/>
                <w:color w:val="000000" w:themeColor="text1"/>
                <w:kern w:val="3"/>
                <w:sz w:val="24"/>
              </w:rPr>
              <w:t>5</w:t>
            </w:r>
            <w:r w:rsidRPr="002116CC">
              <w:rPr>
                <w:rFonts w:eastAsiaTheme="minorEastAsia"/>
                <w:b/>
                <w:bCs/>
                <w:color w:val="000000" w:themeColor="text1"/>
                <w:kern w:val="0"/>
                <w:sz w:val="24"/>
              </w:rPr>
              <w:t>实验室受照剂量总结</w:t>
            </w:r>
          </w:p>
          <w:p w14:paraId="32734D6A" w14:textId="178178E2" w:rsidR="00BD3273" w:rsidRPr="002116CC" w:rsidRDefault="00BD3273" w:rsidP="00BD3273">
            <w:pPr>
              <w:autoSpaceDE w:val="0"/>
              <w:autoSpaceDN w:val="0"/>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根据以上估算，</w:t>
            </w:r>
            <w:r w:rsidR="00FC6940" w:rsidRPr="002116CC">
              <w:rPr>
                <w:rFonts w:eastAsiaTheme="minorEastAsia"/>
                <w:color w:val="000000" w:themeColor="text1"/>
                <w:sz w:val="24"/>
              </w:rPr>
              <w:t>本项目工作人员和公众</w:t>
            </w:r>
            <w:r w:rsidRPr="002116CC">
              <w:rPr>
                <w:rFonts w:eastAsiaTheme="minorEastAsia"/>
                <w:color w:val="000000" w:themeColor="text1"/>
                <w:sz w:val="24"/>
              </w:rPr>
              <w:t>附加剂量分别</w:t>
            </w:r>
            <w:r w:rsidR="00FD36E2">
              <w:rPr>
                <w:rFonts w:eastAsiaTheme="minorEastAsia" w:hint="eastAsia"/>
                <w:color w:val="000000" w:themeColor="text1"/>
                <w:sz w:val="24"/>
              </w:rPr>
              <w:t>为</w:t>
            </w:r>
            <w:r w:rsidR="00817476">
              <w:rPr>
                <w:rFonts w:eastAsiaTheme="minorEastAsia" w:hint="eastAsia"/>
                <w:color w:val="000000" w:themeColor="text1"/>
                <w:sz w:val="24"/>
              </w:rPr>
              <w:t>0</w:t>
            </w:r>
            <w:r w:rsidRPr="002116CC">
              <w:rPr>
                <w:rFonts w:eastAsiaTheme="minorEastAsia"/>
                <w:color w:val="000000" w:themeColor="text1"/>
                <w:sz w:val="24"/>
              </w:rPr>
              <w:t>.</w:t>
            </w:r>
            <w:r w:rsidR="00817476">
              <w:rPr>
                <w:rFonts w:eastAsiaTheme="minorEastAsia" w:hint="eastAsia"/>
                <w:color w:val="000000" w:themeColor="text1"/>
                <w:sz w:val="24"/>
              </w:rPr>
              <w:t>384</w:t>
            </w:r>
            <w:r w:rsidRPr="002116CC">
              <w:rPr>
                <w:rFonts w:eastAsiaTheme="minorEastAsia"/>
                <w:color w:val="000000" w:themeColor="text1"/>
                <w:sz w:val="24"/>
              </w:rPr>
              <w:t>mSv</w:t>
            </w:r>
            <w:r w:rsidR="00817476">
              <w:rPr>
                <w:rFonts w:eastAsiaTheme="minorEastAsia" w:hint="eastAsia"/>
                <w:color w:val="000000" w:themeColor="text1"/>
                <w:sz w:val="24"/>
              </w:rPr>
              <w:t>/a</w:t>
            </w:r>
            <w:r w:rsidRPr="002116CC">
              <w:rPr>
                <w:rFonts w:eastAsiaTheme="minorEastAsia"/>
                <w:color w:val="000000" w:themeColor="text1"/>
                <w:sz w:val="24"/>
              </w:rPr>
              <w:t>、</w:t>
            </w:r>
            <w:r w:rsidR="00817476" w:rsidRPr="00817476">
              <w:rPr>
                <w:rFonts w:eastAsiaTheme="minorEastAsia"/>
                <w:color w:val="000000" w:themeColor="text1"/>
                <w:sz w:val="24"/>
              </w:rPr>
              <w:t>5.80E-05μSv/a</w:t>
            </w:r>
            <w:r w:rsidRPr="002116CC">
              <w:rPr>
                <w:rFonts w:eastAsiaTheme="minorEastAsia"/>
                <w:color w:val="000000" w:themeColor="text1"/>
                <w:sz w:val="24"/>
              </w:rPr>
              <w:t>，</w:t>
            </w:r>
            <w:r w:rsidRPr="002116CC">
              <w:rPr>
                <w:rFonts w:eastAsiaTheme="minorEastAsia"/>
                <w:color w:val="000000" w:themeColor="text1"/>
                <w:kern w:val="0"/>
                <w:sz w:val="24"/>
              </w:rPr>
              <w:t>低于本项目设定的年剂量约束值</w:t>
            </w:r>
            <w:r w:rsidR="00817476">
              <w:rPr>
                <w:rFonts w:eastAsiaTheme="minorEastAsia" w:hint="eastAsia"/>
                <w:color w:val="000000" w:themeColor="text1"/>
                <w:kern w:val="0"/>
                <w:sz w:val="24"/>
              </w:rPr>
              <w:t>2</w:t>
            </w:r>
            <w:r w:rsidRPr="002116CC">
              <w:rPr>
                <w:rFonts w:eastAsiaTheme="minorEastAsia"/>
                <w:color w:val="000000" w:themeColor="text1"/>
                <w:kern w:val="0"/>
                <w:sz w:val="24"/>
              </w:rPr>
              <w:t>mSv/a</w:t>
            </w:r>
            <w:r w:rsidR="00FC6940" w:rsidRPr="002116CC">
              <w:rPr>
                <w:rFonts w:eastAsiaTheme="minorEastAsia"/>
                <w:color w:val="000000" w:themeColor="text1"/>
                <w:kern w:val="0"/>
                <w:sz w:val="24"/>
              </w:rPr>
              <w:t>和</w:t>
            </w:r>
            <w:r w:rsidR="00FC6940" w:rsidRPr="002116CC">
              <w:rPr>
                <w:rFonts w:eastAsiaTheme="minorEastAsia"/>
                <w:color w:val="000000" w:themeColor="text1"/>
                <w:kern w:val="0"/>
                <w:sz w:val="24"/>
              </w:rPr>
              <w:t>0</w:t>
            </w:r>
            <w:r w:rsidR="00FC6940" w:rsidRPr="002116CC">
              <w:rPr>
                <w:rFonts w:eastAsiaTheme="minorEastAsia"/>
                <w:color w:val="000000" w:themeColor="text1"/>
                <w:sz w:val="24"/>
              </w:rPr>
              <w:t>.1mS</w:t>
            </w:r>
            <w:r w:rsidR="00FC6940" w:rsidRPr="002116CC">
              <w:rPr>
                <w:rFonts w:eastAsiaTheme="minorEastAsia"/>
                <w:color w:val="000000" w:themeColor="text1"/>
                <w:kern w:val="0"/>
                <w:sz w:val="24"/>
              </w:rPr>
              <w:t>v/a</w:t>
            </w:r>
            <w:r w:rsidR="00FC6940" w:rsidRPr="002116CC">
              <w:rPr>
                <w:rFonts w:eastAsiaTheme="minorEastAsia"/>
                <w:color w:val="000000" w:themeColor="text1"/>
                <w:sz w:val="24"/>
              </w:rPr>
              <w:t>要求</w:t>
            </w:r>
            <w:r w:rsidRPr="002116CC">
              <w:rPr>
                <w:rFonts w:eastAsiaTheme="minorEastAsia"/>
                <w:color w:val="000000" w:themeColor="text1"/>
                <w:sz w:val="24"/>
              </w:rPr>
              <w:t>。</w:t>
            </w:r>
          </w:p>
          <w:p w14:paraId="019C40AA" w14:textId="77777777" w:rsidR="00BD3273" w:rsidRPr="002116CC" w:rsidRDefault="00BD3273" w:rsidP="00BD3273">
            <w:pPr>
              <w:autoSpaceDE w:val="0"/>
              <w:autoSpaceDN w:val="0"/>
              <w:adjustRightInd w:val="0"/>
              <w:spacing w:line="360" w:lineRule="auto"/>
              <w:jc w:val="left"/>
              <w:rPr>
                <w:rFonts w:eastAsiaTheme="minorEastAsia"/>
                <w:color w:val="000000" w:themeColor="text1"/>
                <w:kern w:val="0"/>
                <w:sz w:val="24"/>
              </w:rPr>
            </w:pPr>
            <w:r w:rsidRPr="002116CC">
              <w:rPr>
                <w:rFonts w:eastAsiaTheme="minorEastAsia"/>
                <w:b/>
                <w:bCs/>
                <w:color w:val="000000" w:themeColor="text1"/>
                <w:kern w:val="0"/>
                <w:sz w:val="24"/>
              </w:rPr>
              <w:t xml:space="preserve">11.3 </w:t>
            </w:r>
            <w:r w:rsidRPr="002116CC">
              <w:rPr>
                <w:rFonts w:eastAsiaTheme="minorEastAsia"/>
                <w:b/>
                <w:color w:val="000000" w:themeColor="text1"/>
                <w:kern w:val="0"/>
                <w:sz w:val="24"/>
              </w:rPr>
              <w:t>放射性废物产生及排放情况</w:t>
            </w:r>
          </w:p>
          <w:p w14:paraId="62697D57" w14:textId="77777777" w:rsidR="00BD3273" w:rsidRPr="002116CC" w:rsidRDefault="00BD3273" w:rsidP="00BD3273">
            <w:pPr>
              <w:snapToGrid w:val="0"/>
              <w:spacing w:line="360" w:lineRule="auto"/>
              <w:rPr>
                <w:rFonts w:eastAsiaTheme="minorEastAsia"/>
                <w:b/>
                <w:bCs/>
                <w:color w:val="000000" w:themeColor="text1"/>
                <w:sz w:val="24"/>
              </w:rPr>
            </w:pPr>
            <w:r w:rsidRPr="002116CC">
              <w:rPr>
                <w:rFonts w:eastAsiaTheme="minorEastAsia"/>
                <w:b/>
                <w:snapToGrid w:val="0"/>
                <w:color w:val="000000" w:themeColor="text1"/>
                <w:kern w:val="3"/>
                <w:sz w:val="24"/>
              </w:rPr>
              <w:t>11.3.1</w:t>
            </w:r>
            <w:r w:rsidRPr="002116CC">
              <w:rPr>
                <w:rFonts w:eastAsiaTheme="minorEastAsia"/>
                <w:b/>
                <w:bCs/>
                <w:color w:val="000000" w:themeColor="text1"/>
                <w:sz w:val="24"/>
              </w:rPr>
              <w:t>放射性废气</w:t>
            </w:r>
          </w:p>
          <w:p w14:paraId="2419E9EF" w14:textId="19805C7A" w:rsidR="00EC7CF6" w:rsidRPr="002116CC" w:rsidRDefault="00EC7CF6" w:rsidP="00EC7CF6">
            <w:pPr>
              <w:pStyle w:val="aa"/>
              <w:spacing w:line="360" w:lineRule="auto"/>
              <w:ind w:firstLineChars="200" w:firstLine="440"/>
              <w:rPr>
                <w:rFonts w:eastAsiaTheme="minorEastAsia"/>
                <w:color w:val="000000" w:themeColor="text1"/>
              </w:rPr>
            </w:pPr>
            <w:r w:rsidRPr="002116CC">
              <w:rPr>
                <w:rFonts w:eastAsiaTheme="minorEastAsia"/>
                <w:color w:val="000000" w:themeColor="text1"/>
                <w:spacing w:val="-10"/>
              </w:rPr>
              <w:t>本项目涉及</w:t>
            </w:r>
            <w:r w:rsidRPr="002116CC">
              <w:rPr>
                <w:rFonts w:eastAsiaTheme="minorEastAsia"/>
                <w:color w:val="000000" w:themeColor="text1"/>
              </w:rPr>
              <w:t>使用的放射性同位素，大部分都是金</w:t>
            </w:r>
            <w:r w:rsidRPr="002116CC">
              <w:rPr>
                <w:rFonts w:eastAsiaTheme="minorEastAsia"/>
                <w:color w:val="000000" w:themeColor="text1"/>
                <w:spacing w:val="-5"/>
              </w:rPr>
              <w:t>属元素，理论上讲，只有</w:t>
            </w:r>
            <w:r w:rsidRPr="002116CC">
              <w:rPr>
                <w:rFonts w:eastAsiaTheme="minorEastAsia"/>
                <w:color w:val="000000" w:themeColor="text1"/>
                <w:spacing w:val="-7"/>
              </w:rPr>
              <w:t>卤族</w:t>
            </w:r>
            <w:r w:rsidR="00664E76">
              <w:rPr>
                <w:rFonts w:eastAsiaTheme="minorEastAsia" w:hint="eastAsia"/>
                <w:color w:val="000000" w:themeColor="text1"/>
                <w:spacing w:val="-7"/>
              </w:rPr>
              <w:t>（</w:t>
            </w:r>
            <w:r w:rsidR="00664E76">
              <w:rPr>
                <w:rFonts w:eastAsiaTheme="minorEastAsia" w:hint="eastAsia"/>
                <w:color w:val="000000" w:themeColor="text1"/>
                <w:spacing w:val="-7"/>
              </w:rPr>
              <w:t>I-131</w:t>
            </w:r>
            <w:r w:rsidR="00664E76">
              <w:rPr>
                <w:rFonts w:eastAsiaTheme="minorEastAsia" w:hint="eastAsia"/>
                <w:color w:val="000000" w:themeColor="text1"/>
                <w:spacing w:val="-7"/>
              </w:rPr>
              <w:t>和</w:t>
            </w:r>
            <w:r w:rsidR="00664E76">
              <w:rPr>
                <w:rFonts w:eastAsiaTheme="minorEastAsia" w:hint="eastAsia"/>
                <w:color w:val="000000" w:themeColor="text1"/>
                <w:spacing w:val="-7"/>
              </w:rPr>
              <w:t>I-123</w:t>
            </w:r>
            <w:r w:rsidR="00664E76">
              <w:rPr>
                <w:rFonts w:eastAsiaTheme="minorEastAsia" w:hint="eastAsia"/>
                <w:color w:val="000000" w:themeColor="text1"/>
                <w:spacing w:val="-7"/>
              </w:rPr>
              <w:t>）</w:t>
            </w:r>
            <w:r w:rsidRPr="002116CC">
              <w:rPr>
                <w:rFonts w:eastAsiaTheme="minorEastAsia"/>
                <w:color w:val="000000" w:themeColor="text1"/>
                <w:spacing w:val="-7"/>
              </w:rPr>
              <w:t>非金属元素</w:t>
            </w:r>
            <w:r w:rsidRPr="002116CC">
              <w:rPr>
                <w:rFonts w:eastAsiaTheme="minorEastAsia"/>
                <w:color w:val="000000" w:themeColor="text1"/>
              </w:rPr>
              <w:t>在</w:t>
            </w:r>
            <w:r w:rsidR="00ED6979" w:rsidRPr="002116CC">
              <w:rPr>
                <w:rFonts w:eastAsiaTheme="minorEastAsia"/>
                <w:color w:val="000000" w:themeColor="text1"/>
              </w:rPr>
              <w:t>分子探针</w:t>
            </w:r>
            <w:r w:rsidRPr="002116CC">
              <w:rPr>
                <w:rFonts w:eastAsiaTheme="minorEastAsia"/>
                <w:color w:val="000000" w:themeColor="text1"/>
              </w:rPr>
              <w:t>合成、分装等过程中会有少量放射性废气产生，金</w:t>
            </w:r>
            <w:r w:rsidRPr="002116CC">
              <w:rPr>
                <w:rFonts w:eastAsiaTheme="minorEastAsia"/>
                <w:color w:val="000000" w:themeColor="text1"/>
                <w:spacing w:val="-5"/>
              </w:rPr>
              <w:t>属</w:t>
            </w:r>
            <w:r w:rsidRPr="002116CC">
              <w:rPr>
                <w:rFonts w:eastAsiaTheme="minorEastAsia"/>
                <w:color w:val="000000" w:themeColor="text1"/>
              </w:rPr>
              <w:t>核素不易挥发，且操作量都较低，故不必考虑挥发性问题。</w:t>
            </w:r>
          </w:p>
          <w:p w14:paraId="03FA6CAB" w14:textId="45254B64" w:rsidR="00BD3273" w:rsidRDefault="00EC7CF6" w:rsidP="00EC7CF6">
            <w:pPr>
              <w:pStyle w:val="aa"/>
              <w:spacing w:line="360" w:lineRule="auto"/>
              <w:ind w:firstLineChars="200" w:firstLine="448"/>
              <w:rPr>
                <w:rFonts w:eastAsiaTheme="minorEastAsia"/>
                <w:color w:val="000000" w:themeColor="text1"/>
              </w:rPr>
            </w:pPr>
            <w:r w:rsidRPr="002116CC">
              <w:rPr>
                <w:rFonts w:eastAsiaTheme="minorEastAsia"/>
                <w:color w:val="000000" w:themeColor="text1"/>
                <w:spacing w:val="-8"/>
              </w:rPr>
              <w:t>本项目</w:t>
            </w:r>
            <w:r w:rsidRPr="002116CC">
              <w:rPr>
                <w:rFonts w:eastAsiaTheme="minorEastAsia"/>
                <w:color w:val="000000" w:themeColor="text1"/>
                <w:spacing w:val="-4"/>
              </w:rPr>
              <w:t>操作放射性物质的</w:t>
            </w:r>
            <w:r w:rsidR="00356EA5">
              <w:rPr>
                <w:rFonts w:eastAsiaTheme="minorEastAsia"/>
                <w:color w:val="000000" w:themeColor="text1"/>
                <w:spacing w:val="-4"/>
              </w:rPr>
              <w:t>热室</w:t>
            </w:r>
            <w:r w:rsidRPr="002116CC">
              <w:rPr>
                <w:rFonts w:eastAsiaTheme="minorEastAsia"/>
                <w:color w:val="000000" w:themeColor="text1"/>
                <w:spacing w:val="-4"/>
              </w:rPr>
              <w:t>以及实验室</w:t>
            </w:r>
            <w:r w:rsidRPr="002116CC">
              <w:rPr>
                <w:rFonts w:eastAsiaTheme="minorEastAsia"/>
                <w:color w:val="000000" w:themeColor="text1"/>
                <w:spacing w:val="-7"/>
              </w:rPr>
              <w:t>均设置有排风过滤系统，该系统由</w:t>
            </w:r>
            <w:r w:rsidRPr="002116CC">
              <w:rPr>
                <w:rFonts w:eastAsiaTheme="minorEastAsia"/>
                <w:color w:val="000000" w:themeColor="text1"/>
                <w:spacing w:val="-7"/>
              </w:rPr>
              <w:lastRenderedPageBreak/>
              <w:t>排风口、风管，过滤器和风机组成，放射性废气由管道组织至排风机房，经活性炭过滤后在楼顶排入大气。</w:t>
            </w:r>
            <w:r w:rsidR="00BD3273" w:rsidRPr="002116CC">
              <w:rPr>
                <w:rFonts w:eastAsiaTheme="minorEastAsia"/>
                <w:color w:val="000000" w:themeColor="text1"/>
              </w:rPr>
              <w:t>在正常工作情况下产生气溶胶和蒸汽很少，不会造成工作环境的空气污染，即使出现放射性物质泼洒情况时，废气经过排风系统排放至楼顶处，经大气扩散后浓度会更低，且偶发排放对周围公众的剂量贡献很小。</w:t>
            </w:r>
          </w:p>
          <w:p w14:paraId="3417048D" w14:textId="5253D732" w:rsidR="00664E76" w:rsidRPr="00E652F2" w:rsidRDefault="00E41C50" w:rsidP="00664E76">
            <w:pPr>
              <w:autoSpaceDE w:val="0"/>
              <w:autoSpaceDN w:val="0"/>
              <w:adjustRightInd w:val="0"/>
              <w:spacing w:line="360" w:lineRule="auto"/>
              <w:ind w:firstLineChars="200" w:firstLine="480"/>
              <w:rPr>
                <w:color w:val="000000"/>
                <w:kern w:val="0"/>
                <w:sz w:val="24"/>
              </w:rPr>
            </w:pPr>
            <w:r w:rsidRPr="00664E76">
              <w:rPr>
                <w:color w:val="000000"/>
                <w:kern w:val="0"/>
                <w:sz w:val="24"/>
              </w:rPr>
              <w:t>碘核素中试操作室</w:t>
            </w:r>
            <w:r w:rsidR="00664E76" w:rsidRPr="00E652F2">
              <w:rPr>
                <w:color w:val="000000"/>
                <w:kern w:val="0"/>
                <w:sz w:val="24"/>
              </w:rPr>
              <w:t>假设药物操作时有</w:t>
            </w:r>
            <w:r>
              <w:rPr>
                <w:rFonts w:hint="eastAsia"/>
                <w:color w:val="000000"/>
                <w:kern w:val="0"/>
                <w:sz w:val="24"/>
              </w:rPr>
              <w:t>7</w:t>
            </w:r>
            <w:r w:rsidR="00664E76" w:rsidRPr="00E652F2">
              <w:rPr>
                <w:color w:val="000000"/>
                <w:kern w:val="0"/>
                <w:sz w:val="24"/>
              </w:rPr>
              <w:t>.4×10</w:t>
            </w:r>
            <w:r w:rsidR="00664E76" w:rsidRPr="00E652F2">
              <w:rPr>
                <w:color w:val="000000"/>
                <w:kern w:val="0"/>
                <w:sz w:val="24"/>
                <w:vertAlign w:val="superscript"/>
              </w:rPr>
              <w:t>5</w:t>
            </w:r>
            <w:r w:rsidR="00664E76" w:rsidRPr="00E652F2">
              <w:rPr>
                <w:color w:val="000000"/>
                <w:kern w:val="0"/>
                <w:sz w:val="24"/>
              </w:rPr>
              <w:t>Bq</w:t>
            </w:r>
            <w:r w:rsidR="00664E76" w:rsidRPr="00E652F2">
              <w:rPr>
                <w:color w:val="000000"/>
                <w:kern w:val="0"/>
                <w:sz w:val="24"/>
              </w:rPr>
              <w:t>的</w:t>
            </w:r>
            <w:r w:rsidR="00664E76" w:rsidRPr="00E652F2">
              <w:rPr>
                <w:color w:val="000000"/>
                <w:kern w:val="0"/>
                <w:sz w:val="24"/>
              </w:rPr>
              <w:t>I-131</w:t>
            </w:r>
            <w:r w:rsidR="00664E76" w:rsidRPr="00E652F2">
              <w:rPr>
                <w:color w:val="000000"/>
                <w:kern w:val="0"/>
                <w:sz w:val="24"/>
              </w:rPr>
              <w:t>（保守取操作量的</w:t>
            </w:r>
            <w:r w:rsidR="00664E76" w:rsidRPr="00E652F2">
              <w:rPr>
                <w:color w:val="000000"/>
                <w:kern w:val="0"/>
                <w:sz w:val="24"/>
              </w:rPr>
              <w:t>0.01%</w:t>
            </w:r>
            <w:r w:rsidR="00664E76" w:rsidRPr="00E652F2">
              <w:rPr>
                <w:color w:val="000000"/>
                <w:kern w:val="0"/>
                <w:sz w:val="24"/>
              </w:rPr>
              <w:t>）挥发进入排风系统，操作过程（约</w:t>
            </w:r>
            <w:r w:rsidR="002F27D0">
              <w:rPr>
                <w:rFonts w:hint="eastAsia"/>
                <w:color w:val="000000"/>
                <w:kern w:val="0"/>
                <w:sz w:val="24"/>
              </w:rPr>
              <w:t>60</w:t>
            </w:r>
            <w:r w:rsidR="00664E76" w:rsidRPr="00E652F2">
              <w:rPr>
                <w:color w:val="000000"/>
                <w:kern w:val="0"/>
                <w:sz w:val="24"/>
              </w:rPr>
              <w:t>min</w:t>
            </w:r>
            <w:r w:rsidR="00664E76" w:rsidRPr="00E652F2">
              <w:rPr>
                <w:color w:val="000000"/>
                <w:kern w:val="0"/>
                <w:sz w:val="24"/>
              </w:rPr>
              <w:t>）中</w:t>
            </w:r>
            <w:r w:rsidR="00664E76" w:rsidRPr="00E652F2">
              <w:rPr>
                <w:color w:val="000000"/>
                <w:kern w:val="0"/>
                <w:sz w:val="24"/>
              </w:rPr>
              <w:t>I-131</w:t>
            </w:r>
            <w:r w:rsidR="00664E76" w:rsidRPr="00E652F2">
              <w:rPr>
                <w:color w:val="000000"/>
                <w:kern w:val="0"/>
                <w:sz w:val="24"/>
              </w:rPr>
              <w:t>均匀释放，通风速率</w:t>
            </w:r>
            <w:r w:rsidR="00664E76" w:rsidRPr="00E652F2">
              <w:rPr>
                <w:color w:val="000000"/>
                <w:kern w:val="0"/>
                <w:sz w:val="24"/>
              </w:rPr>
              <w:t>2000m</w:t>
            </w:r>
            <w:r w:rsidR="00664E76" w:rsidRPr="00E652F2">
              <w:rPr>
                <w:color w:val="000000"/>
                <w:kern w:val="0"/>
                <w:sz w:val="24"/>
                <w:vertAlign w:val="superscript"/>
              </w:rPr>
              <w:t>3</w:t>
            </w:r>
            <w:r w:rsidR="00664E76" w:rsidRPr="00E652F2">
              <w:rPr>
                <w:color w:val="000000"/>
                <w:kern w:val="0"/>
                <w:sz w:val="24"/>
              </w:rPr>
              <w:t>/h</w:t>
            </w:r>
            <w:r w:rsidR="00664E76" w:rsidRPr="00E652F2">
              <w:rPr>
                <w:color w:val="000000"/>
                <w:kern w:val="0"/>
                <w:sz w:val="24"/>
              </w:rPr>
              <w:t>，排放系统碘过滤器过滤效率为</w:t>
            </w:r>
            <w:r w:rsidR="00664E76" w:rsidRPr="00E652F2">
              <w:rPr>
                <w:color w:val="000000"/>
                <w:kern w:val="0"/>
                <w:sz w:val="24"/>
              </w:rPr>
              <w:t>99%</w:t>
            </w:r>
            <w:r w:rsidR="00664E76" w:rsidRPr="00E652F2">
              <w:rPr>
                <w:color w:val="000000"/>
                <w:kern w:val="0"/>
                <w:sz w:val="24"/>
              </w:rPr>
              <w:t>，预计排风口处的排放浓度为</w:t>
            </w:r>
            <w:r w:rsidR="002F27D0">
              <w:rPr>
                <w:rFonts w:hint="eastAsia"/>
                <w:color w:val="000000"/>
                <w:kern w:val="0"/>
                <w:sz w:val="24"/>
              </w:rPr>
              <w:t>3.7</w:t>
            </w:r>
            <w:r w:rsidR="00664E76" w:rsidRPr="00E652F2">
              <w:rPr>
                <w:color w:val="000000"/>
                <w:kern w:val="0"/>
                <w:sz w:val="24"/>
              </w:rPr>
              <w:t>Bq/m</w:t>
            </w:r>
            <w:r w:rsidR="00664E76" w:rsidRPr="00E652F2">
              <w:rPr>
                <w:color w:val="000000"/>
                <w:kern w:val="0"/>
                <w:sz w:val="24"/>
                <w:vertAlign w:val="superscript"/>
              </w:rPr>
              <w:t>3</w:t>
            </w:r>
            <w:r w:rsidR="00664E76" w:rsidRPr="00E652F2">
              <w:rPr>
                <w:color w:val="000000"/>
                <w:kern w:val="0"/>
                <w:sz w:val="24"/>
              </w:rPr>
              <w:t>，经过空气稀释后最大落地浓度至少降个两个数量级（不大于</w:t>
            </w:r>
            <w:r w:rsidR="00664E76" w:rsidRPr="00E652F2">
              <w:rPr>
                <w:color w:val="000000"/>
                <w:kern w:val="0"/>
                <w:sz w:val="24"/>
              </w:rPr>
              <w:t>0.</w:t>
            </w:r>
            <w:r w:rsidR="002F27D0">
              <w:rPr>
                <w:rFonts w:hint="eastAsia"/>
                <w:color w:val="000000"/>
                <w:kern w:val="0"/>
                <w:sz w:val="24"/>
              </w:rPr>
              <w:t>037</w:t>
            </w:r>
            <w:r w:rsidR="00664E76" w:rsidRPr="00E652F2">
              <w:rPr>
                <w:color w:val="000000"/>
                <w:kern w:val="0"/>
                <w:sz w:val="24"/>
              </w:rPr>
              <w:t>Bq/m</w:t>
            </w:r>
            <w:r w:rsidR="00664E76" w:rsidRPr="00E652F2">
              <w:rPr>
                <w:color w:val="000000"/>
                <w:kern w:val="0"/>
                <w:sz w:val="24"/>
                <w:vertAlign w:val="superscript"/>
              </w:rPr>
              <w:t>3</w:t>
            </w:r>
            <w:r w:rsidR="00664E76" w:rsidRPr="00E652F2">
              <w:rPr>
                <w:color w:val="000000"/>
                <w:kern w:val="0"/>
                <w:sz w:val="24"/>
              </w:rPr>
              <w:t>），此外，全年</w:t>
            </w:r>
            <w:r>
              <w:rPr>
                <w:rFonts w:hint="eastAsia"/>
                <w:color w:val="000000"/>
                <w:kern w:val="0"/>
                <w:sz w:val="24"/>
              </w:rPr>
              <w:t>合成</w:t>
            </w:r>
            <w:r>
              <w:rPr>
                <w:rFonts w:hint="eastAsia"/>
                <w:color w:val="000000"/>
                <w:kern w:val="0"/>
                <w:sz w:val="24"/>
              </w:rPr>
              <w:t>12</w:t>
            </w:r>
            <w:r>
              <w:rPr>
                <w:rFonts w:hint="eastAsia"/>
                <w:color w:val="000000"/>
                <w:kern w:val="0"/>
                <w:sz w:val="24"/>
              </w:rPr>
              <w:t>次</w:t>
            </w:r>
            <w:r w:rsidR="00664E76" w:rsidRPr="00E652F2">
              <w:rPr>
                <w:color w:val="000000"/>
                <w:kern w:val="0"/>
                <w:sz w:val="24"/>
              </w:rPr>
              <w:t>，总排放时间约为</w:t>
            </w:r>
            <w:r w:rsidR="002F27D0">
              <w:rPr>
                <w:rFonts w:hint="eastAsia"/>
                <w:color w:val="000000"/>
                <w:kern w:val="0"/>
                <w:sz w:val="24"/>
              </w:rPr>
              <w:t>12</w:t>
            </w:r>
            <w:r w:rsidR="00664E76" w:rsidRPr="00E652F2">
              <w:rPr>
                <w:color w:val="000000"/>
                <w:kern w:val="0"/>
                <w:sz w:val="24"/>
              </w:rPr>
              <w:t>h</w:t>
            </w:r>
            <w:r w:rsidR="00664E76" w:rsidRPr="00E652F2">
              <w:rPr>
                <w:color w:val="000000"/>
                <w:kern w:val="0"/>
                <w:sz w:val="24"/>
              </w:rPr>
              <w:t>，公众常居留的年受照剂量约为</w:t>
            </w:r>
            <w:r w:rsidR="002F27D0">
              <w:rPr>
                <w:rFonts w:hint="eastAsia"/>
                <w:color w:val="000000"/>
                <w:kern w:val="0"/>
                <w:sz w:val="24"/>
              </w:rPr>
              <w:t>3</w:t>
            </w:r>
            <w:r w:rsidR="002F27D0" w:rsidRPr="00E652F2">
              <w:rPr>
                <w:color w:val="000000"/>
                <w:kern w:val="0"/>
                <w:sz w:val="24"/>
              </w:rPr>
              <w:t>.</w:t>
            </w:r>
            <w:r w:rsidR="002F27D0">
              <w:rPr>
                <w:rFonts w:hint="eastAsia"/>
                <w:color w:val="000000"/>
                <w:kern w:val="0"/>
                <w:sz w:val="24"/>
              </w:rPr>
              <w:t>9</w:t>
            </w:r>
            <w:r w:rsidR="002F27D0" w:rsidRPr="00E652F2">
              <w:rPr>
                <w:color w:val="000000"/>
                <w:kern w:val="0"/>
                <w:sz w:val="24"/>
              </w:rPr>
              <w:t>×10</w:t>
            </w:r>
            <w:r w:rsidR="002F27D0" w:rsidRPr="00E652F2">
              <w:rPr>
                <w:color w:val="000000"/>
                <w:kern w:val="0"/>
                <w:sz w:val="24"/>
                <w:vertAlign w:val="superscript"/>
              </w:rPr>
              <w:t>-3</w:t>
            </w:r>
            <w:r w:rsidR="00664E76" w:rsidRPr="00E652F2">
              <w:rPr>
                <w:color w:val="000000"/>
                <w:kern w:val="0"/>
                <w:sz w:val="24"/>
              </w:rPr>
              <w:t>μSv</w:t>
            </w:r>
            <w:r w:rsidR="00664E76" w:rsidRPr="00E652F2">
              <w:rPr>
                <w:color w:val="000000"/>
                <w:kern w:val="0"/>
                <w:sz w:val="24"/>
              </w:rPr>
              <w:t>（</w:t>
            </w:r>
            <w:r w:rsidR="00664E76" w:rsidRPr="00E652F2">
              <w:rPr>
                <w:color w:val="000000"/>
                <w:kern w:val="0"/>
                <w:sz w:val="24"/>
              </w:rPr>
              <w:t>0.</w:t>
            </w:r>
            <w:r w:rsidR="002F27D0">
              <w:rPr>
                <w:rFonts w:hint="eastAsia"/>
                <w:color w:val="000000"/>
                <w:kern w:val="0"/>
                <w:sz w:val="24"/>
              </w:rPr>
              <w:t>037</w:t>
            </w:r>
            <w:r w:rsidR="00664E76" w:rsidRPr="00E652F2">
              <w:rPr>
                <w:color w:val="000000"/>
                <w:kern w:val="0"/>
                <w:sz w:val="24"/>
              </w:rPr>
              <w:t>Bq/m</w:t>
            </w:r>
            <w:r w:rsidR="00664E76" w:rsidRPr="00E652F2">
              <w:rPr>
                <w:color w:val="000000"/>
                <w:kern w:val="0"/>
                <w:sz w:val="24"/>
                <w:vertAlign w:val="superscript"/>
              </w:rPr>
              <w:t>3</w:t>
            </w:r>
            <w:r w:rsidR="00664E76" w:rsidRPr="00E652F2">
              <w:rPr>
                <w:color w:val="000000"/>
                <w:kern w:val="0"/>
                <w:sz w:val="24"/>
              </w:rPr>
              <w:t>×</w:t>
            </w:r>
            <w:r w:rsidR="00664E76" w:rsidRPr="00E652F2">
              <w:rPr>
                <w:color w:val="000000"/>
                <w:sz w:val="24"/>
              </w:rPr>
              <w:t>0.02m</w:t>
            </w:r>
            <w:r w:rsidR="00664E76" w:rsidRPr="00E652F2">
              <w:rPr>
                <w:color w:val="000000"/>
                <w:sz w:val="24"/>
                <w:vertAlign w:val="superscript"/>
              </w:rPr>
              <w:t>3</w:t>
            </w:r>
            <w:r w:rsidR="00664E76" w:rsidRPr="00E652F2">
              <w:rPr>
                <w:color w:val="000000"/>
                <w:kern w:val="0"/>
                <w:sz w:val="24"/>
              </w:rPr>
              <w:t>/min×60min/h×</w:t>
            </w:r>
            <w:r w:rsidR="002F27D0">
              <w:rPr>
                <w:rFonts w:hint="eastAsia"/>
                <w:color w:val="000000"/>
                <w:kern w:val="0"/>
                <w:sz w:val="24"/>
              </w:rPr>
              <w:t>12</w:t>
            </w:r>
            <w:r w:rsidR="00664E76" w:rsidRPr="00E652F2">
              <w:rPr>
                <w:color w:val="000000"/>
                <w:kern w:val="0"/>
                <w:sz w:val="24"/>
              </w:rPr>
              <w:t>h/</w:t>
            </w:r>
            <w:r w:rsidR="00664E76" w:rsidRPr="00E652F2">
              <w:rPr>
                <w:color w:val="000000"/>
                <w:kern w:val="0"/>
                <w:sz w:val="24"/>
              </w:rPr>
              <w:t>年</w:t>
            </w:r>
            <w:r w:rsidR="00664E76" w:rsidRPr="00E652F2">
              <w:rPr>
                <w:color w:val="000000"/>
                <w:kern w:val="0"/>
                <w:sz w:val="24"/>
              </w:rPr>
              <w:t>×</w:t>
            </w:r>
            <w:r w:rsidR="002F27D0">
              <w:rPr>
                <w:rFonts w:hint="eastAsia"/>
                <w:color w:val="000000"/>
                <w:kern w:val="0"/>
                <w:sz w:val="24"/>
              </w:rPr>
              <w:t>7</w:t>
            </w:r>
            <w:r w:rsidR="00664E76" w:rsidRPr="00E652F2">
              <w:rPr>
                <w:color w:val="000000"/>
                <w:kern w:val="0"/>
                <w:sz w:val="24"/>
              </w:rPr>
              <w:t>.</w:t>
            </w:r>
            <w:r w:rsidR="002F27D0">
              <w:rPr>
                <w:rFonts w:hint="eastAsia"/>
                <w:color w:val="000000"/>
                <w:kern w:val="0"/>
                <w:sz w:val="24"/>
              </w:rPr>
              <w:t>4</w:t>
            </w:r>
            <w:r w:rsidR="00664E76" w:rsidRPr="00E652F2">
              <w:rPr>
                <w:color w:val="000000"/>
                <w:kern w:val="0"/>
                <w:sz w:val="24"/>
              </w:rPr>
              <w:t>×10</w:t>
            </w:r>
            <w:r w:rsidR="00664E76" w:rsidRPr="00E652F2">
              <w:rPr>
                <w:color w:val="000000"/>
                <w:kern w:val="0"/>
                <w:sz w:val="24"/>
                <w:vertAlign w:val="superscript"/>
              </w:rPr>
              <w:t>-3</w:t>
            </w:r>
            <w:r w:rsidR="00664E76" w:rsidRPr="00E652F2">
              <w:rPr>
                <w:color w:val="000000"/>
                <w:kern w:val="0"/>
                <w:sz w:val="24"/>
              </w:rPr>
              <w:t>μSv/Bq</w:t>
            </w:r>
            <w:r w:rsidR="00664E76" w:rsidRPr="00E652F2">
              <w:rPr>
                <w:color w:val="000000"/>
                <w:kern w:val="0"/>
                <w:sz w:val="24"/>
              </w:rPr>
              <w:t>）。假设过滤器完全失效，地面浓度会增加</w:t>
            </w:r>
            <w:r w:rsidR="00664E76" w:rsidRPr="00E652F2">
              <w:rPr>
                <w:color w:val="000000"/>
                <w:kern w:val="0"/>
                <w:sz w:val="24"/>
              </w:rPr>
              <w:t>2</w:t>
            </w:r>
            <w:r w:rsidR="00664E76" w:rsidRPr="00E652F2">
              <w:rPr>
                <w:color w:val="000000"/>
                <w:kern w:val="0"/>
                <w:sz w:val="24"/>
              </w:rPr>
              <w:t>个量级，公众年受照剂量增加为</w:t>
            </w:r>
            <w:r w:rsidR="00393F4E">
              <w:rPr>
                <w:rFonts w:hint="eastAsia"/>
                <w:color w:val="000000"/>
                <w:kern w:val="0"/>
                <w:sz w:val="24"/>
              </w:rPr>
              <w:t>0</w:t>
            </w:r>
            <w:r w:rsidR="00393F4E" w:rsidRPr="00E652F2">
              <w:rPr>
                <w:color w:val="000000"/>
                <w:kern w:val="0"/>
                <w:sz w:val="24"/>
              </w:rPr>
              <w:t>.</w:t>
            </w:r>
            <w:r w:rsidR="00393F4E">
              <w:rPr>
                <w:rFonts w:hint="eastAsia"/>
                <w:color w:val="000000"/>
                <w:kern w:val="0"/>
                <w:sz w:val="24"/>
              </w:rPr>
              <w:t>39</w:t>
            </w:r>
            <w:r w:rsidR="00664E76" w:rsidRPr="00E652F2">
              <w:rPr>
                <w:color w:val="000000"/>
                <w:kern w:val="0"/>
                <w:sz w:val="24"/>
              </w:rPr>
              <w:t>μSv</w:t>
            </w:r>
            <w:r w:rsidR="00664E76" w:rsidRPr="00E652F2">
              <w:rPr>
                <w:color w:val="000000"/>
                <w:kern w:val="0"/>
                <w:sz w:val="24"/>
              </w:rPr>
              <w:t>，叠加外照射剂量贡献，公众受照剂量依然低于</w:t>
            </w:r>
            <w:r w:rsidR="00664E76" w:rsidRPr="00E652F2">
              <w:rPr>
                <w:color w:val="000000"/>
                <w:kern w:val="0"/>
                <w:sz w:val="24"/>
              </w:rPr>
              <w:t>0.1mSv/a</w:t>
            </w:r>
            <w:r w:rsidR="00664E76" w:rsidRPr="00E652F2">
              <w:rPr>
                <w:color w:val="000000"/>
                <w:kern w:val="0"/>
                <w:sz w:val="24"/>
              </w:rPr>
              <w:t>的剂量约束值。</w:t>
            </w:r>
          </w:p>
          <w:p w14:paraId="09CAED54" w14:textId="6D0785CC" w:rsidR="00BD3273" w:rsidRPr="002116CC" w:rsidRDefault="00BD3273" w:rsidP="00BD3273">
            <w:pPr>
              <w:snapToGrid w:val="0"/>
              <w:spacing w:line="360" w:lineRule="auto"/>
              <w:rPr>
                <w:rFonts w:eastAsiaTheme="minorEastAsia"/>
                <w:bCs/>
                <w:color w:val="000000" w:themeColor="text1"/>
                <w:sz w:val="24"/>
              </w:rPr>
            </w:pPr>
            <w:r w:rsidRPr="002116CC">
              <w:rPr>
                <w:rFonts w:eastAsiaTheme="minorEastAsia"/>
                <w:b/>
                <w:snapToGrid w:val="0"/>
                <w:color w:val="000000" w:themeColor="text1"/>
                <w:kern w:val="3"/>
                <w:sz w:val="24"/>
              </w:rPr>
              <w:t>11.3.2</w:t>
            </w:r>
            <w:r w:rsidR="00EC7CF6" w:rsidRPr="002116CC">
              <w:rPr>
                <w:rFonts w:eastAsiaTheme="minorEastAsia"/>
                <w:b/>
                <w:bCs/>
                <w:color w:val="000000" w:themeColor="text1"/>
                <w:sz w:val="24"/>
              </w:rPr>
              <w:t>放射性废液</w:t>
            </w:r>
            <w:r w:rsidR="00EC7CF6" w:rsidRPr="002116CC">
              <w:rPr>
                <w:rFonts w:eastAsiaTheme="minorEastAsia"/>
                <w:b/>
                <w:bCs/>
                <w:color w:val="000000" w:themeColor="text1"/>
                <w:sz w:val="24"/>
              </w:rPr>
              <w:t>/</w:t>
            </w:r>
            <w:r w:rsidR="00EC7CF6" w:rsidRPr="002116CC">
              <w:rPr>
                <w:rFonts w:eastAsiaTheme="minorEastAsia"/>
                <w:b/>
                <w:bCs/>
                <w:color w:val="000000" w:themeColor="text1"/>
                <w:sz w:val="24"/>
              </w:rPr>
              <w:t>废水</w:t>
            </w:r>
          </w:p>
          <w:p w14:paraId="48FF5E7F" w14:textId="77777777" w:rsidR="00BD3273" w:rsidRPr="002116CC" w:rsidRDefault="00BD3273" w:rsidP="00BD3273">
            <w:pPr>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本项目产生的放射性废水和实验工艺产生的放射性废液分开处理。</w:t>
            </w:r>
          </w:p>
          <w:p w14:paraId="07D903B5" w14:textId="1BD458CA" w:rsidR="00BD3273" w:rsidRPr="002116CC" w:rsidRDefault="00EC7CF6" w:rsidP="00BD3273">
            <w:pPr>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Pr="002116CC">
              <w:rPr>
                <w:rFonts w:eastAsiaTheme="minorEastAsia"/>
                <w:color w:val="000000" w:themeColor="text1"/>
                <w:sz w:val="24"/>
              </w:rPr>
              <w:t>）</w:t>
            </w:r>
            <w:r w:rsidR="00BD3273" w:rsidRPr="002116CC">
              <w:rPr>
                <w:rFonts w:eastAsiaTheme="minorEastAsia"/>
                <w:color w:val="000000" w:themeColor="text1"/>
                <w:sz w:val="24"/>
              </w:rPr>
              <w:t>放射性废水</w:t>
            </w:r>
          </w:p>
          <w:p w14:paraId="2B6FFADE" w14:textId="49AE4C59" w:rsidR="00BD3273" w:rsidRPr="002116CC" w:rsidRDefault="00BD3273" w:rsidP="00BD3273">
            <w:pPr>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产生来源：去污、清洗或发生辐射事故处理产生的放射性废水，包括放射性废水洗手盆、</w:t>
            </w:r>
            <w:r w:rsidR="00FE0CA4" w:rsidRPr="002116CC">
              <w:rPr>
                <w:rFonts w:eastAsiaTheme="minorEastAsia"/>
                <w:color w:val="000000" w:themeColor="text1"/>
                <w:sz w:val="24"/>
              </w:rPr>
              <w:t>清洁废水</w:t>
            </w:r>
            <w:r w:rsidRPr="002116CC">
              <w:rPr>
                <w:rFonts w:eastAsiaTheme="minorEastAsia"/>
                <w:color w:val="000000" w:themeColor="text1"/>
                <w:sz w:val="24"/>
              </w:rPr>
              <w:t>、</w:t>
            </w:r>
            <w:r w:rsidR="00A1125A" w:rsidRPr="002116CC">
              <w:rPr>
                <w:rFonts w:eastAsiaTheme="minorEastAsia"/>
                <w:color w:val="000000" w:themeColor="text1"/>
                <w:sz w:val="24"/>
              </w:rPr>
              <w:t>应急</w:t>
            </w:r>
            <w:r w:rsidRPr="002116CC">
              <w:rPr>
                <w:rFonts w:eastAsiaTheme="minorEastAsia"/>
                <w:color w:val="000000" w:themeColor="text1"/>
                <w:sz w:val="24"/>
              </w:rPr>
              <w:t>淋浴废水</w:t>
            </w:r>
            <w:r w:rsidR="00FE0CA4" w:rsidRPr="002116CC">
              <w:rPr>
                <w:rFonts w:eastAsiaTheme="minorEastAsia"/>
                <w:color w:val="000000" w:themeColor="text1"/>
                <w:sz w:val="24"/>
              </w:rPr>
              <w:t>等</w:t>
            </w:r>
            <w:r w:rsidRPr="002116CC">
              <w:rPr>
                <w:rFonts w:eastAsiaTheme="minorEastAsia"/>
                <w:color w:val="000000" w:themeColor="text1"/>
                <w:sz w:val="24"/>
              </w:rPr>
              <w:t>。</w:t>
            </w:r>
          </w:p>
          <w:p w14:paraId="01F7CE66" w14:textId="4AA7A155" w:rsidR="00BD3273" w:rsidRDefault="00BD3273" w:rsidP="00BD3273">
            <w:pPr>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处理方式：本项目设置放射性</w:t>
            </w:r>
            <w:r w:rsidR="00FE0CA4" w:rsidRPr="002116CC">
              <w:rPr>
                <w:rFonts w:eastAsiaTheme="minorEastAsia"/>
                <w:color w:val="000000" w:themeColor="text1"/>
                <w:sz w:val="24"/>
              </w:rPr>
              <w:t>废水</w:t>
            </w:r>
            <w:r w:rsidRPr="002116CC">
              <w:rPr>
                <w:rFonts w:eastAsiaTheme="minorEastAsia"/>
                <w:color w:val="000000" w:themeColor="text1"/>
                <w:sz w:val="24"/>
              </w:rPr>
              <w:t>衰变池，</w:t>
            </w:r>
            <w:r w:rsidR="00FE0CA4" w:rsidRPr="002116CC">
              <w:rPr>
                <w:rFonts w:eastAsiaTheme="minorEastAsia"/>
                <w:color w:val="000000" w:themeColor="text1"/>
                <w:sz w:val="24"/>
              </w:rPr>
              <w:t>废水</w:t>
            </w:r>
            <w:r w:rsidRPr="002116CC">
              <w:rPr>
                <w:rFonts w:eastAsiaTheme="minorEastAsia"/>
                <w:color w:val="000000" w:themeColor="text1"/>
                <w:sz w:val="24"/>
              </w:rPr>
              <w:t>衰变池设置</w:t>
            </w:r>
            <w:r w:rsidR="00FE0CA4" w:rsidRPr="002116CC">
              <w:rPr>
                <w:rFonts w:eastAsiaTheme="minorEastAsia"/>
                <w:color w:val="000000" w:themeColor="text1"/>
                <w:sz w:val="24"/>
              </w:rPr>
              <w:t>3</w:t>
            </w:r>
            <w:r w:rsidRPr="002116CC">
              <w:rPr>
                <w:rFonts w:eastAsiaTheme="minorEastAsia"/>
                <w:color w:val="000000" w:themeColor="text1"/>
                <w:sz w:val="24"/>
              </w:rPr>
              <w:t>个</w:t>
            </w:r>
            <w:r w:rsidR="00FE0CA4" w:rsidRPr="002116CC">
              <w:rPr>
                <w:rFonts w:eastAsiaTheme="minorEastAsia"/>
                <w:color w:val="000000" w:themeColor="text1"/>
                <w:sz w:val="24"/>
              </w:rPr>
              <w:t>池</w:t>
            </w:r>
            <w:r w:rsidRPr="002116CC">
              <w:rPr>
                <w:rFonts w:eastAsiaTheme="minorEastAsia"/>
                <w:color w:val="000000" w:themeColor="text1"/>
                <w:sz w:val="24"/>
              </w:rPr>
              <w:t>，循环收集放射性废水，采取轮换贮存衰变排放的方式，并设置槽式排放口。当</w:t>
            </w:r>
            <w:r w:rsidR="00FE0CA4" w:rsidRPr="002116CC">
              <w:rPr>
                <w:rFonts w:eastAsiaTheme="minorEastAsia"/>
                <w:color w:val="000000" w:themeColor="text1"/>
                <w:sz w:val="24"/>
              </w:rPr>
              <w:t>1</w:t>
            </w:r>
            <w:r w:rsidRPr="002116CC">
              <w:rPr>
                <w:rFonts w:eastAsiaTheme="minorEastAsia"/>
                <w:color w:val="000000" w:themeColor="text1"/>
                <w:sz w:val="24"/>
              </w:rPr>
              <w:t>池收集满后，通过液位控制放射性废水自动切换到</w:t>
            </w:r>
            <w:r w:rsidR="00FE0CA4" w:rsidRPr="002116CC">
              <w:rPr>
                <w:rFonts w:eastAsiaTheme="minorEastAsia"/>
                <w:color w:val="000000" w:themeColor="text1"/>
                <w:sz w:val="24"/>
              </w:rPr>
              <w:t>2</w:t>
            </w:r>
            <w:r w:rsidRPr="002116CC">
              <w:rPr>
                <w:rFonts w:eastAsiaTheme="minorEastAsia"/>
                <w:color w:val="000000" w:themeColor="text1"/>
                <w:sz w:val="24"/>
              </w:rPr>
              <w:t>池收集，</w:t>
            </w:r>
            <w:r w:rsidR="00AE1C11" w:rsidRPr="002116CC">
              <w:rPr>
                <w:rFonts w:eastAsiaTheme="minorEastAsia"/>
                <w:color w:val="000000" w:themeColor="text1"/>
                <w:sz w:val="24"/>
              </w:rPr>
              <w:t xml:space="preserve"> </w:t>
            </w:r>
            <w:r w:rsidR="00FE0CA4" w:rsidRPr="002116CC">
              <w:rPr>
                <w:rFonts w:eastAsiaTheme="minorEastAsia"/>
                <w:color w:val="000000" w:themeColor="text1"/>
                <w:sz w:val="24"/>
              </w:rPr>
              <w:t>1</w:t>
            </w:r>
            <w:r w:rsidR="00FE0CA4" w:rsidRPr="002116CC">
              <w:rPr>
                <w:rFonts w:eastAsiaTheme="minorEastAsia"/>
                <w:color w:val="000000" w:themeColor="text1"/>
                <w:sz w:val="24"/>
              </w:rPr>
              <w:t>池</w:t>
            </w:r>
            <w:r w:rsidRPr="002116CC">
              <w:rPr>
                <w:rFonts w:eastAsiaTheme="minorEastAsia"/>
                <w:color w:val="000000" w:themeColor="text1"/>
                <w:sz w:val="24"/>
              </w:rPr>
              <w:t>开始封闭衰变</w:t>
            </w:r>
            <w:bookmarkStart w:id="196" w:name="OLE_LINK101"/>
            <w:r w:rsidRPr="002116CC">
              <w:rPr>
                <w:rFonts w:eastAsiaTheme="minorEastAsia"/>
                <w:color w:val="000000" w:themeColor="text1"/>
                <w:sz w:val="24"/>
              </w:rPr>
              <w:t>，</w:t>
            </w:r>
            <w:bookmarkEnd w:id="196"/>
            <w:r w:rsidR="00FE0CA4" w:rsidRPr="002116CC">
              <w:rPr>
                <w:rFonts w:eastAsiaTheme="minorEastAsia"/>
                <w:color w:val="000000" w:themeColor="text1"/>
                <w:sz w:val="24"/>
              </w:rPr>
              <w:t>依次自动切换到</w:t>
            </w:r>
            <w:r w:rsidR="00FE0CA4" w:rsidRPr="002116CC">
              <w:rPr>
                <w:rFonts w:eastAsiaTheme="minorEastAsia"/>
                <w:color w:val="000000" w:themeColor="text1"/>
                <w:sz w:val="24"/>
              </w:rPr>
              <w:t>3</w:t>
            </w:r>
            <w:r w:rsidR="00FE0CA4" w:rsidRPr="002116CC">
              <w:rPr>
                <w:rFonts w:eastAsiaTheme="minorEastAsia"/>
                <w:color w:val="000000" w:themeColor="text1"/>
                <w:sz w:val="24"/>
              </w:rPr>
              <w:t>池收集，</w:t>
            </w:r>
            <w:r w:rsidRPr="002116CC">
              <w:rPr>
                <w:rFonts w:eastAsiaTheme="minorEastAsia"/>
                <w:color w:val="000000" w:themeColor="text1"/>
                <w:sz w:val="24"/>
              </w:rPr>
              <w:t>在衰变</w:t>
            </w:r>
            <w:r w:rsidR="00C521B4">
              <w:rPr>
                <w:rFonts w:eastAsiaTheme="minorEastAsia"/>
                <w:color w:val="000000" w:themeColor="text1"/>
                <w:sz w:val="24"/>
              </w:rPr>
              <w:t>超过</w:t>
            </w:r>
            <w:r w:rsidR="00C521B4">
              <w:rPr>
                <w:rFonts w:eastAsiaTheme="minorEastAsia" w:hint="eastAsia"/>
                <w:color w:val="000000" w:themeColor="text1"/>
                <w:sz w:val="24"/>
              </w:rPr>
              <w:t>180</w:t>
            </w:r>
            <w:r w:rsidR="00C521B4">
              <w:rPr>
                <w:rFonts w:eastAsiaTheme="minorEastAsia" w:hint="eastAsia"/>
                <w:color w:val="000000" w:themeColor="text1"/>
                <w:sz w:val="24"/>
              </w:rPr>
              <w:t>天</w:t>
            </w:r>
            <w:r w:rsidR="00C521B4">
              <w:rPr>
                <w:rFonts w:eastAsiaTheme="minorEastAsia"/>
                <w:color w:val="000000" w:themeColor="text1"/>
                <w:sz w:val="24"/>
              </w:rPr>
              <w:t>后</w:t>
            </w:r>
            <w:r w:rsidRPr="002116CC">
              <w:rPr>
                <w:rFonts w:eastAsiaTheme="minorEastAsia"/>
                <w:color w:val="000000" w:themeColor="text1"/>
                <w:sz w:val="24"/>
              </w:rPr>
              <w:t>，经检测达到排放标准后，排入园区污水管网。</w:t>
            </w:r>
          </w:p>
          <w:p w14:paraId="6C2D4026" w14:textId="1F02D40A" w:rsidR="00C521B4" w:rsidRPr="005A2346" w:rsidRDefault="00C521B4" w:rsidP="00BD3273">
            <w:pPr>
              <w:snapToGrid w:val="0"/>
              <w:spacing w:line="360" w:lineRule="auto"/>
              <w:ind w:firstLineChars="200" w:firstLine="480"/>
              <w:rPr>
                <w:rFonts w:eastAsiaTheme="minorEastAsia"/>
                <w:color w:val="000000" w:themeColor="text1"/>
                <w:sz w:val="24"/>
              </w:rPr>
            </w:pPr>
            <w:r w:rsidRPr="005A2346">
              <w:rPr>
                <w:rFonts w:eastAsiaTheme="minorEastAsia"/>
                <w:color w:val="000000" w:themeColor="text1"/>
                <w:sz w:val="24"/>
              </w:rPr>
              <w:t>另外，去污检测间（含应急淋浴）、清洁间、控制区设置放射性清洗废水或洗手废水排放点，在每个放射性排水点明显位置设置</w:t>
            </w:r>
            <w:r w:rsidRPr="005A2346">
              <w:rPr>
                <w:rFonts w:eastAsiaTheme="minorEastAsia"/>
                <w:color w:val="000000" w:themeColor="text1"/>
                <w:sz w:val="24"/>
              </w:rPr>
              <w:t>“</w:t>
            </w:r>
            <w:r w:rsidRPr="005A2346">
              <w:rPr>
                <w:rFonts w:eastAsiaTheme="minorEastAsia"/>
                <w:color w:val="000000" w:themeColor="text1"/>
                <w:sz w:val="24"/>
              </w:rPr>
              <w:t>入衰变池</w:t>
            </w:r>
            <w:r w:rsidRPr="005A2346">
              <w:rPr>
                <w:rFonts w:eastAsiaTheme="minorEastAsia"/>
                <w:color w:val="000000" w:themeColor="text1"/>
                <w:sz w:val="24"/>
              </w:rPr>
              <w:t>”</w:t>
            </w:r>
            <w:r w:rsidRPr="005A2346">
              <w:rPr>
                <w:rFonts w:eastAsiaTheme="minorEastAsia"/>
                <w:color w:val="000000" w:themeColor="text1"/>
                <w:sz w:val="24"/>
              </w:rPr>
              <w:t>标牌。</w:t>
            </w:r>
          </w:p>
          <w:p w14:paraId="1AB5D7EE" w14:textId="5EC28E43" w:rsidR="00BD3273" w:rsidRPr="002116CC" w:rsidRDefault="004378D5" w:rsidP="00BD3273">
            <w:pPr>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w:t>
            </w:r>
            <w:r w:rsidR="00BD3273" w:rsidRPr="002116CC">
              <w:rPr>
                <w:rFonts w:eastAsiaTheme="minorEastAsia"/>
                <w:color w:val="000000" w:themeColor="text1"/>
                <w:sz w:val="24"/>
              </w:rPr>
              <w:t>放射性废液</w:t>
            </w:r>
          </w:p>
          <w:p w14:paraId="330E8275" w14:textId="3DBC70D2" w:rsidR="004378D5" w:rsidRPr="002116CC" w:rsidRDefault="004378D5" w:rsidP="004378D5">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根据实验操作流程，放射性废液主要来自于</w:t>
            </w:r>
            <w:r w:rsidR="00ED6979" w:rsidRPr="002116CC">
              <w:rPr>
                <w:rFonts w:eastAsiaTheme="minorEastAsia"/>
                <w:color w:val="000000" w:themeColor="text1"/>
              </w:rPr>
              <w:t>分子探针</w:t>
            </w:r>
            <w:r w:rsidRPr="002116CC">
              <w:rPr>
                <w:rFonts w:eastAsiaTheme="minorEastAsia"/>
                <w:color w:val="000000" w:themeColor="text1"/>
              </w:rPr>
              <w:t>合成标记过程中产生的工艺废液（色谱纯化）产生的流动相废液，为有机废液。</w:t>
            </w:r>
          </w:p>
          <w:p w14:paraId="4EAFA2C9" w14:textId="5BF7372C" w:rsidR="004378D5" w:rsidRPr="002116CC" w:rsidRDefault="00087207" w:rsidP="004378D5">
            <w:pPr>
              <w:pStyle w:val="aa"/>
              <w:spacing w:line="360" w:lineRule="auto"/>
              <w:ind w:firstLineChars="200" w:firstLine="480"/>
              <w:rPr>
                <w:rFonts w:eastAsiaTheme="minorEastAsia"/>
                <w:color w:val="000000" w:themeColor="text1"/>
              </w:rPr>
            </w:pPr>
            <w:r w:rsidRPr="002116CC">
              <w:rPr>
                <w:rFonts w:eastAsiaTheme="minorEastAsia"/>
                <w:color w:val="000000" w:themeColor="text1"/>
              </w:rPr>
              <w:lastRenderedPageBreak/>
              <w:t>每天合成产生工艺废液最大量不超过</w:t>
            </w:r>
            <w:r w:rsidRPr="002116CC">
              <w:rPr>
                <w:rFonts w:eastAsiaTheme="minorEastAsia"/>
                <w:color w:val="000000" w:themeColor="text1"/>
              </w:rPr>
              <w:t>0.</w:t>
            </w:r>
            <w:r w:rsidR="00AE1C11">
              <w:rPr>
                <w:rFonts w:eastAsiaTheme="minorEastAsia" w:hint="eastAsia"/>
                <w:color w:val="000000" w:themeColor="text1"/>
              </w:rPr>
              <w:t>4</w:t>
            </w:r>
            <w:r w:rsidRPr="002116CC">
              <w:rPr>
                <w:rFonts w:eastAsiaTheme="minorEastAsia"/>
                <w:color w:val="000000" w:themeColor="text1"/>
              </w:rPr>
              <w:t>L</w:t>
            </w:r>
            <w:r w:rsidR="00493F98">
              <w:rPr>
                <w:rFonts w:eastAsiaTheme="minorEastAsia" w:hint="eastAsia"/>
                <w:color w:val="000000" w:themeColor="text1"/>
              </w:rPr>
              <w:t>（</w:t>
            </w:r>
            <w:r w:rsidR="00493F98" w:rsidRPr="002116CC">
              <w:rPr>
                <w:rFonts w:eastAsiaTheme="minorEastAsia"/>
                <w:color w:val="000000" w:themeColor="text1"/>
              </w:rPr>
              <w:t>每批次产生量不</w:t>
            </w:r>
            <w:r w:rsidR="00493F98" w:rsidRPr="0093268E">
              <w:rPr>
                <w:rFonts w:eastAsiaTheme="minorEastAsia" w:hint="eastAsia"/>
                <w:color w:val="000000" w:themeColor="text1"/>
                <w:highlight w:val="yellow"/>
              </w:rPr>
              <w:t>到</w:t>
            </w:r>
            <w:r w:rsidR="00493F98" w:rsidRPr="0093268E">
              <w:rPr>
                <w:rFonts w:eastAsiaTheme="minorEastAsia" w:hint="eastAsia"/>
                <w:color w:val="000000" w:themeColor="text1"/>
                <w:highlight w:val="yellow"/>
              </w:rPr>
              <w:t>5</w:t>
            </w:r>
            <w:r w:rsidR="00493F98" w:rsidRPr="0093268E">
              <w:rPr>
                <w:rFonts w:eastAsiaTheme="minorEastAsia"/>
                <w:color w:val="000000" w:themeColor="text1"/>
                <w:highlight w:val="yellow"/>
              </w:rPr>
              <w:t>0ml</w:t>
            </w:r>
            <w:r w:rsidR="00493F98">
              <w:rPr>
                <w:rFonts w:eastAsiaTheme="minorEastAsia" w:hint="eastAsia"/>
                <w:color w:val="000000" w:themeColor="text1"/>
                <w:highlight w:val="yellow"/>
              </w:rPr>
              <w:t>）</w:t>
            </w:r>
            <w:r w:rsidR="00493F98" w:rsidRPr="0093268E">
              <w:rPr>
                <w:rFonts w:eastAsiaTheme="minorEastAsia"/>
                <w:color w:val="000000" w:themeColor="text1"/>
                <w:highlight w:val="yellow"/>
              </w:rPr>
              <w:t>，</w:t>
            </w:r>
            <w:r w:rsidR="00493F98">
              <w:rPr>
                <w:rFonts w:eastAsiaTheme="minorEastAsia" w:hint="eastAsia"/>
                <w:color w:val="000000" w:themeColor="text1"/>
              </w:rPr>
              <w:t>每年不大于</w:t>
            </w:r>
            <w:r w:rsidR="00493F98">
              <w:rPr>
                <w:rFonts w:eastAsiaTheme="minorEastAsia" w:hint="eastAsia"/>
                <w:color w:val="000000" w:themeColor="text1"/>
              </w:rPr>
              <w:t>22.5L</w:t>
            </w:r>
            <w:r w:rsidR="00493F98">
              <w:rPr>
                <w:rFonts w:eastAsiaTheme="minorEastAsia" w:hint="eastAsia"/>
                <w:color w:val="000000" w:themeColor="text1"/>
              </w:rPr>
              <w:t>（每年最多</w:t>
            </w:r>
            <w:r w:rsidR="00493F98">
              <w:rPr>
                <w:rFonts w:eastAsiaTheme="minorEastAsia" w:hint="eastAsia"/>
                <w:color w:val="000000" w:themeColor="text1"/>
              </w:rPr>
              <w:t>450</w:t>
            </w:r>
            <w:r w:rsidR="00493F98">
              <w:rPr>
                <w:rFonts w:eastAsiaTheme="minorEastAsia" w:hint="eastAsia"/>
                <w:color w:val="000000" w:themeColor="text1"/>
              </w:rPr>
              <w:t>批次），</w:t>
            </w:r>
            <w:r w:rsidR="004378D5" w:rsidRPr="002116CC">
              <w:rPr>
                <w:rFonts w:eastAsiaTheme="minorEastAsia"/>
                <w:color w:val="000000" w:themeColor="text1"/>
              </w:rPr>
              <w:t>先收集在</w:t>
            </w:r>
            <w:r w:rsidR="00356EA5">
              <w:rPr>
                <w:rFonts w:eastAsiaTheme="minorEastAsia"/>
                <w:color w:val="000000" w:themeColor="text1"/>
              </w:rPr>
              <w:t>热室</w:t>
            </w:r>
            <w:r w:rsidR="004378D5" w:rsidRPr="002116CC">
              <w:rPr>
                <w:rFonts w:eastAsiaTheme="minorEastAsia"/>
                <w:color w:val="000000" w:themeColor="text1"/>
              </w:rPr>
              <w:t>内的废液收集瓶中，</w:t>
            </w:r>
            <w:r w:rsidR="00493F98">
              <w:rPr>
                <w:rFonts w:eastAsiaTheme="minorEastAsia" w:hint="eastAsia"/>
                <w:color w:val="000000" w:themeColor="text1"/>
              </w:rPr>
              <w:t>在热室里衰变一个月后再</w:t>
            </w:r>
            <w:r w:rsidR="00493F98" w:rsidRPr="002116CC">
              <w:rPr>
                <w:rFonts w:eastAsiaTheme="minorEastAsia"/>
                <w:color w:val="000000" w:themeColor="text1"/>
              </w:rPr>
              <w:t>转移出</w:t>
            </w:r>
            <w:r w:rsidR="00493F98">
              <w:rPr>
                <w:rFonts w:eastAsiaTheme="minorEastAsia" w:hint="eastAsia"/>
                <w:color w:val="000000" w:themeColor="text1"/>
              </w:rPr>
              <w:t>热室</w:t>
            </w:r>
            <w:r w:rsidR="004378D5" w:rsidRPr="002116CC">
              <w:rPr>
                <w:rFonts w:eastAsiaTheme="minorEastAsia"/>
                <w:color w:val="000000" w:themeColor="text1"/>
              </w:rPr>
              <w:t>，倒入</w:t>
            </w:r>
            <w:r w:rsidR="00E541C7">
              <w:rPr>
                <w:rFonts w:eastAsiaTheme="minorEastAsia"/>
                <w:color w:val="000000" w:themeColor="text1"/>
              </w:rPr>
              <w:t>放射性废物暂存间</w:t>
            </w:r>
            <w:r w:rsidR="004378D5" w:rsidRPr="002116CC">
              <w:rPr>
                <w:rFonts w:eastAsiaTheme="minorEastAsia"/>
                <w:color w:val="000000" w:themeColor="text1"/>
              </w:rPr>
              <w:t>的废液收集桶内。</w:t>
            </w:r>
          </w:p>
          <w:p w14:paraId="15E462F9" w14:textId="77777777" w:rsidR="004378D5" w:rsidRPr="002116CC" w:rsidRDefault="004378D5" w:rsidP="00493F98">
            <w:pPr>
              <w:pStyle w:val="aa"/>
              <w:spacing w:line="360" w:lineRule="auto"/>
              <w:ind w:firstLineChars="200" w:firstLine="476"/>
              <w:rPr>
                <w:rFonts w:eastAsiaTheme="minorEastAsia"/>
                <w:color w:val="000000" w:themeColor="text1"/>
              </w:rPr>
            </w:pPr>
            <w:r w:rsidRPr="002116CC">
              <w:rPr>
                <w:rFonts w:eastAsiaTheme="minorEastAsia"/>
                <w:color w:val="000000" w:themeColor="text1"/>
                <w:spacing w:val="-1"/>
              </w:rPr>
              <w:t>由于有机放射性废液衰变后即使满足解控要求也不能排到市政污水管网，故本项</w:t>
            </w:r>
            <w:r w:rsidRPr="002116CC">
              <w:rPr>
                <w:rFonts w:eastAsiaTheme="minorEastAsia"/>
                <w:color w:val="000000" w:themeColor="text1"/>
                <w:spacing w:val="-3"/>
              </w:rPr>
              <w:t>目采用放射性废液桶收集放射性废液，解控后作为危险废物处置。废液桶拟采用耐酸碱、耐腐蚀、无渗漏玻璃瓶。</w:t>
            </w:r>
          </w:p>
          <w:p w14:paraId="482FD963" w14:textId="77777777" w:rsidR="00A1125A" w:rsidRPr="002116CC" w:rsidRDefault="00A1125A" w:rsidP="00BD3273">
            <w:pPr>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kern w:val="0"/>
                <w:sz w:val="24"/>
              </w:rPr>
              <w:t>（</w:t>
            </w:r>
            <w:r w:rsidRPr="002116CC">
              <w:rPr>
                <w:rFonts w:eastAsiaTheme="minorEastAsia"/>
                <w:color w:val="000000" w:themeColor="text1"/>
                <w:kern w:val="0"/>
                <w:sz w:val="24"/>
              </w:rPr>
              <w:t>3</w:t>
            </w:r>
            <w:r w:rsidRPr="002116CC">
              <w:rPr>
                <w:rFonts w:eastAsiaTheme="minorEastAsia"/>
                <w:color w:val="000000" w:themeColor="text1"/>
                <w:kern w:val="0"/>
                <w:sz w:val="24"/>
              </w:rPr>
              <w:t>）</w:t>
            </w:r>
            <w:r w:rsidRPr="002116CC">
              <w:rPr>
                <w:rFonts w:eastAsiaTheme="minorEastAsia"/>
                <w:color w:val="000000" w:themeColor="text1"/>
                <w:sz w:val="24"/>
              </w:rPr>
              <w:t>放射性废水</w:t>
            </w:r>
            <w:r w:rsidRPr="002116CC">
              <w:rPr>
                <w:rFonts w:eastAsiaTheme="minorEastAsia"/>
                <w:color w:val="000000" w:themeColor="text1"/>
                <w:sz w:val="24"/>
              </w:rPr>
              <w:t>/</w:t>
            </w:r>
            <w:r w:rsidRPr="002116CC">
              <w:rPr>
                <w:rFonts w:eastAsiaTheme="minorEastAsia"/>
                <w:color w:val="000000" w:themeColor="text1"/>
                <w:sz w:val="24"/>
              </w:rPr>
              <w:t>废液达标性的分析</w:t>
            </w:r>
          </w:p>
          <w:p w14:paraId="1002BC6D" w14:textId="73B6D5AA" w:rsidR="00BD3273" w:rsidRPr="002116CC" w:rsidRDefault="00BD3273" w:rsidP="00BD3273">
            <w:pPr>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放射性废水</w:t>
            </w:r>
            <w:r w:rsidR="0034173F" w:rsidRPr="002116CC">
              <w:rPr>
                <w:rFonts w:eastAsiaTheme="minorEastAsia"/>
                <w:color w:val="000000" w:themeColor="text1"/>
                <w:sz w:val="24"/>
              </w:rPr>
              <w:t>/</w:t>
            </w:r>
            <w:r w:rsidR="0034173F" w:rsidRPr="002116CC">
              <w:rPr>
                <w:rFonts w:eastAsiaTheme="minorEastAsia"/>
                <w:color w:val="000000" w:themeColor="text1"/>
                <w:sz w:val="24"/>
              </w:rPr>
              <w:t>废液</w:t>
            </w:r>
            <w:r w:rsidRPr="002116CC">
              <w:rPr>
                <w:rFonts w:eastAsiaTheme="minorEastAsia"/>
                <w:color w:val="000000" w:themeColor="text1"/>
                <w:sz w:val="24"/>
              </w:rPr>
              <w:t>产生量及达标性分析如下：</w:t>
            </w:r>
          </w:p>
          <w:p w14:paraId="540368EE" w14:textId="77D8260E" w:rsidR="00BD3273" w:rsidRPr="002116CC" w:rsidRDefault="00A1125A" w:rsidP="00BD3273">
            <w:pPr>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1</w:t>
            </w:r>
            <w:r w:rsidR="00BD3273" w:rsidRPr="002116CC">
              <w:rPr>
                <w:rFonts w:eastAsiaTheme="minorEastAsia"/>
                <w:color w:val="000000" w:themeColor="text1"/>
                <w:kern w:val="0"/>
                <w:sz w:val="24"/>
              </w:rPr>
              <w:t>）产生</w:t>
            </w:r>
            <w:r w:rsidR="00BD3273" w:rsidRPr="002116CC">
              <w:rPr>
                <w:rFonts w:eastAsiaTheme="minorEastAsia"/>
                <w:color w:val="000000" w:themeColor="text1"/>
                <w:sz w:val="24"/>
              </w:rPr>
              <w:t>放射性废水达标性的分析</w:t>
            </w:r>
          </w:p>
          <w:p w14:paraId="617009AD" w14:textId="1315BADD" w:rsidR="00FD5247" w:rsidRPr="00784C26" w:rsidRDefault="00FD5247" w:rsidP="00FD5247">
            <w:pPr>
              <w:spacing w:line="360" w:lineRule="auto"/>
              <w:ind w:firstLine="480"/>
              <w:rPr>
                <w:color w:val="000000" w:themeColor="text1"/>
                <w:sz w:val="24"/>
              </w:rPr>
            </w:pPr>
            <w:r w:rsidRPr="00784C26">
              <w:rPr>
                <w:color w:val="000000" w:themeColor="text1"/>
                <w:sz w:val="24"/>
              </w:rPr>
              <w:t>本项目应急清洗废水主要来源于应急情况下冲手、淋浴、以及加速器冷却水、模块管路冲洗水，废水的产生量如表</w:t>
            </w:r>
            <w:r w:rsidRPr="00784C26">
              <w:rPr>
                <w:color w:val="000000" w:themeColor="text1"/>
                <w:sz w:val="24"/>
              </w:rPr>
              <w:t>11.</w:t>
            </w:r>
            <w:r>
              <w:rPr>
                <w:rFonts w:hint="eastAsia"/>
                <w:color w:val="000000" w:themeColor="text1"/>
                <w:sz w:val="24"/>
              </w:rPr>
              <w:t>3</w:t>
            </w:r>
            <w:r w:rsidRPr="00784C26">
              <w:rPr>
                <w:color w:val="000000" w:themeColor="text1"/>
                <w:sz w:val="24"/>
              </w:rPr>
              <w:t>-1</w:t>
            </w:r>
            <w:r w:rsidRPr="00784C26">
              <w:rPr>
                <w:color w:val="000000" w:themeColor="text1"/>
                <w:sz w:val="24"/>
              </w:rPr>
              <w:t>所示。</w:t>
            </w:r>
          </w:p>
          <w:p w14:paraId="41F14F68" w14:textId="21E1E637" w:rsidR="00FD5247" w:rsidRPr="00784C26" w:rsidRDefault="00FD5247" w:rsidP="00FD5247">
            <w:pPr>
              <w:spacing w:line="360" w:lineRule="auto"/>
              <w:jc w:val="center"/>
              <w:rPr>
                <w:b/>
                <w:bCs/>
                <w:color w:val="000000" w:themeColor="text1"/>
                <w:kern w:val="0"/>
                <w:sz w:val="24"/>
              </w:rPr>
            </w:pPr>
            <w:r w:rsidRPr="00784C26">
              <w:rPr>
                <w:b/>
                <w:bCs/>
                <w:color w:val="000000" w:themeColor="text1"/>
                <w:kern w:val="0"/>
                <w:sz w:val="24"/>
              </w:rPr>
              <w:t>表</w:t>
            </w:r>
            <w:r w:rsidRPr="00784C26">
              <w:rPr>
                <w:b/>
                <w:bCs/>
                <w:color w:val="000000" w:themeColor="text1"/>
                <w:kern w:val="0"/>
                <w:sz w:val="24"/>
              </w:rPr>
              <w:t>11.</w:t>
            </w:r>
            <w:r>
              <w:rPr>
                <w:rFonts w:hint="eastAsia"/>
                <w:b/>
                <w:bCs/>
                <w:color w:val="000000" w:themeColor="text1"/>
                <w:kern w:val="0"/>
                <w:sz w:val="24"/>
              </w:rPr>
              <w:t>3</w:t>
            </w:r>
            <w:r w:rsidRPr="00784C26">
              <w:rPr>
                <w:b/>
                <w:bCs/>
                <w:color w:val="000000" w:themeColor="text1"/>
                <w:kern w:val="0"/>
                <w:sz w:val="24"/>
              </w:rPr>
              <w:t>-</w:t>
            </w:r>
            <w:proofErr w:type="gramStart"/>
            <w:r w:rsidRPr="00784C26">
              <w:rPr>
                <w:b/>
                <w:bCs/>
                <w:color w:val="000000" w:themeColor="text1"/>
                <w:kern w:val="0"/>
                <w:sz w:val="24"/>
              </w:rPr>
              <w:t xml:space="preserve">1  </w:t>
            </w:r>
            <w:r w:rsidRPr="00784C26">
              <w:rPr>
                <w:b/>
                <w:bCs/>
                <w:color w:val="000000" w:themeColor="text1"/>
                <w:kern w:val="0"/>
                <w:sz w:val="24"/>
              </w:rPr>
              <w:t>清洗废水产生量</w:t>
            </w:r>
            <w:proofErr w:type="gramEnd"/>
          </w:p>
          <w:tbl>
            <w:tblPr>
              <w:tblW w:w="47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1472"/>
              <w:gridCol w:w="1118"/>
              <w:gridCol w:w="1319"/>
              <w:gridCol w:w="1239"/>
              <w:gridCol w:w="1037"/>
            </w:tblGrid>
            <w:tr w:rsidR="00FD5247" w:rsidRPr="00784C26" w14:paraId="3D2E7761" w14:textId="77777777" w:rsidTr="00B428C9">
              <w:trPr>
                <w:trHeight w:val="454"/>
                <w:jc w:val="center"/>
              </w:trPr>
              <w:tc>
                <w:tcPr>
                  <w:tcW w:w="987" w:type="pct"/>
                  <w:vAlign w:val="center"/>
                </w:tcPr>
                <w:p w14:paraId="6180120F" w14:textId="77777777" w:rsidR="00FD5247" w:rsidRPr="00784C26" w:rsidRDefault="00FD5247" w:rsidP="00FD5247">
                  <w:pPr>
                    <w:jc w:val="center"/>
                    <w:rPr>
                      <w:b/>
                      <w:color w:val="000000" w:themeColor="text1"/>
                      <w:szCs w:val="21"/>
                    </w:rPr>
                  </w:pPr>
                  <w:r w:rsidRPr="00784C26">
                    <w:rPr>
                      <w:b/>
                      <w:color w:val="000000" w:themeColor="text1"/>
                      <w:szCs w:val="21"/>
                    </w:rPr>
                    <w:t>工作过程</w:t>
                  </w:r>
                </w:p>
              </w:tc>
              <w:tc>
                <w:tcPr>
                  <w:tcW w:w="955" w:type="pct"/>
                  <w:vAlign w:val="center"/>
                </w:tcPr>
                <w:p w14:paraId="0941BC05" w14:textId="77777777" w:rsidR="00FD5247" w:rsidRPr="00784C26" w:rsidRDefault="00FD5247" w:rsidP="00FD5247">
                  <w:pPr>
                    <w:jc w:val="center"/>
                    <w:rPr>
                      <w:b/>
                      <w:color w:val="000000" w:themeColor="text1"/>
                      <w:szCs w:val="21"/>
                    </w:rPr>
                  </w:pPr>
                  <w:r w:rsidRPr="00784C26">
                    <w:rPr>
                      <w:b/>
                      <w:color w:val="000000" w:themeColor="text1"/>
                      <w:szCs w:val="21"/>
                    </w:rPr>
                    <w:t>废水来源</w:t>
                  </w:r>
                </w:p>
              </w:tc>
              <w:tc>
                <w:tcPr>
                  <w:tcW w:w="725" w:type="pct"/>
                  <w:vAlign w:val="center"/>
                </w:tcPr>
                <w:p w14:paraId="39D6B4E1" w14:textId="77777777" w:rsidR="00FD5247" w:rsidRPr="00784C26" w:rsidRDefault="00FD5247" w:rsidP="00FD5247">
                  <w:pPr>
                    <w:jc w:val="center"/>
                    <w:rPr>
                      <w:b/>
                      <w:color w:val="000000" w:themeColor="text1"/>
                      <w:szCs w:val="21"/>
                    </w:rPr>
                  </w:pPr>
                  <w:r w:rsidRPr="00784C26">
                    <w:rPr>
                      <w:b/>
                      <w:color w:val="000000" w:themeColor="text1"/>
                      <w:szCs w:val="21"/>
                    </w:rPr>
                    <w:t>最大发生次数</w:t>
                  </w:r>
                </w:p>
              </w:tc>
              <w:tc>
                <w:tcPr>
                  <w:tcW w:w="856" w:type="pct"/>
                  <w:vAlign w:val="center"/>
                </w:tcPr>
                <w:p w14:paraId="7CE5E3E4" w14:textId="77777777" w:rsidR="00FD5247" w:rsidRPr="00784C26" w:rsidRDefault="00FD5247" w:rsidP="00FD5247">
                  <w:pPr>
                    <w:jc w:val="center"/>
                    <w:rPr>
                      <w:b/>
                      <w:color w:val="000000" w:themeColor="text1"/>
                      <w:szCs w:val="21"/>
                    </w:rPr>
                  </w:pPr>
                  <w:r w:rsidRPr="00784C26">
                    <w:rPr>
                      <w:b/>
                      <w:color w:val="000000" w:themeColor="text1"/>
                      <w:szCs w:val="21"/>
                    </w:rPr>
                    <w:t>一次水量（</w:t>
                  </w:r>
                  <w:r w:rsidRPr="00784C26">
                    <w:rPr>
                      <w:b/>
                      <w:color w:val="000000" w:themeColor="text1"/>
                      <w:szCs w:val="21"/>
                    </w:rPr>
                    <w:t>L</w:t>
                  </w:r>
                  <w:r w:rsidRPr="00784C26">
                    <w:rPr>
                      <w:b/>
                      <w:color w:val="000000" w:themeColor="text1"/>
                      <w:szCs w:val="21"/>
                    </w:rPr>
                    <w:t>）</w:t>
                  </w:r>
                </w:p>
              </w:tc>
              <w:tc>
                <w:tcPr>
                  <w:tcW w:w="804" w:type="pct"/>
                  <w:vAlign w:val="center"/>
                </w:tcPr>
                <w:p w14:paraId="1A649EF6" w14:textId="77777777" w:rsidR="00FD5247" w:rsidRPr="00784C26" w:rsidRDefault="00FD5247" w:rsidP="00FD5247">
                  <w:pPr>
                    <w:jc w:val="center"/>
                    <w:rPr>
                      <w:b/>
                      <w:color w:val="000000" w:themeColor="text1"/>
                      <w:szCs w:val="21"/>
                    </w:rPr>
                  </w:pPr>
                  <w:r w:rsidRPr="00784C26">
                    <w:rPr>
                      <w:b/>
                      <w:color w:val="000000" w:themeColor="text1"/>
                      <w:szCs w:val="21"/>
                    </w:rPr>
                    <w:t>每个合计（</w:t>
                  </w:r>
                  <w:r w:rsidRPr="00784C26">
                    <w:rPr>
                      <w:b/>
                      <w:color w:val="000000" w:themeColor="text1"/>
                      <w:szCs w:val="21"/>
                    </w:rPr>
                    <w:t>L</w:t>
                  </w:r>
                  <w:r w:rsidRPr="00784C26">
                    <w:rPr>
                      <w:b/>
                      <w:color w:val="000000" w:themeColor="text1"/>
                      <w:szCs w:val="21"/>
                    </w:rPr>
                    <w:t>）</w:t>
                  </w:r>
                </w:p>
              </w:tc>
              <w:tc>
                <w:tcPr>
                  <w:tcW w:w="673" w:type="pct"/>
                  <w:vAlign w:val="center"/>
                </w:tcPr>
                <w:p w14:paraId="21330408" w14:textId="77777777" w:rsidR="00FD5247" w:rsidRPr="00784C26" w:rsidRDefault="00FD5247" w:rsidP="00FD5247">
                  <w:pPr>
                    <w:jc w:val="center"/>
                    <w:rPr>
                      <w:b/>
                      <w:color w:val="000000" w:themeColor="text1"/>
                      <w:szCs w:val="21"/>
                    </w:rPr>
                  </w:pPr>
                  <w:r w:rsidRPr="00784C26">
                    <w:rPr>
                      <w:b/>
                      <w:color w:val="000000" w:themeColor="text1"/>
                      <w:szCs w:val="21"/>
                    </w:rPr>
                    <w:t>备注</w:t>
                  </w:r>
                </w:p>
              </w:tc>
            </w:tr>
            <w:tr w:rsidR="00FD5247" w:rsidRPr="00784C26" w14:paraId="08571E8F" w14:textId="77777777" w:rsidTr="00B428C9">
              <w:trPr>
                <w:trHeight w:val="454"/>
                <w:jc w:val="center"/>
              </w:trPr>
              <w:tc>
                <w:tcPr>
                  <w:tcW w:w="987" w:type="pct"/>
                  <w:vMerge w:val="restart"/>
                  <w:vAlign w:val="center"/>
                </w:tcPr>
                <w:p w14:paraId="3AA6A13A" w14:textId="72499F26" w:rsidR="00FD5247" w:rsidRPr="00784C26" w:rsidRDefault="00FD5247" w:rsidP="00FD5247">
                  <w:pPr>
                    <w:jc w:val="center"/>
                    <w:rPr>
                      <w:color w:val="000000" w:themeColor="text1"/>
                      <w:szCs w:val="21"/>
                      <w:vertAlign w:val="superscript"/>
                    </w:rPr>
                  </w:pPr>
                  <w:r w:rsidRPr="00784C26">
                    <w:rPr>
                      <w:color w:val="000000" w:themeColor="text1"/>
                      <w:szCs w:val="21"/>
                    </w:rPr>
                    <w:t>合成、分装</w:t>
                  </w:r>
                </w:p>
              </w:tc>
              <w:tc>
                <w:tcPr>
                  <w:tcW w:w="955" w:type="pct"/>
                  <w:vAlign w:val="center"/>
                </w:tcPr>
                <w:p w14:paraId="2583F182" w14:textId="77777777" w:rsidR="00FD5247" w:rsidRPr="00784C26" w:rsidRDefault="00FD5247" w:rsidP="00FD5247">
                  <w:pPr>
                    <w:jc w:val="center"/>
                    <w:rPr>
                      <w:color w:val="000000" w:themeColor="text1"/>
                      <w:szCs w:val="21"/>
                    </w:rPr>
                  </w:pPr>
                  <w:r w:rsidRPr="00784C26">
                    <w:rPr>
                      <w:color w:val="000000" w:themeColor="text1"/>
                      <w:szCs w:val="21"/>
                    </w:rPr>
                    <w:t>应急冲手</w:t>
                  </w:r>
                </w:p>
              </w:tc>
              <w:tc>
                <w:tcPr>
                  <w:tcW w:w="725" w:type="pct"/>
                  <w:vAlign w:val="center"/>
                </w:tcPr>
                <w:p w14:paraId="51D4CDFC" w14:textId="77777777" w:rsidR="00FD5247" w:rsidRPr="00784C26" w:rsidRDefault="00FD5247" w:rsidP="00FD5247">
                  <w:pPr>
                    <w:jc w:val="center"/>
                    <w:rPr>
                      <w:color w:val="000000" w:themeColor="text1"/>
                      <w:szCs w:val="21"/>
                    </w:rPr>
                  </w:pPr>
                  <w:r w:rsidRPr="00784C26">
                    <w:rPr>
                      <w:color w:val="000000" w:themeColor="text1"/>
                      <w:szCs w:val="21"/>
                    </w:rPr>
                    <w:t>8</w:t>
                  </w:r>
                  <w:r w:rsidRPr="00784C26">
                    <w:rPr>
                      <w:color w:val="000000" w:themeColor="text1"/>
                      <w:szCs w:val="21"/>
                    </w:rPr>
                    <w:t>次</w:t>
                  </w:r>
                  <w:r w:rsidRPr="00784C26">
                    <w:rPr>
                      <w:color w:val="000000" w:themeColor="text1"/>
                      <w:szCs w:val="21"/>
                    </w:rPr>
                    <w:t>/</w:t>
                  </w:r>
                  <w:r w:rsidRPr="00784C26">
                    <w:rPr>
                      <w:color w:val="000000" w:themeColor="text1"/>
                      <w:szCs w:val="21"/>
                    </w:rPr>
                    <w:t>月</w:t>
                  </w:r>
                </w:p>
              </w:tc>
              <w:tc>
                <w:tcPr>
                  <w:tcW w:w="856" w:type="pct"/>
                  <w:vAlign w:val="center"/>
                </w:tcPr>
                <w:p w14:paraId="6BEF1A81" w14:textId="77777777" w:rsidR="00FD5247" w:rsidRPr="00784C26" w:rsidRDefault="00FD5247" w:rsidP="00FD5247">
                  <w:pPr>
                    <w:jc w:val="center"/>
                    <w:rPr>
                      <w:color w:val="000000" w:themeColor="text1"/>
                      <w:szCs w:val="21"/>
                    </w:rPr>
                  </w:pPr>
                  <w:r w:rsidRPr="00784C26">
                    <w:rPr>
                      <w:color w:val="000000" w:themeColor="text1"/>
                      <w:szCs w:val="21"/>
                    </w:rPr>
                    <w:t>1</w:t>
                  </w:r>
                </w:p>
              </w:tc>
              <w:tc>
                <w:tcPr>
                  <w:tcW w:w="804" w:type="pct"/>
                  <w:vAlign w:val="center"/>
                </w:tcPr>
                <w:p w14:paraId="4ED8BE86" w14:textId="77777777" w:rsidR="00FD5247" w:rsidRPr="00784C26" w:rsidRDefault="00FD5247" w:rsidP="00FD5247">
                  <w:pPr>
                    <w:jc w:val="center"/>
                    <w:rPr>
                      <w:color w:val="000000" w:themeColor="text1"/>
                      <w:szCs w:val="21"/>
                    </w:rPr>
                  </w:pPr>
                  <w:r w:rsidRPr="00784C26">
                    <w:rPr>
                      <w:color w:val="000000" w:themeColor="text1"/>
                      <w:szCs w:val="21"/>
                    </w:rPr>
                    <w:t>96L/</w:t>
                  </w:r>
                  <w:r w:rsidRPr="00784C26">
                    <w:rPr>
                      <w:color w:val="000000" w:themeColor="text1"/>
                      <w:szCs w:val="21"/>
                    </w:rPr>
                    <w:t>年</w:t>
                  </w:r>
                </w:p>
              </w:tc>
              <w:tc>
                <w:tcPr>
                  <w:tcW w:w="673" w:type="pct"/>
                  <w:vMerge w:val="restart"/>
                  <w:vAlign w:val="center"/>
                </w:tcPr>
                <w:p w14:paraId="6C11F7AA" w14:textId="77777777" w:rsidR="00FD5247" w:rsidRPr="00784C26" w:rsidRDefault="00FD5247" w:rsidP="00FD5247">
                  <w:pPr>
                    <w:jc w:val="center"/>
                    <w:rPr>
                      <w:color w:val="000000" w:themeColor="text1"/>
                      <w:szCs w:val="21"/>
                    </w:rPr>
                  </w:pPr>
                  <w:r w:rsidRPr="00784C26">
                    <w:rPr>
                      <w:color w:val="000000" w:themeColor="text1"/>
                      <w:szCs w:val="21"/>
                    </w:rPr>
                    <w:t>进入</w:t>
                  </w:r>
                  <w:r w:rsidRPr="00784C26">
                    <w:rPr>
                      <w:color w:val="000000" w:themeColor="text1"/>
                      <w:szCs w:val="21"/>
                    </w:rPr>
                    <w:t>1</w:t>
                  </w:r>
                  <w:r w:rsidRPr="00784C26">
                    <w:rPr>
                      <w:color w:val="000000" w:themeColor="text1"/>
                      <w:szCs w:val="21"/>
                    </w:rPr>
                    <w:t>号衰变池</w:t>
                  </w:r>
                </w:p>
              </w:tc>
            </w:tr>
            <w:tr w:rsidR="00FD5247" w:rsidRPr="00784C26" w14:paraId="28235773" w14:textId="77777777" w:rsidTr="00B428C9">
              <w:trPr>
                <w:trHeight w:val="454"/>
                <w:jc w:val="center"/>
              </w:trPr>
              <w:tc>
                <w:tcPr>
                  <w:tcW w:w="987" w:type="pct"/>
                  <w:vMerge/>
                  <w:vAlign w:val="center"/>
                </w:tcPr>
                <w:p w14:paraId="113C19B6" w14:textId="77777777" w:rsidR="00FD5247" w:rsidRPr="00784C26" w:rsidRDefault="00FD5247" w:rsidP="00FD5247">
                  <w:pPr>
                    <w:jc w:val="center"/>
                    <w:rPr>
                      <w:color w:val="000000" w:themeColor="text1"/>
                      <w:kern w:val="0"/>
                      <w:szCs w:val="21"/>
                    </w:rPr>
                  </w:pPr>
                </w:p>
              </w:tc>
              <w:tc>
                <w:tcPr>
                  <w:tcW w:w="955" w:type="pct"/>
                  <w:vAlign w:val="center"/>
                </w:tcPr>
                <w:p w14:paraId="49B312B7" w14:textId="77777777" w:rsidR="00FD5247" w:rsidRPr="00784C26" w:rsidRDefault="00FD5247" w:rsidP="00FD5247">
                  <w:pPr>
                    <w:jc w:val="center"/>
                    <w:rPr>
                      <w:color w:val="000000" w:themeColor="text1"/>
                      <w:szCs w:val="21"/>
                    </w:rPr>
                  </w:pPr>
                  <w:r w:rsidRPr="00784C26">
                    <w:rPr>
                      <w:color w:val="000000" w:themeColor="text1"/>
                      <w:szCs w:val="21"/>
                    </w:rPr>
                    <w:t>应急淋浴</w:t>
                  </w:r>
                </w:p>
              </w:tc>
              <w:tc>
                <w:tcPr>
                  <w:tcW w:w="725" w:type="pct"/>
                  <w:vAlign w:val="center"/>
                </w:tcPr>
                <w:p w14:paraId="75E1C7C6" w14:textId="77777777" w:rsidR="00FD5247" w:rsidRPr="00784C26" w:rsidRDefault="00FD5247" w:rsidP="00FD5247">
                  <w:pPr>
                    <w:jc w:val="center"/>
                    <w:rPr>
                      <w:color w:val="000000" w:themeColor="text1"/>
                      <w:szCs w:val="21"/>
                    </w:rPr>
                  </w:pPr>
                  <w:r w:rsidRPr="00784C26">
                    <w:rPr>
                      <w:color w:val="000000" w:themeColor="text1"/>
                      <w:szCs w:val="21"/>
                    </w:rPr>
                    <w:t>1</w:t>
                  </w:r>
                  <w:r w:rsidRPr="00784C26">
                    <w:rPr>
                      <w:color w:val="000000" w:themeColor="text1"/>
                      <w:szCs w:val="21"/>
                    </w:rPr>
                    <w:t>次</w:t>
                  </w:r>
                  <w:r w:rsidRPr="00784C26">
                    <w:rPr>
                      <w:color w:val="000000" w:themeColor="text1"/>
                      <w:szCs w:val="21"/>
                    </w:rPr>
                    <w:t>/</w:t>
                  </w:r>
                  <w:r w:rsidRPr="00784C26">
                    <w:rPr>
                      <w:color w:val="000000" w:themeColor="text1"/>
                      <w:szCs w:val="21"/>
                    </w:rPr>
                    <w:t>年</w:t>
                  </w:r>
                </w:p>
              </w:tc>
              <w:tc>
                <w:tcPr>
                  <w:tcW w:w="856" w:type="pct"/>
                  <w:vAlign w:val="center"/>
                </w:tcPr>
                <w:p w14:paraId="71B9FA34" w14:textId="77777777" w:rsidR="00FD5247" w:rsidRPr="00784C26" w:rsidRDefault="00FD5247" w:rsidP="00FD5247">
                  <w:pPr>
                    <w:jc w:val="center"/>
                    <w:rPr>
                      <w:color w:val="000000" w:themeColor="text1"/>
                      <w:szCs w:val="21"/>
                    </w:rPr>
                  </w:pPr>
                  <w:r w:rsidRPr="00784C26">
                    <w:rPr>
                      <w:color w:val="000000" w:themeColor="text1"/>
                      <w:szCs w:val="21"/>
                    </w:rPr>
                    <w:t>50</w:t>
                  </w:r>
                </w:p>
              </w:tc>
              <w:tc>
                <w:tcPr>
                  <w:tcW w:w="804" w:type="pct"/>
                  <w:vAlign w:val="center"/>
                </w:tcPr>
                <w:p w14:paraId="06C07FBA" w14:textId="77777777" w:rsidR="00FD5247" w:rsidRPr="00784C26" w:rsidRDefault="00FD5247" w:rsidP="00FD5247">
                  <w:pPr>
                    <w:jc w:val="center"/>
                    <w:rPr>
                      <w:color w:val="000000" w:themeColor="text1"/>
                      <w:szCs w:val="21"/>
                    </w:rPr>
                  </w:pPr>
                  <w:r w:rsidRPr="00784C26">
                    <w:rPr>
                      <w:color w:val="000000" w:themeColor="text1"/>
                      <w:szCs w:val="21"/>
                    </w:rPr>
                    <w:t>50L/</w:t>
                  </w:r>
                  <w:r w:rsidRPr="00784C26">
                    <w:rPr>
                      <w:color w:val="000000" w:themeColor="text1"/>
                      <w:szCs w:val="21"/>
                    </w:rPr>
                    <w:t>年</w:t>
                  </w:r>
                </w:p>
              </w:tc>
              <w:tc>
                <w:tcPr>
                  <w:tcW w:w="673" w:type="pct"/>
                  <w:vMerge/>
                  <w:vAlign w:val="center"/>
                </w:tcPr>
                <w:p w14:paraId="21F0A62A" w14:textId="77777777" w:rsidR="00FD5247" w:rsidRPr="00784C26" w:rsidRDefault="00FD5247" w:rsidP="00FD5247">
                  <w:pPr>
                    <w:jc w:val="center"/>
                    <w:rPr>
                      <w:color w:val="000000" w:themeColor="text1"/>
                      <w:szCs w:val="21"/>
                    </w:rPr>
                  </w:pPr>
                </w:p>
              </w:tc>
            </w:tr>
            <w:tr w:rsidR="00FD5247" w:rsidRPr="00784C26" w14:paraId="3DAA297B" w14:textId="77777777" w:rsidTr="00B428C9">
              <w:trPr>
                <w:trHeight w:val="454"/>
                <w:jc w:val="center"/>
              </w:trPr>
              <w:tc>
                <w:tcPr>
                  <w:tcW w:w="987" w:type="pct"/>
                  <w:vAlign w:val="center"/>
                </w:tcPr>
                <w:p w14:paraId="22280696" w14:textId="77777777" w:rsidR="00FD5247" w:rsidRPr="00784C26" w:rsidRDefault="00FD5247" w:rsidP="00FD5247">
                  <w:pPr>
                    <w:jc w:val="center"/>
                    <w:rPr>
                      <w:color w:val="000000" w:themeColor="text1"/>
                      <w:szCs w:val="21"/>
                    </w:rPr>
                  </w:pPr>
                  <w:r w:rsidRPr="00784C26">
                    <w:rPr>
                      <w:color w:val="000000" w:themeColor="text1"/>
                      <w:szCs w:val="21"/>
                    </w:rPr>
                    <w:t>各制备热室</w:t>
                  </w:r>
                </w:p>
              </w:tc>
              <w:tc>
                <w:tcPr>
                  <w:tcW w:w="955" w:type="pct"/>
                  <w:vAlign w:val="center"/>
                </w:tcPr>
                <w:p w14:paraId="74916508" w14:textId="77777777" w:rsidR="00FD5247" w:rsidRPr="00784C26" w:rsidRDefault="00FD5247" w:rsidP="00FD5247">
                  <w:pPr>
                    <w:jc w:val="center"/>
                    <w:rPr>
                      <w:color w:val="000000" w:themeColor="text1"/>
                      <w:szCs w:val="21"/>
                    </w:rPr>
                  </w:pPr>
                  <w:r w:rsidRPr="00784C26">
                    <w:rPr>
                      <w:color w:val="000000" w:themeColor="text1"/>
                      <w:szCs w:val="21"/>
                    </w:rPr>
                    <w:t>模块管路冲洗</w:t>
                  </w:r>
                </w:p>
              </w:tc>
              <w:tc>
                <w:tcPr>
                  <w:tcW w:w="725" w:type="pct"/>
                  <w:vAlign w:val="center"/>
                </w:tcPr>
                <w:p w14:paraId="08DDDB1F" w14:textId="786815C8" w:rsidR="00FD5247" w:rsidRPr="00784C26" w:rsidRDefault="00FD5247" w:rsidP="00FD5247">
                  <w:pPr>
                    <w:tabs>
                      <w:tab w:val="left" w:pos="443"/>
                      <w:tab w:val="center" w:pos="620"/>
                    </w:tabs>
                    <w:jc w:val="center"/>
                    <w:rPr>
                      <w:color w:val="000000" w:themeColor="text1"/>
                      <w:szCs w:val="21"/>
                    </w:rPr>
                  </w:pPr>
                  <w:r>
                    <w:rPr>
                      <w:rFonts w:hint="eastAsia"/>
                      <w:color w:val="000000" w:themeColor="text1"/>
                      <w:szCs w:val="21"/>
                    </w:rPr>
                    <w:t>450</w:t>
                  </w:r>
                  <w:r w:rsidRPr="00784C26">
                    <w:rPr>
                      <w:color w:val="000000" w:themeColor="text1"/>
                      <w:szCs w:val="21"/>
                    </w:rPr>
                    <w:t>/</w:t>
                  </w:r>
                  <w:r>
                    <w:rPr>
                      <w:rFonts w:hint="eastAsia"/>
                      <w:color w:val="000000" w:themeColor="text1"/>
                      <w:szCs w:val="21"/>
                    </w:rPr>
                    <w:t>年</w:t>
                  </w:r>
                </w:p>
              </w:tc>
              <w:tc>
                <w:tcPr>
                  <w:tcW w:w="856" w:type="pct"/>
                  <w:vAlign w:val="center"/>
                </w:tcPr>
                <w:p w14:paraId="422BE770" w14:textId="77777777" w:rsidR="00FD5247" w:rsidRPr="00784C26" w:rsidRDefault="00FD5247" w:rsidP="00FD5247">
                  <w:pPr>
                    <w:jc w:val="center"/>
                    <w:rPr>
                      <w:color w:val="000000" w:themeColor="text1"/>
                      <w:szCs w:val="21"/>
                    </w:rPr>
                  </w:pPr>
                  <w:r w:rsidRPr="00784C26">
                    <w:rPr>
                      <w:color w:val="000000" w:themeColor="text1"/>
                      <w:szCs w:val="21"/>
                    </w:rPr>
                    <w:t>0.1</w:t>
                  </w:r>
                </w:p>
              </w:tc>
              <w:tc>
                <w:tcPr>
                  <w:tcW w:w="804" w:type="pct"/>
                  <w:vAlign w:val="center"/>
                </w:tcPr>
                <w:p w14:paraId="295A8FDA" w14:textId="3A887EF2" w:rsidR="00FD5247" w:rsidRPr="00784C26" w:rsidRDefault="00FD5247" w:rsidP="00FD5247">
                  <w:pPr>
                    <w:jc w:val="center"/>
                    <w:rPr>
                      <w:color w:val="000000" w:themeColor="text1"/>
                      <w:szCs w:val="21"/>
                    </w:rPr>
                  </w:pPr>
                  <w:r>
                    <w:rPr>
                      <w:rFonts w:hint="eastAsia"/>
                      <w:color w:val="000000" w:themeColor="text1"/>
                      <w:szCs w:val="21"/>
                    </w:rPr>
                    <w:t>45</w:t>
                  </w:r>
                  <w:r w:rsidRPr="00784C26">
                    <w:rPr>
                      <w:color w:val="000000" w:themeColor="text1"/>
                      <w:szCs w:val="21"/>
                    </w:rPr>
                    <w:t>L/</w:t>
                  </w:r>
                  <w:r w:rsidRPr="00784C26">
                    <w:rPr>
                      <w:color w:val="000000" w:themeColor="text1"/>
                      <w:szCs w:val="21"/>
                    </w:rPr>
                    <w:t>年</w:t>
                  </w:r>
                </w:p>
              </w:tc>
              <w:tc>
                <w:tcPr>
                  <w:tcW w:w="673" w:type="pct"/>
                  <w:vMerge/>
                  <w:vAlign w:val="center"/>
                </w:tcPr>
                <w:p w14:paraId="124D61B5" w14:textId="77777777" w:rsidR="00FD5247" w:rsidRPr="00784C26" w:rsidRDefault="00FD5247" w:rsidP="00FD5247">
                  <w:pPr>
                    <w:jc w:val="center"/>
                    <w:rPr>
                      <w:color w:val="000000" w:themeColor="text1"/>
                      <w:szCs w:val="21"/>
                    </w:rPr>
                  </w:pPr>
                </w:p>
              </w:tc>
            </w:tr>
            <w:tr w:rsidR="00FD5247" w:rsidRPr="00784C26" w14:paraId="44085A55" w14:textId="77777777" w:rsidTr="00B428C9">
              <w:trPr>
                <w:trHeight w:val="454"/>
                <w:jc w:val="center"/>
              </w:trPr>
              <w:tc>
                <w:tcPr>
                  <w:tcW w:w="987" w:type="pct"/>
                  <w:vAlign w:val="center"/>
                </w:tcPr>
                <w:p w14:paraId="44062D86" w14:textId="77777777" w:rsidR="00FD5247" w:rsidRPr="00784C26" w:rsidRDefault="00FD5247" w:rsidP="00FD5247">
                  <w:pPr>
                    <w:jc w:val="center"/>
                    <w:rPr>
                      <w:color w:val="000000" w:themeColor="text1"/>
                      <w:szCs w:val="21"/>
                    </w:rPr>
                  </w:pPr>
                  <w:r w:rsidRPr="00784C26">
                    <w:rPr>
                      <w:color w:val="000000" w:themeColor="text1"/>
                      <w:szCs w:val="21"/>
                    </w:rPr>
                    <w:t>总计</w:t>
                  </w:r>
                </w:p>
              </w:tc>
              <w:tc>
                <w:tcPr>
                  <w:tcW w:w="955" w:type="pct"/>
                  <w:vAlign w:val="center"/>
                </w:tcPr>
                <w:p w14:paraId="3C0D3F5A" w14:textId="77777777" w:rsidR="00FD5247" w:rsidRPr="00784C26" w:rsidRDefault="00FD5247" w:rsidP="00FD5247">
                  <w:pPr>
                    <w:jc w:val="center"/>
                    <w:rPr>
                      <w:color w:val="000000" w:themeColor="text1"/>
                      <w:szCs w:val="21"/>
                    </w:rPr>
                  </w:pPr>
                  <w:r w:rsidRPr="00784C26">
                    <w:rPr>
                      <w:color w:val="000000" w:themeColor="text1"/>
                      <w:szCs w:val="21"/>
                    </w:rPr>
                    <w:t>/</w:t>
                  </w:r>
                </w:p>
              </w:tc>
              <w:tc>
                <w:tcPr>
                  <w:tcW w:w="725" w:type="pct"/>
                  <w:vAlign w:val="center"/>
                </w:tcPr>
                <w:p w14:paraId="63443915" w14:textId="77777777" w:rsidR="00FD5247" w:rsidRPr="00784C26" w:rsidRDefault="00FD5247" w:rsidP="00FD5247">
                  <w:pPr>
                    <w:tabs>
                      <w:tab w:val="left" w:pos="443"/>
                      <w:tab w:val="center" w:pos="620"/>
                    </w:tabs>
                    <w:jc w:val="center"/>
                    <w:rPr>
                      <w:color w:val="000000" w:themeColor="text1"/>
                      <w:szCs w:val="21"/>
                    </w:rPr>
                  </w:pPr>
                  <w:r w:rsidRPr="00784C26">
                    <w:rPr>
                      <w:color w:val="000000" w:themeColor="text1"/>
                      <w:szCs w:val="21"/>
                    </w:rPr>
                    <w:t>/</w:t>
                  </w:r>
                </w:p>
              </w:tc>
              <w:tc>
                <w:tcPr>
                  <w:tcW w:w="856" w:type="pct"/>
                  <w:vAlign w:val="center"/>
                </w:tcPr>
                <w:p w14:paraId="4B4ECF38" w14:textId="77777777" w:rsidR="00FD5247" w:rsidRPr="00784C26" w:rsidRDefault="00FD5247" w:rsidP="00FD5247">
                  <w:pPr>
                    <w:jc w:val="center"/>
                    <w:rPr>
                      <w:color w:val="000000" w:themeColor="text1"/>
                      <w:szCs w:val="21"/>
                    </w:rPr>
                  </w:pPr>
                  <w:r w:rsidRPr="00784C26">
                    <w:rPr>
                      <w:color w:val="000000" w:themeColor="text1"/>
                      <w:szCs w:val="21"/>
                    </w:rPr>
                    <w:t>/</w:t>
                  </w:r>
                </w:p>
              </w:tc>
              <w:tc>
                <w:tcPr>
                  <w:tcW w:w="804" w:type="pct"/>
                  <w:vAlign w:val="center"/>
                </w:tcPr>
                <w:p w14:paraId="29706319" w14:textId="4FB1801A" w:rsidR="00FD5247" w:rsidRPr="00784C26" w:rsidRDefault="00FD5247" w:rsidP="00FD5247">
                  <w:pPr>
                    <w:jc w:val="center"/>
                    <w:rPr>
                      <w:color w:val="000000" w:themeColor="text1"/>
                      <w:szCs w:val="21"/>
                    </w:rPr>
                  </w:pPr>
                  <w:r>
                    <w:rPr>
                      <w:rFonts w:hint="eastAsia"/>
                      <w:color w:val="000000" w:themeColor="text1"/>
                      <w:szCs w:val="21"/>
                    </w:rPr>
                    <w:t>191</w:t>
                  </w:r>
                  <w:r w:rsidRPr="00784C26">
                    <w:rPr>
                      <w:color w:val="000000" w:themeColor="text1"/>
                      <w:szCs w:val="21"/>
                    </w:rPr>
                    <w:t>L/</w:t>
                  </w:r>
                  <w:r w:rsidRPr="00784C26">
                    <w:rPr>
                      <w:color w:val="000000" w:themeColor="text1"/>
                      <w:szCs w:val="21"/>
                    </w:rPr>
                    <w:t>年</w:t>
                  </w:r>
                </w:p>
              </w:tc>
              <w:tc>
                <w:tcPr>
                  <w:tcW w:w="673" w:type="pct"/>
                  <w:vMerge/>
                  <w:vAlign w:val="center"/>
                </w:tcPr>
                <w:p w14:paraId="5796820F" w14:textId="77777777" w:rsidR="00FD5247" w:rsidRPr="00784C26" w:rsidRDefault="00FD5247" w:rsidP="00FD5247">
                  <w:pPr>
                    <w:jc w:val="center"/>
                    <w:rPr>
                      <w:color w:val="000000" w:themeColor="text1"/>
                      <w:szCs w:val="21"/>
                    </w:rPr>
                  </w:pPr>
                </w:p>
              </w:tc>
            </w:tr>
          </w:tbl>
          <w:p w14:paraId="673A4837" w14:textId="77777777" w:rsidR="00FD5247" w:rsidRDefault="00FD5247" w:rsidP="0034173F">
            <w:pPr>
              <w:pStyle w:val="aa"/>
              <w:spacing w:line="360" w:lineRule="auto"/>
              <w:ind w:firstLineChars="200" w:firstLine="480"/>
              <w:rPr>
                <w:rFonts w:eastAsiaTheme="minorEastAsia"/>
                <w:color w:val="000000" w:themeColor="text1"/>
              </w:rPr>
            </w:pPr>
          </w:p>
          <w:p w14:paraId="621AD750" w14:textId="05ABE83E" w:rsidR="0034173F" w:rsidRPr="002116CC" w:rsidRDefault="00A70FE7" w:rsidP="0034173F">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本项目</w:t>
            </w:r>
            <w:r w:rsidR="0034173F" w:rsidRPr="002116CC">
              <w:rPr>
                <w:rFonts w:eastAsiaTheme="minorEastAsia"/>
                <w:color w:val="000000" w:themeColor="text1"/>
              </w:rPr>
              <w:t>实验室</w:t>
            </w:r>
            <w:r w:rsidRPr="002116CC">
              <w:rPr>
                <w:rFonts w:eastAsiaTheme="minorEastAsia"/>
                <w:color w:val="000000" w:themeColor="text1"/>
              </w:rPr>
              <w:t>与</w:t>
            </w:r>
            <w:r w:rsidR="002E2F05" w:rsidRPr="002116CC">
              <w:rPr>
                <w:rFonts w:eastAsiaTheme="minorEastAsia"/>
                <w:color w:val="000000" w:themeColor="text1"/>
              </w:rPr>
              <w:t>地下一层</w:t>
            </w:r>
            <w:r w:rsidR="002E2F05">
              <w:rPr>
                <w:rFonts w:eastAsiaTheme="minorEastAsia" w:hint="eastAsia"/>
                <w:color w:val="000000" w:themeColor="text1"/>
              </w:rPr>
              <w:t>回旋加速器区</w:t>
            </w:r>
            <w:r w:rsidRPr="002116CC">
              <w:rPr>
                <w:rFonts w:eastAsiaTheme="minorEastAsia"/>
                <w:color w:val="000000" w:themeColor="text1"/>
              </w:rPr>
              <w:t>、地</w:t>
            </w:r>
            <w:r w:rsidR="002E2F05">
              <w:rPr>
                <w:rFonts w:eastAsiaTheme="minorEastAsia" w:hint="eastAsia"/>
                <w:color w:val="000000" w:themeColor="text1"/>
              </w:rPr>
              <w:t>上</w:t>
            </w:r>
            <w:r w:rsidRPr="002116CC">
              <w:rPr>
                <w:rFonts w:eastAsiaTheme="minorEastAsia"/>
                <w:color w:val="000000" w:themeColor="text1"/>
              </w:rPr>
              <w:t>一层</w:t>
            </w:r>
            <w:r w:rsidR="002E2F05">
              <w:rPr>
                <w:rFonts w:eastAsiaTheme="minorEastAsia" w:hint="eastAsia"/>
                <w:color w:val="000000" w:themeColor="text1"/>
              </w:rPr>
              <w:t>质控</w:t>
            </w:r>
            <w:r w:rsidRPr="002116CC">
              <w:rPr>
                <w:rFonts w:eastAsiaTheme="minorEastAsia"/>
                <w:color w:val="000000" w:themeColor="text1"/>
              </w:rPr>
              <w:t>实验区</w:t>
            </w:r>
            <w:r w:rsidR="0034173F" w:rsidRPr="002116CC">
              <w:rPr>
                <w:rFonts w:eastAsiaTheme="minorEastAsia"/>
                <w:color w:val="000000" w:themeColor="text1"/>
              </w:rPr>
              <w:t>拟</w:t>
            </w:r>
            <w:r w:rsidRPr="002116CC">
              <w:rPr>
                <w:rFonts w:eastAsiaTheme="minorEastAsia"/>
                <w:color w:val="000000" w:themeColor="text1"/>
              </w:rPr>
              <w:t>共用</w:t>
            </w:r>
            <w:r w:rsidR="002E2F05">
              <w:rPr>
                <w:rFonts w:eastAsiaTheme="minorEastAsia"/>
                <w:color w:val="000000" w:themeColor="text1"/>
                <w:kern w:val="0"/>
              </w:rPr>
              <w:t>1</w:t>
            </w:r>
            <w:r w:rsidR="002E2F05">
              <w:rPr>
                <w:rFonts w:eastAsiaTheme="minorEastAsia"/>
                <w:color w:val="000000" w:themeColor="text1"/>
                <w:kern w:val="0"/>
              </w:rPr>
              <w:t>号衰变池</w:t>
            </w:r>
            <w:r w:rsidR="002E2F05">
              <w:rPr>
                <w:rFonts w:eastAsiaTheme="minorEastAsia" w:hint="eastAsia"/>
                <w:color w:val="000000" w:themeColor="text1"/>
                <w:kern w:val="0"/>
              </w:rPr>
              <w:t>，</w:t>
            </w:r>
            <w:r w:rsidR="002E2F05">
              <w:rPr>
                <w:rFonts w:eastAsiaTheme="minorEastAsia"/>
                <w:color w:val="000000" w:themeColor="text1"/>
                <w:kern w:val="0"/>
              </w:rPr>
              <w:t>1</w:t>
            </w:r>
            <w:r w:rsidR="002E2F05">
              <w:rPr>
                <w:rFonts w:eastAsiaTheme="minorEastAsia"/>
                <w:color w:val="000000" w:themeColor="text1"/>
                <w:kern w:val="0"/>
              </w:rPr>
              <w:t>号衰变池（槽式，</w:t>
            </w:r>
            <w:r w:rsidR="002E2F05">
              <w:rPr>
                <w:rFonts w:eastAsiaTheme="minorEastAsia"/>
                <w:color w:val="000000" w:themeColor="text1"/>
                <w:kern w:val="0"/>
              </w:rPr>
              <w:t>3</w:t>
            </w:r>
            <w:r w:rsidR="002E2F05">
              <w:rPr>
                <w:rFonts w:eastAsiaTheme="minorEastAsia"/>
                <w:color w:val="000000" w:themeColor="text1"/>
                <w:kern w:val="0"/>
              </w:rPr>
              <w:t>池总容积约为</w:t>
            </w:r>
            <w:r w:rsidR="002E2F05">
              <w:rPr>
                <w:rFonts w:eastAsiaTheme="minorEastAsia"/>
                <w:color w:val="000000" w:themeColor="text1"/>
                <w:kern w:val="0"/>
              </w:rPr>
              <w:t>169.34m</w:t>
            </w:r>
            <w:r w:rsidR="002E2F05">
              <w:rPr>
                <w:rFonts w:eastAsiaTheme="minorEastAsia"/>
                <w:color w:val="000000" w:themeColor="text1"/>
                <w:kern w:val="0"/>
                <w:vertAlign w:val="superscript"/>
              </w:rPr>
              <w:t>3</w:t>
            </w:r>
            <w:r w:rsidR="002E2F05">
              <w:rPr>
                <w:rFonts w:eastAsiaTheme="minorEastAsia"/>
                <w:color w:val="000000" w:themeColor="text1"/>
                <w:kern w:val="0"/>
              </w:rPr>
              <w:t>，</w:t>
            </w:r>
            <w:r w:rsidR="002E2F05">
              <w:rPr>
                <w:rFonts w:eastAsiaTheme="minorEastAsia"/>
                <w:color w:val="000000" w:themeColor="text1"/>
              </w:rPr>
              <w:t>56.45m</w:t>
            </w:r>
            <w:r w:rsidR="002E2F05">
              <w:rPr>
                <w:rFonts w:eastAsiaTheme="minorEastAsia"/>
                <w:color w:val="000000" w:themeColor="text1"/>
                <w:vertAlign w:val="superscript"/>
              </w:rPr>
              <w:t>3</w:t>
            </w:r>
            <w:r w:rsidR="002E2F05">
              <w:rPr>
                <w:rFonts w:eastAsiaTheme="minorEastAsia"/>
                <w:color w:val="000000" w:themeColor="text1"/>
              </w:rPr>
              <w:t>×3</w:t>
            </w:r>
            <w:r w:rsidR="002E2F05">
              <w:rPr>
                <w:rFonts w:eastAsiaTheme="minorEastAsia"/>
                <w:color w:val="000000" w:themeColor="text1"/>
                <w:kern w:val="0"/>
              </w:rPr>
              <w:t>）</w:t>
            </w:r>
            <w:r w:rsidR="0034173F" w:rsidRPr="002116CC">
              <w:rPr>
                <w:rFonts w:eastAsiaTheme="minorEastAsia"/>
                <w:color w:val="000000" w:themeColor="text1"/>
              </w:rPr>
              <w:t>，</w:t>
            </w:r>
            <w:r w:rsidRPr="002116CC">
              <w:rPr>
                <w:rFonts w:eastAsiaTheme="minorEastAsia"/>
                <w:color w:val="000000" w:themeColor="text1"/>
              </w:rPr>
              <w:t>这些废水至少</w:t>
            </w:r>
            <w:r w:rsidR="0034173F" w:rsidRPr="002116CC">
              <w:rPr>
                <w:rFonts w:eastAsiaTheme="minorEastAsia"/>
                <w:color w:val="000000" w:themeColor="text1"/>
              </w:rPr>
              <w:t>可以</w:t>
            </w:r>
            <w:r w:rsidRPr="002116CC">
              <w:rPr>
                <w:rFonts w:eastAsiaTheme="minorEastAsia"/>
                <w:color w:val="000000" w:themeColor="text1"/>
              </w:rPr>
              <w:t>满足</w:t>
            </w:r>
            <w:r w:rsidR="0034173F" w:rsidRPr="002116CC">
              <w:rPr>
                <w:rFonts w:eastAsiaTheme="minorEastAsia"/>
                <w:color w:val="000000" w:themeColor="text1"/>
              </w:rPr>
              <w:t>贮存</w:t>
            </w:r>
            <w:r w:rsidR="0034173F" w:rsidRPr="002116CC">
              <w:rPr>
                <w:rFonts w:eastAsiaTheme="minorEastAsia"/>
                <w:color w:val="000000" w:themeColor="text1"/>
              </w:rPr>
              <w:t>1</w:t>
            </w:r>
            <w:r w:rsidR="005905BB" w:rsidRPr="002116CC">
              <w:rPr>
                <w:rFonts w:eastAsiaTheme="minorEastAsia"/>
                <w:color w:val="000000" w:themeColor="text1"/>
              </w:rPr>
              <w:t>8</w:t>
            </w:r>
            <w:r w:rsidR="0034173F" w:rsidRPr="002116CC">
              <w:rPr>
                <w:rFonts w:eastAsiaTheme="minorEastAsia"/>
                <w:color w:val="000000" w:themeColor="text1"/>
              </w:rPr>
              <w:t>0d</w:t>
            </w:r>
            <w:r w:rsidR="0034173F" w:rsidRPr="002116CC">
              <w:rPr>
                <w:rFonts w:eastAsiaTheme="minorEastAsia"/>
                <w:color w:val="000000" w:themeColor="text1"/>
              </w:rPr>
              <w:t>的要求。</w:t>
            </w:r>
          </w:p>
          <w:p w14:paraId="015CC2B5" w14:textId="35ABC102" w:rsidR="00BD3273" w:rsidRPr="002116CC" w:rsidRDefault="00A1125A" w:rsidP="00BD3273">
            <w:pPr>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2</w:t>
            </w:r>
            <w:r w:rsidR="00BD3273" w:rsidRPr="002116CC">
              <w:rPr>
                <w:rFonts w:eastAsiaTheme="minorEastAsia"/>
                <w:color w:val="000000" w:themeColor="text1"/>
                <w:kern w:val="0"/>
                <w:sz w:val="24"/>
              </w:rPr>
              <w:t>）产生</w:t>
            </w:r>
            <w:r w:rsidR="0034173F" w:rsidRPr="002116CC">
              <w:rPr>
                <w:rFonts w:eastAsiaTheme="minorEastAsia"/>
                <w:color w:val="000000" w:themeColor="text1"/>
                <w:sz w:val="24"/>
              </w:rPr>
              <w:t>放射性废液</w:t>
            </w:r>
            <w:r w:rsidR="00BD3273" w:rsidRPr="002116CC">
              <w:rPr>
                <w:rFonts w:eastAsiaTheme="minorEastAsia"/>
                <w:color w:val="000000" w:themeColor="text1"/>
                <w:sz w:val="24"/>
              </w:rPr>
              <w:t>的分析</w:t>
            </w:r>
          </w:p>
          <w:p w14:paraId="68C94632" w14:textId="40532214" w:rsidR="0034173F" w:rsidRPr="002116CC" w:rsidRDefault="0034173F" w:rsidP="0034173F">
            <w:pPr>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因实验工艺过程产生的放射性废液，</w:t>
            </w:r>
            <w:r w:rsidR="00E20C28" w:rsidRPr="002116CC">
              <w:rPr>
                <w:rFonts w:eastAsiaTheme="minorEastAsia"/>
                <w:color w:val="000000" w:themeColor="text1"/>
                <w:sz w:val="24"/>
              </w:rPr>
              <w:t>在</w:t>
            </w:r>
            <w:r w:rsidRPr="002116CC">
              <w:rPr>
                <w:rFonts w:eastAsiaTheme="minorEastAsia"/>
                <w:color w:val="000000" w:themeColor="text1"/>
                <w:sz w:val="24"/>
              </w:rPr>
              <w:t>做完实验产生的放射性废液，</w:t>
            </w:r>
            <w:r w:rsidR="005A2346">
              <w:rPr>
                <w:rFonts w:eastAsiaTheme="minorEastAsia" w:hint="eastAsia"/>
                <w:color w:val="000000" w:themeColor="text1"/>
                <w:sz w:val="24"/>
              </w:rPr>
              <w:t>先在</w:t>
            </w:r>
            <w:r w:rsidR="00356EA5">
              <w:rPr>
                <w:rFonts w:eastAsiaTheme="minorEastAsia" w:hint="eastAsia"/>
                <w:color w:val="000000" w:themeColor="text1"/>
                <w:sz w:val="24"/>
              </w:rPr>
              <w:t>热室</w:t>
            </w:r>
            <w:r w:rsidR="005A2346">
              <w:rPr>
                <w:rFonts w:eastAsiaTheme="minorEastAsia" w:hint="eastAsia"/>
                <w:color w:val="000000" w:themeColor="text1"/>
                <w:sz w:val="24"/>
              </w:rPr>
              <w:t>内暂存</w:t>
            </w:r>
            <w:r w:rsidR="005A2346">
              <w:rPr>
                <w:rFonts w:eastAsiaTheme="minorEastAsia" w:hint="eastAsia"/>
                <w:color w:val="000000" w:themeColor="text1"/>
                <w:sz w:val="24"/>
              </w:rPr>
              <w:t>1</w:t>
            </w:r>
            <w:r w:rsidR="005A2346">
              <w:rPr>
                <w:rFonts w:eastAsiaTheme="minorEastAsia" w:hint="eastAsia"/>
                <w:color w:val="000000" w:themeColor="text1"/>
                <w:sz w:val="24"/>
              </w:rPr>
              <w:t>个月后，转移到放射性废物暂存间</w:t>
            </w:r>
            <w:r w:rsidR="0078236A">
              <w:rPr>
                <w:rFonts w:eastAsiaTheme="minorEastAsia" w:hint="eastAsia"/>
                <w:color w:val="000000" w:themeColor="text1"/>
                <w:sz w:val="24"/>
              </w:rPr>
              <w:t>5mm</w:t>
            </w:r>
            <w:r w:rsidR="005A2346">
              <w:rPr>
                <w:rFonts w:eastAsiaTheme="minorEastAsia" w:hint="eastAsia"/>
                <w:color w:val="000000" w:themeColor="text1"/>
                <w:sz w:val="24"/>
              </w:rPr>
              <w:t>Pb</w:t>
            </w:r>
            <w:r w:rsidR="005A2346" w:rsidRPr="00FE23C6">
              <w:rPr>
                <w:rFonts w:eastAsiaTheme="minorEastAsia" w:hint="eastAsia"/>
                <w:color w:val="000000" w:themeColor="text1"/>
                <w:sz w:val="24"/>
                <w:highlight w:val="yellow"/>
              </w:rPr>
              <w:t>铅废物</w:t>
            </w:r>
            <w:r w:rsidR="005A2346">
              <w:rPr>
                <w:rFonts w:eastAsiaTheme="minorEastAsia" w:hint="eastAsia"/>
                <w:color w:val="000000" w:themeColor="text1"/>
                <w:sz w:val="24"/>
                <w:highlight w:val="yellow"/>
              </w:rPr>
              <w:t>箱</w:t>
            </w:r>
            <w:r w:rsidR="005A2346">
              <w:rPr>
                <w:rFonts w:eastAsiaTheme="minorEastAsia" w:hint="eastAsia"/>
                <w:color w:val="000000" w:themeColor="text1"/>
                <w:sz w:val="24"/>
              </w:rPr>
              <w:t>内（</w:t>
            </w:r>
            <w:r w:rsidR="005A2346">
              <w:rPr>
                <w:rFonts w:eastAsiaTheme="minorEastAsia" w:hint="eastAsia"/>
                <w:color w:val="000000" w:themeColor="text1"/>
                <w:sz w:val="24"/>
                <w:highlight w:val="yellow"/>
              </w:rPr>
              <w:t>拟</w:t>
            </w:r>
            <w:r w:rsidR="0078236A">
              <w:rPr>
                <w:rFonts w:eastAsiaTheme="minorEastAsia" w:hint="eastAsia"/>
                <w:color w:val="000000" w:themeColor="text1"/>
                <w:sz w:val="24"/>
                <w:highlight w:val="yellow"/>
              </w:rPr>
              <w:t>为废液</w:t>
            </w:r>
            <w:r w:rsidR="005A2346">
              <w:rPr>
                <w:rFonts w:eastAsiaTheme="minorEastAsia" w:hint="eastAsia"/>
                <w:color w:val="000000" w:themeColor="text1"/>
                <w:sz w:val="24"/>
                <w:highlight w:val="yellow"/>
              </w:rPr>
              <w:t>配</w:t>
            </w:r>
            <w:r w:rsidR="00FD5247">
              <w:rPr>
                <w:rFonts w:eastAsiaTheme="minorEastAsia" w:hint="eastAsia"/>
                <w:color w:val="000000" w:themeColor="text1"/>
                <w:sz w:val="24"/>
                <w:highlight w:val="yellow"/>
              </w:rPr>
              <w:t>2</w:t>
            </w:r>
            <w:r w:rsidR="005A2346" w:rsidRPr="00FE23C6">
              <w:rPr>
                <w:rFonts w:eastAsiaTheme="minorEastAsia" w:hint="eastAsia"/>
                <w:color w:val="000000" w:themeColor="text1"/>
                <w:sz w:val="24"/>
                <w:highlight w:val="yellow"/>
              </w:rPr>
              <w:t>个铅废物</w:t>
            </w:r>
            <w:r w:rsidR="005A2346">
              <w:rPr>
                <w:rFonts w:eastAsiaTheme="minorEastAsia" w:hint="eastAsia"/>
                <w:color w:val="000000" w:themeColor="text1"/>
                <w:sz w:val="24"/>
                <w:highlight w:val="yellow"/>
              </w:rPr>
              <w:t>箱</w:t>
            </w:r>
            <w:r w:rsidR="005A2346" w:rsidRPr="00FE23C6">
              <w:rPr>
                <w:rFonts w:eastAsiaTheme="minorEastAsia" w:hint="eastAsia"/>
                <w:color w:val="000000" w:themeColor="text1"/>
                <w:sz w:val="24"/>
                <w:highlight w:val="yellow"/>
              </w:rPr>
              <w:t>）</w:t>
            </w:r>
            <w:r w:rsidR="005A2346">
              <w:rPr>
                <w:rFonts w:eastAsiaTheme="minorEastAsia"/>
                <w:color w:val="000000" w:themeColor="text1"/>
                <w:sz w:val="24"/>
              </w:rPr>
              <w:t>，每次收集做好登记台账，收集满后密封贮存，在废液桶外表面写明核素名称、密封时间、负责人姓名。</w:t>
            </w:r>
          </w:p>
          <w:p w14:paraId="267F3C46" w14:textId="3302BCD7" w:rsidR="00917198" w:rsidRPr="002116CC" w:rsidRDefault="00A70FE7" w:rsidP="00917198">
            <w:pPr>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同位素</w:t>
            </w:r>
            <w:r w:rsidR="00FD5247">
              <w:rPr>
                <w:rFonts w:eastAsiaTheme="minorEastAsia" w:hint="eastAsia"/>
                <w:color w:val="000000" w:themeColor="text1"/>
                <w:sz w:val="24"/>
              </w:rPr>
              <w:t>中试</w:t>
            </w:r>
            <w:r w:rsidR="00917198" w:rsidRPr="002116CC">
              <w:rPr>
                <w:rFonts w:eastAsiaTheme="minorEastAsia"/>
                <w:color w:val="000000" w:themeColor="text1"/>
                <w:sz w:val="24"/>
              </w:rPr>
              <w:t>实验室内进行</w:t>
            </w:r>
            <w:r w:rsidR="00ED6979" w:rsidRPr="002116CC">
              <w:rPr>
                <w:rFonts w:eastAsiaTheme="minorEastAsia"/>
                <w:color w:val="000000" w:themeColor="text1"/>
                <w:sz w:val="24"/>
              </w:rPr>
              <w:t>分子探针</w:t>
            </w:r>
            <w:r w:rsidR="00917198" w:rsidRPr="002116CC">
              <w:rPr>
                <w:rFonts w:eastAsiaTheme="minorEastAsia"/>
                <w:color w:val="000000" w:themeColor="text1"/>
                <w:sz w:val="24"/>
              </w:rPr>
              <w:t>合成研究过程中，回收率介入</w:t>
            </w:r>
            <w:r w:rsidR="00917198" w:rsidRPr="002116CC">
              <w:rPr>
                <w:rFonts w:eastAsiaTheme="minorEastAsia"/>
                <w:color w:val="000000" w:themeColor="text1"/>
                <w:sz w:val="24"/>
              </w:rPr>
              <w:t>40%~80%</w:t>
            </w:r>
            <w:r w:rsidR="00917198" w:rsidRPr="002116CC">
              <w:rPr>
                <w:rFonts w:eastAsiaTheme="minorEastAsia"/>
                <w:color w:val="000000" w:themeColor="text1"/>
                <w:sz w:val="24"/>
              </w:rPr>
              <w:t>之间，即会有</w:t>
            </w:r>
            <w:r w:rsidR="00917198" w:rsidRPr="002116CC">
              <w:rPr>
                <w:rFonts w:eastAsiaTheme="minorEastAsia"/>
                <w:color w:val="000000" w:themeColor="text1"/>
                <w:sz w:val="24"/>
              </w:rPr>
              <w:t>60%</w:t>
            </w:r>
            <w:r w:rsidR="002E5A7A" w:rsidRPr="002116CC">
              <w:rPr>
                <w:rFonts w:eastAsiaTheme="minorEastAsia"/>
                <w:color w:val="000000" w:themeColor="text1"/>
                <w:sz w:val="24"/>
              </w:rPr>
              <w:t>（</w:t>
            </w:r>
            <w:r w:rsidR="001F7169" w:rsidRPr="002116CC">
              <w:rPr>
                <w:rFonts w:eastAsiaTheme="minorEastAsia"/>
                <w:color w:val="000000" w:themeColor="text1"/>
                <w:sz w:val="24"/>
              </w:rPr>
              <w:t>氟和碘</w:t>
            </w:r>
            <w:r w:rsidR="00917198" w:rsidRPr="002116CC">
              <w:rPr>
                <w:rFonts w:eastAsiaTheme="minorEastAsia"/>
                <w:color w:val="000000" w:themeColor="text1"/>
                <w:sz w:val="24"/>
              </w:rPr>
              <w:t>非金属</w:t>
            </w:r>
            <w:r w:rsidR="002E5A7A" w:rsidRPr="002116CC">
              <w:rPr>
                <w:rFonts w:eastAsiaTheme="minorEastAsia"/>
                <w:color w:val="000000" w:themeColor="text1"/>
                <w:sz w:val="24"/>
              </w:rPr>
              <w:t>）</w:t>
            </w:r>
            <w:r w:rsidR="00917198" w:rsidRPr="002116CC">
              <w:rPr>
                <w:rFonts w:eastAsiaTheme="minorEastAsia"/>
                <w:color w:val="000000" w:themeColor="text1"/>
                <w:sz w:val="24"/>
              </w:rPr>
              <w:t>~20%</w:t>
            </w:r>
            <w:r w:rsidR="002E5A7A" w:rsidRPr="002116CC">
              <w:rPr>
                <w:rFonts w:eastAsiaTheme="minorEastAsia"/>
                <w:color w:val="000000" w:themeColor="text1"/>
                <w:sz w:val="24"/>
              </w:rPr>
              <w:t>（</w:t>
            </w:r>
            <w:r w:rsidR="00917198" w:rsidRPr="002116CC">
              <w:rPr>
                <w:rFonts w:eastAsiaTheme="minorEastAsia"/>
                <w:color w:val="000000" w:themeColor="text1"/>
                <w:sz w:val="24"/>
              </w:rPr>
              <w:t>金属核素</w:t>
            </w:r>
            <w:r w:rsidR="002E5A7A" w:rsidRPr="002116CC">
              <w:rPr>
                <w:rFonts w:eastAsiaTheme="minorEastAsia"/>
                <w:color w:val="000000" w:themeColor="text1"/>
                <w:sz w:val="24"/>
              </w:rPr>
              <w:t>）</w:t>
            </w:r>
            <w:r w:rsidR="00917198" w:rsidRPr="002116CC">
              <w:rPr>
                <w:rFonts w:eastAsiaTheme="minorEastAsia"/>
                <w:color w:val="000000" w:themeColor="text1"/>
                <w:sz w:val="24"/>
              </w:rPr>
              <w:t>的同位素转</w:t>
            </w:r>
            <w:r w:rsidR="00917198" w:rsidRPr="002116CC">
              <w:rPr>
                <w:rFonts w:eastAsiaTheme="minorEastAsia"/>
                <w:color w:val="000000" w:themeColor="text1"/>
                <w:sz w:val="24"/>
              </w:rPr>
              <w:lastRenderedPageBreak/>
              <w:t>移到废液中，对废液的放射性浓度贡献最大，后续放射分析、以及动物试验产生的废液浓度较低。因为放射性</w:t>
            </w:r>
            <w:r w:rsidR="00ED6979" w:rsidRPr="002116CC">
              <w:rPr>
                <w:rFonts w:eastAsiaTheme="minorEastAsia"/>
                <w:color w:val="000000" w:themeColor="text1"/>
                <w:sz w:val="24"/>
              </w:rPr>
              <w:t>分子探针</w:t>
            </w:r>
            <w:r w:rsidR="00917198" w:rsidRPr="002116CC">
              <w:rPr>
                <w:rFonts w:eastAsiaTheme="minorEastAsia"/>
                <w:color w:val="000000" w:themeColor="text1"/>
                <w:sz w:val="24"/>
              </w:rPr>
              <w:t>注射到动物后，部分集中在尸体内，部分转移到垫料中。</w:t>
            </w:r>
          </w:p>
          <w:p w14:paraId="1663D0B2" w14:textId="0D015EB7" w:rsidR="00917198" w:rsidRPr="002116CC" w:rsidRDefault="00917198" w:rsidP="00917198">
            <w:pPr>
              <w:snapToGri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预计每年产生</w:t>
            </w:r>
            <w:r w:rsidR="001505AF">
              <w:rPr>
                <w:rFonts w:eastAsiaTheme="minorEastAsia" w:hint="eastAsia"/>
                <w:color w:val="000000" w:themeColor="text1"/>
                <w:sz w:val="24"/>
              </w:rPr>
              <w:t>2</w:t>
            </w:r>
            <w:r w:rsidR="001F7169" w:rsidRPr="002116CC">
              <w:rPr>
                <w:rFonts w:eastAsiaTheme="minorEastAsia"/>
                <w:color w:val="000000" w:themeColor="text1"/>
                <w:sz w:val="24"/>
              </w:rPr>
              <w:t>2.5</w:t>
            </w:r>
            <w:r w:rsidRPr="002116CC">
              <w:rPr>
                <w:rFonts w:eastAsiaTheme="minorEastAsia"/>
                <w:color w:val="000000" w:themeColor="text1"/>
                <w:sz w:val="24"/>
              </w:rPr>
              <w:t>L</w:t>
            </w:r>
            <w:r w:rsidRPr="002116CC">
              <w:rPr>
                <w:rFonts w:eastAsiaTheme="minorEastAsia"/>
                <w:color w:val="000000" w:themeColor="text1"/>
                <w:sz w:val="24"/>
              </w:rPr>
              <w:t>放射性废液，计划用</w:t>
            </w:r>
            <w:r w:rsidR="001F7169" w:rsidRPr="002116CC">
              <w:rPr>
                <w:rFonts w:eastAsiaTheme="minorEastAsia"/>
                <w:color w:val="000000" w:themeColor="text1"/>
                <w:sz w:val="24"/>
              </w:rPr>
              <w:t>5</w:t>
            </w:r>
            <w:r w:rsidRPr="002116CC">
              <w:rPr>
                <w:rFonts w:eastAsiaTheme="minorEastAsia"/>
                <w:color w:val="000000" w:themeColor="text1"/>
                <w:sz w:val="24"/>
              </w:rPr>
              <w:t>L</w:t>
            </w:r>
            <w:r w:rsidRPr="002116CC">
              <w:rPr>
                <w:rFonts w:eastAsiaTheme="minorEastAsia"/>
                <w:color w:val="000000" w:themeColor="text1"/>
                <w:sz w:val="24"/>
              </w:rPr>
              <w:t>废液桶收集，即每桶可收集</w:t>
            </w:r>
            <w:r w:rsidR="001505AF">
              <w:rPr>
                <w:rFonts w:eastAsiaTheme="minorEastAsia" w:hint="eastAsia"/>
                <w:color w:val="000000" w:themeColor="text1"/>
                <w:sz w:val="24"/>
              </w:rPr>
              <w:t>半年以上</w:t>
            </w:r>
            <w:r w:rsidRPr="002116CC">
              <w:rPr>
                <w:rFonts w:eastAsiaTheme="minorEastAsia"/>
                <w:color w:val="000000" w:themeColor="text1"/>
                <w:sz w:val="24"/>
              </w:rPr>
              <w:t>的废液</w:t>
            </w:r>
            <w:r w:rsidR="003D191E">
              <w:rPr>
                <w:rFonts w:eastAsiaTheme="minorEastAsia" w:hint="eastAsia"/>
                <w:color w:val="000000" w:themeColor="text1"/>
                <w:sz w:val="24"/>
              </w:rPr>
              <w:t>，统一倒入</w:t>
            </w:r>
            <w:r w:rsidR="003D191E">
              <w:rPr>
                <w:rFonts w:eastAsiaTheme="minorEastAsia" w:hint="eastAsia"/>
                <w:color w:val="000000" w:themeColor="text1"/>
                <w:sz w:val="24"/>
              </w:rPr>
              <w:t>15L</w:t>
            </w:r>
            <w:r w:rsidR="003D191E">
              <w:rPr>
                <w:rFonts w:eastAsiaTheme="minorEastAsia" w:hint="eastAsia"/>
                <w:color w:val="000000" w:themeColor="text1"/>
                <w:sz w:val="24"/>
              </w:rPr>
              <w:t>的废液桶</w:t>
            </w:r>
            <w:r w:rsidRPr="002116CC">
              <w:rPr>
                <w:rFonts w:eastAsiaTheme="minorEastAsia"/>
                <w:color w:val="000000" w:themeColor="text1"/>
                <w:sz w:val="24"/>
              </w:rPr>
              <w:t>。保守假设</w:t>
            </w:r>
            <w:r w:rsidRPr="002116CC">
              <w:rPr>
                <w:rFonts w:eastAsiaTheme="minorEastAsia"/>
                <w:color w:val="000000" w:themeColor="text1"/>
                <w:sz w:val="24"/>
              </w:rPr>
              <w:t>"</w:t>
            </w:r>
            <w:r w:rsidR="001F7169" w:rsidRPr="002116CC">
              <w:rPr>
                <w:rFonts w:eastAsiaTheme="minorEastAsia"/>
                <w:color w:val="000000" w:themeColor="text1"/>
                <w:sz w:val="24"/>
              </w:rPr>
              <w:t>碘</w:t>
            </w:r>
            <w:r w:rsidRPr="002116CC">
              <w:rPr>
                <w:rFonts w:eastAsiaTheme="minorEastAsia"/>
                <w:color w:val="000000" w:themeColor="text1"/>
                <w:sz w:val="24"/>
              </w:rPr>
              <w:t>放射性同位素有</w:t>
            </w:r>
            <w:r w:rsidRPr="002116CC">
              <w:rPr>
                <w:rFonts w:eastAsiaTheme="minorEastAsia"/>
                <w:color w:val="000000" w:themeColor="text1"/>
                <w:sz w:val="24"/>
              </w:rPr>
              <w:t>60%</w:t>
            </w:r>
            <w:r w:rsidRPr="002116CC">
              <w:rPr>
                <w:rFonts w:eastAsiaTheme="minorEastAsia"/>
                <w:color w:val="000000" w:themeColor="text1"/>
                <w:sz w:val="24"/>
              </w:rPr>
              <w:t>转移至废液中，其它核素有</w:t>
            </w:r>
            <w:r w:rsidRPr="002116CC">
              <w:rPr>
                <w:rFonts w:eastAsiaTheme="minorEastAsia"/>
                <w:color w:val="000000" w:themeColor="text1"/>
                <w:sz w:val="24"/>
              </w:rPr>
              <w:t>20%</w:t>
            </w:r>
            <w:r w:rsidRPr="002116CC">
              <w:rPr>
                <w:rFonts w:eastAsiaTheme="minorEastAsia"/>
                <w:color w:val="000000" w:themeColor="text1"/>
                <w:sz w:val="24"/>
              </w:rPr>
              <w:t>转移至废液中，废液收集期间</w:t>
            </w:r>
            <w:r w:rsidR="00EE59AD" w:rsidRPr="002116CC">
              <w:rPr>
                <w:rFonts w:eastAsiaTheme="minorEastAsia"/>
                <w:color w:val="000000" w:themeColor="text1"/>
                <w:kern w:val="0"/>
                <w:sz w:val="24"/>
              </w:rPr>
              <w:t>时总活度，对于</w:t>
            </w:r>
            <w:r w:rsidR="001505AF" w:rsidRPr="001505AF">
              <w:rPr>
                <w:rFonts w:eastAsiaTheme="minorEastAsia"/>
                <w:color w:val="000000" w:themeColor="text1"/>
                <w:kern w:val="0"/>
                <w:sz w:val="24"/>
              </w:rPr>
              <w:t>Pb-212</w:t>
            </w:r>
            <w:r w:rsidR="00EE59AD" w:rsidRPr="002116CC">
              <w:rPr>
                <w:rFonts w:eastAsiaTheme="minorEastAsia"/>
                <w:color w:val="000000" w:themeColor="text1"/>
                <w:kern w:val="0"/>
                <w:sz w:val="24"/>
              </w:rPr>
              <w:t>、</w:t>
            </w:r>
            <w:r w:rsidR="00EE59AD" w:rsidRPr="002116CC">
              <w:rPr>
                <w:rFonts w:eastAsiaTheme="minorEastAsia"/>
                <w:color w:val="000000" w:themeColor="text1"/>
                <w:kern w:val="0"/>
                <w:sz w:val="24"/>
              </w:rPr>
              <w:t>Tc-99m</w:t>
            </w:r>
            <w:r w:rsidR="001F7169" w:rsidRPr="002116CC">
              <w:rPr>
                <w:rFonts w:eastAsiaTheme="minorEastAsia"/>
                <w:color w:val="000000" w:themeColor="text1"/>
                <w:kern w:val="0"/>
                <w:sz w:val="24"/>
              </w:rPr>
              <w:t>等短半衰期</w:t>
            </w:r>
            <w:r w:rsidR="001505AF">
              <w:rPr>
                <w:rFonts w:eastAsiaTheme="minorEastAsia" w:hint="eastAsia"/>
                <w:color w:val="000000" w:themeColor="text1"/>
                <w:kern w:val="0"/>
                <w:sz w:val="24"/>
              </w:rPr>
              <w:t>小于</w:t>
            </w:r>
            <w:r w:rsidR="001505AF">
              <w:rPr>
                <w:rFonts w:eastAsiaTheme="minorEastAsia" w:hint="eastAsia"/>
                <w:color w:val="000000" w:themeColor="text1"/>
                <w:kern w:val="0"/>
                <w:sz w:val="24"/>
              </w:rPr>
              <w:t>1</w:t>
            </w:r>
            <w:r w:rsidR="001505AF">
              <w:rPr>
                <w:rFonts w:eastAsiaTheme="minorEastAsia" w:hint="eastAsia"/>
                <w:color w:val="000000" w:themeColor="text1"/>
                <w:kern w:val="0"/>
                <w:sz w:val="24"/>
              </w:rPr>
              <w:t>天的核素</w:t>
            </w:r>
            <w:r w:rsidR="001F7169" w:rsidRPr="002116CC">
              <w:rPr>
                <w:rFonts w:eastAsiaTheme="minorEastAsia"/>
                <w:color w:val="000000" w:themeColor="text1"/>
                <w:kern w:val="0"/>
                <w:sz w:val="24"/>
              </w:rPr>
              <w:t>，经过</w:t>
            </w:r>
            <w:r w:rsidR="001F7169" w:rsidRPr="002116CC">
              <w:rPr>
                <w:rFonts w:eastAsiaTheme="minorEastAsia"/>
                <w:color w:val="000000" w:themeColor="text1"/>
                <w:kern w:val="0"/>
                <w:sz w:val="24"/>
              </w:rPr>
              <w:t>360</w:t>
            </w:r>
            <w:r w:rsidR="001F7169" w:rsidRPr="002116CC">
              <w:rPr>
                <w:rFonts w:eastAsiaTheme="minorEastAsia"/>
                <w:color w:val="000000" w:themeColor="text1"/>
                <w:kern w:val="0"/>
                <w:sz w:val="24"/>
              </w:rPr>
              <w:t>天的衰变后，废液中的</w:t>
            </w:r>
            <w:bookmarkStart w:id="197" w:name="OLE_LINK124"/>
            <w:r w:rsidR="001F7169" w:rsidRPr="002116CC">
              <w:rPr>
                <w:rFonts w:eastAsiaTheme="minorEastAsia"/>
                <w:color w:val="000000" w:themeColor="text1"/>
                <w:kern w:val="0"/>
                <w:sz w:val="24"/>
              </w:rPr>
              <w:t>放射性活度、活度浓度</w:t>
            </w:r>
            <w:bookmarkEnd w:id="197"/>
            <w:r w:rsidR="001F7169" w:rsidRPr="002116CC">
              <w:rPr>
                <w:rFonts w:eastAsiaTheme="minorEastAsia"/>
                <w:color w:val="000000" w:themeColor="text1"/>
                <w:kern w:val="0"/>
                <w:sz w:val="24"/>
              </w:rPr>
              <w:t>可忽略</w:t>
            </w:r>
            <w:r w:rsidR="00EE59AD" w:rsidRPr="002116CC">
              <w:rPr>
                <w:rFonts w:eastAsiaTheme="minorEastAsia"/>
                <w:color w:val="000000" w:themeColor="text1"/>
                <w:kern w:val="0"/>
                <w:sz w:val="24"/>
              </w:rPr>
              <w:t>；</w:t>
            </w:r>
            <w:r w:rsidR="004A28BB" w:rsidRPr="002116CC">
              <w:rPr>
                <w:rFonts w:eastAsiaTheme="minorEastAsia"/>
                <w:color w:val="000000" w:themeColor="text1"/>
                <w:kern w:val="0"/>
                <w:sz w:val="24"/>
              </w:rPr>
              <w:t>废液中放射性活度、活度浓度影响主要对</w:t>
            </w:r>
            <w:r w:rsidR="00294389" w:rsidRPr="002116CC">
              <w:rPr>
                <w:rFonts w:eastAsiaTheme="minorEastAsia"/>
                <w:color w:val="000000" w:themeColor="text1"/>
                <w:kern w:val="0"/>
                <w:sz w:val="24"/>
              </w:rPr>
              <w:t>Ac-225</w:t>
            </w:r>
            <w:r w:rsidR="00294389" w:rsidRPr="002116CC">
              <w:rPr>
                <w:rFonts w:eastAsiaTheme="minorEastAsia"/>
                <w:color w:val="000000" w:themeColor="text1"/>
                <w:kern w:val="0"/>
                <w:sz w:val="24"/>
              </w:rPr>
              <w:t>、</w:t>
            </w:r>
            <w:r w:rsidR="00294389" w:rsidRPr="002116CC">
              <w:rPr>
                <w:rFonts w:eastAsiaTheme="minorEastAsia"/>
                <w:color w:val="000000" w:themeColor="text1"/>
                <w:kern w:val="0"/>
                <w:sz w:val="24"/>
              </w:rPr>
              <w:t>Th-227</w:t>
            </w:r>
            <w:r w:rsidR="004A28BB" w:rsidRPr="002116CC">
              <w:rPr>
                <w:rFonts w:eastAsiaTheme="minorEastAsia"/>
                <w:color w:val="000000" w:themeColor="text1"/>
                <w:kern w:val="0"/>
                <w:sz w:val="24"/>
              </w:rPr>
              <w:t>、</w:t>
            </w:r>
            <w:r w:rsidR="001505AF" w:rsidRPr="006A0CB5">
              <w:rPr>
                <w:rFonts w:eastAsiaTheme="minorEastAsia"/>
                <w:color w:val="000000" w:themeColor="text1"/>
                <w:sz w:val="24"/>
              </w:rPr>
              <w:t>Sm-153</w:t>
            </w:r>
            <w:r w:rsidR="004A28BB" w:rsidRPr="002116CC">
              <w:rPr>
                <w:rFonts w:eastAsiaTheme="minorEastAsia"/>
                <w:color w:val="000000" w:themeColor="text1"/>
                <w:kern w:val="0"/>
                <w:sz w:val="24"/>
              </w:rPr>
              <w:t>、</w:t>
            </w:r>
            <w:r w:rsidR="004A28BB" w:rsidRPr="002116CC">
              <w:rPr>
                <w:rFonts w:eastAsiaTheme="minorEastAsia"/>
                <w:color w:val="000000" w:themeColor="text1"/>
                <w:kern w:val="0"/>
                <w:sz w:val="24"/>
              </w:rPr>
              <w:t>P-32</w:t>
            </w:r>
            <w:r w:rsidR="004A28BB" w:rsidRPr="002116CC">
              <w:rPr>
                <w:rFonts w:eastAsiaTheme="minorEastAsia"/>
                <w:color w:val="000000" w:themeColor="text1"/>
                <w:kern w:val="0"/>
                <w:sz w:val="24"/>
              </w:rPr>
              <w:t>、</w:t>
            </w:r>
            <w:r w:rsidR="004A28BB" w:rsidRPr="002116CC">
              <w:rPr>
                <w:rFonts w:eastAsiaTheme="minorEastAsia"/>
                <w:color w:val="000000" w:themeColor="text1"/>
                <w:kern w:val="0"/>
                <w:sz w:val="24"/>
              </w:rPr>
              <w:t>Lu-177</w:t>
            </w:r>
            <w:r w:rsidR="004A28BB" w:rsidRPr="002116CC">
              <w:rPr>
                <w:rFonts w:eastAsiaTheme="minorEastAsia"/>
                <w:color w:val="000000" w:themeColor="text1"/>
                <w:kern w:val="0"/>
                <w:sz w:val="24"/>
              </w:rPr>
              <w:t>、</w:t>
            </w:r>
            <w:r w:rsidR="001505AF" w:rsidRPr="006A0CB5">
              <w:rPr>
                <w:rFonts w:eastAsiaTheme="minorEastAsia"/>
                <w:color w:val="000000" w:themeColor="text1"/>
                <w:sz w:val="24"/>
              </w:rPr>
              <w:t>Y-90</w:t>
            </w:r>
            <w:r w:rsidR="001505AF">
              <w:rPr>
                <w:rFonts w:eastAsiaTheme="minorEastAsia" w:hint="eastAsia"/>
                <w:color w:val="000000" w:themeColor="text1"/>
                <w:sz w:val="24"/>
              </w:rPr>
              <w:t>、</w:t>
            </w:r>
            <w:r w:rsidR="00B94859" w:rsidRPr="006A0CB5">
              <w:rPr>
                <w:rFonts w:eastAsiaTheme="minorEastAsia"/>
                <w:color w:val="000000" w:themeColor="text1"/>
                <w:sz w:val="24"/>
              </w:rPr>
              <w:t>Cu-67</w:t>
            </w:r>
            <w:r w:rsidR="00B94859">
              <w:rPr>
                <w:rFonts w:eastAsiaTheme="minorEastAsia" w:hint="eastAsia"/>
                <w:color w:val="000000" w:themeColor="text1"/>
                <w:sz w:val="24"/>
              </w:rPr>
              <w:t>、</w:t>
            </w:r>
            <w:r w:rsidR="004A28BB" w:rsidRPr="002116CC">
              <w:rPr>
                <w:rFonts w:eastAsiaTheme="minorEastAsia"/>
                <w:color w:val="000000" w:themeColor="text1"/>
                <w:kern w:val="0"/>
                <w:sz w:val="24"/>
              </w:rPr>
              <w:t>Tb-161</w:t>
            </w:r>
            <w:r w:rsidR="004A28BB" w:rsidRPr="002116CC">
              <w:rPr>
                <w:rFonts w:eastAsiaTheme="minorEastAsia"/>
                <w:color w:val="000000" w:themeColor="text1"/>
                <w:kern w:val="0"/>
                <w:sz w:val="24"/>
              </w:rPr>
              <w:t>、</w:t>
            </w:r>
            <w:r w:rsidR="004A28BB" w:rsidRPr="002116CC">
              <w:rPr>
                <w:rFonts w:eastAsiaTheme="minorEastAsia"/>
                <w:color w:val="000000" w:themeColor="text1"/>
                <w:kern w:val="0"/>
                <w:sz w:val="24"/>
              </w:rPr>
              <w:t>In-111</w:t>
            </w:r>
            <w:r w:rsidR="004A28BB" w:rsidRPr="002116CC">
              <w:rPr>
                <w:rFonts w:eastAsiaTheme="minorEastAsia"/>
                <w:color w:val="000000" w:themeColor="text1"/>
                <w:kern w:val="0"/>
                <w:sz w:val="24"/>
              </w:rPr>
              <w:t>、</w:t>
            </w:r>
            <w:r w:rsidR="00B94859" w:rsidRPr="006A0CB5">
              <w:rPr>
                <w:rFonts w:eastAsiaTheme="minorEastAsia"/>
                <w:color w:val="000000" w:themeColor="text1"/>
                <w:sz w:val="24"/>
              </w:rPr>
              <w:t>Ga-67</w:t>
            </w:r>
            <w:r w:rsidR="00B94859">
              <w:rPr>
                <w:rFonts w:eastAsiaTheme="minorEastAsia" w:hint="eastAsia"/>
                <w:color w:val="000000" w:themeColor="text1"/>
                <w:sz w:val="24"/>
              </w:rPr>
              <w:t>、</w:t>
            </w:r>
            <w:r w:rsidR="00294389" w:rsidRPr="002116CC">
              <w:rPr>
                <w:rFonts w:eastAsiaTheme="minorEastAsia"/>
                <w:color w:val="000000" w:themeColor="text1"/>
                <w:kern w:val="0"/>
                <w:sz w:val="24"/>
              </w:rPr>
              <w:t>I-131</w:t>
            </w:r>
            <w:r w:rsidR="00EE59AD" w:rsidRPr="002116CC">
              <w:rPr>
                <w:rFonts w:eastAsiaTheme="minorEastAsia"/>
                <w:color w:val="000000" w:themeColor="text1"/>
                <w:kern w:val="0"/>
                <w:sz w:val="24"/>
              </w:rPr>
              <w:t>核素</w:t>
            </w:r>
            <w:r w:rsidR="004A28BB" w:rsidRPr="002116CC">
              <w:rPr>
                <w:rFonts w:eastAsiaTheme="minorEastAsia"/>
                <w:color w:val="000000" w:themeColor="text1"/>
                <w:kern w:val="0"/>
                <w:sz w:val="24"/>
              </w:rPr>
              <w:t>进行分析，除了</w:t>
            </w:r>
            <w:r w:rsidR="00B94859" w:rsidRPr="002116CC">
              <w:rPr>
                <w:rFonts w:eastAsiaTheme="minorEastAsia"/>
                <w:color w:val="000000" w:themeColor="text1"/>
                <w:kern w:val="0"/>
                <w:sz w:val="24"/>
              </w:rPr>
              <w:t>Lu-177</w:t>
            </w:r>
            <w:r w:rsidR="004A28BB" w:rsidRPr="002116CC">
              <w:rPr>
                <w:rFonts w:eastAsiaTheme="minorEastAsia"/>
                <w:color w:val="000000" w:themeColor="text1"/>
                <w:kern w:val="0"/>
                <w:sz w:val="24"/>
              </w:rPr>
              <w:t>和</w:t>
            </w:r>
            <w:r w:rsidR="004A28BB" w:rsidRPr="002116CC">
              <w:rPr>
                <w:rFonts w:eastAsiaTheme="minorEastAsia"/>
                <w:color w:val="000000" w:themeColor="text1"/>
                <w:kern w:val="0"/>
                <w:sz w:val="24"/>
              </w:rPr>
              <w:t>Ac-225</w:t>
            </w:r>
            <w:r w:rsidR="004A28BB" w:rsidRPr="002116CC">
              <w:rPr>
                <w:rFonts w:eastAsiaTheme="minorEastAsia"/>
                <w:color w:val="000000" w:themeColor="text1"/>
                <w:kern w:val="0"/>
                <w:sz w:val="24"/>
              </w:rPr>
              <w:t>每周使用</w:t>
            </w:r>
            <w:r w:rsidR="004A28BB" w:rsidRPr="002116CC">
              <w:rPr>
                <w:rFonts w:eastAsiaTheme="minorEastAsia"/>
                <w:color w:val="000000" w:themeColor="text1"/>
                <w:kern w:val="0"/>
                <w:sz w:val="24"/>
              </w:rPr>
              <w:t>2</w:t>
            </w:r>
            <w:r w:rsidR="004A28BB" w:rsidRPr="002116CC">
              <w:rPr>
                <w:rFonts w:eastAsiaTheme="minorEastAsia"/>
                <w:color w:val="000000" w:themeColor="text1"/>
                <w:kern w:val="0"/>
                <w:sz w:val="24"/>
              </w:rPr>
              <w:t>次</w:t>
            </w:r>
            <w:r w:rsidR="00847CE9" w:rsidRPr="002116CC">
              <w:rPr>
                <w:rFonts w:eastAsiaTheme="minorEastAsia"/>
                <w:color w:val="000000" w:themeColor="text1"/>
                <w:kern w:val="0"/>
                <w:sz w:val="24"/>
              </w:rPr>
              <w:t>外</w:t>
            </w:r>
            <w:r w:rsidR="00847CE9">
              <w:rPr>
                <w:rFonts w:eastAsiaTheme="minorEastAsia" w:hint="eastAsia"/>
                <w:color w:val="000000" w:themeColor="text1"/>
                <w:kern w:val="0"/>
                <w:sz w:val="24"/>
              </w:rPr>
              <w:t>，</w:t>
            </w:r>
            <w:r w:rsidR="004A28BB" w:rsidRPr="002116CC">
              <w:rPr>
                <w:rFonts w:eastAsiaTheme="minorEastAsia"/>
                <w:color w:val="000000" w:themeColor="text1"/>
                <w:kern w:val="0"/>
                <w:sz w:val="24"/>
              </w:rPr>
              <w:t>其他核素</w:t>
            </w:r>
            <w:r w:rsidR="00EE59AD" w:rsidRPr="002116CC">
              <w:rPr>
                <w:rFonts w:eastAsiaTheme="minorEastAsia"/>
                <w:color w:val="000000" w:themeColor="text1"/>
                <w:kern w:val="0"/>
                <w:sz w:val="24"/>
              </w:rPr>
              <w:t>都是每</w:t>
            </w:r>
            <w:r w:rsidR="00B94859">
              <w:rPr>
                <w:rFonts w:eastAsiaTheme="minorEastAsia" w:hint="eastAsia"/>
                <w:color w:val="000000" w:themeColor="text1"/>
                <w:kern w:val="0"/>
                <w:sz w:val="24"/>
              </w:rPr>
              <w:t>月</w:t>
            </w:r>
            <w:r w:rsidR="00EE59AD" w:rsidRPr="002116CC">
              <w:rPr>
                <w:rFonts w:eastAsiaTheme="minorEastAsia"/>
                <w:color w:val="000000" w:themeColor="text1"/>
                <w:kern w:val="0"/>
                <w:sz w:val="24"/>
              </w:rPr>
              <w:t>操作</w:t>
            </w:r>
            <w:r w:rsidR="00B94859">
              <w:rPr>
                <w:rFonts w:eastAsiaTheme="minorEastAsia" w:hint="eastAsia"/>
                <w:color w:val="000000" w:themeColor="text1"/>
                <w:kern w:val="0"/>
                <w:sz w:val="24"/>
              </w:rPr>
              <w:t>不大于</w:t>
            </w:r>
            <w:r w:rsidR="004A28BB" w:rsidRPr="002116CC">
              <w:rPr>
                <w:rFonts w:eastAsiaTheme="minorEastAsia"/>
                <w:color w:val="000000" w:themeColor="text1"/>
                <w:kern w:val="0"/>
                <w:sz w:val="24"/>
              </w:rPr>
              <w:t>1</w:t>
            </w:r>
            <w:r w:rsidR="00EE59AD" w:rsidRPr="002116CC">
              <w:rPr>
                <w:rFonts w:eastAsiaTheme="minorEastAsia"/>
                <w:color w:val="000000" w:themeColor="text1"/>
                <w:kern w:val="0"/>
                <w:sz w:val="24"/>
              </w:rPr>
              <w:t>次，考虑废液收集期间的衰变，收集满时总活度分别不大于</w:t>
            </w:r>
            <w:r w:rsidR="00294389">
              <w:rPr>
                <w:rFonts w:eastAsiaTheme="minorEastAsia" w:hint="eastAsia"/>
                <w:color w:val="000000" w:themeColor="text1"/>
                <w:kern w:val="0"/>
                <w:sz w:val="24"/>
              </w:rPr>
              <w:t>7</w:t>
            </w:r>
            <w:r w:rsidR="00373A0F" w:rsidRPr="002116CC">
              <w:rPr>
                <w:rFonts w:eastAsiaTheme="minorEastAsia"/>
                <w:color w:val="000000" w:themeColor="text1"/>
                <w:kern w:val="0"/>
                <w:sz w:val="24"/>
              </w:rPr>
              <w:t>.</w:t>
            </w:r>
            <w:r w:rsidR="00294389">
              <w:rPr>
                <w:rFonts w:eastAsiaTheme="minorEastAsia" w:hint="eastAsia"/>
                <w:color w:val="000000" w:themeColor="text1"/>
                <w:kern w:val="0"/>
                <w:sz w:val="24"/>
              </w:rPr>
              <w:t>49</w:t>
            </w:r>
            <w:r w:rsidR="00373A0F" w:rsidRPr="002116CC">
              <w:rPr>
                <w:rFonts w:eastAsiaTheme="minorEastAsia"/>
                <w:color w:val="000000" w:themeColor="text1"/>
                <w:kern w:val="0"/>
                <w:sz w:val="24"/>
              </w:rPr>
              <w:t>E+0</w:t>
            </w:r>
            <w:r w:rsidR="00294389">
              <w:rPr>
                <w:rFonts w:eastAsiaTheme="minorEastAsia" w:hint="eastAsia"/>
                <w:color w:val="000000" w:themeColor="text1"/>
                <w:kern w:val="0"/>
                <w:sz w:val="24"/>
              </w:rPr>
              <w:t>7</w:t>
            </w:r>
            <w:r w:rsidR="00373A0F" w:rsidRPr="002116CC">
              <w:rPr>
                <w:rFonts w:eastAsiaTheme="minorEastAsia"/>
                <w:color w:val="000000" w:themeColor="text1"/>
                <w:kern w:val="0"/>
                <w:sz w:val="24"/>
              </w:rPr>
              <w:t>Bq</w:t>
            </w:r>
            <w:r w:rsidR="00373A0F" w:rsidRPr="002116CC">
              <w:rPr>
                <w:rFonts w:eastAsiaTheme="minorEastAsia"/>
                <w:color w:val="000000" w:themeColor="text1"/>
                <w:kern w:val="0"/>
                <w:sz w:val="24"/>
              </w:rPr>
              <w:t>、</w:t>
            </w:r>
            <w:r w:rsidR="00294389">
              <w:rPr>
                <w:rFonts w:eastAsiaTheme="minorEastAsia" w:hint="eastAsia"/>
                <w:color w:val="000000" w:themeColor="text1"/>
                <w:kern w:val="0"/>
                <w:sz w:val="24"/>
              </w:rPr>
              <w:t>2</w:t>
            </w:r>
            <w:r w:rsidR="00373A0F" w:rsidRPr="002116CC">
              <w:rPr>
                <w:rFonts w:eastAsiaTheme="minorEastAsia"/>
                <w:color w:val="000000" w:themeColor="text1"/>
                <w:kern w:val="0"/>
                <w:sz w:val="24"/>
              </w:rPr>
              <w:t>.</w:t>
            </w:r>
            <w:r w:rsidR="00294389">
              <w:rPr>
                <w:rFonts w:eastAsiaTheme="minorEastAsia" w:hint="eastAsia"/>
                <w:color w:val="000000" w:themeColor="text1"/>
                <w:kern w:val="0"/>
                <w:sz w:val="24"/>
              </w:rPr>
              <w:t>2</w:t>
            </w:r>
            <w:r w:rsidR="00373A0F" w:rsidRPr="002116CC">
              <w:rPr>
                <w:rFonts w:eastAsiaTheme="minorEastAsia"/>
                <w:color w:val="000000" w:themeColor="text1"/>
                <w:kern w:val="0"/>
                <w:sz w:val="24"/>
              </w:rPr>
              <w:t>0E+0</w:t>
            </w:r>
            <w:r w:rsidR="00023CC9" w:rsidRPr="002116CC">
              <w:rPr>
                <w:rFonts w:eastAsiaTheme="minorEastAsia"/>
                <w:color w:val="000000" w:themeColor="text1"/>
                <w:kern w:val="0"/>
                <w:sz w:val="24"/>
              </w:rPr>
              <w:t>7</w:t>
            </w:r>
            <w:r w:rsidR="00373A0F" w:rsidRPr="002116CC">
              <w:rPr>
                <w:rFonts w:eastAsiaTheme="minorEastAsia"/>
                <w:color w:val="000000" w:themeColor="text1"/>
                <w:kern w:val="0"/>
                <w:sz w:val="24"/>
              </w:rPr>
              <w:t>Bq</w:t>
            </w:r>
            <w:r w:rsidR="00373A0F" w:rsidRPr="002116CC">
              <w:rPr>
                <w:rFonts w:eastAsiaTheme="minorEastAsia"/>
                <w:color w:val="000000" w:themeColor="text1"/>
                <w:kern w:val="0"/>
                <w:sz w:val="24"/>
              </w:rPr>
              <w:t>、</w:t>
            </w:r>
            <w:r w:rsidR="00294389">
              <w:rPr>
                <w:rFonts w:eastAsiaTheme="minorEastAsia" w:hint="eastAsia"/>
                <w:color w:val="000000" w:themeColor="text1"/>
                <w:kern w:val="0"/>
                <w:sz w:val="24"/>
              </w:rPr>
              <w:t>3</w:t>
            </w:r>
            <w:r w:rsidR="00373A0F" w:rsidRPr="002116CC">
              <w:rPr>
                <w:rFonts w:eastAsiaTheme="minorEastAsia"/>
                <w:color w:val="000000" w:themeColor="text1"/>
                <w:kern w:val="0"/>
                <w:sz w:val="24"/>
              </w:rPr>
              <w:t>.</w:t>
            </w:r>
            <w:r w:rsidR="00294389">
              <w:rPr>
                <w:rFonts w:eastAsiaTheme="minorEastAsia" w:hint="eastAsia"/>
                <w:color w:val="000000" w:themeColor="text1"/>
                <w:kern w:val="0"/>
                <w:sz w:val="24"/>
              </w:rPr>
              <w:t>7</w:t>
            </w:r>
            <w:r w:rsidR="00373A0F" w:rsidRPr="002116CC">
              <w:rPr>
                <w:rFonts w:eastAsiaTheme="minorEastAsia"/>
                <w:color w:val="000000" w:themeColor="text1"/>
                <w:kern w:val="0"/>
                <w:sz w:val="24"/>
              </w:rPr>
              <w:t>0E+0</w:t>
            </w:r>
            <w:r w:rsidR="00294389">
              <w:rPr>
                <w:rFonts w:eastAsiaTheme="minorEastAsia" w:hint="eastAsia"/>
                <w:color w:val="000000" w:themeColor="text1"/>
                <w:kern w:val="0"/>
                <w:sz w:val="24"/>
              </w:rPr>
              <w:t>8</w:t>
            </w:r>
            <w:r w:rsidR="00373A0F" w:rsidRPr="002116CC">
              <w:rPr>
                <w:rFonts w:eastAsiaTheme="minorEastAsia"/>
                <w:color w:val="000000" w:themeColor="text1"/>
                <w:kern w:val="0"/>
                <w:sz w:val="24"/>
              </w:rPr>
              <w:t>Bq</w:t>
            </w:r>
            <w:r w:rsidR="00373A0F" w:rsidRPr="002116CC">
              <w:rPr>
                <w:rFonts w:eastAsiaTheme="minorEastAsia"/>
                <w:color w:val="000000" w:themeColor="text1"/>
                <w:kern w:val="0"/>
                <w:sz w:val="24"/>
              </w:rPr>
              <w:t>、</w:t>
            </w:r>
            <w:r w:rsidR="00294389">
              <w:rPr>
                <w:rFonts w:eastAsiaTheme="minorEastAsia" w:hint="eastAsia"/>
                <w:color w:val="000000" w:themeColor="text1"/>
                <w:kern w:val="0"/>
                <w:sz w:val="24"/>
              </w:rPr>
              <w:t>3</w:t>
            </w:r>
            <w:r w:rsidR="00373A0F" w:rsidRPr="002116CC">
              <w:rPr>
                <w:rFonts w:eastAsiaTheme="minorEastAsia"/>
                <w:color w:val="000000" w:themeColor="text1"/>
                <w:kern w:val="0"/>
                <w:sz w:val="24"/>
              </w:rPr>
              <w:t>.</w:t>
            </w:r>
            <w:r w:rsidR="00294389">
              <w:rPr>
                <w:rFonts w:eastAsiaTheme="minorEastAsia" w:hint="eastAsia"/>
                <w:color w:val="000000" w:themeColor="text1"/>
                <w:kern w:val="0"/>
                <w:sz w:val="24"/>
              </w:rPr>
              <w:t>91</w:t>
            </w:r>
            <w:r w:rsidR="00373A0F" w:rsidRPr="002116CC">
              <w:rPr>
                <w:rFonts w:eastAsiaTheme="minorEastAsia"/>
                <w:color w:val="000000" w:themeColor="text1"/>
                <w:kern w:val="0"/>
                <w:sz w:val="24"/>
              </w:rPr>
              <w:t>E+0</w:t>
            </w:r>
            <w:r w:rsidR="00294389">
              <w:rPr>
                <w:rFonts w:eastAsiaTheme="minorEastAsia" w:hint="eastAsia"/>
                <w:color w:val="000000" w:themeColor="text1"/>
                <w:kern w:val="0"/>
                <w:sz w:val="24"/>
              </w:rPr>
              <w:t>8</w:t>
            </w:r>
            <w:r w:rsidR="00373A0F" w:rsidRPr="002116CC">
              <w:rPr>
                <w:rFonts w:eastAsiaTheme="minorEastAsia"/>
                <w:color w:val="000000" w:themeColor="text1"/>
                <w:kern w:val="0"/>
                <w:sz w:val="24"/>
              </w:rPr>
              <w:t>Bq</w:t>
            </w:r>
            <w:r w:rsidR="00373A0F" w:rsidRPr="002116CC">
              <w:rPr>
                <w:rFonts w:eastAsiaTheme="minorEastAsia"/>
                <w:color w:val="000000" w:themeColor="text1"/>
                <w:kern w:val="0"/>
                <w:sz w:val="24"/>
              </w:rPr>
              <w:t>、</w:t>
            </w:r>
            <w:r w:rsidR="00294389">
              <w:rPr>
                <w:rFonts w:eastAsiaTheme="minorEastAsia" w:hint="eastAsia"/>
                <w:color w:val="000000" w:themeColor="text1"/>
                <w:kern w:val="0"/>
                <w:sz w:val="24"/>
              </w:rPr>
              <w:t>1</w:t>
            </w:r>
            <w:r w:rsidR="00373A0F" w:rsidRPr="002116CC">
              <w:rPr>
                <w:rFonts w:eastAsiaTheme="minorEastAsia"/>
                <w:color w:val="000000" w:themeColor="text1"/>
                <w:kern w:val="0"/>
                <w:sz w:val="24"/>
              </w:rPr>
              <w:t>.</w:t>
            </w:r>
            <w:r w:rsidR="00294389">
              <w:rPr>
                <w:rFonts w:eastAsiaTheme="minorEastAsia" w:hint="eastAsia"/>
                <w:color w:val="000000" w:themeColor="text1"/>
                <w:kern w:val="0"/>
                <w:sz w:val="24"/>
              </w:rPr>
              <w:t>4</w:t>
            </w:r>
            <w:r w:rsidR="00023CC9" w:rsidRPr="002116CC">
              <w:rPr>
                <w:rFonts w:eastAsiaTheme="minorEastAsia"/>
                <w:color w:val="000000" w:themeColor="text1"/>
                <w:kern w:val="0"/>
                <w:sz w:val="24"/>
              </w:rPr>
              <w:t>2</w:t>
            </w:r>
            <w:r w:rsidR="00373A0F" w:rsidRPr="002116CC">
              <w:rPr>
                <w:rFonts w:eastAsiaTheme="minorEastAsia"/>
                <w:color w:val="000000" w:themeColor="text1"/>
                <w:kern w:val="0"/>
                <w:sz w:val="24"/>
              </w:rPr>
              <w:t>E+</w:t>
            </w:r>
            <w:r w:rsidR="00294389">
              <w:rPr>
                <w:rFonts w:eastAsiaTheme="minorEastAsia" w:hint="eastAsia"/>
                <w:color w:val="000000" w:themeColor="text1"/>
                <w:kern w:val="0"/>
                <w:sz w:val="24"/>
              </w:rPr>
              <w:t>10</w:t>
            </w:r>
            <w:r w:rsidR="00373A0F" w:rsidRPr="002116CC">
              <w:rPr>
                <w:rFonts w:eastAsiaTheme="minorEastAsia"/>
                <w:color w:val="000000" w:themeColor="text1"/>
                <w:kern w:val="0"/>
                <w:sz w:val="24"/>
              </w:rPr>
              <w:t>Bq</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6</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00</w:t>
            </w:r>
            <w:r w:rsidR="00373A0F" w:rsidRPr="002116CC">
              <w:rPr>
                <w:rFonts w:eastAsiaTheme="minorEastAsia"/>
                <w:color w:val="000000" w:themeColor="text1"/>
                <w:kern w:val="0"/>
                <w:sz w:val="24"/>
              </w:rPr>
              <w:t>E+0</w:t>
            </w:r>
            <w:r w:rsidR="002D19BF">
              <w:rPr>
                <w:rFonts w:eastAsiaTheme="minorEastAsia" w:hint="eastAsia"/>
                <w:color w:val="000000" w:themeColor="text1"/>
                <w:kern w:val="0"/>
                <w:sz w:val="24"/>
              </w:rPr>
              <w:t>8</w:t>
            </w:r>
            <w:r w:rsidR="00373A0F" w:rsidRPr="002116CC">
              <w:rPr>
                <w:rFonts w:eastAsiaTheme="minorEastAsia"/>
                <w:color w:val="000000" w:themeColor="text1"/>
                <w:kern w:val="0"/>
                <w:sz w:val="24"/>
              </w:rPr>
              <w:t>Bq</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3</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70</w:t>
            </w:r>
            <w:r w:rsidR="00373A0F" w:rsidRPr="002116CC">
              <w:rPr>
                <w:rFonts w:eastAsiaTheme="minorEastAsia"/>
                <w:color w:val="000000" w:themeColor="text1"/>
                <w:kern w:val="0"/>
                <w:sz w:val="24"/>
              </w:rPr>
              <w:t>E+0</w:t>
            </w:r>
            <w:r w:rsidR="002D19BF">
              <w:rPr>
                <w:rFonts w:eastAsiaTheme="minorEastAsia" w:hint="eastAsia"/>
                <w:color w:val="000000" w:themeColor="text1"/>
                <w:kern w:val="0"/>
                <w:sz w:val="24"/>
              </w:rPr>
              <w:t>8</w:t>
            </w:r>
            <w:r w:rsidR="00373A0F" w:rsidRPr="002116CC">
              <w:rPr>
                <w:rFonts w:eastAsiaTheme="minorEastAsia"/>
                <w:color w:val="000000" w:themeColor="text1"/>
                <w:kern w:val="0"/>
                <w:sz w:val="24"/>
              </w:rPr>
              <w:t>Bq</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3</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71</w:t>
            </w:r>
            <w:r w:rsidR="00373A0F" w:rsidRPr="002116CC">
              <w:rPr>
                <w:rFonts w:eastAsiaTheme="minorEastAsia"/>
                <w:color w:val="000000" w:themeColor="text1"/>
                <w:kern w:val="0"/>
                <w:sz w:val="24"/>
              </w:rPr>
              <w:t>E+0</w:t>
            </w:r>
            <w:r w:rsidR="002D19BF">
              <w:rPr>
                <w:rFonts w:eastAsiaTheme="minorEastAsia" w:hint="eastAsia"/>
                <w:color w:val="000000" w:themeColor="text1"/>
                <w:kern w:val="0"/>
                <w:sz w:val="24"/>
              </w:rPr>
              <w:t>8</w:t>
            </w:r>
            <w:r w:rsidR="00373A0F" w:rsidRPr="002116CC">
              <w:rPr>
                <w:rFonts w:eastAsiaTheme="minorEastAsia"/>
                <w:color w:val="000000" w:themeColor="text1"/>
                <w:kern w:val="0"/>
                <w:sz w:val="24"/>
              </w:rPr>
              <w:t>Bq</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3</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7</w:t>
            </w:r>
            <w:r w:rsidR="00373A0F" w:rsidRPr="002116CC">
              <w:rPr>
                <w:rFonts w:eastAsiaTheme="minorEastAsia"/>
                <w:color w:val="000000" w:themeColor="text1"/>
                <w:kern w:val="0"/>
                <w:sz w:val="24"/>
              </w:rPr>
              <w:t>0E+0</w:t>
            </w:r>
            <w:r w:rsidR="002D19BF">
              <w:rPr>
                <w:rFonts w:eastAsiaTheme="minorEastAsia" w:hint="eastAsia"/>
                <w:color w:val="000000" w:themeColor="text1"/>
                <w:kern w:val="0"/>
                <w:sz w:val="24"/>
              </w:rPr>
              <w:t>8</w:t>
            </w:r>
            <w:r w:rsidR="00373A0F" w:rsidRPr="002116CC">
              <w:rPr>
                <w:rFonts w:eastAsiaTheme="minorEastAsia"/>
                <w:color w:val="000000" w:themeColor="text1"/>
                <w:kern w:val="0"/>
                <w:sz w:val="24"/>
              </w:rPr>
              <w:t>Bq</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1</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48</w:t>
            </w:r>
            <w:r w:rsidR="00373A0F" w:rsidRPr="002116CC">
              <w:rPr>
                <w:rFonts w:eastAsiaTheme="minorEastAsia"/>
                <w:color w:val="000000" w:themeColor="text1"/>
                <w:kern w:val="0"/>
                <w:sz w:val="24"/>
              </w:rPr>
              <w:t>E+0</w:t>
            </w:r>
            <w:r w:rsidR="002D19BF">
              <w:rPr>
                <w:rFonts w:eastAsiaTheme="minorEastAsia" w:hint="eastAsia"/>
                <w:color w:val="000000" w:themeColor="text1"/>
                <w:kern w:val="0"/>
                <w:sz w:val="24"/>
              </w:rPr>
              <w:t>9</w:t>
            </w:r>
            <w:r w:rsidR="00373A0F" w:rsidRPr="002116CC">
              <w:rPr>
                <w:rFonts w:eastAsiaTheme="minorEastAsia"/>
                <w:color w:val="000000" w:themeColor="text1"/>
                <w:kern w:val="0"/>
                <w:sz w:val="24"/>
              </w:rPr>
              <w:t>Bq</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4</w:t>
            </w:r>
            <w:r w:rsidR="00373A0F" w:rsidRPr="002116CC">
              <w:rPr>
                <w:rFonts w:eastAsiaTheme="minorEastAsia"/>
                <w:color w:val="000000" w:themeColor="text1"/>
                <w:kern w:val="0"/>
                <w:sz w:val="24"/>
              </w:rPr>
              <w:t>.</w:t>
            </w:r>
            <w:r w:rsidR="002D19BF">
              <w:rPr>
                <w:rFonts w:eastAsiaTheme="minorEastAsia" w:hint="eastAsia"/>
                <w:color w:val="000000" w:themeColor="text1"/>
                <w:kern w:val="0"/>
                <w:sz w:val="24"/>
              </w:rPr>
              <w:t>80</w:t>
            </w:r>
            <w:r w:rsidR="00373A0F" w:rsidRPr="002116CC">
              <w:rPr>
                <w:rFonts w:eastAsiaTheme="minorEastAsia"/>
                <w:color w:val="000000" w:themeColor="text1"/>
                <w:kern w:val="0"/>
                <w:sz w:val="24"/>
              </w:rPr>
              <w:t>E+0</w:t>
            </w:r>
            <w:r w:rsidR="002D19BF">
              <w:rPr>
                <w:rFonts w:eastAsiaTheme="minorEastAsia" w:hint="eastAsia"/>
                <w:color w:val="000000" w:themeColor="text1"/>
                <w:kern w:val="0"/>
                <w:sz w:val="24"/>
              </w:rPr>
              <w:t>9</w:t>
            </w:r>
            <w:r w:rsidR="00373A0F" w:rsidRPr="002116CC">
              <w:rPr>
                <w:rFonts w:eastAsiaTheme="minorEastAsia"/>
                <w:color w:val="000000" w:themeColor="text1"/>
                <w:kern w:val="0"/>
                <w:sz w:val="24"/>
              </w:rPr>
              <w:t>Bq</w:t>
            </w:r>
            <w:r w:rsidR="00EE59AD" w:rsidRPr="002116CC">
              <w:rPr>
                <w:rFonts w:eastAsiaTheme="minorEastAsia"/>
                <w:color w:val="000000" w:themeColor="text1"/>
                <w:kern w:val="0"/>
                <w:sz w:val="24"/>
              </w:rPr>
              <w:t>，</w:t>
            </w:r>
            <w:r w:rsidRPr="002116CC">
              <w:rPr>
                <w:rFonts w:eastAsiaTheme="minorEastAsia"/>
                <w:color w:val="000000" w:themeColor="text1"/>
                <w:sz w:val="24"/>
              </w:rPr>
              <w:t>废液桶封口后暂存</w:t>
            </w:r>
            <w:r w:rsidR="00847EE3">
              <w:rPr>
                <w:rFonts w:eastAsiaTheme="minorEastAsia" w:hint="eastAsia"/>
                <w:color w:val="000000" w:themeColor="text1"/>
                <w:sz w:val="24"/>
              </w:rPr>
              <w:t>36</w:t>
            </w:r>
            <w:r w:rsidR="00904317" w:rsidRPr="002116CC">
              <w:rPr>
                <w:rFonts w:eastAsiaTheme="minorEastAsia"/>
                <w:color w:val="000000" w:themeColor="text1"/>
                <w:sz w:val="24"/>
              </w:rPr>
              <w:t>0d</w:t>
            </w:r>
            <w:r w:rsidRPr="002116CC">
              <w:rPr>
                <w:rFonts w:eastAsiaTheme="minorEastAsia"/>
                <w:color w:val="000000" w:themeColor="text1"/>
                <w:sz w:val="24"/>
              </w:rPr>
              <w:t>后解控达标符合情况见表</w:t>
            </w:r>
            <w:r w:rsidRPr="002116CC">
              <w:rPr>
                <w:rFonts w:eastAsiaTheme="minorEastAsia"/>
                <w:color w:val="000000" w:themeColor="text1"/>
                <w:sz w:val="24"/>
              </w:rPr>
              <w:t xml:space="preserve"> </w:t>
            </w:r>
            <w:r w:rsidR="00001B28" w:rsidRPr="002116CC">
              <w:rPr>
                <w:rFonts w:eastAsiaTheme="minorEastAsia"/>
                <w:color w:val="000000" w:themeColor="text1"/>
                <w:sz w:val="24"/>
              </w:rPr>
              <w:t>11</w:t>
            </w:r>
            <w:r w:rsidR="00FF6B58" w:rsidRPr="00FF6B58">
              <w:rPr>
                <w:rFonts w:eastAsiaTheme="minorEastAsia"/>
                <w:color w:val="000000" w:themeColor="text1"/>
                <w:sz w:val="24"/>
                <w:lang w:val="x-none"/>
              </w:rPr>
              <w:t>.</w:t>
            </w:r>
            <w:r w:rsidR="00FF6B58">
              <w:rPr>
                <w:rFonts w:eastAsiaTheme="minorEastAsia" w:hint="eastAsia"/>
                <w:color w:val="000000" w:themeColor="text1"/>
                <w:sz w:val="24"/>
                <w:lang w:val="x-none"/>
              </w:rPr>
              <w:t>3</w:t>
            </w:r>
            <w:r w:rsidRPr="002116CC">
              <w:rPr>
                <w:rFonts w:eastAsiaTheme="minorEastAsia"/>
                <w:color w:val="000000" w:themeColor="text1"/>
                <w:sz w:val="24"/>
              </w:rPr>
              <w:t>-</w:t>
            </w:r>
            <w:r w:rsidR="00FF6B58">
              <w:rPr>
                <w:rFonts w:eastAsiaTheme="minorEastAsia" w:hint="eastAsia"/>
                <w:color w:val="000000" w:themeColor="text1"/>
                <w:sz w:val="24"/>
              </w:rPr>
              <w:t>2</w:t>
            </w:r>
            <w:r w:rsidRPr="002116CC">
              <w:rPr>
                <w:rFonts w:eastAsiaTheme="minorEastAsia"/>
                <w:color w:val="000000" w:themeColor="text1"/>
                <w:sz w:val="24"/>
              </w:rPr>
              <w:t>所示。</w:t>
            </w:r>
          </w:p>
          <w:p w14:paraId="774093B1" w14:textId="246F7A67" w:rsidR="00917198" w:rsidRDefault="00917198" w:rsidP="00E36712">
            <w:pPr>
              <w:snapToGrid w:val="0"/>
              <w:spacing w:line="360" w:lineRule="auto"/>
              <w:jc w:val="center"/>
              <w:rPr>
                <w:rFonts w:eastAsiaTheme="minorEastAsia"/>
                <w:b/>
                <w:bCs/>
                <w:color w:val="000000" w:themeColor="text1"/>
                <w:sz w:val="24"/>
              </w:rPr>
            </w:pPr>
            <w:r w:rsidRPr="002116CC">
              <w:rPr>
                <w:rFonts w:eastAsiaTheme="minorEastAsia"/>
                <w:b/>
                <w:bCs/>
                <w:color w:val="000000" w:themeColor="text1"/>
                <w:sz w:val="24"/>
              </w:rPr>
              <w:t>表</w:t>
            </w:r>
            <w:r w:rsidRPr="002116CC">
              <w:rPr>
                <w:rFonts w:eastAsiaTheme="minorEastAsia"/>
                <w:b/>
                <w:bCs/>
                <w:color w:val="000000" w:themeColor="text1"/>
                <w:sz w:val="24"/>
              </w:rPr>
              <w:t xml:space="preserve"> </w:t>
            </w:r>
            <w:r w:rsidR="00001B28" w:rsidRPr="002116CC">
              <w:rPr>
                <w:rFonts w:eastAsiaTheme="minorEastAsia"/>
                <w:b/>
                <w:bCs/>
                <w:color w:val="000000" w:themeColor="text1"/>
                <w:sz w:val="24"/>
              </w:rPr>
              <w:t>11</w:t>
            </w:r>
            <w:r w:rsidR="00FF6B58" w:rsidRPr="00FF6B58">
              <w:rPr>
                <w:rFonts w:eastAsiaTheme="minorEastAsia"/>
                <w:b/>
                <w:bCs/>
                <w:color w:val="000000" w:themeColor="text1"/>
                <w:sz w:val="24"/>
              </w:rPr>
              <w:t>.</w:t>
            </w:r>
            <w:r w:rsidR="00FF6B58">
              <w:rPr>
                <w:rFonts w:eastAsiaTheme="minorEastAsia" w:hint="eastAsia"/>
                <w:b/>
                <w:bCs/>
                <w:color w:val="000000" w:themeColor="text1"/>
                <w:sz w:val="24"/>
              </w:rPr>
              <w:t>3</w:t>
            </w:r>
            <w:r w:rsidRPr="002116CC">
              <w:rPr>
                <w:rFonts w:eastAsiaTheme="minorEastAsia"/>
                <w:b/>
                <w:bCs/>
                <w:color w:val="000000" w:themeColor="text1"/>
                <w:sz w:val="24"/>
              </w:rPr>
              <w:t>-</w:t>
            </w:r>
            <w:proofErr w:type="gramStart"/>
            <w:r w:rsidR="00FF6B58">
              <w:rPr>
                <w:rFonts w:eastAsiaTheme="minorEastAsia" w:hint="eastAsia"/>
                <w:b/>
                <w:bCs/>
                <w:color w:val="000000" w:themeColor="text1"/>
                <w:sz w:val="24"/>
              </w:rPr>
              <w:t>2</w:t>
            </w:r>
            <w:r w:rsidRPr="002116CC">
              <w:rPr>
                <w:rFonts w:eastAsiaTheme="minorEastAsia"/>
                <w:b/>
                <w:bCs/>
                <w:color w:val="000000" w:themeColor="text1"/>
                <w:sz w:val="24"/>
              </w:rPr>
              <w:t xml:space="preserve"> </w:t>
            </w:r>
            <w:r w:rsidR="00001B28" w:rsidRPr="002116CC">
              <w:rPr>
                <w:rFonts w:eastAsiaTheme="minorEastAsia"/>
                <w:b/>
                <w:bCs/>
                <w:color w:val="000000" w:themeColor="text1"/>
                <w:sz w:val="24"/>
              </w:rPr>
              <w:t xml:space="preserve"> </w:t>
            </w:r>
            <w:r w:rsidRPr="002116CC">
              <w:rPr>
                <w:rFonts w:eastAsiaTheme="minorEastAsia"/>
                <w:b/>
                <w:bCs/>
                <w:color w:val="000000" w:themeColor="text1"/>
                <w:sz w:val="24"/>
              </w:rPr>
              <w:t>放射性废液暂存</w:t>
            </w:r>
            <w:proofErr w:type="gramEnd"/>
            <w:r w:rsidRPr="002116CC">
              <w:rPr>
                <w:rFonts w:eastAsiaTheme="minorEastAsia"/>
                <w:b/>
                <w:bCs/>
                <w:color w:val="000000" w:themeColor="text1"/>
                <w:sz w:val="24"/>
              </w:rPr>
              <w:t xml:space="preserve"> </w:t>
            </w:r>
            <w:r w:rsidR="000954A6" w:rsidRPr="002116CC">
              <w:rPr>
                <w:rFonts w:eastAsiaTheme="minorEastAsia"/>
                <w:b/>
                <w:bCs/>
                <w:color w:val="000000" w:themeColor="text1"/>
                <w:sz w:val="24"/>
              </w:rPr>
              <w:t>36</w:t>
            </w:r>
            <w:r w:rsidR="00904317" w:rsidRPr="002116CC">
              <w:rPr>
                <w:rFonts w:eastAsiaTheme="minorEastAsia"/>
                <w:b/>
                <w:bCs/>
                <w:color w:val="000000" w:themeColor="text1"/>
                <w:sz w:val="24"/>
              </w:rPr>
              <w:t>0d</w:t>
            </w:r>
            <w:r w:rsidRPr="002116CC">
              <w:rPr>
                <w:rFonts w:eastAsiaTheme="minorEastAsia"/>
                <w:b/>
                <w:bCs/>
                <w:color w:val="000000" w:themeColor="text1"/>
                <w:sz w:val="24"/>
              </w:rPr>
              <w:t xml:space="preserve"> </w:t>
            </w:r>
            <w:r w:rsidRPr="002116CC">
              <w:rPr>
                <w:rFonts w:eastAsiaTheme="minorEastAsia"/>
                <w:b/>
                <w:bCs/>
                <w:color w:val="000000" w:themeColor="text1"/>
                <w:sz w:val="24"/>
              </w:rPr>
              <w:t>后解控达标情况分析</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
              <w:gridCol w:w="815"/>
              <w:gridCol w:w="1174"/>
              <w:gridCol w:w="1227"/>
              <w:gridCol w:w="1357"/>
              <w:gridCol w:w="1230"/>
              <w:gridCol w:w="1389"/>
            </w:tblGrid>
            <w:tr w:rsidR="00762D0E" w:rsidRPr="002E2F05" w14:paraId="6E3FA474" w14:textId="77777777" w:rsidTr="00B428C9">
              <w:trPr>
                <w:trHeight w:val="1080"/>
              </w:trPr>
              <w:tc>
                <w:tcPr>
                  <w:tcW w:w="533" w:type="pct"/>
                  <w:tcBorders>
                    <w:top w:val="single" w:sz="4" w:space="0" w:color="000000"/>
                    <w:left w:val="single" w:sz="4" w:space="0" w:color="000000"/>
                    <w:bottom w:val="single" w:sz="4" w:space="0" w:color="000000"/>
                    <w:right w:val="single" w:sz="4" w:space="0" w:color="000000"/>
                  </w:tcBorders>
                  <w:vAlign w:val="center"/>
                </w:tcPr>
                <w:p w14:paraId="7E0582AB" w14:textId="77777777" w:rsidR="00762D0E" w:rsidRPr="002E2F05" w:rsidRDefault="00762D0E" w:rsidP="00762D0E">
                  <w:pPr>
                    <w:pStyle w:val="TableParagraph"/>
                    <w:jc w:val="center"/>
                    <w:rPr>
                      <w:rFonts w:ascii="Times New Roman" w:eastAsia="宋体" w:hAnsi="Times New Roman" w:cs="Times New Roman"/>
                      <w:b/>
                      <w:color w:val="000000" w:themeColor="text1"/>
                      <w:kern w:val="0"/>
                    </w:rPr>
                  </w:pPr>
                  <w:proofErr w:type="spellStart"/>
                  <w:r w:rsidRPr="002E2F05">
                    <w:rPr>
                      <w:rFonts w:ascii="Times New Roman" w:eastAsia="宋体" w:hAnsi="Times New Roman" w:cs="Times New Roman"/>
                      <w:b/>
                      <w:color w:val="000000" w:themeColor="text1"/>
                    </w:rPr>
                    <w:t>核素名称</w:t>
                  </w:r>
                  <w:proofErr w:type="spellEnd"/>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3472E6FD" w14:textId="77777777" w:rsidR="00762D0E" w:rsidRPr="002E2F05" w:rsidRDefault="00762D0E" w:rsidP="00762D0E">
                  <w:pPr>
                    <w:pStyle w:val="TableParagraph"/>
                    <w:jc w:val="center"/>
                    <w:rPr>
                      <w:rFonts w:ascii="Times New Roman" w:eastAsia="宋体" w:hAnsi="Times New Roman" w:cs="Times New Roman"/>
                      <w:b/>
                      <w:color w:val="000000" w:themeColor="text1"/>
                      <w:kern w:val="0"/>
                      <w:lang w:eastAsia="zh-CN"/>
                    </w:rPr>
                  </w:pPr>
                  <w:proofErr w:type="spellStart"/>
                  <w:r w:rsidRPr="002E2F05">
                    <w:rPr>
                      <w:rFonts w:ascii="Times New Roman" w:eastAsia="宋体" w:hAnsi="Times New Roman" w:cs="Times New Roman"/>
                      <w:b/>
                      <w:color w:val="000000" w:themeColor="text1"/>
                    </w:rPr>
                    <w:t>半衰期</w:t>
                  </w:r>
                  <w:proofErr w:type="spellEnd"/>
                  <w:r w:rsidRPr="002E2F05">
                    <w:rPr>
                      <w:rFonts w:ascii="Times New Roman" w:eastAsia="宋体" w:hAnsi="Times New Roman" w:cs="Times New Roman"/>
                      <w:b/>
                      <w:color w:val="000000" w:themeColor="text1"/>
                      <w:lang w:eastAsia="zh-CN"/>
                    </w:rPr>
                    <w:t>，</w:t>
                  </w:r>
                  <w:r w:rsidRPr="002E2F05">
                    <w:rPr>
                      <w:rFonts w:ascii="Times New Roman" w:eastAsia="宋体" w:hAnsi="Times New Roman" w:cs="Times New Roman"/>
                      <w:b/>
                      <w:color w:val="000000" w:themeColor="text1"/>
                      <w:lang w:eastAsia="zh-CN"/>
                    </w:rPr>
                    <w:t>d</w:t>
                  </w:r>
                </w:p>
              </w:tc>
              <w:tc>
                <w:tcPr>
                  <w:tcW w:w="729" w:type="pct"/>
                  <w:tcBorders>
                    <w:top w:val="single" w:sz="4" w:space="0" w:color="000000"/>
                    <w:left w:val="single" w:sz="4" w:space="0" w:color="000000"/>
                    <w:bottom w:val="single" w:sz="4" w:space="0" w:color="000000"/>
                    <w:right w:val="single" w:sz="4" w:space="0" w:color="000000"/>
                  </w:tcBorders>
                  <w:vAlign w:val="center"/>
                  <w:hideMark/>
                </w:tcPr>
                <w:p w14:paraId="37143DF8" w14:textId="66A3FD1C" w:rsidR="00762D0E" w:rsidRPr="002E2F05" w:rsidRDefault="00762D0E" w:rsidP="00762D0E">
                  <w:pPr>
                    <w:pStyle w:val="TableParagraph"/>
                    <w:jc w:val="center"/>
                    <w:rPr>
                      <w:rFonts w:ascii="Times New Roman" w:eastAsia="宋体" w:hAnsi="Times New Roman" w:cs="Times New Roman"/>
                      <w:b/>
                      <w:color w:val="000000" w:themeColor="text1"/>
                      <w:kern w:val="0"/>
                      <w:lang w:eastAsia="zh-CN"/>
                    </w:rPr>
                  </w:pPr>
                  <w:r w:rsidRPr="002E2F05">
                    <w:rPr>
                      <w:rFonts w:ascii="Times New Roman" w:eastAsia="宋体" w:hAnsi="Times New Roman" w:cs="Times New Roman"/>
                      <w:b/>
                      <w:color w:val="000000" w:themeColor="text1"/>
                      <w:kern w:val="0"/>
                      <w:lang w:eastAsia="zh-CN"/>
                    </w:rPr>
                    <w:t>5L</w:t>
                  </w:r>
                  <w:r w:rsidRPr="002E2F05">
                    <w:rPr>
                      <w:rFonts w:ascii="Times New Roman" w:eastAsia="宋体" w:hAnsi="Times New Roman" w:cs="Times New Roman"/>
                      <w:b/>
                      <w:color w:val="000000" w:themeColor="text1"/>
                      <w:kern w:val="0"/>
                      <w:lang w:eastAsia="zh-CN"/>
                    </w:rPr>
                    <w:t>废液</w:t>
                  </w:r>
                  <w:r w:rsidRPr="002E2F05">
                    <w:rPr>
                      <w:rFonts w:ascii="Times New Roman" w:eastAsia="宋体" w:hAnsi="Times New Roman" w:cs="Times New Roman"/>
                      <w:b/>
                      <w:color w:val="000000" w:themeColor="text1"/>
                      <w:w w:val="95"/>
                      <w:kern w:val="0"/>
                      <w:lang w:eastAsia="zh-CN"/>
                    </w:rPr>
                    <w:t>桶中最大</w:t>
                  </w:r>
                  <w:r w:rsidRPr="002E2F05">
                    <w:rPr>
                      <w:rFonts w:ascii="Times New Roman" w:eastAsia="宋体" w:hAnsi="Times New Roman" w:cs="Times New Roman"/>
                      <w:b/>
                      <w:color w:val="000000" w:themeColor="text1"/>
                      <w:kern w:val="0"/>
                      <w:lang w:eastAsia="zh-CN"/>
                    </w:rPr>
                    <w:t>总活度，</w:t>
                  </w:r>
                  <w:r w:rsidRPr="002E2F05">
                    <w:rPr>
                      <w:rFonts w:ascii="Times New Roman" w:eastAsia="宋体" w:hAnsi="Times New Roman" w:cs="Times New Roman"/>
                      <w:b/>
                      <w:color w:val="000000" w:themeColor="text1"/>
                      <w:kern w:val="0"/>
                      <w:lang w:eastAsia="zh-CN"/>
                    </w:rPr>
                    <w:t>Bq</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1E9A2691" w14:textId="77777777" w:rsidR="00762D0E" w:rsidRPr="002E2F05" w:rsidRDefault="00762D0E" w:rsidP="00762D0E">
                  <w:pPr>
                    <w:pStyle w:val="TableParagraph"/>
                    <w:jc w:val="center"/>
                    <w:rPr>
                      <w:rFonts w:ascii="Times New Roman" w:eastAsia="宋体" w:hAnsi="Times New Roman" w:cs="Times New Roman"/>
                      <w:b/>
                      <w:color w:val="000000" w:themeColor="text1"/>
                      <w:kern w:val="0"/>
                      <w:lang w:eastAsia="zh-CN"/>
                    </w:rPr>
                  </w:pPr>
                  <w:r w:rsidRPr="002E2F05">
                    <w:rPr>
                      <w:rFonts w:ascii="Times New Roman" w:eastAsia="宋体" w:hAnsi="Times New Roman" w:cs="Times New Roman"/>
                      <w:b/>
                      <w:color w:val="000000" w:themeColor="text1"/>
                      <w:spacing w:val="-18"/>
                      <w:kern w:val="0"/>
                      <w:lang w:eastAsia="zh-CN"/>
                    </w:rPr>
                    <w:t>暂</w:t>
                  </w:r>
                  <w:r w:rsidRPr="002E2F05">
                    <w:rPr>
                      <w:rFonts w:ascii="Times New Roman" w:eastAsia="宋体" w:hAnsi="Times New Roman" w:cs="Times New Roman"/>
                      <w:b/>
                      <w:color w:val="000000" w:themeColor="text1"/>
                      <w:kern w:val="0"/>
                      <w:lang w:eastAsia="zh-CN"/>
                    </w:rPr>
                    <w:t>存</w:t>
                  </w:r>
                  <w:r w:rsidRPr="002E2F05">
                    <w:rPr>
                      <w:rFonts w:ascii="Times New Roman" w:eastAsia="宋体" w:hAnsi="Times New Roman" w:cs="Times New Roman"/>
                      <w:b/>
                      <w:color w:val="000000" w:themeColor="text1"/>
                      <w:kern w:val="0"/>
                      <w:lang w:eastAsia="zh-CN"/>
                    </w:rPr>
                    <w:t>360d</w:t>
                  </w:r>
                  <w:r w:rsidRPr="002E2F05">
                    <w:rPr>
                      <w:rFonts w:ascii="Times New Roman" w:eastAsia="宋体" w:hAnsi="Times New Roman" w:cs="Times New Roman"/>
                      <w:b/>
                      <w:color w:val="000000" w:themeColor="text1"/>
                      <w:kern w:val="0"/>
                      <w:lang w:eastAsia="zh-CN"/>
                    </w:rPr>
                    <w:t>后废液剩余活</w:t>
                  </w:r>
                  <w:r w:rsidRPr="002E2F05">
                    <w:rPr>
                      <w:rFonts w:ascii="Times New Roman" w:eastAsia="宋体" w:hAnsi="Times New Roman" w:cs="Times New Roman"/>
                      <w:b/>
                      <w:color w:val="000000" w:themeColor="text1"/>
                      <w:w w:val="95"/>
                      <w:kern w:val="0"/>
                      <w:lang w:eastAsia="zh-CN"/>
                    </w:rPr>
                    <w:t>度，</w:t>
                  </w:r>
                  <w:r w:rsidRPr="002E2F05">
                    <w:rPr>
                      <w:rFonts w:ascii="Times New Roman" w:eastAsia="宋体" w:hAnsi="Times New Roman" w:cs="Times New Roman"/>
                      <w:b/>
                      <w:color w:val="000000" w:themeColor="text1"/>
                      <w:w w:val="95"/>
                      <w:kern w:val="0"/>
                      <w:lang w:eastAsia="zh-CN"/>
                    </w:rPr>
                    <w:t>Bq</w:t>
                  </w:r>
                </w:p>
              </w:tc>
              <w:tc>
                <w:tcPr>
                  <w:tcW w:w="843" w:type="pct"/>
                  <w:tcBorders>
                    <w:top w:val="single" w:sz="4" w:space="0" w:color="000000"/>
                    <w:left w:val="single" w:sz="4" w:space="0" w:color="000000"/>
                    <w:bottom w:val="single" w:sz="4" w:space="0" w:color="000000"/>
                    <w:right w:val="single" w:sz="4" w:space="0" w:color="000000"/>
                  </w:tcBorders>
                  <w:vAlign w:val="center"/>
                  <w:hideMark/>
                </w:tcPr>
                <w:p w14:paraId="1AC6497E" w14:textId="77777777" w:rsidR="00762D0E" w:rsidRPr="002E2F05" w:rsidRDefault="00762D0E" w:rsidP="00762D0E">
                  <w:pPr>
                    <w:pStyle w:val="TableParagraph"/>
                    <w:jc w:val="center"/>
                    <w:rPr>
                      <w:rFonts w:ascii="Times New Roman" w:eastAsia="宋体" w:hAnsi="Times New Roman" w:cs="Times New Roman"/>
                      <w:b/>
                      <w:color w:val="000000" w:themeColor="text1"/>
                      <w:kern w:val="0"/>
                      <w:lang w:eastAsia="zh-CN"/>
                    </w:rPr>
                  </w:pPr>
                  <w:r w:rsidRPr="002E2F05">
                    <w:rPr>
                      <w:rFonts w:ascii="Times New Roman" w:eastAsia="宋体" w:hAnsi="Times New Roman" w:cs="Times New Roman"/>
                      <w:b/>
                      <w:color w:val="000000" w:themeColor="text1"/>
                      <w:kern w:val="0"/>
                      <w:lang w:eastAsia="zh-CN"/>
                    </w:rPr>
                    <w:t>暂存</w:t>
                  </w:r>
                  <w:r w:rsidRPr="002E2F05">
                    <w:rPr>
                      <w:rFonts w:ascii="Times New Roman" w:eastAsia="宋体" w:hAnsi="Times New Roman" w:cs="Times New Roman"/>
                      <w:b/>
                      <w:color w:val="000000" w:themeColor="text1"/>
                      <w:kern w:val="0"/>
                      <w:lang w:eastAsia="zh-CN"/>
                    </w:rPr>
                    <w:t>360d</w:t>
                  </w:r>
                  <w:r w:rsidRPr="002E2F05">
                    <w:rPr>
                      <w:rFonts w:ascii="Times New Roman" w:eastAsia="宋体" w:hAnsi="Times New Roman" w:cs="Times New Roman"/>
                      <w:b/>
                      <w:color w:val="000000" w:themeColor="text1"/>
                      <w:w w:val="95"/>
                      <w:kern w:val="0"/>
                      <w:lang w:eastAsia="zh-CN"/>
                    </w:rPr>
                    <w:t>后废液活度浓度</w:t>
                  </w:r>
                  <w:r w:rsidRPr="002E2F05">
                    <w:rPr>
                      <w:rFonts w:ascii="Times New Roman" w:eastAsia="宋体" w:hAnsi="Times New Roman" w:cs="Times New Roman"/>
                      <w:b/>
                      <w:color w:val="000000" w:themeColor="text1"/>
                      <w:kern w:val="0"/>
                      <w:lang w:eastAsia="zh-CN"/>
                    </w:rPr>
                    <w:t>，</w:t>
                  </w:r>
                  <w:r w:rsidRPr="002E2F05">
                    <w:rPr>
                      <w:rFonts w:ascii="Times New Roman" w:eastAsia="宋体" w:hAnsi="Times New Roman" w:cs="Times New Roman"/>
                      <w:b/>
                      <w:color w:val="000000" w:themeColor="text1"/>
                      <w:kern w:val="0"/>
                      <w:lang w:eastAsia="zh-CN"/>
                    </w:rPr>
                    <w:t>Bq/g</w:t>
                  </w:r>
                </w:p>
              </w:tc>
              <w:tc>
                <w:tcPr>
                  <w:tcW w:w="764" w:type="pct"/>
                  <w:tcBorders>
                    <w:top w:val="single" w:sz="4" w:space="0" w:color="000000"/>
                    <w:left w:val="single" w:sz="4" w:space="0" w:color="000000"/>
                    <w:bottom w:val="single" w:sz="4" w:space="0" w:color="000000"/>
                    <w:right w:val="single" w:sz="4" w:space="0" w:color="000000"/>
                  </w:tcBorders>
                  <w:vAlign w:val="center"/>
                  <w:hideMark/>
                </w:tcPr>
                <w:p w14:paraId="43FE1ED2" w14:textId="77777777" w:rsidR="00762D0E" w:rsidRPr="002E2F05" w:rsidRDefault="00762D0E" w:rsidP="00762D0E">
                  <w:pPr>
                    <w:pStyle w:val="TableParagraph"/>
                    <w:jc w:val="center"/>
                    <w:rPr>
                      <w:rFonts w:ascii="Times New Roman" w:eastAsia="宋体" w:hAnsi="Times New Roman" w:cs="Times New Roman"/>
                      <w:b/>
                      <w:color w:val="000000" w:themeColor="text1"/>
                      <w:kern w:val="0"/>
                      <w:lang w:eastAsia="zh-CN"/>
                    </w:rPr>
                  </w:pPr>
                  <w:r w:rsidRPr="002E2F05">
                    <w:rPr>
                      <w:rFonts w:ascii="Times New Roman" w:eastAsia="宋体" w:hAnsi="Times New Roman" w:cs="Times New Roman"/>
                      <w:b/>
                      <w:color w:val="000000" w:themeColor="text1"/>
                      <w:kern w:val="0"/>
                      <w:lang w:eastAsia="zh-CN"/>
                    </w:rPr>
                    <w:t>GB18871</w:t>
                  </w:r>
                  <w:r w:rsidRPr="002E2F05">
                    <w:rPr>
                      <w:rFonts w:ascii="Times New Roman" w:eastAsia="宋体" w:hAnsi="Times New Roman" w:cs="Times New Roman"/>
                      <w:b/>
                      <w:color w:val="000000" w:themeColor="text1"/>
                      <w:w w:val="95"/>
                      <w:kern w:val="0"/>
                      <w:lang w:eastAsia="zh-CN"/>
                    </w:rPr>
                    <w:t>豁免活度，</w:t>
                  </w:r>
                  <w:r w:rsidRPr="002E2F05">
                    <w:rPr>
                      <w:rFonts w:ascii="Times New Roman" w:eastAsia="宋体" w:hAnsi="Times New Roman" w:cs="Times New Roman"/>
                      <w:b/>
                      <w:color w:val="000000" w:themeColor="text1"/>
                      <w:kern w:val="0"/>
                      <w:lang w:eastAsia="zh-CN"/>
                    </w:rPr>
                    <w:t>Bq</w:t>
                  </w:r>
                </w:p>
              </w:tc>
              <w:tc>
                <w:tcPr>
                  <w:tcW w:w="863" w:type="pct"/>
                  <w:tcBorders>
                    <w:top w:val="single" w:sz="4" w:space="0" w:color="000000"/>
                    <w:left w:val="single" w:sz="4" w:space="0" w:color="000000"/>
                    <w:bottom w:val="single" w:sz="4" w:space="0" w:color="000000"/>
                    <w:right w:val="single" w:sz="4" w:space="0" w:color="000000"/>
                  </w:tcBorders>
                  <w:vAlign w:val="center"/>
                  <w:hideMark/>
                </w:tcPr>
                <w:p w14:paraId="06F13309" w14:textId="77777777" w:rsidR="00762D0E" w:rsidRPr="002E2F05" w:rsidRDefault="00762D0E" w:rsidP="00762D0E">
                  <w:pPr>
                    <w:pStyle w:val="TableParagraph"/>
                    <w:jc w:val="center"/>
                    <w:rPr>
                      <w:rFonts w:ascii="Times New Roman" w:eastAsia="宋体" w:hAnsi="Times New Roman" w:cs="Times New Roman"/>
                      <w:b/>
                      <w:color w:val="000000" w:themeColor="text1"/>
                      <w:kern w:val="0"/>
                      <w:lang w:eastAsia="zh-CN"/>
                    </w:rPr>
                  </w:pPr>
                  <w:r w:rsidRPr="002E2F05">
                    <w:rPr>
                      <w:rFonts w:ascii="Times New Roman" w:eastAsia="宋体" w:hAnsi="Times New Roman" w:cs="Times New Roman"/>
                      <w:b/>
                      <w:color w:val="000000" w:themeColor="text1"/>
                      <w:kern w:val="0"/>
                      <w:lang w:eastAsia="zh-CN"/>
                    </w:rPr>
                    <w:t>GB18871</w:t>
                  </w:r>
                  <w:r w:rsidRPr="002E2F05">
                    <w:rPr>
                      <w:rFonts w:ascii="Times New Roman" w:eastAsia="宋体" w:hAnsi="Times New Roman" w:cs="Times New Roman"/>
                      <w:b/>
                      <w:color w:val="000000" w:themeColor="text1"/>
                      <w:kern w:val="0"/>
                      <w:lang w:eastAsia="zh-CN"/>
                    </w:rPr>
                    <w:t>豁免比活</w:t>
                  </w:r>
                  <w:r w:rsidRPr="002E2F05">
                    <w:rPr>
                      <w:rFonts w:ascii="Times New Roman" w:eastAsia="宋体" w:hAnsi="Times New Roman" w:cs="Times New Roman"/>
                      <w:b/>
                      <w:color w:val="000000" w:themeColor="text1"/>
                      <w:w w:val="95"/>
                      <w:kern w:val="0"/>
                      <w:lang w:eastAsia="zh-CN"/>
                    </w:rPr>
                    <w:t>度，</w:t>
                  </w:r>
                  <w:r w:rsidRPr="002E2F05">
                    <w:rPr>
                      <w:rFonts w:ascii="Times New Roman" w:eastAsia="宋体" w:hAnsi="Times New Roman" w:cs="Times New Roman"/>
                      <w:b/>
                      <w:color w:val="000000" w:themeColor="text1"/>
                      <w:w w:val="95"/>
                      <w:kern w:val="0"/>
                      <w:lang w:eastAsia="zh-CN"/>
                    </w:rPr>
                    <w:t>Bq/g</w:t>
                  </w:r>
                </w:p>
              </w:tc>
            </w:tr>
            <w:tr w:rsidR="002D19BF" w:rsidRPr="002E2F05" w14:paraId="1B17C49E" w14:textId="77777777" w:rsidTr="00762D0E">
              <w:trPr>
                <w:trHeight w:val="480"/>
              </w:trPr>
              <w:tc>
                <w:tcPr>
                  <w:tcW w:w="533" w:type="pct"/>
                  <w:tcBorders>
                    <w:top w:val="single" w:sz="4" w:space="0" w:color="000000"/>
                    <w:left w:val="single" w:sz="4" w:space="0" w:color="000000"/>
                    <w:bottom w:val="single" w:sz="4" w:space="0" w:color="000000"/>
                    <w:right w:val="single" w:sz="4" w:space="0" w:color="000000"/>
                  </w:tcBorders>
                  <w:vAlign w:val="center"/>
                  <w:hideMark/>
                </w:tcPr>
                <w:p w14:paraId="1A94DB39" w14:textId="4E83F38F"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bookmarkStart w:id="198" w:name="_Hlk234340803"/>
                  <w:r w:rsidRPr="002E2F05">
                    <w:rPr>
                      <w:rFonts w:ascii="Times New Roman" w:hAnsi="Times New Roman" w:cs="Times New Roman"/>
                      <w:color w:val="000000"/>
                      <w:szCs w:val="21"/>
                      <w:lang w:val="en-US"/>
                    </w:rPr>
                    <w:t>Ac-225</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5BAACE88" w14:textId="0626801E"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9.92</w:t>
                  </w:r>
                </w:p>
              </w:tc>
              <w:tc>
                <w:tcPr>
                  <w:tcW w:w="729" w:type="pct"/>
                  <w:tcBorders>
                    <w:top w:val="single" w:sz="4" w:space="0" w:color="000000"/>
                    <w:left w:val="single" w:sz="4" w:space="0" w:color="000000"/>
                    <w:bottom w:val="single" w:sz="4" w:space="0" w:color="000000"/>
                    <w:right w:val="single" w:sz="4" w:space="0" w:color="000000"/>
                  </w:tcBorders>
                  <w:vAlign w:val="center"/>
                  <w:hideMark/>
                </w:tcPr>
                <w:p w14:paraId="42C2136B" w14:textId="6847D4EF" w:rsidR="002D19BF" w:rsidRPr="002E2F05" w:rsidRDefault="002D19BF" w:rsidP="002D19BF">
                  <w:pPr>
                    <w:pStyle w:val="TableParagraph"/>
                    <w:jc w:val="center"/>
                    <w:rPr>
                      <w:rFonts w:ascii="Times New Roman" w:eastAsia="宋体" w:hAnsi="Times New Roman" w:cs="Times New Roman"/>
                      <w:color w:val="000000" w:themeColor="text1"/>
                      <w:kern w:val="0"/>
                      <w:lang w:val="en-US" w:eastAsia="zh-CN"/>
                    </w:rPr>
                  </w:pPr>
                  <w:bookmarkStart w:id="199" w:name="RANGE!D27"/>
                  <w:r w:rsidRPr="002E2F05">
                    <w:rPr>
                      <w:rFonts w:ascii="Times New Roman" w:hAnsi="Times New Roman" w:cs="Times New Roman"/>
                      <w:color w:val="000000"/>
                      <w:szCs w:val="21"/>
                      <w:lang w:val="en-US"/>
                    </w:rPr>
                    <w:t>7.49E+07</w:t>
                  </w:r>
                  <w:bookmarkEnd w:id="199"/>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2A6FCBCF" w14:textId="6FFE9DDA" w:rsidR="002D19BF" w:rsidRPr="002E2F05" w:rsidRDefault="002D19BF" w:rsidP="002D19BF">
                  <w:pPr>
                    <w:pStyle w:val="TableParagraph"/>
                    <w:jc w:val="center"/>
                    <w:rPr>
                      <w:rFonts w:ascii="Times New Roman" w:eastAsia="宋体" w:hAnsi="Times New Roman" w:cs="Times New Roman"/>
                      <w:color w:val="000000" w:themeColor="text1"/>
                      <w:kern w:val="0"/>
                      <w:lang w:val="en-US" w:eastAsia="zh-CN"/>
                    </w:rPr>
                  </w:pPr>
                  <w:r w:rsidRPr="002E2F05">
                    <w:rPr>
                      <w:rFonts w:ascii="Times New Roman" w:hAnsi="Times New Roman" w:cs="Times New Roman"/>
                      <w:lang w:val="en-US"/>
                    </w:rPr>
                    <w:t>8.96E-04</w:t>
                  </w:r>
                </w:p>
              </w:tc>
              <w:tc>
                <w:tcPr>
                  <w:tcW w:w="843" w:type="pct"/>
                  <w:tcBorders>
                    <w:top w:val="single" w:sz="4" w:space="0" w:color="000000"/>
                    <w:left w:val="single" w:sz="4" w:space="0" w:color="000000"/>
                    <w:bottom w:val="single" w:sz="4" w:space="0" w:color="000000"/>
                    <w:right w:val="single" w:sz="4" w:space="0" w:color="000000"/>
                  </w:tcBorders>
                  <w:vAlign w:val="center"/>
                  <w:hideMark/>
                </w:tcPr>
                <w:p w14:paraId="1DEA992C" w14:textId="43340181"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7.96E-08</w:t>
                  </w:r>
                </w:p>
              </w:tc>
              <w:tc>
                <w:tcPr>
                  <w:tcW w:w="764" w:type="pct"/>
                  <w:tcBorders>
                    <w:top w:val="single" w:sz="4" w:space="0" w:color="000000"/>
                    <w:left w:val="single" w:sz="4" w:space="0" w:color="000000"/>
                    <w:bottom w:val="single" w:sz="4" w:space="0" w:color="000000"/>
                    <w:right w:val="single" w:sz="4" w:space="0" w:color="000000"/>
                  </w:tcBorders>
                  <w:vAlign w:val="center"/>
                </w:tcPr>
                <w:p w14:paraId="4C02DFB6" w14:textId="36B4CC0A"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color w:val="000000" w:themeColor="text1"/>
                      <w:w w:val="99"/>
                      <w:kern w:val="0"/>
                      <w:lang w:val="en-US"/>
                    </w:rPr>
                    <w:t>1E+04</w:t>
                  </w:r>
                  <w:r w:rsidRPr="002E2F05">
                    <w:rPr>
                      <w:rFonts w:ascii="Times New Roman" w:hAnsi="Times New Roman" w:cs="Times New Roman"/>
                      <w:color w:val="000000" w:themeColor="text1"/>
                      <w:w w:val="99"/>
                      <w:kern w:val="0"/>
                      <w:lang w:val="en-US" w:eastAsia="zh-CN"/>
                    </w:rPr>
                    <w:t>*</w:t>
                  </w:r>
                </w:p>
              </w:tc>
              <w:tc>
                <w:tcPr>
                  <w:tcW w:w="863" w:type="pct"/>
                  <w:tcBorders>
                    <w:top w:val="single" w:sz="4" w:space="0" w:color="000000"/>
                    <w:left w:val="single" w:sz="4" w:space="0" w:color="000000"/>
                    <w:bottom w:val="single" w:sz="4" w:space="0" w:color="000000"/>
                    <w:right w:val="single" w:sz="4" w:space="0" w:color="000000"/>
                  </w:tcBorders>
                  <w:vAlign w:val="center"/>
                </w:tcPr>
                <w:p w14:paraId="254D21D6" w14:textId="51046BF5" w:rsidR="002D19BF" w:rsidRPr="002E2F05" w:rsidRDefault="002D19BF" w:rsidP="002D19BF">
                  <w:pPr>
                    <w:pStyle w:val="TableParagraph"/>
                    <w:jc w:val="center"/>
                    <w:rPr>
                      <w:rFonts w:ascii="Times New Roman" w:eastAsia="宋体" w:hAnsi="Times New Roman" w:cs="Times New Roman"/>
                      <w:color w:val="000000" w:themeColor="text1"/>
                      <w:kern w:val="0"/>
                      <w:lang w:val="en-US" w:eastAsia="zh-CN"/>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1*</w:t>
                  </w:r>
                </w:p>
              </w:tc>
            </w:tr>
            <w:tr w:rsidR="002D19BF" w:rsidRPr="002E2F05" w14:paraId="2BF6FD9A" w14:textId="77777777" w:rsidTr="00762D0E">
              <w:trPr>
                <w:trHeight w:val="480"/>
              </w:trPr>
              <w:tc>
                <w:tcPr>
                  <w:tcW w:w="533" w:type="pct"/>
                  <w:tcBorders>
                    <w:top w:val="single" w:sz="4" w:space="0" w:color="000000"/>
                    <w:left w:val="single" w:sz="4" w:space="0" w:color="000000"/>
                    <w:bottom w:val="single" w:sz="4" w:space="0" w:color="000000"/>
                    <w:right w:val="single" w:sz="4" w:space="0" w:color="000000"/>
                  </w:tcBorders>
                  <w:vAlign w:val="center"/>
                  <w:hideMark/>
                </w:tcPr>
                <w:p w14:paraId="79DEABE0" w14:textId="68AB5E41"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color w:val="000000"/>
                      <w:szCs w:val="21"/>
                      <w:lang w:val="en-US"/>
                    </w:rPr>
                    <w:t>Th-227</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6E749F57" w14:textId="3D16AED8"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18.70</w:t>
                  </w:r>
                </w:p>
              </w:tc>
              <w:tc>
                <w:tcPr>
                  <w:tcW w:w="729" w:type="pct"/>
                  <w:tcBorders>
                    <w:top w:val="single" w:sz="4" w:space="0" w:color="000000"/>
                    <w:left w:val="single" w:sz="4" w:space="0" w:color="000000"/>
                    <w:bottom w:val="single" w:sz="4" w:space="0" w:color="000000"/>
                    <w:right w:val="single" w:sz="4" w:space="0" w:color="000000"/>
                  </w:tcBorders>
                  <w:vAlign w:val="center"/>
                  <w:hideMark/>
                </w:tcPr>
                <w:p w14:paraId="0B11CD43" w14:textId="499D5A0F"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color w:val="000000"/>
                      <w:szCs w:val="21"/>
                      <w:lang w:val="en-US"/>
                    </w:rPr>
                    <w:t>2.20E+07</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44FC322C" w14:textId="4EA53644"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3.54E+01</w:t>
                  </w:r>
                </w:p>
              </w:tc>
              <w:tc>
                <w:tcPr>
                  <w:tcW w:w="843" w:type="pct"/>
                  <w:tcBorders>
                    <w:top w:val="single" w:sz="4" w:space="0" w:color="000000"/>
                    <w:left w:val="single" w:sz="4" w:space="0" w:color="000000"/>
                    <w:bottom w:val="single" w:sz="4" w:space="0" w:color="000000"/>
                    <w:right w:val="single" w:sz="4" w:space="0" w:color="000000"/>
                  </w:tcBorders>
                  <w:vAlign w:val="center"/>
                  <w:hideMark/>
                </w:tcPr>
                <w:p w14:paraId="1A1D899E" w14:textId="221F0282"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3.14E-03</w:t>
                  </w:r>
                </w:p>
              </w:tc>
              <w:tc>
                <w:tcPr>
                  <w:tcW w:w="764" w:type="pct"/>
                  <w:tcBorders>
                    <w:top w:val="single" w:sz="4" w:space="0" w:color="000000"/>
                    <w:left w:val="single" w:sz="4" w:space="0" w:color="000000"/>
                    <w:bottom w:val="single" w:sz="4" w:space="0" w:color="000000"/>
                    <w:right w:val="single" w:sz="4" w:space="0" w:color="000000"/>
                  </w:tcBorders>
                  <w:vAlign w:val="center"/>
                </w:tcPr>
                <w:p w14:paraId="7A353EBF" w14:textId="0747218A"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color w:val="000000" w:themeColor="text1"/>
                      <w:w w:val="99"/>
                      <w:kern w:val="0"/>
                      <w:lang w:val="en-US" w:eastAsia="zh-CN"/>
                    </w:rPr>
                    <w:t>1E+04</w:t>
                  </w:r>
                </w:p>
              </w:tc>
              <w:tc>
                <w:tcPr>
                  <w:tcW w:w="863" w:type="pct"/>
                  <w:tcBorders>
                    <w:top w:val="single" w:sz="4" w:space="0" w:color="000000"/>
                    <w:left w:val="single" w:sz="4" w:space="0" w:color="000000"/>
                    <w:bottom w:val="single" w:sz="4" w:space="0" w:color="000000"/>
                    <w:right w:val="single" w:sz="4" w:space="0" w:color="000000"/>
                  </w:tcBorders>
                  <w:vAlign w:val="center"/>
                </w:tcPr>
                <w:p w14:paraId="67B5291C" w14:textId="4EDE517F" w:rsidR="002D19BF" w:rsidRPr="002E2F05" w:rsidRDefault="002D19BF" w:rsidP="002D19BF">
                  <w:pPr>
                    <w:pStyle w:val="TableParagraph"/>
                    <w:jc w:val="center"/>
                    <w:rPr>
                      <w:rFonts w:ascii="Times New Roman" w:eastAsia="宋体" w:hAnsi="Times New Roman" w:cs="Times New Roman"/>
                      <w:color w:val="000000" w:themeColor="text1"/>
                      <w:kern w:val="0"/>
                      <w:lang w:val="en-US" w:eastAsia="zh-CN"/>
                    </w:rPr>
                  </w:pPr>
                  <w:r w:rsidRPr="002E2F05">
                    <w:rPr>
                      <w:rFonts w:ascii="Times New Roman" w:hAnsi="Times New Roman" w:cs="Times New Roman"/>
                      <w:color w:val="000000" w:themeColor="text1"/>
                      <w:w w:val="99"/>
                      <w:kern w:val="0"/>
                      <w:lang w:val="en-US" w:eastAsia="zh-CN"/>
                    </w:rPr>
                    <w:t>1E+01</w:t>
                  </w:r>
                </w:p>
              </w:tc>
            </w:tr>
            <w:tr w:rsidR="002D19BF" w:rsidRPr="002E2F05" w14:paraId="13B4BBBC" w14:textId="77777777" w:rsidTr="00762D0E">
              <w:trPr>
                <w:trHeight w:val="480"/>
              </w:trPr>
              <w:tc>
                <w:tcPr>
                  <w:tcW w:w="533" w:type="pct"/>
                  <w:tcBorders>
                    <w:top w:val="single" w:sz="4" w:space="0" w:color="000000"/>
                    <w:left w:val="single" w:sz="4" w:space="0" w:color="000000"/>
                    <w:bottom w:val="single" w:sz="4" w:space="0" w:color="000000"/>
                    <w:right w:val="single" w:sz="4" w:space="0" w:color="000000"/>
                  </w:tcBorders>
                  <w:vAlign w:val="center"/>
                  <w:hideMark/>
                </w:tcPr>
                <w:p w14:paraId="3D6BBC09" w14:textId="23452A94"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color w:val="000000"/>
                      <w:szCs w:val="21"/>
                      <w:lang w:val="en-US"/>
                    </w:rPr>
                    <w:t>Sm-153</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69197CDC" w14:textId="355D3DED"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1.93</w:t>
                  </w:r>
                </w:p>
              </w:tc>
              <w:tc>
                <w:tcPr>
                  <w:tcW w:w="729" w:type="pct"/>
                  <w:tcBorders>
                    <w:top w:val="single" w:sz="4" w:space="0" w:color="000000"/>
                    <w:left w:val="single" w:sz="4" w:space="0" w:color="000000"/>
                    <w:bottom w:val="single" w:sz="4" w:space="0" w:color="000000"/>
                    <w:right w:val="single" w:sz="4" w:space="0" w:color="000000"/>
                  </w:tcBorders>
                  <w:vAlign w:val="center"/>
                  <w:hideMark/>
                </w:tcPr>
                <w:p w14:paraId="11D7EABA" w14:textId="4A81507A" w:rsidR="002D19BF" w:rsidRPr="002E2F05" w:rsidRDefault="002D19BF" w:rsidP="002D19BF">
                  <w:pPr>
                    <w:pStyle w:val="TableParagraph"/>
                    <w:jc w:val="center"/>
                    <w:rPr>
                      <w:rFonts w:ascii="Times New Roman" w:eastAsia="宋体" w:hAnsi="Times New Roman" w:cs="Times New Roman"/>
                      <w:color w:val="000000" w:themeColor="text1"/>
                      <w:kern w:val="0"/>
                      <w:lang w:val="en-US" w:eastAsia="zh-CN"/>
                    </w:rPr>
                  </w:pPr>
                  <w:r w:rsidRPr="002E2F05">
                    <w:rPr>
                      <w:rFonts w:ascii="Times New Roman" w:hAnsi="Times New Roman" w:cs="Times New Roman"/>
                      <w:color w:val="000000"/>
                      <w:szCs w:val="21"/>
                      <w:lang w:val="en-US"/>
                    </w:rPr>
                    <w:t>3.70E+08</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23549D24" w14:textId="610788DD" w:rsidR="002D19BF" w:rsidRPr="002E2F05" w:rsidRDefault="002D19BF" w:rsidP="002D19BF">
                  <w:pPr>
                    <w:pStyle w:val="TableParagraph"/>
                    <w:jc w:val="center"/>
                    <w:rPr>
                      <w:rFonts w:ascii="Times New Roman" w:eastAsia="宋体" w:hAnsi="Times New Roman" w:cs="Times New Roman"/>
                      <w:color w:val="000000" w:themeColor="text1"/>
                      <w:kern w:val="0"/>
                      <w:lang w:val="en-US" w:eastAsia="zh-CN"/>
                    </w:rPr>
                  </w:pPr>
                  <w:r w:rsidRPr="002E2F05">
                    <w:rPr>
                      <w:rFonts w:ascii="Times New Roman" w:hAnsi="Times New Roman" w:cs="Times New Roman"/>
                      <w:lang w:val="en-US"/>
                    </w:rPr>
                    <w:t>2.69E-48</w:t>
                  </w:r>
                </w:p>
              </w:tc>
              <w:tc>
                <w:tcPr>
                  <w:tcW w:w="843" w:type="pct"/>
                  <w:tcBorders>
                    <w:top w:val="single" w:sz="4" w:space="0" w:color="000000"/>
                    <w:left w:val="single" w:sz="4" w:space="0" w:color="000000"/>
                    <w:bottom w:val="single" w:sz="4" w:space="0" w:color="000000"/>
                    <w:right w:val="single" w:sz="4" w:space="0" w:color="000000"/>
                  </w:tcBorders>
                  <w:vAlign w:val="center"/>
                  <w:hideMark/>
                </w:tcPr>
                <w:p w14:paraId="001D3111" w14:textId="6B2B5FCA"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2.39E-52</w:t>
                  </w:r>
                </w:p>
              </w:tc>
              <w:tc>
                <w:tcPr>
                  <w:tcW w:w="764" w:type="pct"/>
                  <w:tcBorders>
                    <w:top w:val="single" w:sz="4" w:space="0" w:color="000000"/>
                    <w:left w:val="single" w:sz="4" w:space="0" w:color="000000"/>
                    <w:bottom w:val="single" w:sz="4" w:space="0" w:color="000000"/>
                    <w:right w:val="single" w:sz="4" w:space="0" w:color="000000"/>
                  </w:tcBorders>
                  <w:vAlign w:val="center"/>
                </w:tcPr>
                <w:p w14:paraId="7AF01B7C" w14:textId="2D922B93" w:rsidR="002D19BF" w:rsidRPr="002E2F05" w:rsidRDefault="002D19BF" w:rsidP="002D19BF">
                  <w:pPr>
                    <w:pStyle w:val="TableParagraph"/>
                    <w:jc w:val="center"/>
                    <w:rPr>
                      <w:rFonts w:ascii="Times New Roman" w:eastAsia="宋体" w:hAnsi="Times New Roman" w:cs="Times New Roman"/>
                      <w:color w:val="000000" w:themeColor="text1"/>
                      <w:kern w:val="0"/>
                      <w:lang w:val="en-US" w:eastAsia="zh-CN"/>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6</w:t>
                  </w:r>
                </w:p>
              </w:tc>
              <w:tc>
                <w:tcPr>
                  <w:tcW w:w="863" w:type="pct"/>
                  <w:tcBorders>
                    <w:top w:val="single" w:sz="4" w:space="0" w:color="000000"/>
                    <w:left w:val="single" w:sz="4" w:space="0" w:color="000000"/>
                    <w:bottom w:val="single" w:sz="4" w:space="0" w:color="000000"/>
                    <w:right w:val="single" w:sz="4" w:space="0" w:color="000000"/>
                  </w:tcBorders>
                  <w:vAlign w:val="center"/>
                </w:tcPr>
                <w:p w14:paraId="685B5ABC" w14:textId="1DE080B4" w:rsidR="002D19BF" w:rsidRPr="002E2F05" w:rsidRDefault="002D19BF" w:rsidP="002D19BF">
                  <w:pPr>
                    <w:pStyle w:val="TableParagraph"/>
                    <w:jc w:val="center"/>
                    <w:rPr>
                      <w:rFonts w:ascii="Times New Roman" w:eastAsia="宋体" w:hAnsi="Times New Roman" w:cs="Times New Roman"/>
                      <w:color w:val="000000" w:themeColor="text1"/>
                      <w:kern w:val="0"/>
                      <w:lang w:val="en-US" w:eastAsia="zh-CN"/>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2</w:t>
                  </w:r>
                </w:p>
              </w:tc>
            </w:tr>
            <w:tr w:rsidR="002D19BF" w:rsidRPr="002E2F05" w14:paraId="0A0B5624" w14:textId="77777777" w:rsidTr="00B428C9">
              <w:trPr>
                <w:trHeight w:val="480"/>
              </w:trPr>
              <w:tc>
                <w:tcPr>
                  <w:tcW w:w="533" w:type="pct"/>
                  <w:tcBorders>
                    <w:top w:val="single" w:sz="4" w:space="0" w:color="000000"/>
                    <w:left w:val="single" w:sz="4" w:space="0" w:color="000000"/>
                    <w:bottom w:val="single" w:sz="4" w:space="0" w:color="000000"/>
                    <w:right w:val="single" w:sz="4" w:space="0" w:color="000000"/>
                  </w:tcBorders>
                  <w:vAlign w:val="center"/>
                </w:tcPr>
                <w:p w14:paraId="05D607BD" w14:textId="18C66335" w:rsidR="002D19BF" w:rsidRPr="002E2F05" w:rsidRDefault="002D19BF" w:rsidP="002D19BF">
                  <w:pPr>
                    <w:pStyle w:val="TableParagraph"/>
                    <w:jc w:val="center"/>
                    <w:rPr>
                      <w:rFonts w:ascii="Times New Roman" w:eastAsia="宋体" w:hAnsi="Times New Roman" w:cs="Times New Roman"/>
                      <w:color w:val="000000" w:themeColor="text1"/>
                      <w:kern w:val="0"/>
                      <w:sz w:val="13"/>
                      <w:lang w:val="en-US"/>
                    </w:rPr>
                  </w:pPr>
                  <w:r w:rsidRPr="002E2F05">
                    <w:rPr>
                      <w:rFonts w:ascii="Times New Roman" w:hAnsi="Times New Roman" w:cs="Times New Roman"/>
                      <w:color w:val="000000"/>
                      <w:szCs w:val="21"/>
                      <w:lang w:val="en-US"/>
                    </w:rPr>
                    <w:t>P-32</w:t>
                  </w:r>
                </w:p>
              </w:tc>
              <w:tc>
                <w:tcPr>
                  <w:tcW w:w="506" w:type="pct"/>
                  <w:tcBorders>
                    <w:top w:val="single" w:sz="4" w:space="0" w:color="000000"/>
                    <w:left w:val="single" w:sz="4" w:space="0" w:color="000000"/>
                    <w:bottom w:val="single" w:sz="4" w:space="0" w:color="000000"/>
                    <w:right w:val="single" w:sz="4" w:space="0" w:color="000000"/>
                  </w:tcBorders>
                  <w:vAlign w:val="center"/>
                </w:tcPr>
                <w:p w14:paraId="7EF39DCC" w14:textId="596452F8"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14.27</w:t>
                  </w:r>
                </w:p>
              </w:tc>
              <w:tc>
                <w:tcPr>
                  <w:tcW w:w="729" w:type="pct"/>
                  <w:tcBorders>
                    <w:top w:val="single" w:sz="4" w:space="0" w:color="000000"/>
                    <w:left w:val="single" w:sz="4" w:space="0" w:color="000000"/>
                    <w:bottom w:val="single" w:sz="4" w:space="0" w:color="000000"/>
                    <w:right w:val="single" w:sz="4" w:space="0" w:color="000000"/>
                  </w:tcBorders>
                  <w:vAlign w:val="center"/>
                </w:tcPr>
                <w:p w14:paraId="62F98787" w14:textId="432277F8" w:rsidR="002D19BF" w:rsidRPr="002E2F05" w:rsidRDefault="002D19BF" w:rsidP="002D19BF">
                  <w:pPr>
                    <w:pStyle w:val="TableParagraph"/>
                    <w:jc w:val="center"/>
                    <w:rPr>
                      <w:rFonts w:ascii="Times New Roman" w:eastAsia="宋体" w:hAnsi="Times New Roman" w:cs="Times New Roman"/>
                      <w:color w:val="000000" w:themeColor="text1"/>
                      <w:kern w:val="0"/>
                      <w:lang w:val="en-US" w:eastAsia="zh-CN"/>
                    </w:rPr>
                  </w:pPr>
                  <w:bookmarkStart w:id="200" w:name="RANGE!D31"/>
                  <w:r w:rsidRPr="002E2F05">
                    <w:rPr>
                      <w:rFonts w:ascii="Times New Roman" w:hAnsi="Times New Roman" w:cs="Times New Roman"/>
                      <w:color w:val="000000"/>
                      <w:szCs w:val="21"/>
                      <w:lang w:val="en-US"/>
                    </w:rPr>
                    <w:t>3.91E+08</w:t>
                  </w:r>
                  <w:bookmarkEnd w:id="200"/>
                </w:p>
              </w:tc>
              <w:tc>
                <w:tcPr>
                  <w:tcW w:w="762" w:type="pct"/>
                  <w:tcBorders>
                    <w:top w:val="single" w:sz="4" w:space="0" w:color="000000"/>
                    <w:left w:val="single" w:sz="4" w:space="0" w:color="000000"/>
                    <w:bottom w:val="single" w:sz="4" w:space="0" w:color="000000"/>
                    <w:right w:val="single" w:sz="4" w:space="0" w:color="000000"/>
                  </w:tcBorders>
                  <w:vAlign w:val="center"/>
                </w:tcPr>
                <w:p w14:paraId="19D13FF4" w14:textId="634EA8B9"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9.99E+00</w:t>
                  </w:r>
                </w:p>
              </w:tc>
              <w:tc>
                <w:tcPr>
                  <w:tcW w:w="843" w:type="pct"/>
                  <w:tcBorders>
                    <w:top w:val="single" w:sz="4" w:space="0" w:color="000000"/>
                    <w:left w:val="single" w:sz="4" w:space="0" w:color="000000"/>
                    <w:bottom w:val="single" w:sz="4" w:space="0" w:color="000000"/>
                    <w:right w:val="single" w:sz="4" w:space="0" w:color="000000"/>
                  </w:tcBorders>
                  <w:vAlign w:val="center"/>
                </w:tcPr>
                <w:p w14:paraId="0B8F3B6D" w14:textId="3D2633F6"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8.88E-04</w:t>
                  </w:r>
                </w:p>
              </w:tc>
              <w:tc>
                <w:tcPr>
                  <w:tcW w:w="764" w:type="pct"/>
                  <w:tcBorders>
                    <w:top w:val="single" w:sz="4" w:space="0" w:color="000000"/>
                    <w:left w:val="single" w:sz="4" w:space="0" w:color="000000"/>
                    <w:bottom w:val="single" w:sz="4" w:space="0" w:color="000000"/>
                    <w:right w:val="single" w:sz="4" w:space="0" w:color="000000"/>
                  </w:tcBorders>
                  <w:vAlign w:val="center"/>
                </w:tcPr>
                <w:p w14:paraId="10E77887" w14:textId="425F41A9"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eastAsia="zh-CN"/>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5</w:t>
                  </w:r>
                </w:p>
              </w:tc>
              <w:tc>
                <w:tcPr>
                  <w:tcW w:w="863" w:type="pct"/>
                  <w:tcBorders>
                    <w:top w:val="single" w:sz="4" w:space="0" w:color="000000"/>
                    <w:left w:val="single" w:sz="4" w:space="0" w:color="000000"/>
                    <w:bottom w:val="single" w:sz="4" w:space="0" w:color="000000"/>
                    <w:right w:val="single" w:sz="4" w:space="0" w:color="000000"/>
                  </w:tcBorders>
                  <w:vAlign w:val="center"/>
                </w:tcPr>
                <w:p w14:paraId="1B0781CD" w14:textId="5B66CA4F"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eastAsia="zh-CN"/>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3</w:t>
                  </w:r>
                </w:p>
              </w:tc>
            </w:tr>
            <w:tr w:rsidR="002D19BF" w:rsidRPr="002E2F05" w14:paraId="1675AC64" w14:textId="77777777" w:rsidTr="00B428C9">
              <w:trPr>
                <w:trHeight w:val="480"/>
              </w:trPr>
              <w:tc>
                <w:tcPr>
                  <w:tcW w:w="533" w:type="pct"/>
                  <w:tcBorders>
                    <w:top w:val="single" w:sz="4" w:space="0" w:color="000000"/>
                    <w:left w:val="single" w:sz="4" w:space="0" w:color="000000"/>
                    <w:bottom w:val="single" w:sz="4" w:space="0" w:color="000000"/>
                    <w:right w:val="single" w:sz="4" w:space="0" w:color="000000"/>
                  </w:tcBorders>
                  <w:vAlign w:val="center"/>
                </w:tcPr>
                <w:p w14:paraId="6FF44D2F" w14:textId="0DD89E5B" w:rsidR="002D19BF" w:rsidRPr="002E2F05" w:rsidRDefault="002D19BF" w:rsidP="002D19BF">
                  <w:pPr>
                    <w:pStyle w:val="TableParagraph"/>
                    <w:jc w:val="center"/>
                    <w:rPr>
                      <w:rFonts w:ascii="Times New Roman" w:hAnsi="Times New Roman" w:cs="Times New Roman"/>
                      <w:color w:val="000000" w:themeColor="text1"/>
                      <w:szCs w:val="21"/>
                      <w:lang w:val="en-US"/>
                    </w:rPr>
                  </w:pPr>
                  <w:r w:rsidRPr="002E2F05">
                    <w:rPr>
                      <w:rFonts w:ascii="Times New Roman" w:hAnsi="Times New Roman" w:cs="Times New Roman"/>
                      <w:color w:val="000000"/>
                      <w:szCs w:val="21"/>
                      <w:lang w:val="en-US"/>
                    </w:rPr>
                    <w:t>Lu-177</w:t>
                  </w:r>
                </w:p>
              </w:tc>
              <w:tc>
                <w:tcPr>
                  <w:tcW w:w="506" w:type="pct"/>
                  <w:tcBorders>
                    <w:top w:val="single" w:sz="4" w:space="0" w:color="000000"/>
                    <w:left w:val="single" w:sz="4" w:space="0" w:color="000000"/>
                    <w:bottom w:val="single" w:sz="4" w:space="0" w:color="000000"/>
                    <w:right w:val="single" w:sz="4" w:space="0" w:color="000000"/>
                  </w:tcBorders>
                  <w:vAlign w:val="center"/>
                </w:tcPr>
                <w:p w14:paraId="0A42076D" w14:textId="78CFD845" w:rsidR="002D19BF" w:rsidRPr="002E2F05" w:rsidRDefault="002D19BF" w:rsidP="002D19BF">
                  <w:pPr>
                    <w:pStyle w:val="TableParagraph"/>
                    <w:jc w:val="center"/>
                    <w:rPr>
                      <w:rFonts w:ascii="Times New Roman" w:hAnsi="Times New Roman" w:cs="Times New Roman"/>
                      <w:color w:val="000000" w:themeColor="text1"/>
                      <w:lang w:val="en-US"/>
                    </w:rPr>
                  </w:pPr>
                  <w:r w:rsidRPr="002E2F05">
                    <w:rPr>
                      <w:rFonts w:ascii="Times New Roman" w:hAnsi="Times New Roman" w:cs="Times New Roman"/>
                      <w:lang w:val="en-US"/>
                    </w:rPr>
                    <w:t>6.73</w:t>
                  </w:r>
                </w:p>
              </w:tc>
              <w:tc>
                <w:tcPr>
                  <w:tcW w:w="729" w:type="pct"/>
                  <w:tcBorders>
                    <w:top w:val="single" w:sz="4" w:space="0" w:color="000000"/>
                    <w:left w:val="single" w:sz="4" w:space="0" w:color="000000"/>
                    <w:bottom w:val="single" w:sz="4" w:space="0" w:color="000000"/>
                    <w:right w:val="single" w:sz="4" w:space="0" w:color="000000"/>
                  </w:tcBorders>
                  <w:vAlign w:val="center"/>
                </w:tcPr>
                <w:p w14:paraId="2223A41C" w14:textId="1C6137D1" w:rsidR="002D19BF" w:rsidRPr="002E2F05" w:rsidRDefault="002D19BF" w:rsidP="002D19BF">
                  <w:pPr>
                    <w:pStyle w:val="TableParagraph"/>
                    <w:jc w:val="center"/>
                    <w:rPr>
                      <w:rFonts w:ascii="Times New Roman" w:hAnsi="Times New Roman" w:cs="Times New Roman"/>
                      <w:szCs w:val="21"/>
                      <w:lang w:val="en-US"/>
                    </w:rPr>
                  </w:pPr>
                  <w:r w:rsidRPr="002E2F05">
                    <w:rPr>
                      <w:rFonts w:ascii="Times New Roman" w:hAnsi="Times New Roman" w:cs="Times New Roman"/>
                      <w:color w:val="000000"/>
                      <w:szCs w:val="21"/>
                      <w:lang w:val="en-US"/>
                    </w:rPr>
                    <w:t>1.42E+10</w:t>
                  </w:r>
                </w:p>
              </w:tc>
              <w:tc>
                <w:tcPr>
                  <w:tcW w:w="762" w:type="pct"/>
                  <w:tcBorders>
                    <w:top w:val="single" w:sz="4" w:space="0" w:color="000000"/>
                    <w:left w:val="single" w:sz="4" w:space="0" w:color="000000"/>
                    <w:bottom w:val="single" w:sz="4" w:space="0" w:color="000000"/>
                    <w:right w:val="single" w:sz="4" w:space="0" w:color="000000"/>
                  </w:tcBorders>
                  <w:vAlign w:val="center"/>
                </w:tcPr>
                <w:p w14:paraId="4C5B92E6" w14:textId="5BAB9E0B" w:rsidR="002D19BF" w:rsidRPr="002E2F05" w:rsidRDefault="002D19BF" w:rsidP="002D19BF">
                  <w:pPr>
                    <w:pStyle w:val="TableParagraph"/>
                    <w:jc w:val="center"/>
                    <w:rPr>
                      <w:rFonts w:ascii="Times New Roman" w:hAnsi="Times New Roman" w:cs="Times New Roman"/>
                      <w:lang w:val="en-US"/>
                    </w:rPr>
                  </w:pPr>
                  <w:r w:rsidRPr="002E2F05">
                    <w:rPr>
                      <w:rFonts w:ascii="Times New Roman" w:hAnsi="Times New Roman" w:cs="Times New Roman"/>
                      <w:lang w:val="en-US"/>
                    </w:rPr>
                    <w:t>1.13E-06</w:t>
                  </w:r>
                </w:p>
              </w:tc>
              <w:tc>
                <w:tcPr>
                  <w:tcW w:w="843" w:type="pct"/>
                  <w:tcBorders>
                    <w:top w:val="single" w:sz="4" w:space="0" w:color="000000"/>
                    <w:left w:val="single" w:sz="4" w:space="0" w:color="000000"/>
                    <w:bottom w:val="single" w:sz="4" w:space="0" w:color="000000"/>
                    <w:right w:val="single" w:sz="4" w:space="0" w:color="000000"/>
                  </w:tcBorders>
                  <w:vAlign w:val="center"/>
                </w:tcPr>
                <w:p w14:paraId="701F5B64" w14:textId="1EA043B3" w:rsidR="002D19BF" w:rsidRPr="002E2F05" w:rsidRDefault="002D19BF" w:rsidP="002D19BF">
                  <w:pPr>
                    <w:pStyle w:val="TableParagraph"/>
                    <w:jc w:val="center"/>
                    <w:rPr>
                      <w:rFonts w:ascii="Times New Roman" w:hAnsi="Times New Roman" w:cs="Times New Roman"/>
                      <w:lang w:val="en-US"/>
                    </w:rPr>
                  </w:pPr>
                  <w:r w:rsidRPr="002E2F05">
                    <w:rPr>
                      <w:rFonts w:ascii="Times New Roman" w:hAnsi="Times New Roman" w:cs="Times New Roman"/>
                      <w:lang w:val="en-US"/>
                    </w:rPr>
                    <w:t>1.00E-10</w:t>
                  </w:r>
                </w:p>
              </w:tc>
              <w:tc>
                <w:tcPr>
                  <w:tcW w:w="764" w:type="pct"/>
                  <w:tcBorders>
                    <w:top w:val="single" w:sz="4" w:space="0" w:color="000000"/>
                    <w:left w:val="single" w:sz="4" w:space="0" w:color="000000"/>
                    <w:bottom w:val="single" w:sz="4" w:space="0" w:color="000000"/>
                    <w:right w:val="single" w:sz="4" w:space="0" w:color="000000"/>
                  </w:tcBorders>
                  <w:vAlign w:val="center"/>
                </w:tcPr>
                <w:p w14:paraId="7E02035C" w14:textId="7094798A" w:rsidR="002D19BF" w:rsidRPr="002E2F05" w:rsidRDefault="002D19BF" w:rsidP="002D19BF">
                  <w:pPr>
                    <w:pStyle w:val="TableParagraph"/>
                    <w:jc w:val="center"/>
                    <w:rPr>
                      <w:rFonts w:ascii="Times New Roman" w:hAnsi="Times New Roman" w:cs="Times New Roman"/>
                      <w:color w:val="000000" w:themeColor="text1"/>
                      <w:w w:val="99"/>
                      <w:kern w:val="0"/>
                      <w:lang w:val="en-US"/>
                    </w:rPr>
                  </w:pPr>
                  <w:r w:rsidRPr="002E2F05">
                    <w:rPr>
                      <w:rFonts w:ascii="Times New Roman" w:hAnsi="Times New Roman" w:cs="Times New Roman"/>
                      <w:color w:val="000000" w:themeColor="text1"/>
                      <w:w w:val="99"/>
                      <w:kern w:val="0"/>
                      <w:lang w:val="en-US"/>
                    </w:rPr>
                    <w:t>1E+07</w:t>
                  </w:r>
                </w:p>
              </w:tc>
              <w:tc>
                <w:tcPr>
                  <w:tcW w:w="863" w:type="pct"/>
                  <w:tcBorders>
                    <w:top w:val="single" w:sz="4" w:space="0" w:color="000000"/>
                    <w:left w:val="single" w:sz="4" w:space="0" w:color="000000"/>
                    <w:bottom w:val="single" w:sz="4" w:space="0" w:color="000000"/>
                    <w:right w:val="single" w:sz="4" w:space="0" w:color="000000"/>
                  </w:tcBorders>
                  <w:vAlign w:val="center"/>
                </w:tcPr>
                <w:p w14:paraId="2E47E053" w14:textId="0B0797E0" w:rsidR="002D19BF" w:rsidRPr="002E2F05" w:rsidRDefault="002D19BF" w:rsidP="002D19BF">
                  <w:pPr>
                    <w:pStyle w:val="TableParagraph"/>
                    <w:jc w:val="center"/>
                    <w:rPr>
                      <w:rFonts w:ascii="Times New Roman" w:hAnsi="Times New Roman" w:cs="Times New Roman"/>
                      <w:color w:val="000000" w:themeColor="text1"/>
                      <w:w w:val="99"/>
                      <w:kern w:val="0"/>
                      <w:lang w:val="en-US"/>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3</w:t>
                  </w:r>
                </w:p>
              </w:tc>
            </w:tr>
            <w:tr w:rsidR="002D19BF" w:rsidRPr="002E2F05" w14:paraId="3C63B6B3" w14:textId="77777777" w:rsidTr="00B428C9">
              <w:trPr>
                <w:trHeight w:val="480"/>
              </w:trPr>
              <w:tc>
                <w:tcPr>
                  <w:tcW w:w="533" w:type="pct"/>
                  <w:tcBorders>
                    <w:top w:val="single" w:sz="4" w:space="0" w:color="000000"/>
                    <w:left w:val="single" w:sz="4" w:space="0" w:color="000000"/>
                    <w:bottom w:val="single" w:sz="4" w:space="0" w:color="000000"/>
                    <w:right w:val="single" w:sz="4" w:space="0" w:color="000000"/>
                  </w:tcBorders>
                  <w:vAlign w:val="center"/>
                </w:tcPr>
                <w:p w14:paraId="3B6342CF" w14:textId="4A3FC214" w:rsidR="002D19BF" w:rsidRPr="002E2F05" w:rsidRDefault="002D19BF" w:rsidP="002D19BF">
                  <w:pPr>
                    <w:pStyle w:val="TableParagraph"/>
                    <w:jc w:val="center"/>
                    <w:rPr>
                      <w:rFonts w:ascii="Times New Roman" w:hAnsi="Times New Roman" w:cs="Times New Roman"/>
                      <w:color w:val="000000" w:themeColor="text1"/>
                      <w:szCs w:val="21"/>
                      <w:lang w:val="en-US"/>
                    </w:rPr>
                  </w:pPr>
                  <w:r w:rsidRPr="002E2F05">
                    <w:rPr>
                      <w:rFonts w:ascii="Times New Roman" w:hAnsi="Times New Roman" w:cs="Times New Roman"/>
                      <w:color w:val="000000"/>
                      <w:szCs w:val="21"/>
                      <w:lang w:val="en-US"/>
                    </w:rPr>
                    <w:t>Y-90</w:t>
                  </w:r>
                </w:p>
              </w:tc>
              <w:tc>
                <w:tcPr>
                  <w:tcW w:w="506" w:type="pct"/>
                  <w:tcBorders>
                    <w:top w:val="single" w:sz="4" w:space="0" w:color="000000"/>
                    <w:left w:val="single" w:sz="4" w:space="0" w:color="000000"/>
                    <w:bottom w:val="single" w:sz="4" w:space="0" w:color="000000"/>
                    <w:right w:val="single" w:sz="4" w:space="0" w:color="000000"/>
                  </w:tcBorders>
                  <w:vAlign w:val="center"/>
                </w:tcPr>
                <w:p w14:paraId="6A06C7CD" w14:textId="58A8C9A6" w:rsidR="002D19BF" w:rsidRPr="002E2F05" w:rsidRDefault="002D19BF" w:rsidP="002D19BF">
                  <w:pPr>
                    <w:pStyle w:val="TableParagraph"/>
                    <w:jc w:val="center"/>
                    <w:rPr>
                      <w:rFonts w:ascii="Times New Roman" w:hAnsi="Times New Roman" w:cs="Times New Roman"/>
                      <w:color w:val="000000" w:themeColor="text1"/>
                      <w:lang w:val="en-US"/>
                    </w:rPr>
                  </w:pPr>
                  <w:r w:rsidRPr="002E2F05">
                    <w:rPr>
                      <w:rFonts w:ascii="Times New Roman" w:hAnsi="Times New Roman" w:cs="Times New Roman"/>
                      <w:lang w:val="en-US"/>
                    </w:rPr>
                    <w:t>2.67</w:t>
                  </w:r>
                </w:p>
              </w:tc>
              <w:tc>
                <w:tcPr>
                  <w:tcW w:w="729" w:type="pct"/>
                  <w:tcBorders>
                    <w:top w:val="single" w:sz="4" w:space="0" w:color="000000"/>
                    <w:left w:val="single" w:sz="4" w:space="0" w:color="000000"/>
                    <w:bottom w:val="single" w:sz="4" w:space="0" w:color="000000"/>
                    <w:right w:val="single" w:sz="4" w:space="0" w:color="000000"/>
                  </w:tcBorders>
                  <w:vAlign w:val="center"/>
                </w:tcPr>
                <w:p w14:paraId="212C040D" w14:textId="58A714C8" w:rsidR="002D19BF" w:rsidRPr="002E2F05" w:rsidRDefault="002D19BF" w:rsidP="002D19BF">
                  <w:pPr>
                    <w:pStyle w:val="TableParagraph"/>
                    <w:jc w:val="center"/>
                    <w:rPr>
                      <w:rFonts w:ascii="Times New Roman" w:hAnsi="Times New Roman" w:cs="Times New Roman"/>
                      <w:szCs w:val="21"/>
                      <w:lang w:val="en-US"/>
                    </w:rPr>
                  </w:pPr>
                  <w:r w:rsidRPr="002E2F05">
                    <w:rPr>
                      <w:rFonts w:ascii="Times New Roman" w:hAnsi="Times New Roman" w:cs="Times New Roman"/>
                      <w:color w:val="000000"/>
                      <w:szCs w:val="21"/>
                      <w:lang w:val="en-US"/>
                    </w:rPr>
                    <w:t>6.00E+08</w:t>
                  </w:r>
                </w:p>
              </w:tc>
              <w:tc>
                <w:tcPr>
                  <w:tcW w:w="762" w:type="pct"/>
                  <w:tcBorders>
                    <w:top w:val="single" w:sz="4" w:space="0" w:color="000000"/>
                    <w:left w:val="single" w:sz="4" w:space="0" w:color="000000"/>
                    <w:bottom w:val="single" w:sz="4" w:space="0" w:color="000000"/>
                    <w:right w:val="single" w:sz="4" w:space="0" w:color="000000"/>
                  </w:tcBorders>
                  <w:vAlign w:val="center"/>
                </w:tcPr>
                <w:p w14:paraId="30A434E0" w14:textId="61DAE7DB" w:rsidR="002D19BF" w:rsidRPr="002E2F05" w:rsidRDefault="002D19BF" w:rsidP="002D19BF">
                  <w:pPr>
                    <w:pStyle w:val="TableParagraph"/>
                    <w:jc w:val="center"/>
                    <w:rPr>
                      <w:rFonts w:ascii="Times New Roman" w:hAnsi="Times New Roman" w:cs="Times New Roman"/>
                      <w:lang w:val="en-US"/>
                    </w:rPr>
                  </w:pPr>
                  <w:r w:rsidRPr="002E2F05">
                    <w:rPr>
                      <w:rFonts w:ascii="Times New Roman" w:hAnsi="Times New Roman" w:cs="Times New Roman"/>
                      <w:lang w:val="en-US"/>
                    </w:rPr>
                    <w:t>1.58E-32</w:t>
                  </w:r>
                </w:p>
              </w:tc>
              <w:tc>
                <w:tcPr>
                  <w:tcW w:w="843" w:type="pct"/>
                  <w:tcBorders>
                    <w:top w:val="single" w:sz="4" w:space="0" w:color="000000"/>
                    <w:left w:val="single" w:sz="4" w:space="0" w:color="000000"/>
                    <w:bottom w:val="single" w:sz="4" w:space="0" w:color="000000"/>
                    <w:right w:val="single" w:sz="4" w:space="0" w:color="000000"/>
                  </w:tcBorders>
                  <w:vAlign w:val="center"/>
                </w:tcPr>
                <w:p w14:paraId="268D3A29" w14:textId="31F8E089" w:rsidR="002D19BF" w:rsidRPr="002E2F05" w:rsidRDefault="002D19BF" w:rsidP="002D19BF">
                  <w:pPr>
                    <w:pStyle w:val="TableParagraph"/>
                    <w:jc w:val="center"/>
                    <w:rPr>
                      <w:rFonts w:ascii="Times New Roman" w:hAnsi="Times New Roman" w:cs="Times New Roman"/>
                      <w:lang w:val="en-US"/>
                    </w:rPr>
                  </w:pPr>
                  <w:r w:rsidRPr="002E2F05">
                    <w:rPr>
                      <w:rFonts w:ascii="Times New Roman" w:hAnsi="Times New Roman" w:cs="Times New Roman"/>
                      <w:lang w:val="en-US"/>
                    </w:rPr>
                    <w:t>1.40E-36</w:t>
                  </w:r>
                </w:p>
              </w:tc>
              <w:tc>
                <w:tcPr>
                  <w:tcW w:w="764" w:type="pct"/>
                  <w:tcBorders>
                    <w:top w:val="single" w:sz="4" w:space="0" w:color="000000"/>
                    <w:left w:val="single" w:sz="4" w:space="0" w:color="000000"/>
                    <w:bottom w:val="single" w:sz="4" w:space="0" w:color="000000"/>
                    <w:right w:val="single" w:sz="4" w:space="0" w:color="000000"/>
                  </w:tcBorders>
                  <w:vAlign w:val="center"/>
                </w:tcPr>
                <w:p w14:paraId="12FD06FF" w14:textId="31142670" w:rsidR="002D19BF" w:rsidRPr="002E2F05" w:rsidRDefault="002D19BF" w:rsidP="002D19BF">
                  <w:pPr>
                    <w:pStyle w:val="TableParagraph"/>
                    <w:jc w:val="center"/>
                    <w:rPr>
                      <w:rFonts w:ascii="Times New Roman" w:hAnsi="Times New Roman" w:cs="Times New Roman"/>
                      <w:color w:val="000000" w:themeColor="text1"/>
                      <w:w w:val="99"/>
                      <w:kern w:val="0"/>
                      <w:lang w:val="en-US"/>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5</w:t>
                  </w:r>
                </w:p>
              </w:tc>
              <w:tc>
                <w:tcPr>
                  <w:tcW w:w="863" w:type="pct"/>
                  <w:tcBorders>
                    <w:top w:val="single" w:sz="4" w:space="0" w:color="000000"/>
                    <w:left w:val="single" w:sz="4" w:space="0" w:color="000000"/>
                    <w:bottom w:val="single" w:sz="4" w:space="0" w:color="000000"/>
                    <w:right w:val="single" w:sz="4" w:space="0" w:color="000000"/>
                  </w:tcBorders>
                  <w:vAlign w:val="center"/>
                </w:tcPr>
                <w:p w14:paraId="10021EC9" w14:textId="394039B0" w:rsidR="002D19BF" w:rsidRPr="002E2F05" w:rsidRDefault="002D19BF" w:rsidP="002D19BF">
                  <w:pPr>
                    <w:pStyle w:val="TableParagraph"/>
                    <w:jc w:val="center"/>
                    <w:rPr>
                      <w:rFonts w:ascii="Times New Roman" w:hAnsi="Times New Roman" w:cs="Times New Roman"/>
                      <w:color w:val="000000" w:themeColor="text1"/>
                      <w:w w:val="99"/>
                      <w:kern w:val="0"/>
                      <w:lang w:val="en-US"/>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3</w:t>
                  </w:r>
                </w:p>
              </w:tc>
            </w:tr>
            <w:tr w:rsidR="002D19BF" w:rsidRPr="002E2F05" w14:paraId="48DE6926" w14:textId="77777777" w:rsidTr="00B428C9">
              <w:trPr>
                <w:trHeight w:val="480"/>
              </w:trPr>
              <w:tc>
                <w:tcPr>
                  <w:tcW w:w="533" w:type="pct"/>
                  <w:tcBorders>
                    <w:top w:val="single" w:sz="4" w:space="0" w:color="000000"/>
                    <w:left w:val="single" w:sz="4" w:space="0" w:color="000000"/>
                    <w:bottom w:val="single" w:sz="4" w:space="0" w:color="000000"/>
                    <w:right w:val="single" w:sz="4" w:space="0" w:color="000000"/>
                  </w:tcBorders>
                  <w:vAlign w:val="center"/>
                </w:tcPr>
                <w:p w14:paraId="5864B4E9" w14:textId="67A25559" w:rsidR="002D19BF" w:rsidRPr="002E2F05" w:rsidRDefault="002D19BF" w:rsidP="002D19BF">
                  <w:pPr>
                    <w:pStyle w:val="TableParagraph"/>
                    <w:jc w:val="center"/>
                    <w:rPr>
                      <w:rFonts w:ascii="Times New Roman" w:eastAsia="宋体" w:hAnsi="Times New Roman" w:cs="Times New Roman"/>
                      <w:color w:val="000000" w:themeColor="text1"/>
                      <w:kern w:val="0"/>
                      <w:sz w:val="13"/>
                      <w:lang w:val="en-US"/>
                    </w:rPr>
                  </w:pPr>
                  <w:r w:rsidRPr="002E2F05">
                    <w:rPr>
                      <w:rFonts w:ascii="Times New Roman" w:hAnsi="Times New Roman" w:cs="Times New Roman"/>
                      <w:color w:val="000000"/>
                      <w:szCs w:val="21"/>
                      <w:lang w:val="en-US"/>
                    </w:rPr>
                    <w:t>Cu-67</w:t>
                  </w:r>
                </w:p>
              </w:tc>
              <w:tc>
                <w:tcPr>
                  <w:tcW w:w="506" w:type="pct"/>
                  <w:tcBorders>
                    <w:top w:val="single" w:sz="4" w:space="0" w:color="000000"/>
                    <w:left w:val="single" w:sz="4" w:space="0" w:color="000000"/>
                    <w:bottom w:val="single" w:sz="4" w:space="0" w:color="000000"/>
                    <w:right w:val="single" w:sz="4" w:space="0" w:color="000000"/>
                  </w:tcBorders>
                  <w:vAlign w:val="center"/>
                </w:tcPr>
                <w:p w14:paraId="2A7D3E37" w14:textId="423F3540"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2.58</w:t>
                  </w:r>
                </w:p>
              </w:tc>
              <w:tc>
                <w:tcPr>
                  <w:tcW w:w="729" w:type="pct"/>
                  <w:tcBorders>
                    <w:top w:val="single" w:sz="4" w:space="0" w:color="000000"/>
                    <w:left w:val="single" w:sz="4" w:space="0" w:color="000000"/>
                    <w:bottom w:val="single" w:sz="4" w:space="0" w:color="000000"/>
                    <w:right w:val="single" w:sz="4" w:space="0" w:color="000000"/>
                  </w:tcBorders>
                  <w:vAlign w:val="center"/>
                </w:tcPr>
                <w:p w14:paraId="21C88937" w14:textId="36E96B02"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color w:val="000000"/>
                      <w:szCs w:val="21"/>
                      <w:lang w:val="en-US"/>
                    </w:rPr>
                    <w:t>3.70E+08</w:t>
                  </w:r>
                </w:p>
              </w:tc>
              <w:tc>
                <w:tcPr>
                  <w:tcW w:w="762" w:type="pct"/>
                  <w:tcBorders>
                    <w:top w:val="single" w:sz="4" w:space="0" w:color="000000"/>
                    <w:left w:val="single" w:sz="4" w:space="0" w:color="000000"/>
                    <w:bottom w:val="single" w:sz="4" w:space="0" w:color="000000"/>
                    <w:right w:val="single" w:sz="4" w:space="0" w:color="000000"/>
                  </w:tcBorders>
                  <w:vAlign w:val="center"/>
                </w:tcPr>
                <w:p w14:paraId="2544D687" w14:textId="10792AF3"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3.74E-34</w:t>
                  </w:r>
                </w:p>
              </w:tc>
              <w:tc>
                <w:tcPr>
                  <w:tcW w:w="843" w:type="pct"/>
                  <w:tcBorders>
                    <w:top w:val="single" w:sz="4" w:space="0" w:color="000000"/>
                    <w:left w:val="single" w:sz="4" w:space="0" w:color="000000"/>
                    <w:bottom w:val="single" w:sz="4" w:space="0" w:color="000000"/>
                    <w:right w:val="single" w:sz="4" w:space="0" w:color="000000"/>
                  </w:tcBorders>
                  <w:vAlign w:val="center"/>
                </w:tcPr>
                <w:p w14:paraId="5CE6C0D3" w14:textId="01BAAEA5"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3.32E-38</w:t>
                  </w:r>
                </w:p>
              </w:tc>
              <w:tc>
                <w:tcPr>
                  <w:tcW w:w="764" w:type="pct"/>
                  <w:tcBorders>
                    <w:top w:val="single" w:sz="4" w:space="0" w:color="000000"/>
                    <w:left w:val="single" w:sz="4" w:space="0" w:color="000000"/>
                    <w:bottom w:val="single" w:sz="4" w:space="0" w:color="000000"/>
                    <w:right w:val="single" w:sz="4" w:space="0" w:color="000000"/>
                  </w:tcBorders>
                  <w:vAlign w:val="center"/>
                </w:tcPr>
                <w:p w14:paraId="1B8038F2" w14:textId="6FEB18AE"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6</w:t>
                  </w:r>
                  <w:r w:rsidRPr="002E2F05">
                    <w:rPr>
                      <w:rFonts w:ascii="Times New Roman" w:eastAsia="宋体" w:hAnsi="Times New Roman" w:cs="Times New Roman"/>
                      <w:color w:val="000000" w:themeColor="text1"/>
                      <w:w w:val="99"/>
                      <w:kern w:val="0"/>
                      <w:lang w:val="en-US" w:eastAsia="zh-CN"/>
                    </w:rPr>
                    <w:t>*</w:t>
                  </w:r>
                </w:p>
              </w:tc>
              <w:tc>
                <w:tcPr>
                  <w:tcW w:w="863" w:type="pct"/>
                  <w:tcBorders>
                    <w:top w:val="single" w:sz="4" w:space="0" w:color="000000"/>
                    <w:left w:val="single" w:sz="4" w:space="0" w:color="000000"/>
                    <w:bottom w:val="single" w:sz="4" w:space="0" w:color="000000"/>
                    <w:right w:val="single" w:sz="4" w:space="0" w:color="000000"/>
                  </w:tcBorders>
                  <w:vAlign w:val="center"/>
                </w:tcPr>
                <w:p w14:paraId="21154AAC" w14:textId="70A7C986"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eastAsia="zh-CN"/>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2</w:t>
                  </w:r>
                  <w:r w:rsidRPr="002E2F05">
                    <w:rPr>
                      <w:rFonts w:ascii="Times New Roman" w:eastAsia="宋体" w:hAnsi="Times New Roman" w:cs="Times New Roman"/>
                      <w:color w:val="000000" w:themeColor="text1"/>
                      <w:w w:val="99"/>
                      <w:kern w:val="0"/>
                      <w:lang w:val="en-US" w:eastAsia="zh-CN"/>
                    </w:rPr>
                    <w:t>*</w:t>
                  </w:r>
                </w:p>
              </w:tc>
            </w:tr>
            <w:tr w:rsidR="002D19BF" w:rsidRPr="002E2F05" w14:paraId="61DE268D" w14:textId="77777777" w:rsidTr="00B428C9">
              <w:trPr>
                <w:trHeight w:val="480"/>
              </w:trPr>
              <w:tc>
                <w:tcPr>
                  <w:tcW w:w="533" w:type="pct"/>
                  <w:tcBorders>
                    <w:top w:val="single" w:sz="4" w:space="0" w:color="000000"/>
                    <w:left w:val="single" w:sz="4" w:space="0" w:color="000000"/>
                    <w:bottom w:val="single" w:sz="4" w:space="0" w:color="000000"/>
                    <w:right w:val="single" w:sz="4" w:space="0" w:color="000000"/>
                  </w:tcBorders>
                  <w:vAlign w:val="center"/>
                </w:tcPr>
                <w:p w14:paraId="1774A748" w14:textId="7B569AD9" w:rsidR="002D19BF" w:rsidRPr="002E2F05" w:rsidRDefault="002D19BF" w:rsidP="002D19BF">
                  <w:pPr>
                    <w:pStyle w:val="TableParagraph"/>
                    <w:jc w:val="center"/>
                    <w:rPr>
                      <w:rFonts w:ascii="Times New Roman" w:eastAsia="宋体" w:hAnsi="Times New Roman" w:cs="Times New Roman"/>
                      <w:color w:val="000000" w:themeColor="text1"/>
                      <w:kern w:val="0"/>
                      <w:sz w:val="13"/>
                      <w:lang w:val="en-US"/>
                    </w:rPr>
                  </w:pPr>
                  <w:r w:rsidRPr="002E2F05">
                    <w:rPr>
                      <w:rFonts w:ascii="Times New Roman" w:hAnsi="Times New Roman" w:cs="Times New Roman"/>
                      <w:color w:val="000000"/>
                      <w:szCs w:val="21"/>
                      <w:lang w:val="en-US"/>
                    </w:rPr>
                    <w:t>Tb-161</w:t>
                  </w:r>
                </w:p>
              </w:tc>
              <w:tc>
                <w:tcPr>
                  <w:tcW w:w="506" w:type="pct"/>
                  <w:tcBorders>
                    <w:top w:val="single" w:sz="4" w:space="0" w:color="000000"/>
                    <w:left w:val="single" w:sz="4" w:space="0" w:color="000000"/>
                    <w:bottom w:val="single" w:sz="4" w:space="0" w:color="000000"/>
                    <w:right w:val="single" w:sz="4" w:space="0" w:color="000000"/>
                  </w:tcBorders>
                  <w:vAlign w:val="center"/>
                </w:tcPr>
                <w:p w14:paraId="71422BC7" w14:textId="7F8B305A"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6.89</w:t>
                  </w:r>
                </w:p>
              </w:tc>
              <w:tc>
                <w:tcPr>
                  <w:tcW w:w="729" w:type="pct"/>
                  <w:tcBorders>
                    <w:top w:val="single" w:sz="4" w:space="0" w:color="000000"/>
                    <w:left w:val="single" w:sz="4" w:space="0" w:color="000000"/>
                    <w:bottom w:val="single" w:sz="4" w:space="0" w:color="000000"/>
                    <w:right w:val="single" w:sz="4" w:space="0" w:color="000000"/>
                  </w:tcBorders>
                  <w:vAlign w:val="center"/>
                </w:tcPr>
                <w:p w14:paraId="12965B18" w14:textId="2519E828"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color w:val="000000"/>
                      <w:szCs w:val="21"/>
                      <w:lang w:val="en-US"/>
                    </w:rPr>
                    <w:t>3.71E+08</w:t>
                  </w:r>
                </w:p>
              </w:tc>
              <w:tc>
                <w:tcPr>
                  <w:tcW w:w="762" w:type="pct"/>
                  <w:tcBorders>
                    <w:top w:val="single" w:sz="4" w:space="0" w:color="000000"/>
                    <w:left w:val="single" w:sz="4" w:space="0" w:color="000000"/>
                    <w:bottom w:val="single" w:sz="4" w:space="0" w:color="000000"/>
                    <w:right w:val="single" w:sz="4" w:space="0" w:color="000000"/>
                  </w:tcBorders>
                  <w:vAlign w:val="center"/>
                </w:tcPr>
                <w:p w14:paraId="2D316D7A" w14:textId="7F39C35E"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6.98E-08</w:t>
                  </w:r>
                </w:p>
              </w:tc>
              <w:tc>
                <w:tcPr>
                  <w:tcW w:w="843" w:type="pct"/>
                  <w:tcBorders>
                    <w:top w:val="single" w:sz="4" w:space="0" w:color="000000"/>
                    <w:left w:val="single" w:sz="4" w:space="0" w:color="000000"/>
                    <w:bottom w:val="single" w:sz="4" w:space="0" w:color="000000"/>
                    <w:right w:val="single" w:sz="4" w:space="0" w:color="000000"/>
                  </w:tcBorders>
                  <w:vAlign w:val="center"/>
                </w:tcPr>
                <w:p w14:paraId="5C41BF47" w14:textId="05D51295"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lang w:val="en-US"/>
                    </w:rPr>
                    <w:t>6.21E-12</w:t>
                  </w:r>
                </w:p>
              </w:tc>
              <w:tc>
                <w:tcPr>
                  <w:tcW w:w="764" w:type="pct"/>
                  <w:tcBorders>
                    <w:top w:val="single" w:sz="4" w:space="0" w:color="000000"/>
                    <w:left w:val="single" w:sz="4" w:space="0" w:color="000000"/>
                    <w:bottom w:val="single" w:sz="4" w:space="0" w:color="000000"/>
                    <w:right w:val="single" w:sz="4" w:space="0" w:color="000000"/>
                  </w:tcBorders>
                  <w:vAlign w:val="center"/>
                </w:tcPr>
                <w:p w14:paraId="6153FE74" w14:textId="77777777"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eastAsia="zh-CN"/>
                    </w:rPr>
                  </w:pPr>
                  <w:r w:rsidRPr="002E2F05">
                    <w:rPr>
                      <w:rFonts w:ascii="Times New Roman" w:eastAsia="宋体" w:hAnsi="Times New Roman" w:cs="Times New Roman"/>
                      <w:color w:val="000000" w:themeColor="text1"/>
                      <w:w w:val="99"/>
                      <w:kern w:val="0"/>
                      <w:lang w:val="en-US"/>
                    </w:rPr>
                    <w:t>1E+0</w:t>
                  </w:r>
                  <w:r w:rsidRPr="002E2F05">
                    <w:rPr>
                      <w:rFonts w:ascii="Times New Roman" w:eastAsia="宋体" w:hAnsi="Times New Roman" w:cs="Times New Roman"/>
                      <w:color w:val="000000" w:themeColor="text1"/>
                      <w:w w:val="99"/>
                      <w:kern w:val="0"/>
                      <w:lang w:val="en-US" w:eastAsia="zh-CN"/>
                    </w:rPr>
                    <w:t>6*</w:t>
                  </w:r>
                </w:p>
              </w:tc>
              <w:tc>
                <w:tcPr>
                  <w:tcW w:w="863" w:type="pct"/>
                  <w:tcBorders>
                    <w:top w:val="single" w:sz="4" w:space="0" w:color="000000"/>
                    <w:left w:val="single" w:sz="4" w:space="0" w:color="000000"/>
                    <w:bottom w:val="single" w:sz="4" w:space="0" w:color="000000"/>
                    <w:right w:val="single" w:sz="4" w:space="0" w:color="000000"/>
                  </w:tcBorders>
                  <w:vAlign w:val="center"/>
                </w:tcPr>
                <w:p w14:paraId="6E55850D" w14:textId="77777777"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eastAsia="zh-CN"/>
                    </w:rPr>
                  </w:pPr>
                  <w:r w:rsidRPr="002E2F05">
                    <w:rPr>
                      <w:rFonts w:ascii="Times New Roman" w:eastAsia="宋体" w:hAnsi="Times New Roman" w:cs="Times New Roman"/>
                      <w:color w:val="000000" w:themeColor="text1"/>
                      <w:w w:val="99"/>
                      <w:kern w:val="0"/>
                      <w:lang w:val="en-US"/>
                    </w:rPr>
                    <w:t>1E+0</w:t>
                  </w:r>
                  <w:r w:rsidRPr="002E2F05">
                    <w:rPr>
                      <w:rFonts w:ascii="Times New Roman" w:eastAsia="宋体" w:hAnsi="Times New Roman" w:cs="Times New Roman"/>
                      <w:color w:val="000000" w:themeColor="text1"/>
                      <w:w w:val="99"/>
                      <w:kern w:val="0"/>
                      <w:lang w:val="en-US" w:eastAsia="zh-CN"/>
                    </w:rPr>
                    <w:t>3*</w:t>
                  </w:r>
                </w:p>
              </w:tc>
            </w:tr>
            <w:tr w:rsidR="002D19BF" w:rsidRPr="002E2F05" w14:paraId="3F9EAA8A" w14:textId="77777777" w:rsidTr="00B428C9">
              <w:trPr>
                <w:trHeight w:val="480"/>
              </w:trPr>
              <w:tc>
                <w:tcPr>
                  <w:tcW w:w="533" w:type="pct"/>
                  <w:tcBorders>
                    <w:top w:val="single" w:sz="4" w:space="0" w:color="000000"/>
                    <w:left w:val="single" w:sz="4" w:space="0" w:color="000000"/>
                    <w:bottom w:val="single" w:sz="4" w:space="0" w:color="000000"/>
                    <w:right w:val="single" w:sz="4" w:space="0" w:color="000000"/>
                  </w:tcBorders>
                  <w:vAlign w:val="center"/>
                </w:tcPr>
                <w:p w14:paraId="2279DF8B" w14:textId="68684D0D" w:rsidR="002D19BF" w:rsidRPr="002E2F05" w:rsidRDefault="002D19BF" w:rsidP="002D19BF">
                  <w:pPr>
                    <w:pStyle w:val="TableParagraph"/>
                    <w:jc w:val="center"/>
                    <w:rPr>
                      <w:rFonts w:ascii="Times New Roman" w:eastAsia="宋体" w:hAnsi="Times New Roman" w:cs="Times New Roman"/>
                      <w:color w:val="000000" w:themeColor="text1"/>
                      <w:lang w:val="en-US"/>
                    </w:rPr>
                  </w:pPr>
                  <w:r w:rsidRPr="002E2F05">
                    <w:rPr>
                      <w:rFonts w:ascii="Times New Roman" w:hAnsi="Times New Roman" w:cs="Times New Roman"/>
                      <w:color w:val="000000"/>
                      <w:szCs w:val="21"/>
                      <w:lang w:val="en-US"/>
                    </w:rPr>
                    <w:t>In-111</w:t>
                  </w:r>
                </w:p>
              </w:tc>
              <w:tc>
                <w:tcPr>
                  <w:tcW w:w="506" w:type="pct"/>
                  <w:tcBorders>
                    <w:top w:val="single" w:sz="4" w:space="0" w:color="000000"/>
                    <w:left w:val="single" w:sz="4" w:space="0" w:color="000000"/>
                    <w:bottom w:val="single" w:sz="4" w:space="0" w:color="000000"/>
                    <w:right w:val="single" w:sz="4" w:space="0" w:color="000000"/>
                  </w:tcBorders>
                  <w:vAlign w:val="center"/>
                </w:tcPr>
                <w:p w14:paraId="388195B0" w14:textId="187C0A7A" w:rsidR="002D19BF" w:rsidRPr="002E2F05" w:rsidRDefault="002D19BF" w:rsidP="002D19BF">
                  <w:pPr>
                    <w:pStyle w:val="TableParagraph"/>
                    <w:jc w:val="center"/>
                    <w:rPr>
                      <w:rFonts w:ascii="Times New Roman" w:eastAsia="宋体" w:hAnsi="Times New Roman" w:cs="Times New Roman"/>
                      <w:color w:val="000000" w:themeColor="text1"/>
                      <w:lang w:val="en-US"/>
                    </w:rPr>
                  </w:pPr>
                  <w:r w:rsidRPr="002E2F05">
                    <w:rPr>
                      <w:rFonts w:ascii="Times New Roman" w:hAnsi="Times New Roman" w:cs="Times New Roman"/>
                      <w:lang w:val="en-US"/>
                    </w:rPr>
                    <w:t>2.80</w:t>
                  </w:r>
                </w:p>
              </w:tc>
              <w:tc>
                <w:tcPr>
                  <w:tcW w:w="729" w:type="pct"/>
                  <w:tcBorders>
                    <w:top w:val="single" w:sz="4" w:space="0" w:color="000000"/>
                    <w:left w:val="single" w:sz="4" w:space="0" w:color="000000"/>
                    <w:bottom w:val="single" w:sz="4" w:space="0" w:color="000000"/>
                    <w:right w:val="single" w:sz="4" w:space="0" w:color="000000"/>
                  </w:tcBorders>
                  <w:vAlign w:val="center"/>
                </w:tcPr>
                <w:p w14:paraId="5E5851A2" w14:textId="1404EC52"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color w:val="000000"/>
                      <w:szCs w:val="21"/>
                      <w:lang w:val="en-US"/>
                    </w:rPr>
                    <w:t>3.70E+08</w:t>
                  </w:r>
                </w:p>
              </w:tc>
              <w:tc>
                <w:tcPr>
                  <w:tcW w:w="762" w:type="pct"/>
                  <w:tcBorders>
                    <w:top w:val="single" w:sz="4" w:space="0" w:color="000000"/>
                    <w:left w:val="single" w:sz="4" w:space="0" w:color="000000"/>
                    <w:bottom w:val="single" w:sz="4" w:space="0" w:color="000000"/>
                    <w:right w:val="single" w:sz="4" w:space="0" w:color="000000"/>
                  </w:tcBorders>
                  <w:vAlign w:val="center"/>
                </w:tcPr>
                <w:p w14:paraId="7D40A5BD" w14:textId="004F9E65" w:rsidR="002D19BF" w:rsidRPr="002E2F05" w:rsidRDefault="002D19BF" w:rsidP="002D19BF">
                  <w:pPr>
                    <w:pStyle w:val="TableParagraph"/>
                    <w:jc w:val="center"/>
                    <w:rPr>
                      <w:rFonts w:ascii="Times New Roman" w:eastAsia="宋体" w:hAnsi="Times New Roman" w:cs="Times New Roman"/>
                      <w:color w:val="000000" w:themeColor="text1"/>
                      <w:lang w:val="en-US"/>
                    </w:rPr>
                  </w:pPr>
                  <w:r w:rsidRPr="002E2F05">
                    <w:rPr>
                      <w:rFonts w:ascii="Times New Roman" w:hAnsi="Times New Roman" w:cs="Times New Roman"/>
                      <w:lang w:val="en-US"/>
                    </w:rPr>
                    <w:t>7.46E-31</w:t>
                  </w:r>
                </w:p>
              </w:tc>
              <w:tc>
                <w:tcPr>
                  <w:tcW w:w="843" w:type="pct"/>
                  <w:tcBorders>
                    <w:top w:val="single" w:sz="4" w:space="0" w:color="000000"/>
                    <w:left w:val="single" w:sz="4" w:space="0" w:color="000000"/>
                    <w:bottom w:val="single" w:sz="4" w:space="0" w:color="000000"/>
                    <w:right w:val="single" w:sz="4" w:space="0" w:color="000000"/>
                  </w:tcBorders>
                  <w:vAlign w:val="center"/>
                </w:tcPr>
                <w:p w14:paraId="34234776" w14:textId="7D11DB3B" w:rsidR="002D19BF" w:rsidRPr="002E2F05" w:rsidRDefault="002D19BF" w:rsidP="002D19BF">
                  <w:pPr>
                    <w:pStyle w:val="TableParagraph"/>
                    <w:jc w:val="center"/>
                    <w:rPr>
                      <w:rFonts w:ascii="Times New Roman" w:eastAsia="宋体" w:hAnsi="Times New Roman" w:cs="Times New Roman"/>
                      <w:color w:val="000000" w:themeColor="text1"/>
                      <w:lang w:val="en-US"/>
                    </w:rPr>
                  </w:pPr>
                  <w:r w:rsidRPr="002E2F05">
                    <w:rPr>
                      <w:rFonts w:ascii="Times New Roman" w:hAnsi="Times New Roman" w:cs="Times New Roman"/>
                      <w:lang w:val="en-US"/>
                    </w:rPr>
                    <w:t>6.63E-35</w:t>
                  </w:r>
                </w:p>
              </w:tc>
              <w:tc>
                <w:tcPr>
                  <w:tcW w:w="764" w:type="pct"/>
                  <w:tcBorders>
                    <w:top w:val="single" w:sz="4" w:space="0" w:color="000000"/>
                    <w:left w:val="single" w:sz="4" w:space="0" w:color="000000"/>
                    <w:bottom w:val="single" w:sz="4" w:space="0" w:color="000000"/>
                    <w:right w:val="single" w:sz="4" w:space="0" w:color="000000"/>
                  </w:tcBorders>
                  <w:vAlign w:val="center"/>
                </w:tcPr>
                <w:p w14:paraId="487940D3" w14:textId="77777777"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rPr>
                  </w:pPr>
                  <w:r w:rsidRPr="002E2F05">
                    <w:rPr>
                      <w:rFonts w:ascii="Times New Roman" w:eastAsia="宋体" w:hAnsi="Times New Roman" w:cs="Times New Roman"/>
                      <w:color w:val="000000" w:themeColor="text1"/>
                      <w:w w:val="99"/>
                      <w:kern w:val="0"/>
                      <w:lang w:val="en-US"/>
                    </w:rPr>
                    <w:t>1E+0</w:t>
                  </w:r>
                  <w:r w:rsidRPr="002E2F05">
                    <w:rPr>
                      <w:rFonts w:ascii="Times New Roman" w:eastAsia="宋体" w:hAnsi="Times New Roman" w:cs="Times New Roman"/>
                      <w:color w:val="000000" w:themeColor="text1"/>
                      <w:w w:val="99"/>
                      <w:kern w:val="0"/>
                      <w:lang w:val="en-US" w:eastAsia="zh-CN"/>
                    </w:rPr>
                    <w:t>6</w:t>
                  </w:r>
                </w:p>
              </w:tc>
              <w:tc>
                <w:tcPr>
                  <w:tcW w:w="863" w:type="pct"/>
                  <w:tcBorders>
                    <w:top w:val="single" w:sz="4" w:space="0" w:color="000000"/>
                    <w:left w:val="single" w:sz="4" w:space="0" w:color="000000"/>
                    <w:bottom w:val="single" w:sz="4" w:space="0" w:color="000000"/>
                    <w:right w:val="single" w:sz="4" w:space="0" w:color="000000"/>
                  </w:tcBorders>
                  <w:vAlign w:val="center"/>
                </w:tcPr>
                <w:p w14:paraId="6EB8B903" w14:textId="77777777"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rPr>
                  </w:pPr>
                  <w:r w:rsidRPr="002E2F05">
                    <w:rPr>
                      <w:rFonts w:ascii="Times New Roman" w:eastAsia="宋体" w:hAnsi="Times New Roman" w:cs="Times New Roman"/>
                      <w:color w:val="000000" w:themeColor="text1"/>
                      <w:w w:val="99"/>
                      <w:kern w:val="0"/>
                      <w:lang w:val="en-US"/>
                    </w:rPr>
                    <w:t>1E+0</w:t>
                  </w:r>
                  <w:r w:rsidRPr="002E2F05">
                    <w:rPr>
                      <w:rFonts w:ascii="Times New Roman" w:eastAsia="宋体" w:hAnsi="Times New Roman" w:cs="Times New Roman"/>
                      <w:color w:val="000000" w:themeColor="text1"/>
                      <w:w w:val="99"/>
                      <w:kern w:val="0"/>
                      <w:lang w:val="en-US" w:eastAsia="zh-CN"/>
                    </w:rPr>
                    <w:t>2</w:t>
                  </w:r>
                </w:p>
              </w:tc>
            </w:tr>
            <w:tr w:rsidR="002D19BF" w:rsidRPr="002E2F05" w14:paraId="0BD77E74" w14:textId="77777777" w:rsidTr="00B428C9">
              <w:trPr>
                <w:trHeight w:val="480"/>
              </w:trPr>
              <w:tc>
                <w:tcPr>
                  <w:tcW w:w="533" w:type="pct"/>
                  <w:tcBorders>
                    <w:top w:val="single" w:sz="4" w:space="0" w:color="000000"/>
                    <w:left w:val="single" w:sz="4" w:space="0" w:color="000000"/>
                    <w:bottom w:val="single" w:sz="4" w:space="0" w:color="000000"/>
                    <w:right w:val="single" w:sz="4" w:space="0" w:color="000000"/>
                  </w:tcBorders>
                  <w:vAlign w:val="center"/>
                </w:tcPr>
                <w:p w14:paraId="4501531D" w14:textId="14AF5BA0" w:rsidR="002D19BF" w:rsidRPr="002E2F05" w:rsidRDefault="002D19BF" w:rsidP="002D19BF">
                  <w:pPr>
                    <w:pStyle w:val="TableParagraph"/>
                    <w:jc w:val="center"/>
                    <w:rPr>
                      <w:rFonts w:ascii="Times New Roman" w:eastAsia="宋体" w:hAnsi="Times New Roman" w:cs="Times New Roman"/>
                      <w:color w:val="000000" w:themeColor="text1"/>
                      <w:lang w:val="en-US"/>
                    </w:rPr>
                  </w:pPr>
                  <w:r w:rsidRPr="002E2F05">
                    <w:rPr>
                      <w:rFonts w:ascii="Times New Roman" w:hAnsi="Times New Roman" w:cs="Times New Roman"/>
                      <w:color w:val="000000"/>
                      <w:szCs w:val="21"/>
                      <w:lang w:val="en-US"/>
                    </w:rPr>
                    <w:t>Ga-67</w:t>
                  </w:r>
                </w:p>
              </w:tc>
              <w:tc>
                <w:tcPr>
                  <w:tcW w:w="506" w:type="pct"/>
                  <w:tcBorders>
                    <w:top w:val="single" w:sz="4" w:space="0" w:color="000000"/>
                    <w:left w:val="single" w:sz="4" w:space="0" w:color="000000"/>
                    <w:bottom w:val="single" w:sz="4" w:space="0" w:color="000000"/>
                    <w:right w:val="single" w:sz="4" w:space="0" w:color="000000"/>
                  </w:tcBorders>
                  <w:vAlign w:val="center"/>
                </w:tcPr>
                <w:p w14:paraId="5EDE5759" w14:textId="54236DDF" w:rsidR="002D19BF" w:rsidRPr="002E2F05" w:rsidRDefault="002D19BF" w:rsidP="002D19BF">
                  <w:pPr>
                    <w:pStyle w:val="TableParagraph"/>
                    <w:jc w:val="center"/>
                    <w:rPr>
                      <w:rFonts w:ascii="Times New Roman" w:eastAsia="宋体" w:hAnsi="Times New Roman" w:cs="Times New Roman"/>
                      <w:color w:val="000000" w:themeColor="text1"/>
                      <w:lang w:val="en-US"/>
                    </w:rPr>
                  </w:pPr>
                  <w:r w:rsidRPr="002E2F05">
                    <w:rPr>
                      <w:rFonts w:ascii="Times New Roman" w:hAnsi="Times New Roman" w:cs="Times New Roman"/>
                      <w:lang w:val="en-US"/>
                    </w:rPr>
                    <w:t>3.26</w:t>
                  </w:r>
                </w:p>
              </w:tc>
              <w:tc>
                <w:tcPr>
                  <w:tcW w:w="729" w:type="pct"/>
                  <w:tcBorders>
                    <w:top w:val="single" w:sz="4" w:space="0" w:color="000000"/>
                    <w:left w:val="single" w:sz="4" w:space="0" w:color="000000"/>
                    <w:bottom w:val="single" w:sz="4" w:space="0" w:color="000000"/>
                    <w:right w:val="single" w:sz="4" w:space="0" w:color="000000"/>
                  </w:tcBorders>
                  <w:vAlign w:val="center"/>
                </w:tcPr>
                <w:p w14:paraId="12C9ED0B" w14:textId="16EEF616"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color w:val="000000"/>
                      <w:szCs w:val="21"/>
                      <w:lang w:val="en-US"/>
                    </w:rPr>
                    <w:t>1.48E+09</w:t>
                  </w:r>
                </w:p>
              </w:tc>
              <w:tc>
                <w:tcPr>
                  <w:tcW w:w="762" w:type="pct"/>
                  <w:tcBorders>
                    <w:top w:val="single" w:sz="4" w:space="0" w:color="000000"/>
                    <w:left w:val="single" w:sz="4" w:space="0" w:color="000000"/>
                    <w:bottom w:val="single" w:sz="4" w:space="0" w:color="000000"/>
                    <w:right w:val="single" w:sz="4" w:space="0" w:color="000000"/>
                  </w:tcBorders>
                  <w:vAlign w:val="center"/>
                </w:tcPr>
                <w:p w14:paraId="67976E33" w14:textId="7C1A8671" w:rsidR="002D19BF" w:rsidRPr="002E2F05" w:rsidRDefault="002D19BF" w:rsidP="002D19BF">
                  <w:pPr>
                    <w:pStyle w:val="TableParagraph"/>
                    <w:jc w:val="center"/>
                    <w:rPr>
                      <w:rFonts w:ascii="Times New Roman" w:eastAsia="宋体" w:hAnsi="Times New Roman" w:cs="Times New Roman"/>
                      <w:color w:val="000000" w:themeColor="text1"/>
                      <w:lang w:val="en-US"/>
                    </w:rPr>
                  </w:pPr>
                  <w:r w:rsidRPr="002E2F05">
                    <w:rPr>
                      <w:rFonts w:ascii="Times New Roman" w:hAnsi="Times New Roman" w:cs="Times New Roman"/>
                      <w:lang w:val="en-US"/>
                    </w:rPr>
                    <w:t>8.60E-25</w:t>
                  </w:r>
                </w:p>
              </w:tc>
              <w:tc>
                <w:tcPr>
                  <w:tcW w:w="843" w:type="pct"/>
                  <w:tcBorders>
                    <w:top w:val="single" w:sz="4" w:space="0" w:color="000000"/>
                    <w:left w:val="single" w:sz="4" w:space="0" w:color="000000"/>
                    <w:bottom w:val="single" w:sz="4" w:space="0" w:color="000000"/>
                    <w:right w:val="single" w:sz="4" w:space="0" w:color="000000"/>
                  </w:tcBorders>
                  <w:vAlign w:val="center"/>
                </w:tcPr>
                <w:p w14:paraId="376B8500" w14:textId="78503A56" w:rsidR="002D19BF" w:rsidRPr="002E2F05" w:rsidRDefault="002D19BF" w:rsidP="002D19BF">
                  <w:pPr>
                    <w:pStyle w:val="TableParagraph"/>
                    <w:jc w:val="center"/>
                    <w:rPr>
                      <w:rFonts w:ascii="Times New Roman" w:eastAsia="宋体" w:hAnsi="Times New Roman" w:cs="Times New Roman"/>
                      <w:color w:val="000000" w:themeColor="text1"/>
                      <w:lang w:val="en-US"/>
                    </w:rPr>
                  </w:pPr>
                  <w:r w:rsidRPr="002E2F05">
                    <w:rPr>
                      <w:rFonts w:ascii="Times New Roman" w:hAnsi="Times New Roman" w:cs="Times New Roman"/>
                      <w:lang w:val="en-US"/>
                    </w:rPr>
                    <w:t>7.65E-29</w:t>
                  </w:r>
                </w:p>
              </w:tc>
              <w:tc>
                <w:tcPr>
                  <w:tcW w:w="764" w:type="pct"/>
                  <w:tcBorders>
                    <w:top w:val="single" w:sz="4" w:space="0" w:color="000000"/>
                    <w:left w:val="single" w:sz="4" w:space="0" w:color="000000"/>
                    <w:bottom w:val="single" w:sz="4" w:space="0" w:color="000000"/>
                    <w:right w:val="single" w:sz="4" w:space="0" w:color="000000"/>
                  </w:tcBorders>
                  <w:vAlign w:val="center"/>
                </w:tcPr>
                <w:p w14:paraId="32DA2F1C" w14:textId="258B72B7"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6</w:t>
                  </w:r>
                  <w:r w:rsidRPr="002E2F05">
                    <w:rPr>
                      <w:rFonts w:ascii="Times New Roman" w:eastAsia="宋体" w:hAnsi="Times New Roman" w:cs="Times New Roman"/>
                      <w:color w:val="000000" w:themeColor="text1"/>
                      <w:w w:val="99"/>
                      <w:kern w:val="0"/>
                      <w:lang w:val="en-US" w:eastAsia="zh-CN"/>
                    </w:rPr>
                    <w:t>*</w:t>
                  </w:r>
                </w:p>
              </w:tc>
              <w:tc>
                <w:tcPr>
                  <w:tcW w:w="863" w:type="pct"/>
                  <w:tcBorders>
                    <w:top w:val="single" w:sz="4" w:space="0" w:color="000000"/>
                    <w:left w:val="single" w:sz="4" w:space="0" w:color="000000"/>
                    <w:bottom w:val="single" w:sz="4" w:space="0" w:color="000000"/>
                    <w:right w:val="single" w:sz="4" w:space="0" w:color="000000"/>
                  </w:tcBorders>
                  <w:vAlign w:val="center"/>
                </w:tcPr>
                <w:p w14:paraId="774E2467" w14:textId="71BCAAD9"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rPr>
                  </w:pPr>
                  <w:r w:rsidRPr="002E2F05">
                    <w:rPr>
                      <w:rFonts w:ascii="Times New Roman" w:hAnsi="Times New Roman" w:cs="Times New Roman"/>
                      <w:color w:val="000000" w:themeColor="text1"/>
                      <w:w w:val="99"/>
                      <w:kern w:val="0"/>
                      <w:lang w:val="en-US"/>
                    </w:rPr>
                    <w:t>1E+0</w:t>
                  </w:r>
                  <w:r w:rsidRPr="002E2F05">
                    <w:rPr>
                      <w:rFonts w:ascii="Times New Roman" w:hAnsi="Times New Roman" w:cs="Times New Roman"/>
                      <w:color w:val="000000" w:themeColor="text1"/>
                      <w:w w:val="99"/>
                      <w:kern w:val="0"/>
                      <w:lang w:val="en-US" w:eastAsia="zh-CN"/>
                    </w:rPr>
                    <w:t>2</w:t>
                  </w:r>
                  <w:r w:rsidRPr="002E2F05">
                    <w:rPr>
                      <w:rFonts w:ascii="Times New Roman" w:eastAsia="宋体" w:hAnsi="Times New Roman" w:cs="Times New Roman"/>
                      <w:color w:val="000000" w:themeColor="text1"/>
                      <w:w w:val="99"/>
                      <w:kern w:val="0"/>
                      <w:lang w:val="en-US" w:eastAsia="zh-CN"/>
                    </w:rPr>
                    <w:t>*</w:t>
                  </w:r>
                </w:p>
              </w:tc>
            </w:tr>
            <w:tr w:rsidR="002D19BF" w:rsidRPr="002E2F05" w14:paraId="4004DCF5" w14:textId="77777777" w:rsidTr="00B428C9">
              <w:trPr>
                <w:trHeight w:val="480"/>
              </w:trPr>
              <w:tc>
                <w:tcPr>
                  <w:tcW w:w="533" w:type="pct"/>
                  <w:tcBorders>
                    <w:top w:val="single" w:sz="4" w:space="0" w:color="000000"/>
                    <w:left w:val="single" w:sz="4" w:space="0" w:color="000000"/>
                    <w:bottom w:val="single" w:sz="4" w:space="0" w:color="000000"/>
                    <w:right w:val="single" w:sz="4" w:space="0" w:color="000000"/>
                  </w:tcBorders>
                  <w:vAlign w:val="center"/>
                </w:tcPr>
                <w:p w14:paraId="651AE581" w14:textId="05ED647C" w:rsidR="002D19BF" w:rsidRPr="002E2F05" w:rsidRDefault="002D19BF" w:rsidP="002D19BF">
                  <w:pPr>
                    <w:pStyle w:val="TableParagraph"/>
                    <w:jc w:val="center"/>
                    <w:rPr>
                      <w:rFonts w:ascii="Times New Roman" w:eastAsia="宋体" w:hAnsi="Times New Roman" w:cs="Times New Roman"/>
                      <w:color w:val="000000" w:themeColor="text1"/>
                      <w:lang w:val="en-US"/>
                    </w:rPr>
                  </w:pPr>
                  <w:r w:rsidRPr="002E2F05">
                    <w:rPr>
                      <w:rFonts w:ascii="Times New Roman" w:hAnsi="Times New Roman" w:cs="Times New Roman"/>
                      <w:color w:val="000000"/>
                      <w:szCs w:val="21"/>
                      <w:lang w:val="en-US"/>
                    </w:rPr>
                    <w:t>I-131</w:t>
                  </w:r>
                </w:p>
              </w:tc>
              <w:tc>
                <w:tcPr>
                  <w:tcW w:w="506" w:type="pct"/>
                  <w:tcBorders>
                    <w:top w:val="single" w:sz="4" w:space="0" w:color="000000"/>
                    <w:left w:val="single" w:sz="4" w:space="0" w:color="000000"/>
                    <w:bottom w:val="single" w:sz="4" w:space="0" w:color="000000"/>
                    <w:right w:val="single" w:sz="4" w:space="0" w:color="000000"/>
                  </w:tcBorders>
                  <w:vAlign w:val="center"/>
                </w:tcPr>
                <w:p w14:paraId="53E37D00" w14:textId="652C910B" w:rsidR="002D19BF" w:rsidRPr="002E2F05" w:rsidRDefault="002D19BF" w:rsidP="002D19BF">
                  <w:pPr>
                    <w:pStyle w:val="TableParagraph"/>
                    <w:jc w:val="center"/>
                    <w:rPr>
                      <w:rFonts w:ascii="Times New Roman" w:eastAsia="宋体" w:hAnsi="Times New Roman" w:cs="Times New Roman"/>
                      <w:color w:val="000000" w:themeColor="text1"/>
                      <w:lang w:val="en-US"/>
                    </w:rPr>
                  </w:pPr>
                  <w:r w:rsidRPr="002E2F05">
                    <w:rPr>
                      <w:rFonts w:ascii="Times New Roman" w:hAnsi="Times New Roman" w:cs="Times New Roman"/>
                      <w:lang w:val="en-US"/>
                    </w:rPr>
                    <w:t>8.02</w:t>
                  </w:r>
                </w:p>
              </w:tc>
              <w:tc>
                <w:tcPr>
                  <w:tcW w:w="729" w:type="pct"/>
                  <w:tcBorders>
                    <w:top w:val="single" w:sz="4" w:space="0" w:color="000000"/>
                    <w:left w:val="single" w:sz="4" w:space="0" w:color="000000"/>
                    <w:bottom w:val="single" w:sz="4" w:space="0" w:color="000000"/>
                    <w:right w:val="single" w:sz="4" w:space="0" w:color="000000"/>
                  </w:tcBorders>
                  <w:vAlign w:val="center"/>
                </w:tcPr>
                <w:p w14:paraId="593F3B7F" w14:textId="46871BF5" w:rsidR="002D19BF" w:rsidRPr="002E2F05" w:rsidRDefault="002D19BF" w:rsidP="002D19BF">
                  <w:pPr>
                    <w:pStyle w:val="TableParagraph"/>
                    <w:jc w:val="center"/>
                    <w:rPr>
                      <w:rFonts w:ascii="Times New Roman" w:eastAsia="宋体" w:hAnsi="Times New Roman" w:cs="Times New Roman"/>
                      <w:color w:val="000000" w:themeColor="text1"/>
                      <w:kern w:val="0"/>
                      <w:lang w:val="en-US"/>
                    </w:rPr>
                  </w:pPr>
                  <w:r w:rsidRPr="002E2F05">
                    <w:rPr>
                      <w:rFonts w:ascii="Times New Roman" w:hAnsi="Times New Roman" w:cs="Times New Roman"/>
                      <w:color w:val="000000"/>
                      <w:szCs w:val="21"/>
                      <w:lang w:val="en-US"/>
                    </w:rPr>
                    <w:t>4.80E+09</w:t>
                  </w:r>
                </w:p>
              </w:tc>
              <w:tc>
                <w:tcPr>
                  <w:tcW w:w="762" w:type="pct"/>
                  <w:tcBorders>
                    <w:top w:val="single" w:sz="4" w:space="0" w:color="000000"/>
                    <w:left w:val="single" w:sz="4" w:space="0" w:color="000000"/>
                    <w:bottom w:val="single" w:sz="4" w:space="0" w:color="000000"/>
                    <w:right w:val="single" w:sz="4" w:space="0" w:color="000000"/>
                  </w:tcBorders>
                  <w:vAlign w:val="center"/>
                </w:tcPr>
                <w:p w14:paraId="69DA5073" w14:textId="63D87773" w:rsidR="002D19BF" w:rsidRPr="002E2F05" w:rsidRDefault="002D19BF" w:rsidP="002D19BF">
                  <w:pPr>
                    <w:pStyle w:val="TableParagraph"/>
                    <w:jc w:val="center"/>
                    <w:rPr>
                      <w:rFonts w:ascii="Times New Roman" w:eastAsia="宋体" w:hAnsi="Times New Roman" w:cs="Times New Roman"/>
                      <w:color w:val="000000" w:themeColor="text1"/>
                      <w:lang w:val="en-US"/>
                    </w:rPr>
                  </w:pPr>
                  <w:r w:rsidRPr="002E2F05">
                    <w:rPr>
                      <w:rFonts w:ascii="Times New Roman" w:hAnsi="Times New Roman" w:cs="Times New Roman"/>
                      <w:lang w:val="en-US"/>
                    </w:rPr>
                    <w:t>1.48E-04</w:t>
                  </w:r>
                </w:p>
              </w:tc>
              <w:tc>
                <w:tcPr>
                  <w:tcW w:w="843" w:type="pct"/>
                  <w:tcBorders>
                    <w:top w:val="single" w:sz="4" w:space="0" w:color="000000"/>
                    <w:left w:val="single" w:sz="4" w:space="0" w:color="000000"/>
                    <w:bottom w:val="single" w:sz="4" w:space="0" w:color="000000"/>
                    <w:right w:val="single" w:sz="4" w:space="0" w:color="000000"/>
                  </w:tcBorders>
                  <w:vAlign w:val="center"/>
                </w:tcPr>
                <w:p w14:paraId="774D3965" w14:textId="414F1C06" w:rsidR="002D19BF" w:rsidRPr="002E2F05" w:rsidRDefault="002D19BF" w:rsidP="002D19BF">
                  <w:pPr>
                    <w:pStyle w:val="TableParagraph"/>
                    <w:jc w:val="center"/>
                    <w:rPr>
                      <w:rFonts w:ascii="Times New Roman" w:eastAsia="宋体" w:hAnsi="Times New Roman" w:cs="Times New Roman"/>
                      <w:color w:val="000000" w:themeColor="text1"/>
                      <w:lang w:val="en-US" w:eastAsia="zh-CN"/>
                    </w:rPr>
                  </w:pPr>
                  <w:r w:rsidRPr="002E2F05">
                    <w:rPr>
                      <w:rFonts w:ascii="Times New Roman" w:hAnsi="Times New Roman" w:cs="Times New Roman"/>
                      <w:lang w:val="en-US"/>
                    </w:rPr>
                    <w:t>1.32E-08</w:t>
                  </w:r>
                </w:p>
              </w:tc>
              <w:tc>
                <w:tcPr>
                  <w:tcW w:w="764" w:type="pct"/>
                  <w:tcBorders>
                    <w:top w:val="single" w:sz="4" w:space="0" w:color="000000"/>
                    <w:left w:val="single" w:sz="4" w:space="0" w:color="000000"/>
                    <w:bottom w:val="single" w:sz="4" w:space="0" w:color="000000"/>
                    <w:right w:val="single" w:sz="4" w:space="0" w:color="000000"/>
                  </w:tcBorders>
                  <w:vAlign w:val="center"/>
                </w:tcPr>
                <w:p w14:paraId="689FCDED" w14:textId="7B9EFFBC"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eastAsia="zh-CN"/>
                    </w:rPr>
                  </w:pPr>
                  <w:r w:rsidRPr="002E2F05">
                    <w:rPr>
                      <w:rFonts w:ascii="Times New Roman" w:hAnsi="Times New Roman" w:cs="Times New Roman"/>
                      <w:color w:val="000000" w:themeColor="text1"/>
                      <w:kern w:val="0"/>
                      <w:lang w:val="en-US"/>
                    </w:rPr>
                    <w:t>1E+6</w:t>
                  </w:r>
                </w:p>
              </w:tc>
              <w:tc>
                <w:tcPr>
                  <w:tcW w:w="863" w:type="pct"/>
                  <w:tcBorders>
                    <w:top w:val="single" w:sz="4" w:space="0" w:color="000000"/>
                    <w:left w:val="single" w:sz="4" w:space="0" w:color="000000"/>
                    <w:bottom w:val="single" w:sz="4" w:space="0" w:color="000000"/>
                    <w:right w:val="single" w:sz="4" w:space="0" w:color="000000"/>
                  </w:tcBorders>
                  <w:vAlign w:val="center"/>
                </w:tcPr>
                <w:p w14:paraId="55ABEF36" w14:textId="4903CFD4" w:rsidR="002D19BF" w:rsidRPr="002E2F05" w:rsidRDefault="002D19BF" w:rsidP="002D19BF">
                  <w:pPr>
                    <w:pStyle w:val="TableParagraph"/>
                    <w:jc w:val="center"/>
                    <w:rPr>
                      <w:rFonts w:ascii="Times New Roman" w:eastAsia="宋体" w:hAnsi="Times New Roman" w:cs="Times New Roman"/>
                      <w:color w:val="000000" w:themeColor="text1"/>
                      <w:w w:val="99"/>
                      <w:kern w:val="0"/>
                      <w:lang w:val="en-US" w:eastAsia="zh-CN"/>
                    </w:rPr>
                  </w:pPr>
                  <w:r w:rsidRPr="002E2F05">
                    <w:rPr>
                      <w:rFonts w:ascii="Times New Roman" w:hAnsi="Times New Roman" w:cs="Times New Roman"/>
                      <w:color w:val="000000" w:themeColor="text1"/>
                      <w:kern w:val="0"/>
                      <w:lang w:val="en-US"/>
                    </w:rPr>
                    <w:t>1E+0</w:t>
                  </w:r>
                  <w:r w:rsidRPr="002E2F05">
                    <w:rPr>
                      <w:rFonts w:ascii="Times New Roman" w:hAnsi="Times New Roman" w:cs="Times New Roman"/>
                      <w:color w:val="000000" w:themeColor="text1"/>
                      <w:kern w:val="0"/>
                      <w:lang w:val="en-US" w:eastAsia="zh-CN"/>
                    </w:rPr>
                    <w:t>2</w:t>
                  </w:r>
                </w:p>
              </w:tc>
            </w:tr>
          </w:tbl>
          <w:bookmarkEnd w:id="198"/>
          <w:p w14:paraId="113BB692" w14:textId="4A83AAAB" w:rsidR="00186F32" w:rsidRPr="002116CC" w:rsidRDefault="00186F32" w:rsidP="00186F32">
            <w:pPr>
              <w:snapToGrid w:val="0"/>
              <w:spacing w:line="360" w:lineRule="auto"/>
              <w:rPr>
                <w:rFonts w:eastAsiaTheme="minorEastAsia"/>
                <w:color w:val="000000" w:themeColor="text1"/>
                <w:kern w:val="0"/>
                <w:szCs w:val="21"/>
              </w:rPr>
            </w:pPr>
            <w:r w:rsidRPr="002116CC">
              <w:rPr>
                <w:rFonts w:eastAsiaTheme="minorEastAsia"/>
                <w:color w:val="000000" w:themeColor="text1"/>
                <w:kern w:val="0"/>
                <w:szCs w:val="21"/>
              </w:rPr>
              <w:lastRenderedPageBreak/>
              <w:t>备注：标</w:t>
            </w:r>
            <w:r w:rsidRPr="002116CC">
              <w:rPr>
                <w:rFonts w:eastAsiaTheme="minorEastAsia"/>
                <w:color w:val="000000" w:themeColor="text1"/>
                <w:w w:val="99"/>
                <w:kern w:val="0"/>
                <w:szCs w:val="21"/>
              </w:rPr>
              <w:t>*</w:t>
            </w:r>
            <w:r w:rsidRPr="002116CC">
              <w:rPr>
                <w:rFonts w:eastAsiaTheme="minorEastAsia"/>
                <w:color w:val="000000" w:themeColor="text1"/>
                <w:kern w:val="0"/>
                <w:szCs w:val="21"/>
              </w:rPr>
              <w:t>放射性废物的解控水平参照《国际辐射防护和辐射源安全基本安全标准</w:t>
            </w:r>
            <w:r w:rsidRPr="002116CC">
              <w:rPr>
                <w:rFonts w:eastAsiaTheme="minorEastAsia"/>
                <w:color w:val="000000" w:themeColor="text1"/>
                <w:kern w:val="0"/>
                <w:szCs w:val="21"/>
              </w:rPr>
              <w:t xml:space="preserve"> </w:t>
            </w:r>
            <w:r w:rsidRPr="002116CC">
              <w:rPr>
                <w:rFonts w:eastAsiaTheme="minorEastAsia"/>
                <w:color w:val="000000" w:themeColor="text1"/>
                <w:kern w:val="0"/>
                <w:szCs w:val="21"/>
              </w:rPr>
              <w:t>一般安全要求第三部分》。</w:t>
            </w:r>
          </w:p>
          <w:p w14:paraId="6F23FB34" w14:textId="7E515520" w:rsidR="00917198" w:rsidRPr="002116CC" w:rsidRDefault="00917198" w:rsidP="00917198">
            <w:pPr>
              <w:snapToGrid w:val="0"/>
              <w:spacing w:line="360" w:lineRule="auto"/>
              <w:ind w:firstLineChars="196" w:firstLine="470"/>
              <w:rPr>
                <w:rFonts w:eastAsiaTheme="minorEastAsia"/>
                <w:color w:val="000000" w:themeColor="text1"/>
                <w:kern w:val="0"/>
                <w:sz w:val="24"/>
              </w:rPr>
            </w:pPr>
            <w:r w:rsidRPr="002116CC">
              <w:rPr>
                <w:rFonts w:eastAsiaTheme="minorEastAsia"/>
                <w:color w:val="000000" w:themeColor="text1"/>
                <w:kern w:val="0"/>
                <w:sz w:val="24"/>
              </w:rPr>
              <w:t>可以</w:t>
            </w:r>
            <w:proofErr w:type="gramStart"/>
            <w:r w:rsidRPr="002116CC">
              <w:rPr>
                <w:rFonts w:eastAsiaTheme="minorEastAsia"/>
                <w:color w:val="000000" w:themeColor="text1"/>
                <w:kern w:val="0"/>
                <w:sz w:val="24"/>
              </w:rPr>
              <w:t>看出</w:t>
            </w:r>
            <w:r w:rsidRPr="002116CC">
              <w:rPr>
                <w:rFonts w:eastAsiaTheme="minorEastAsia"/>
                <w:color w:val="000000" w:themeColor="text1"/>
                <w:kern w:val="0"/>
                <w:sz w:val="24"/>
              </w:rPr>
              <w:t>:</w:t>
            </w:r>
            <w:proofErr w:type="gramEnd"/>
          </w:p>
          <w:p w14:paraId="5268FF0A" w14:textId="53A3D0CA" w:rsidR="00917198" w:rsidRPr="002116CC" w:rsidRDefault="00917198" w:rsidP="00917198">
            <w:pPr>
              <w:snapToGrid w:val="0"/>
              <w:spacing w:line="360" w:lineRule="auto"/>
              <w:ind w:firstLineChars="196" w:firstLine="470"/>
              <w:rPr>
                <w:rFonts w:eastAsiaTheme="minorEastAsia"/>
                <w:color w:val="000000" w:themeColor="text1"/>
                <w:kern w:val="0"/>
                <w:sz w:val="24"/>
              </w:rPr>
            </w:pPr>
            <w:bookmarkStart w:id="201" w:name="OLE_LINK87"/>
            <w:r w:rsidRPr="002116CC">
              <w:rPr>
                <w:rFonts w:eastAsiaTheme="minorEastAsia"/>
                <w:color w:val="000000" w:themeColor="text1"/>
                <w:kern w:val="0"/>
                <w:sz w:val="24"/>
              </w:rPr>
              <w:t>1</w:t>
            </w:r>
            <w:r w:rsidR="00E20C28" w:rsidRPr="002116CC">
              <w:rPr>
                <w:rFonts w:eastAsiaTheme="minorEastAsia"/>
                <w:color w:val="000000" w:themeColor="text1"/>
                <w:kern w:val="0"/>
                <w:sz w:val="24"/>
              </w:rPr>
              <w:t>）</w:t>
            </w:r>
            <w:r w:rsidRPr="002116CC">
              <w:rPr>
                <w:rFonts w:eastAsiaTheme="minorEastAsia"/>
                <w:color w:val="000000" w:themeColor="text1"/>
                <w:kern w:val="0"/>
                <w:sz w:val="24"/>
              </w:rPr>
              <w:t>含有</w:t>
            </w:r>
            <w:r w:rsidR="002D19BF" w:rsidRPr="002116CC">
              <w:rPr>
                <w:rFonts w:eastAsiaTheme="minorEastAsia"/>
                <w:color w:val="000000" w:themeColor="text1"/>
                <w:kern w:val="0"/>
                <w:sz w:val="24"/>
              </w:rPr>
              <w:t>Ac-225</w:t>
            </w:r>
            <w:r w:rsidR="002D19BF" w:rsidRPr="002116CC">
              <w:rPr>
                <w:rFonts w:eastAsiaTheme="minorEastAsia"/>
                <w:color w:val="000000" w:themeColor="text1"/>
                <w:kern w:val="0"/>
                <w:sz w:val="24"/>
              </w:rPr>
              <w:t>、</w:t>
            </w:r>
            <w:r w:rsidR="002D19BF" w:rsidRPr="006A0CB5">
              <w:rPr>
                <w:rFonts w:eastAsiaTheme="minorEastAsia"/>
                <w:color w:val="000000" w:themeColor="text1"/>
                <w:sz w:val="24"/>
              </w:rPr>
              <w:t>Sm-153</w:t>
            </w:r>
            <w:r w:rsidR="002D19BF" w:rsidRPr="002116CC">
              <w:rPr>
                <w:rFonts w:eastAsiaTheme="minorEastAsia"/>
                <w:color w:val="000000" w:themeColor="text1"/>
                <w:kern w:val="0"/>
                <w:sz w:val="24"/>
              </w:rPr>
              <w:t>、</w:t>
            </w:r>
            <w:r w:rsidR="002D19BF" w:rsidRPr="002116CC">
              <w:rPr>
                <w:rFonts w:eastAsiaTheme="minorEastAsia"/>
                <w:color w:val="000000" w:themeColor="text1"/>
                <w:kern w:val="0"/>
                <w:sz w:val="24"/>
              </w:rPr>
              <w:t>Lu-177</w:t>
            </w:r>
            <w:r w:rsidR="002D19BF" w:rsidRPr="002116CC">
              <w:rPr>
                <w:rFonts w:eastAsiaTheme="minorEastAsia"/>
                <w:color w:val="000000" w:themeColor="text1"/>
                <w:kern w:val="0"/>
                <w:sz w:val="24"/>
              </w:rPr>
              <w:t>、</w:t>
            </w:r>
            <w:r w:rsidR="002D19BF" w:rsidRPr="006A0CB5">
              <w:rPr>
                <w:rFonts w:eastAsiaTheme="minorEastAsia"/>
                <w:color w:val="000000" w:themeColor="text1"/>
                <w:sz w:val="24"/>
              </w:rPr>
              <w:t>Y-90</w:t>
            </w:r>
            <w:r w:rsidR="002D19BF">
              <w:rPr>
                <w:rFonts w:eastAsiaTheme="minorEastAsia" w:hint="eastAsia"/>
                <w:color w:val="000000" w:themeColor="text1"/>
                <w:sz w:val="24"/>
              </w:rPr>
              <w:t>、</w:t>
            </w:r>
            <w:r w:rsidR="002D19BF" w:rsidRPr="006A0CB5">
              <w:rPr>
                <w:rFonts w:eastAsiaTheme="minorEastAsia"/>
                <w:color w:val="000000" w:themeColor="text1"/>
                <w:sz w:val="24"/>
              </w:rPr>
              <w:t>Cu-67</w:t>
            </w:r>
            <w:r w:rsidR="002D19BF">
              <w:rPr>
                <w:rFonts w:eastAsiaTheme="minorEastAsia" w:hint="eastAsia"/>
                <w:color w:val="000000" w:themeColor="text1"/>
                <w:sz w:val="24"/>
              </w:rPr>
              <w:t>、</w:t>
            </w:r>
            <w:r w:rsidR="002D19BF" w:rsidRPr="002116CC">
              <w:rPr>
                <w:rFonts w:eastAsiaTheme="minorEastAsia"/>
                <w:color w:val="000000" w:themeColor="text1"/>
                <w:kern w:val="0"/>
                <w:sz w:val="24"/>
              </w:rPr>
              <w:t>Tb-161</w:t>
            </w:r>
            <w:r w:rsidR="002D19BF" w:rsidRPr="002116CC">
              <w:rPr>
                <w:rFonts w:eastAsiaTheme="minorEastAsia"/>
                <w:color w:val="000000" w:themeColor="text1"/>
                <w:kern w:val="0"/>
                <w:sz w:val="24"/>
              </w:rPr>
              <w:t>、</w:t>
            </w:r>
            <w:r w:rsidR="002D19BF" w:rsidRPr="002116CC">
              <w:rPr>
                <w:rFonts w:eastAsiaTheme="minorEastAsia"/>
                <w:color w:val="000000" w:themeColor="text1"/>
                <w:kern w:val="0"/>
                <w:sz w:val="24"/>
              </w:rPr>
              <w:t>In-111</w:t>
            </w:r>
            <w:r w:rsidR="002D19BF" w:rsidRPr="002116CC">
              <w:rPr>
                <w:rFonts w:eastAsiaTheme="minorEastAsia"/>
                <w:color w:val="000000" w:themeColor="text1"/>
                <w:kern w:val="0"/>
                <w:sz w:val="24"/>
              </w:rPr>
              <w:t>、</w:t>
            </w:r>
            <w:r w:rsidR="002D19BF" w:rsidRPr="006A0CB5">
              <w:rPr>
                <w:rFonts w:eastAsiaTheme="minorEastAsia"/>
                <w:color w:val="000000" w:themeColor="text1"/>
                <w:sz w:val="24"/>
              </w:rPr>
              <w:t>Ga-67</w:t>
            </w:r>
            <w:r w:rsidR="002D19BF">
              <w:rPr>
                <w:rFonts w:eastAsiaTheme="minorEastAsia" w:hint="eastAsia"/>
                <w:color w:val="000000" w:themeColor="text1"/>
                <w:sz w:val="24"/>
              </w:rPr>
              <w:t>、</w:t>
            </w:r>
            <w:r w:rsidR="002D19BF" w:rsidRPr="002116CC">
              <w:rPr>
                <w:rFonts w:eastAsiaTheme="minorEastAsia"/>
                <w:color w:val="000000" w:themeColor="text1"/>
                <w:kern w:val="0"/>
                <w:sz w:val="24"/>
              </w:rPr>
              <w:t>I-131</w:t>
            </w:r>
            <w:r w:rsidRPr="002116CC">
              <w:rPr>
                <w:rFonts w:eastAsiaTheme="minorEastAsia"/>
                <w:color w:val="000000" w:themeColor="text1"/>
                <w:kern w:val="0"/>
                <w:sz w:val="24"/>
              </w:rPr>
              <w:t>放射性</w:t>
            </w:r>
            <w:r w:rsidR="002D19BF" w:rsidRPr="002116CC">
              <w:rPr>
                <w:rFonts w:eastAsiaTheme="minorEastAsia"/>
                <w:color w:val="000000" w:themeColor="text1"/>
                <w:kern w:val="0"/>
                <w:sz w:val="24"/>
              </w:rPr>
              <w:t>废液</w:t>
            </w:r>
            <w:r w:rsidRPr="002116CC">
              <w:rPr>
                <w:rFonts w:eastAsiaTheme="minorEastAsia"/>
                <w:color w:val="000000" w:themeColor="text1"/>
                <w:kern w:val="0"/>
                <w:sz w:val="24"/>
              </w:rPr>
              <w:t>暂存</w:t>
            </w:r>
            <w:r w:rsidR="00515CF4" w:rsidRPr="002116CC">
              <w:rPr>
                <w:rFonts w:eastAsiaTheme="minorEastAsia"/>
                <w:color w:val="000000" w:themeColor="text1"/>
                <w:kern w:val="0"/>
                <w:sz w:val="24"/>
              </w:rPr>
              <w:t>36</w:t>
            </w:r>
            <w:r w:rsidRPr="002116CC">
              <w:rPr>
                <w:rFonts w:eastAsiaTheme="minorEastAsia"/>
                <w:color w:val="000000" w:themeColor="text1"/>
                <w:kern w:val="0"/>
                <w:sz w:val="24"/>
              </w:rPr>
              <w:t>0d</w:t>
            </w:r>
            <w:r w:rsidRPr="002116CC">
              <w:rPr>
                <w:rFonts w:eastAsiaTheme="minorEastAsia"/>
                <w:color w:val="000000" w:themeColor="text1"/>
                <w:kern w:val="0"/>
                <w:sz w:val="24"/>
              </w:rPr>
              <w:t>后，废液中的放射性活度、活度浓度基本上都接近于零，满足</w:t>
            </w:r>
            <w:r w:rsidRPr="002116CC">
              <w:rPr>
                <w:rFonts w:eastAsiaTheme="minorEastAsia"/>
                <w:color w:val="000000" w:themeColor="text1"/>
                <w:kern w:val="0"/>
                <w:sz w:val="24"/>
              </w:rPr>
              <w:t xml:space="preserve"> GB18871-2002</w:t>
            </w:r>
            <w:r w:rsidR="00186F32" w:rsidRPr="002116CC">
              <w:rPr>
                <w:rFonts w:eastAsiaTheme="minorEastAsia"/>
                <w:color w:val="000000" w:themeColor="text1"/>
                <w:kern w:val="0"/>
                <w:sz w:val="24"/>
              </w:rPr>
              <w:t>或《国际辐射防护和辐射源安全基本安全标准</w:t>
            </w:r>
            <w:r w:rsidR="00186F32" w:rsidRPr="002116CC">
              <w:rPr>
                <w:rFonts w:eastAsiaTheme="minorEastAsia"/>
                <w:color w:val="000000" w:themeColor="text1"/>
                <w:kern w:val="0"/>
                <w:sz w:val="24"/>
              </w:rPr>
              <w:t xml:space="preserve"> </w:t>
            </w:r>
            <w:r w:rsidR="00186F32" w:rsidRPr="002116CC">
              <w:rPr>
                <w:rFonts w:eastAsiaTheme="minorEastAsia"/>
                <w:color w:val="000000" w:themeColor="text1"/>
                <w:kern w:val="0"/>
                <w:sz w:val="24"/>
              </w:rPr>
              <w:t>一般安全要求第三部分》</w:t>
            </w:r>
            <w:r w:rsidRPr="002116CC">
              <w:rPr>
                <w:rFonts w:eastAsiaTheme="minorEastAsia"/>
                <w:color w:val="000000" w:themeColor="text1"/>
                <w:kern w:val="0"/>
                <w:sz w:val="24"/>
              </w:rPr>
              <w:t>给出的解控水平</w:t>
            </w:r>
            <w:r w:rsidR="00E20C28" w:rsidRPr="002116CC">
              <w:rPr>
                <w:rFonts w:eastAsiaTheme="minorEastAsia"/>
                <w:color w:val="000000" w:themeColor="text1"/>
                <w:kern w:val="0"/>
                <w:sz w:val="24"/>
              </w:rPr>
              <w:t>；</w:t>
            </w:r>
          </w:p>
          <w:p w14:paraId="210CF3EF" w14:textId="3A859FA3" w:rsidR="00917198" w:rsidRPr="002116CC" w:rsidRDefault="00515CF4" w:rsidP="00186F32">
            <w:pPr>
              <w:snapToGrid w:val="0"/>
              <w:spacing w:line="360" w:lineRule="auto"/>
              <w:ind w:firstLineChars="196" w:firstLine="470"/>
              <w:rPr>
                <w:rFonts w:eastAsiaTheme="minorEastAsia"/>
                <w:color w:val="000000" w:themeColor="text1"/>
                <w:kern w:val="0"/>
                <w:sz w:val="24"/>
              </w:rPr>
            </w:pPr>
            <w:r w:rsidRPr="002116CC">
              <w:rPr>
                <w:rFonts w:eastAsiaTheme="minorEastAsia"/>
                <w:color w:val="000000" w:themeColor="text1"/>
                <w:kern w:val="0"/>
                <w:sz w:val="24"/>
              </w:rPr>
              <w:t>3</w:t>
            </w:r>
            <w:r w:rsidR="00E20C28" w:rsidRPr="002116CC">
              <w:rPr>
                <w:rFonts w:eastAsiaTheme="minorEastAsia"/>
                <w:color w:val="000000" w:themeColor="text1"/>
                <w:kern w:val="0"/>
                <w:sz w:val="24"/>
              </w:rPr>
              <w:t>）</w:t>
            </w:r>
            <w:r w:rsidR="00917198" w:rsidRPr="002116CC">
              <w:rPr>
                <w:rFonts w:eastAsiaTheme="minorEastAsia"/>
                <w:color w:val="000000" w:themeColor="text1"/>
                <w:kern w:val="0"/>
                <w:sz w:val="24"/>
              </w:rPr>
              <w:t>含</w:t>
            </w:r>
            <w:r w:rsidR="002D19BF" w:rsidRPr="002116CC">
              <w:rPr>
                <w:rFonts w:eastAsiaTheme="minorEastAsia"/>
                <w:color w:val="000000" w:themeColor="text1"/>
                <w:kern w:val="0"/>
                <w:sz w:val="24"/>
              </w:rPr>
              <w:t xml:space="preserve">Th-227 </w:t>
            </w:r>
            <w:r w:rsidR="002D19BF" w:rsidRPr="002116CC">
              <w:rPr>
                <w:rFonts w:eastAsiaTheme="minorEastAsia"/>
                <w:color w:val="000000" w:themeColor="text1"/>
                <w:kern w:val="0"/>
                <w:sz w:val="24"/>
              </w:rPr>
              <w:t>、</w:t>
            </w:r>
            <w:r w:rsidR="002D19BF" w:rsidRPr="002116CC">
              <w:rPr>
                <w:rFonts w:eastAsiaTheme="minorEastAsia"/>
                <w:color w:val="000000" w:themeColor="text1"/>
                <w:kern w:val="0"/>
                <w:sz w:val="24"/>
              </w:rPr>
              <w:t>P-32</w:t>
            </w:r>
            <w:r w:rsidR="00917198" w:rsidRPr="002116CC">
              <w:rPr>
                <w:rFonts w:eastAsiaTheme="minorEastAsia"/>
                <w:color w:val="000000" w:themeColor="text1"/>
                <w:kern w:val="0"/>
                <w:sz w:val="24"/>
              </w:rPr>
              <w:t>放射性废液暂存</w:t>
            </w:r>
            <w:r w:rsidRPr="002116CC">
              <w:rPr>
                <w:rFonts w:eastAsiaTheme="minorEastAsia"/>
                <w:color w:val="000000" w:themeColor="text1"/>
                <w:kern w:val="0"/>
                <w:sz w:val="24"/>
              </w:rPr>
              <w:t>36</w:t>
            </w:r>
            <w:r w:rsidR="00917198" w:rsidRPr="002116CC">
              <w:rPr>
                <w:rFonts w:eastAsiaTheme="minorEastAsia"/>
                <w:color w:val="000000" w:themeColor="text1"/>
                <w:kern w:val="0"/>
                <w:sz w:val="24"/>
              </w:rPr>
              <w:t>0d</w:t>
            </w:r>
            <w:r w:rsidR="00917198" w:rsidRPr="002116CC">
              <w:rPr>
                <w:rFonts w:eastAsiaTheme="minorEastAsia"/>
                <w:color w:val="000000" w:themeColor="text1"/>
                <w:kern w:val="0"/>
                <w:sz w:val="24"/>
              </w:rPr>
              <w:t>后，废液中的放射性活度、活度浓度均可以满足</w:t>
            </w:r>
            <w:r w:rsidR="00917198" w:rsidRPr="002116CC">
              <w:rPr>
                <w:rFonts w:eastAsiaTheme="minorEastAsia"/>
                <w:color w:val="000000" w:themeColor="text1"/>
                <w:kern w:val="0"/>
                <w:sz w:val="24"/>
              </w:rPr>
              <w:t xml:space="preserve">GB18871-2002 </w:t>
            </w:r>
            <w:r w:rsidR="00917198" w:rsidRPr="002116CC">
              <w:rPr>
                <w:rFonts w:eastAsiaTheme="minorEastAsia"/>
                <w:color w:val="000000" w:themeColor="text1"/>
                <w:kern w:val="0"/>
                <w:sz w:val="24"/>
              </w:rPr>
              <w:t>给出的解控水平。</w:t>
            </w:r>
          </w:p>
          <w:bookmarkEnd w:id="201"/>
          <w:p w14:paraId="7675BFF5" w14:textId="77777777" w:rsidR="00BD3273" w:rsidRPr="002116CC" w:rsidRDefault="00BD3273" w:rsidP="00BD3273">
            <w:pPr>
              <w:snapToGrid w:val="0"/>
              <w:spacing w:line="360" w:lineRule="auto"/>
              <w:rPr>
                <w:rFonts w:eastAsiaTheme="minorEastAsia"/>
                <w:bCs/>
                <w:color w:val="000000" w:themeColor="text1"/>
                <w:sz w:val="24"/>
              </w:rPr>
            </w:pPr>
            <w:r w:rsidRPr="002116CC">
              <w:rPr>
                <w:rFonts w:eastAsiaTheme="minorEastAsia"/>
                <w:b/>
                <w:snapToGrid w:val="0"/>
                <w:color w:val="000000" w:themeColor="text1"/>
                <w:kern w:val="3"/>
                <w:sz w:val="24"/>
              </w:rPr>
              <w:t>11.3.3</w:t>
            </w:r>
            <w:r w:rsidRPr="002116CC">
              <w:rPr>
                <w:rFonts w:eastAsiaTheme="minorEastAsia"/>
                <w:b/>
                <w:bCs/>
                <w:color w:val="000000" w:themeColor="text1"/>
                <w:sz w:val="24"/>
              </w:rPr>
              <w:t>放射性固体废物</w:t>
            </w:r>
          </w:p>
          <w:p w14:paraId="30FDC814" w14:textId="5361CF09" w:rsidR="00D000EF" w:rsidRPr="002116CC" w:rsidRDefault="00D000EF" w:rsidP="00D000EF">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放射性</w:t>
            </w:r>
            <w:r w:rsidR="008A6831" w:rsidRPr="002116CC">
              <w:rPr>
                <w:rFonts w:eastAsiaTheme="minorEastAsia"/>
                <w:color w:val="000000" w:themeColor="text1"/>
              </w:rPr>
              <w:t>固体</w:t>
            </w:r>
            <w:r w:rsidRPr="002116CC">
              <w:rPr>
                <w:rFonts w:eastAsiaTheme="minorEastAsia"/>
                <w:color w:val="000000" w:themeColor="text1"/>
              </w:rPr>
              <w:t>废物有几个方面：</w:t>
            </w:r>
            <w:r w:rsidRPr="002116CC">
              <w:rPr>
                <w:rFonts w:eastAsiaTheme="minorEastAsia"/>
                <w:color w:val="000000" w:themeColor="text1"/>
              </w:rPr>
              <w:t>1</w:t>
            </w:r>
            <w:r w:rsidRPr="002116CC">
              <w:rPr>
                <w:rFonts w:eastAsiaTheme="minorEastAsia"/>
                <w:color w:val="000000" w:themeColor="text1"/>
              </w:rPr>
              <w:t>）</w:t>
            </w:r>
            <w:r w:rsidR="00ED6979" w:rsidRPr="002116CC">
              <w:rPr>
                <w:rFonts w:eastAsiaTheme="minorEastAsia"/>
                <w:color w:val="000000" w:themeColor="text1"/>
              </w:rPr>
              <w:t>分子探针</w:t>
            </w:r>
            <w:r w:rsidRPr="002116CC">
              <w:rPr>
                <w:rFonts w:eastAsiaTheme="minorEastAsia"/>
                <w:color w:val="000000" w:themeColor="text1"/>
              </w:rPr>
              <w:t>合成和分装产生的放射性废物；</w:t>
            </w:r>
            <w:r w:rsidRPr="002116CC">
              <w:rPr>
                <w:rFonts w:eastAsiaTheme="minorEastAsia"/>
                <w:color w:val="000000" w:themeColor="text1"/>
              </w:rPr>
              <w:t>2</w:t>
            </w:r>
            <w:r w:rsidRPr="002116CC">
              <w:rPr>
                <w:rFonts w:eastAsiaTheme="minorEastAsia"/>
                <w:color w:val="000000" w:themeColor="text1"/>
              </w:rPr>
              <w:t>）通风系统的滤材</w:t>
            </w:r>
            <w:r w:rsidR="00C328B5" w:rsidRPr="002116CC">
              <w:rPr>
                <w:rFonts w:eastAsiaTheme="minorEastAsia"/>
                <w:color w:val="000000" w:themeColor="text1"/>
              </w:rPr>
              <w:t>；</w:t>
            </w:r>
            <w:r w:rsidR="00C328B5">
              <w:rPr>
                <w:rFonts w:eastAsiaTheme="minorEastAsia" w:hint="eastAsia"/>
                <w:color w:val="000000" w:themeColor="text1"/>
              </w:rPr>
              <w:t>3</w:t>
            </w:r>
            <w:r w:rsidR="00C328B5" w:rsidRPr="002116CC">
              <w:rPr>
                <w:rFonts w:eastAsiaTheme="minorEastAsia"/>
                <w:color w:val="000000" w:themeColor="text1"/>
              </w:rPr>
              <w:t>）</w:t>
            </w:r>
            <w:r w:rsidR="00C328B5">
              <w:rPr>
                <w:rFonts w:eastAsiaTheme="minorEastAsia" w:hint="eastAsia"/>
                <w:color w:val="000000" w:themeColor="text1"/>
              </w:rPr>
              <w:t>中试完成后含分子探针的</w:t>
            </w:r>
            <w:r w:rsidR="00C328B5" w:rsidRPr="002116CC">
              <w:rPr>
                <w:rFonts w:eastAsiaTheme="minorEastAsia"/>
                <w:color w:val="000000" w:themeColor="text1"/>
              </w:rPr>
              <w:t>无菌西林瓶</w:t>
            </w:r>
            <w:r w:rsidRPr="002116CC">
              <w:rPr>
                <w:rFonts w:eastAsiaTheme="minorEastAsia"/>
                <w:color w:val="000000" w:themeColor="text1"/>
              </w:rPr>
              <w:t>。</w:t>
            </w:r>
          </w:p>
          <w:p w14:paraId="12F174D2" w14:textId="51B627F5" w:rsidR="00D000EF" w:rsidRPr="002116CC" w:rsidRDefault="00D000EF" w:rsidP="00D000EF">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根据实验流程预计，放射性固废年产生量</w:t>
            </w:r>
            <w:r w:rsidR="00253280" w:rsidRPr="002116CC">
              <w:rPr>
                <w:rFonts w:eastAsiaTheme="minorEastAsia"/>
                <w:color w:val="000000" w:themeColor="text1"/>
              </w:rPr>
              <w:t>约</w:t>
            </w:r>
            <w:r w:rsidRPr="002116CC">
              <w:rPr>
                <w:rFonts w:eastAsiaTheme="minorEastAsia"/>
                <w:color w:val="000000" w:themeColor="text1"/>
              </w:rPr>
              <w:t>为</w:t>
            </w:r>
            <w:r w:rsidR="005E61E0">
              <w:rPr>
                <w:rFonts w:eastAsiaTheme="minorEastAsia" w:hint="eastAsia"/>
                <w:color w:val="000000" w:themeColor="text1"/>
              </w:rPr>
              <w:t>3</w:t>
            </w:r>
            <w:r w:rsidR="001252DB">
              <w:rPr>
                <w:rFonts w:eastAsiaTheme="minorEastAsia" w:hint="eastAsia"/>
                <w:color w:val="000000" w:themeColor="text1"/>
              </w:rPr>
              <w:t>60.75</w:t>
            </w:r>
            <w:r w:rsidRPr="002116CC">
              <w:rPr>
                <w:rFonts w:eastAsiaTheme="minorEastAsia"/>
                <w:color w:val="000000" w:themeColor="text1"/>
              </w:rPr>
              <w:t>kg</w:t>
            </w:r>
            <w:r w:rsidRPr="002116CC">
              <w:rPr>
                <w:rFonts w:eastAsiaTheme="minorEastAsia"/>
                <w:color w:val="000000" w:themeColor="text1"/>
              </w:rPr>
              <w:t>，具体估算如下：</w:t>
            </w:r>
          </w:p>
          <w:p w14:paraId="541B4FB0" w14:textId="46164F9D" w:rsidR="00D000EF" w:rsidRPr="002116CC" w:rsidRDefault="000611ED" w:rsidP="00D000EF">
            <w:pPr>
              <w:pStyle w:val="aa"/>
              <w:spacing w:line="360" w:lineRule="auto"/>
              <w:ind w:firstLineChars="200" w:firstLine="454"/>
              <w:rPr>
                <w:rFonts w:eastAsiaTheme="minorEastAsia"/>
                <w:bCs/>
                <w:color w:val="000000" w:themeColor="text1"/>
              </w:rPr>
            </w:pPr>
            <w:r w:rsidRPr="002116CC">
              <w:rPr>
                <w:rFonts w:eastAsiaTheme="minorEastAsia"/>
                <w:bCs/>
                <w:color w:val="000000" w:themeColor="text1"/>
                <w:w w:val="95"/>
              </w:rPr>
              <w:t>（</w:t>
            </w:r>
            <w:r w:rsidRPr="002116CC">
              <w:rPr>
                <w:rFonts w:eastAsiaTheme="minorEastAsia"/>
                <w:bCs/>
                <w:color w:val="000000" w:themeColor="text1"/>
                <w:w w:val="95"/>
              </w:rPr>
              <w:t>1</w:t>
            </w:r>
            <w:r w:rsidRPr="002116CC">
              <w:rPr>
                <w:rFonts w:eastAsiaTheme="minorEastAsia"/>
                <w:bCs/>
                <w:color w:val="000000" w:themeColor="text1"/>
                <w:w w:val="95"/>
              </w:rPr>
              <w:t>）</w:t>
            </w:r>
            <w:r w:rsidR="00D000EF" w:rsidRPr="0078236A">
              <w:rPr>
                <w:rFonts w:eastAsiaTheme="minorEastAsia"/>
                <w:color w:val="000000" w:themeColor="text1"/>
              </w:rPr>
              <w:t>一般放射性固体废物</w:t>
            </w:r>
          </w:p>
          <w:p w14:paraId="36CD0401" w14:textId="791465A5" w:rsidR="00D000EF" w:rsidRPr="002116CC" w:rsidRDefault="00D000EF" w:rsidP="00D000EF">
            <w:pPr>
              <w:pStyle w:val="aa"/>
              <w:spacing w:line="360" w:lineRule="auto"/>
              <w:ind w:firstLineChars="200" w:firstLine="464"/>
              <w:rPr>
                <w:rFonts w:eastAsiaTheme="minorEastAsia"/>
                <w:color w:val="000000" w:themeColor="text1"/>
              </w:rPr>
            </w:pPr>
            <w:r w:rsidRPr="002116CC">
              <w:rPr>
                <w:rFonts w:eastAsiaTheme="minorEastAsia"/>
                <w:color w:val="000000" w:themeColor="text1"/>
                <w:spacing w:val="-4"/>
              </w:rPr>
              <w:t>一般固体放射性废物产生量每天不超过</w:t>
            </w:r>
            <w:r w:rsidRPr="002116CC">
              <w:rPr>
                <w:rFonts w:eastAsiaTheme="minorEastAsia"/>
                <w:color w:val="000000" w:themeColor="text1"/>
                <w:spacing w:val="-15"/>
              </w:rPr>
              <w:t>1kg</w:t>
            </w:r>
            <w:r w:rsidRPr="002116CC">
              <w:rPr>
                <w:rFonts w:eastAsiaTheme="minorEastAsia"/>
                <w:color w:val="000000" w:themeColor="text1"/>
                <w:spacing w:val="-11"/>
              </w:rPr>
              <w:t>，年产生量</w:t>
            </w:r>
            <w:r w:rsidR="00024A83">
              <w:rPr>
                <w:rFonts w:eastAsiaTheme="minorEastAsia" w:hint="eastAsia"/>
                <w:color w:val="000000" w:themeColor="text1"/>
                <w:spacing w:val="-11"/>
              </w:rPr>
              <w:t>不大于</w:t>
            </w:r>
            <w:r w:rsidRPr="002116CC">
              <w:rPr>
                <w:rFonts w:eastAsiaTheme="minorEastAsia"/>
                <w:color w:val="000000" w:themeColor="text1"/>
                <w:spacing w:val="-11"/>
              </w:rPr>
              <w:t>250kg</w:t>
            </w:r>
            <w:r w:rsidRPr="002116CC">
              <w:rPr>
                <w:rFonts w:eastAsiaTheme="minorEastAsia"/>
                <w:color w:val="000000" w:themeColor="text1"/>
                <w:spacing w:val="-3"/>
              </w:rPr>
              <w:t>，包括废弃的试剂容器、</w:t>
            </w:r>
            <w:r w:rsidR="00ED6979" w:rsidRPr="002116CC">
              <w:rPr>
                <w:rFonts w:eastAsiaTheme="minorEastAsia"/>
                <w:color w:val="000000" w:themeColor="text1"/>
                <w:spacing w:val="-3"/>
              </w:rPr>
              <w:t>分子探针</w:t>
            </w:r>
            <w:r w:rsidRPr="002116CC">
              <w:rPr>
                <w:rFonts w:eastAsiaTheme="minorEastAsia"/>
                <w:color w:val="000000" w:themeColor="text1"/>
                <w:spacing w:val="-3"/>
              </w:rPr>
              <w:t>输送管线、</w:t>
            </w:r>
            <w:r w:rsidR="00024A83" w:rsidRPr="002116CC">
              <w:rPr>
                <w:rFonts w:eastAsiaTheme="minorEastAsia"/>
                <w:color w:val="000000" w:themeColor="text1"/>
              </w:rPr>
              <w:t>同位素交换反应柱</w:t>
            </w:r>
            <w:r w:rsidR="00024A83">
              <w:rPr>
                <w:rFonts w:eastAsiaTheme="minorEastAsia" w:hint="eastAsia"/>
                <w:color w:val="000000" w:themeColor="text1"/>
              </w:rPr>
              <w:t>、</w:t>
            </w:r>
            <w:r w:rsidRPr="002116CC">
              <w:rPr>
                <w:rFonts w:eastAsiaTheme="minorEastAsia"/>
                <w:color w:val="000000" w:themeColor="text1"/>
                <w:spacing w:val="-3"/>
              </w:rPr>
              <w:t>注射器、吸水纸、移液枪头、试管、棉签、手套等物品。</w:t>
            </w:r>
            <w:r w:rsidR="00024A83" w:rsidRPr="002116CC">
              <w:rPr>
                <w:rFonts w:eastAsiaTheme="minorEastAsia"/>
                <w:color w:val="000000" w:themeColor="text1"/>
              </w:rPr>
              <w:t>暂存于</w:t>
            </w:r>
            <w:r w:rsidR="00024A83">
              <w:rPr>
                <w:rFonts w:eastAsiaTheme="minorEastAsia" w:hint="eastAsia"/>
                <w:color w:val="000000" w:themeColor="text1"/>
              </w:rPr>
              <w:t>中试</w:t>
            </w:r>
            <w:r w:rsidR="00024A83" w:rsidRPr="002116CC">
              <w:rPr>
                <w:rFonts w:eastAsiaTheme="minorEastAsia"/>
                <w:color w:val="000000" w:themeColor="text1"/>
              </w:rPr>
              <w:t>实验室废物桶内，在储满后标注核素名称和时间</w:t>
            </w:r>
            <w:r w:rsidR="00024A83">
              <w:rPr>
                <w:rFonts w:eastAsiaTheme="minorEastAsia" w:hint="eastAsia"/>
                <w:color w:val="000000" w:themeColor="text1"/>
              </w:rPr>
              <w:t>，每周一</w:t>
            </w:r>
            <w:r w:rsidR="00024A83" w:rsidRPr="002116CC">
              <w:rPr>
                <w:rFonts w:eastAsiaTheme="minorEastAsia"/>
                <w:color w:val="000000" w:themeColor="text1"/>
              </w:rPr>
              <w:t>再转移到放射性废物</w:t>
            </w:r>
            <w:r w:rsidR="00024A83">
              <w:rPr>
                <w:rFonts w:eastAsiaTheme="minorEastAsia" w:hint="eastAsia"/>
                <w:color w:val="000000" w:themeColor="text1"/>
              </w:rPr>
              <w:t>暂存间</w:t>
            </w:r>
            <w:r w:rsidR="00024A83" w:rsidRPr="002116CC">
              <w:rPr>
                <w:rFonts w:eastAsiaTheme="minorEastAsia"/>
                <w:color w:val="000000" w:themeColor="text1"/>
              </w:rPr>
              <w:t>的废物箱内暂存衰变。</w:t>
            </w:r>
          </w:p>
          <w:p w14:paraId="721F77DF" w14:textId="3AC570C2" w:rsidR="00D000EF" w:rsidRPr="002116CC" w:rsidRDefault="00D000EF" w:rsidP="00D000EF">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各</w:t>
            </w:r>
            <w:r w:rsidR="00024A83">
              <w:rPr>
                <w:rFonts w:eastAsiaTheme="minorEastAsia" w:hint="eastAsia"/>
                <w:color w:val="000000" w:themeColor="text1"/>
              </w:rPr>
              <w:t>中试</w:t>
            </w:r>
            <w:r w:rsidRPr="002116CC">
              <w:rPr>
                <w:rFonts w:eastAsiaTheme="minorEastAsia"/>
                <w:color w:val="000000" w:themeColor="text1"/>
              </w:rPr>
              <w:t>实验操作场所产生的固体放射性废弃物先收集在操作场所内放射性废物</w:t>
            </w:r>
            <w:r w:rsidR="00024A83">
              <w:rPr>
                <w:rFonts w:eastAsiaTheme="minorEastAsia" w:hint="eastAsia"/>
                <w:color w:val="000000" w:themeColor="text1"/>
              </w:rPr>
              <w:t>桶</w:t>
            </w:r>
            <w:r w:rsidRPr="002116CC">
              <w:rPr>
                <w:rFonts w:eastAsiaTheme="minorEastAsia"/>
                <w:color w:val="000000" w:themeColor="text1"/>
              </w:rPr>
              <w:t>中，每周一转移到放废</w:t>
            </w:r>
            <w:r w:rsidR="00024A83">
              <w:rPr>
                <w:rFonts w:eastAsiaTheme="minorEastAsia" w:hint="eastAsia"/>
                <w:color w:val="000000" w:themeColor="text1"/>
              </w:rPr>
              <w:t>暂存</w:t>
            </w:r>
            <w:r w:rsidRPr="002116CC">
              <w:rPr>
                <w:rFonts w:eastAsiaTheme="minorEastAsia"/>
                <w:color w:val="000000" w:themeColor="text1"/>
              </w:rPr>
              <w:t>间内集中暂存衰变。在</w:t>
            </w:r>
            <w:r w:rsidR="00024A83" w:rsidRPr="002116CC">
              <w:rPr>
                <w:rFonts w:eastAsiaTheme="minorEastAsia"/>
                <w:color w:val="000000" w:themeColor="text1"/>
              </w:rPr>
              <w:t>放废</w:t>
            </w:r>
            <w:r w:rsidR="00024A83">
              <w:rPr>
                <w:rFonts w:eastAsiaTheme="minorEastAsia" w:hint="eastAsia"/>
                <w:color w:val="000000" w:themeColor="text1"/>
              </w:rPr>
              <w:t>暂存</w:t>
            </w:r>
            <w:r w:rsidR="00024A83" w:rsidRPr="002116CC">
              <w:rPr>
                <w:rFonts w:eastAsiaTheme="minorEastAsia"/>
                <w:color w:val="000000" w:themeColor="text1"/>
              </w:rPr>
              <w:t>间</w:t>
            </w:r>
            <w:r w:rsidRPr="002116CC">
              <w:rPr>
                <w:rFonts w:eastAsiaTheme="minorEastAsia"/>
                <w:color w:val="000000" w:themeColor="text1"/>
              </w:rPr>
              <w:t>内拟</w:t>
            </w:r>
            <w:r w:rsidR="00D82A81">
              <w:rPr>
                <w:rFonts w:eastAsiaTheme="minorEastAsia" w:hint="eastAsia"/>
                <w:color w:val="000000" w:themeColor="text1"/>
              </w:rPr>
              <w:t>为本项目配备</w:t>
            </w:r>
            <w:r w:rsidR="0078236A">
              <w:rPr>
                <w:rFonts w:eastAsiaTheme="minorEastAsia" w:hint="eastAsia"/>
                <w:color w:val="000000" w:themeColor="text1"/>
              </w:rPr>
              <w:t>6</w:t>
            </w:r>
            <w:r w:rsidRPr="002116CC">
              <w:rPr>
                <w:rFonts w:eastAsiaTheme="minorEastAsia"/>
                <w:color w:val="000000" w:themeColor="text1"/>
              </w:rPr>
              <w:t>个</w:t>
            </w:r>
            <w:r w:rsidR="009057E2" w:rsidRPr="002116CC">
              <w:rPr>
                <w:rFonts w:eastAsiaTheme="minorEastAsia"/>
                <w:color w:val="000000" w:themeColor="text1"/>
                <w:szCs w:val="21"/>
              </w:rPr>
              <w:t>废物</w:t>
            </w:r>
            <w:r w:rsidR="00B57FF3">
              <w:rPr>
                <w:rFonts w:eastAsiaTheme="minorEastAsia" w:hint="eastAsia"/>
                <w:color w:val="000000" w:themeColor="text1"/>
              </w:rPr>
              <w:t>箱</w:t>
            </w:r>
            <w:r w:rsidR="00121DE1" w:rsidRPr="002116CC">
              <w:rPr>
                <w:rFonts w:eastAsiaTheme="minorEastAsia"/>
                <w:color w:val="000000" w:themeColor="text1"/>
                <w:szCs w:val="21"/>
              </w:rPr>
              <w:t>（</w:t>
            </w:r>
            <w:r w:rsidR="00B57FF3">
              <w:rPr>
                <w:rFonts w:eastAsiaTheme="minorEastAsia" w:hint="eastAsia"/>
                <w:color w:val="000000" w:themeColor="text1"/>
              </w:rPr>
              <w:t>每个箱不小于</w:t>
            </w:r>
            <w:r w:rsidR="0078236A">
              <w:rPr>
                <w:rFonts w:eastAsiaTheme="minorEastAsia" w:hint="eastAsia"/>
                <w:color w:val="000000" w:themeColor="text1"/>
              </w:rPr>
              <w:t>50L</w:t>
            </w:r>
            <w:r w:rsidR="00121DE1" w:rsidRPr="002116CC">
              <w:rPr>
                <w:rFonts w:eastAsiaTheme="minorEastAsia"/>
                <w:color w:val="000000" w:themeColor="text1"/>
                <w:szCs w:val="21"/>
              </w:rPr>
              <w:t>）</w:t>
            </w:r>
            <w:r w:rsidRPr="002116CC">
              <w:rPr>
                <w:rFonts w:eastAsiaTheme="minorEastAsia"/>
                <w:color w:val="000000" w:themeColor="text1"/>
                <w:spacing w:val="-12"/>
              </w:rPr>
              <w:t>。在</w:t>
            </w:r>
            <w:r w:rsidR="009057E2" w:rsidRPr="002116CC">
              <w:rPr>
                <w:rFonts w:eastAsiaTheme="minorEastAsia"/>
                <w:color w:val="000000" w:themeColor="text1"/>
                <w:szCs w:val="21"/>
              </w:rPr>
              <w:t>废物</w:t>
            </w:r>
            <w:r w:rsidR="00B57FF3">
              <w:rPr>
                <w:rFonts w:eastAsiaTheme="minorEastAsia" w:hint="eastAsia"/>
                <w:color w:val="000000" w:themeColor="text1"/>
              </w:rPr>
              <w:t>箱</w:t>
            </w:r>
            <w:r w:rsidRPr="002116CC">
              <w:rPr>
                <w:rFonts w:eastAsiaTheme="minorEastAsia"/>
                <w:color w:val="000000" w:themeColor="text1"/>
                <w:spacing w:val="-12"/>
              </w:rPr>
              <w:t>外表面贴上电离辐射标志，废物袋上标明含有核素的名称和密封贮存</w:t>
            </w:r>
            <w:r w:rsidRPr="002116CC">
              <w:rPr>
                <w:rFonts w:eastAsiaTheme="minorEastAsia"/>
                <w:color w:val="000000" w:themeColor="text1"/>
                <w:spacing w:val="-10"/>
              </w:rPr>
              <w:t>日期。废物暂存至少</w:t>
            </w:r>
            <w:r w:rsidR="009057E2" w:rsidRPr="002116CC">
              <w:rPr>
                <w:rFonts w:eastAsiaTheme="minorEastAsia"/>
                <w:color w:val="000000" w:themeColor="text1"/>
                <w:spacing w:val="-10"/>
              </w:rPr>
              <w:t>18</w:t>
            </w:r>
            <w:r w:rsidR="00E55098">
              <w:rPr>
                <w:rFonts w:eastAsiaTheme="minorEastAsia" w:hint="eastAsia"/>
                <w:color w:val="000000" w:themeColor="text1"/>
              </w:rPr>
              <w:t>7</w:t>
            </w:r>
            <w:r w:rsidRPr="002116CC">
              <w:rPr>
                <w:rFonts w:eastAsiaTheme="minorEastAsia"/>
                <w:color w:val="000000" w:themeColor="text1"/>
              </w:rPr>
              <w:t>d</w:t>
            </w:r>
            <w:r w:rsidRPr="002116CC">
              <w:rPr>
                <w:rFonts w:eastAsiaTheme="minorEastAsia"/>
                <w:color w:val="000000" w:themeColor="text1"/>
                <w:spacing w:val="-4"/>
              </w:rPr>
              <w:t>，经检测并经生态环境主管部门批准后解控为危险废物处置。</w:t>
            </w:r>
          </w:p>
          <w:p w14:paraId="4F287892" w14:textId="2CEECD22" w:rsidR="00D000EF" w:rsidRPr="002116CC" w:rsidRDefault="000611ED" w:rsidP="00D000EF">
            <w:pPr>
              <w:pStyle w:val="aa"/>
              <w:spacing w:line="360" w:lineRule="auto"/>
              <w:ind w:firstLineChars="200" w:firstLine="454"/>
              <w:rPr>
                <w:rFonts w:eastAsiaTheme="minorEastAsia"/>
                <w:bCs/>
                <w:color w:val="000000" w:themeColor="text1"/>
              </w:rPr>
            </w:pPr>
            <w:r w:rsidRPr="002116CC">
              <w:rPr>
                <w:rFonts w:eastAsiaTheme="minorEastAsia"/>
                <w:bCs/>
                <w:color w:val="000000" w:themeColor="text1"/>
                <w:w w:val="95"/>
              </w:rPr>
              <w:t>（</w:t>
            </w:r>
            <w:r w:rsidRPr="002116CC">
              <w:rPr>
                <w:rFonts w:eastAsiaTheme="minorEastAsia"/>
                <w:bCs/>
                <w:color w:val="000000" w:themeColor="text1"/>
                <w:w w:val="95"/>
              </w:rPr>
              <w:t>2</w:t>
            </w:r>
            <w:r w:rsidRPr="002116CC">
              <w:rPr>
                <w:rFonts w:eastAsiaTheme="minorEastAsia"/>
                <w:bCs/>
                <w:color w:val="000000" w:themeColor="text1"/>
                <w:w w:val="95"/>
              </w:rPr>
              <w:t>）</w:t>
            </w:r>
            <w:r w:rsidR="00D000EF" w:rsidRPr="0078236A">
              <w:rPr>
                <w:rFonts w:eastAsiaTheme="minorEastAsia"/>
                <w:color w:val="000000" w:themeColor="text1"/>
                <w:spacing w:val="-4"/>
              </w:rPr>
              <w:t>通风系统活性炭滤芯</w:t>
            </w:r>
          </w:p>
          <w:p w14:paraId="5EA661B6" w14:textId="5D7416DA" w:rsidR="00D000EF" w:rsidRPr="002116CC" w:rsidRDefault="00D000EF" w:rsidP="00D000EF">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同位素实验室设置</w:t>
            </w:r>
            <w:r w:rsidR="005E61E0">
              <w:rPr>
                <w:rFonts w:eastAsiaTheme="minorEastAsia" w:hint="eastAsia"/>
                <w:color w:val="000000" w:themeColor="text1"/>
              </w:rPr>
              <w:t>6</w:t>
            </w:r>
            <w:r w:rsidRPr="002116CC">
              <w:rPr>
                <w:rFonts w:eastAsiaTheme="minorEastAsia"/>
                <w:color w:val="000000" w:themeColor="text1"/>
              </w:rPr>
              <w:t xml:space="preserve"> </w:t>
            </w:r>
            <w:r w:rsidRPr="002116CC">
              <w:rPr>
                <w:rFonts w:eastAsiaTheme="minorEastAsia"/>
                <w:color w:val="000000" w:themeColor="text1"/>
              </w:rPr>
              <w:t>套通风系统，分别在</w:t>
            </w:r>
            <w:r w:rsidR="00333F2B" w:rsidRPr="002116CC">
              <w:rPr>
                <w:rFonts w:eastAsiaTheme="minorEastAsia"/>
                <w:color w:val="000000" w:themeColor="text1"/>
              </w:rPr>
              <w:t>楼顶排放前都设置</w:t>
            </w:r>
            <w:r w:rsidR="00333F2B" w:rsidRPr="002116CC">
              <w:rPr>
                <w:rFonts w:eastAsiaTheme="minorEastAsia"/>
                <w:snapToGrid w:val="0"/>
                <w:color w:val="000000" w:themeColor="text1"/>
                <w:kern w:val="3"/>
              </w:rPr>
              <w:t>中效过滤器</w:t>
            </w:r>
            <w:r w:rsidR="00333F2B" w:rsidRPr="002116CC">
              <w:rPr>
                <w:rFonts w:eastAsiaTheme="minorEastAsia"/>
                <w:snapToGrid w:val="0"/>
                <w:color w:val="000000" w:themeColor="text1"/>
                <w:kern w:val="3"/>
              </w:rPr>
              <w:t>+</w:t>
            </w:r>
            <w:r w:rsidR="00EA3E7C" w:rsidRPr="002116CC">
              <w:rPr>
                <w:rFonts w:eastAsiaTheme="minorEastAsia"/>
                <w:snapToGrid w:val="0"/>
                <w:color w:val="000000" w:themeColor="text1"/>
                <w:kern w:val="3"/>
              </w:rPr>
              <w:t>活性炭</w:t>
            </w:r>
            <w:r w:rsidR="00333F2B" w:rsidRPr="002116CC">
              <w:rPr>
                <w:rFonts w:eastAsiaTheme="minorEastAsia"/>
                <w:snapToGrid w:val="0"/>
                <w:color w:val="000000" w:themeColor="text1"/>
                <w:kern w:val="3"/>
              </w:rPr>
              <w:t>吸附过滤</w:t>
            </w:r>
            <w:r w:rsidR="00333F2B" w:rsidRPr="002116CC">
              <w:rPr>
                <w:rFonts w:eastAsiaTheme="minorEastAsia"/>
                <w:snapToGrid w:val="0"/>
                <w:color w:val="000000" w:themeColor="text1"/>
                <w:kern w:val="3"/>
              </w:rPr>
              <w:t>+</w:t>
            </w:r>
            <w:r w:rsidR="00333F2B" w:rsidRPr="002116CC">
              <w:rPr>
                <w:rFonts w:eastAsiaTheme="minorEastAsia"/>
                <w:snapToGrid w:val="0"/>
                <w:color w:val="000000" w:themeColor="text1"/>
                <w:kern w:val="3"/>
              </w:rPr>
              <w:t>高效过滤器装置过滤后</w:t>
            </w:r>
            <w:r w:rsidR="00333F2B" w:rsidRPr="002116CC">
              <w:rPr>
                <w:rFonts w:eastAsiaTheme="minorEastAsia"/>
                <w:color w:val="000000" w:themeColor="text1"/>
              </w:rPr>
              <w:t>排放，</w:t>
            </w:r>
            <w:r w:rsidR="00333F2B" w:rsidRPr="002116CC">
              <w:rPr>
                <w:rFonts w:eastAsiaTheme="minorEastAsia"/>
                <w:snapToGrid w:val="0"/>
                <w:color w:val="000000" w:themeColor="text1"/>
                <w:kern w:val="3"/>
              </w:rPr>
              <w:t>拟配置的活性炭滤芯重量</w:t>
            </w:r>
            <w:r w:rsidR="00253280" w:rsidRPr="002116CC">
              <w:rPr>
                <w:rFonts w:eastAsiaTheme="minorEastAsia"/>
                <w:snapToGrid w:val="0"/>
                <w:color w:val="000000" w:themeColor="text1"/>
                <w:kern w:val="3"/>
              </w:rPr>
              <w:t>约</w:t>
            </w:r>
            <w:r w:rsidR="00333F2B" w:rsidRPr="002116CC">
              <w:rPr>
                <w:rFonts w:eastAsiaTheme="minorEastAsia"/>
                <w:snapToGrid w:val="0"/>
                <w:color w:val="000000" w:themeColor="text1"/>
                <w:kern w:val="3"/>
              </w:rPr>
              <w:t>为</w:t>
            </w:r>
            <w:r w:rsidR="00333F2B" w:rsidRPr="002116CC">
              <w:rPr>
                <w:rFonts w:eastAsiaTheme="minorEastAsia"/>
                <w:snapToGrid w:val="0"/>
                <w:color w:val="000000" w:themeColor="text1"/>
                <w:kern w:val="3"/>
              </w:rPr>
              <w:t xml:space="preserve"> </w:t>
            </w:r>
            <w:r w:rsidR="005E61E0">
              <w:rPr>
                <w:rFonts w:eastAsiaTheme="minorEastAsia" w:hint="eastAsia"/>
                <w:snapToGrid w:val="0"/>
                <w:color w:val="000000" w:themeColor="text1"/>
                <w:kern w:val="3"/>
              </w:rPr>
              <w:t>104</w:t>
            </w:r>
            <w:r w:rsidR="00333F2B" w:rsidRPr="002116CC">
              <w:rPr>
                <w:rFonts w:eastAsiaTheme="minorEastAsia"/>
                <w:snapToGrid w:val="0"/>
                <w:color w:val="000000" w:themeColor="text1"/>
                <w:kern w:val="3"/>
              </w:rPr>
              <w:t>kg</w:t>
            </w:r>
            <w:r w:rsidR="00333F2B" w:rsidRPr="002116CC">
              <w:rPr>
                <w:rFonts w:eastAsiaTheme="minorEastAsia"/>
                <w:snapToGrid w:val="0"/>
                <w:color w:val="000000" w:themeColor="text1"/>
                <w:kern w:val="3"/>
              </w:rPr>
              <w:t>，计划</w:t>
            </w:r>
            <w:r w:rsidRPr="002116CC">
              <w:rPr>
                <w:rFonts w:eastAsiaTheme="minorEastAsia"/>
                <w:color w:val="000000" w:themeColor="text1"/>
                <w:spacing w:val="-4"/>
              </w:rPr>
              <w:t>每年更换一次，更换下来的滤芯按照放射性废</w:t>
            </w:r>
            <w:r w:rsidRPr="002116CC">
              <w:rPr>
                <w:rFonts w:eastAsiaTheme="minorEastAsia"/>
                <w:color w:val="000000" w:themeColor="text1"/>
                <w:spacing w:val="-10"/>
              </w:rPr>
              <w:t>物管理，年产生量约</w:t>
            </w:r>
            <w:r w:rsidRPr="002116CC">
              <w:rPr>
                <w:rFonts w:eastAsiaTheme="minorEastAsia"/>
                <w:color w:val="000000" w:themeColor="text1"/>
                <w:spacing w:val="-10"/>
              </w:rPr>
              <w:t xml:space="preserve"> </w:t>
            </w:r>
            <w:r w:rsidR="005E61E0">
              <w:rPr>
                <w:rFonts w:eastAsiaTheme="minorEastAsia" w:hint="eastAsia"/>
                <w:color w:val="000000" w:themeColor="text1"/>
                <w:spacing w:val="-10"/>
              </w:rPr>
              <w:t>104</w:t>
            </w:r>
            <w:r w:rsidRPr="002116CC">
              <w:rPr>
                <w:rFonts w:eastAsiaTheme="minorEastAsia"/>
                <w:color w:val="000000" w:themeColor="text1"/>
              </w:rPr>
              <w:t>kg</w:t>
            </w:r>
            <w:r w:rsidRPr="002116CC">
              <w:rPr>
                <w:rFonts w:eastAsiaTheme="minorEastAsia"/>
                <w:color w:val="000000" w:themeColor="text1"/>
              </w:rPr>
              <w:t>。用塑料袋密封后转移到</w:t>
            </w:r>
            <w:r w:rsidR="00E541C7">
              <w:rPr>
                <w:rFonts w:eastAsiaTheme="minorEastAsia"/>
                <w:color w:val="000000" w:themeColor="text1"/>
              </w:rPr>
              <w:t>放射性废物暂存间</w:t>
            </w:r>
            <w:r w:rsidRPr="002116CC">
              <w:rPr>
                <w:rFonts w:eastAsiaTheme="minorEastAsia"/>
                <w:color w:val="000000" w:themeColor="text1"/>
              </w:rPr>
              <w:t>暂存衰变。同样，至少暂存</w:t>
            </w:r>
            <w:r w:rsidR="00333F2B" w:rsidRPr="002116CC">
              <w:rPr>
                <w:rFonts w:eastAsiaTheme="minorEastAsia"/>
                <w:color w:val="000000" w:themeColor="text1"/>
              </w:rPr>
              <w:t>1</w:t>
            </w:r>
            <w:r w:rsidR="009057E2" w:rsidRPr="002116CC">
              <w:rPr>
                <w:rFonts w:eastAsiaTheme="minorEastAsia"/>
                <w:color w:val="000000" w:themeColor="text1"/>
              </w:rPr>
              <w:t>8</w:t>
            </w:r>
            <w:r w:rsidR="002E2F05">
              <w:rPr>
                <w:rFonts w:eastAsiaTheme="minorEastAsia" w:hint="eastAsia"/>
                <w:color w:val="000000" w:themeColor="text1"/>
              </w:rPr>
              <w:t>7</w:t>
            </w:r>
            <w:r w:rsidRPr="002116CC">
              <w:rPr>
                <w:rFonts w:eastAsiaTheme="minorEastAsia"/>
                <w:color w:val="000000" w:themeColor="text1"/>
              </w:rPr>
              <w:t xml:space="preserve">d </w:t>
            </w:r>
            <w:r w:rsidRPr="002116CC">
              <w:rPr>
                <w:rFonts w:eastAsiaTheme="minorEastAsia"/>
                <w:color w:val="000000" w:themeColor="text1"/>
              </w:rPr>
              <w:t>后，经检测并经生态环境主管部门批准后解控为</w:t>
            </w:r>
            <w:r w:rsidR="00333F2B" w:rsidRPr="002116CC">
              <w:rPr>
                <w:rFonts w:eastAsiaTheme="minorEastAsia"/>
                <w:color w:val="000000" w:themeColor="text1"/>
              </w:rPr>
              <w:t>危险废物处置。</w:t>
            </w:r>
          </w:p>
          <w:p w14:paraId="47412E1D" w14:textId="77777777" w:rsidR="001252DB" w:rsidRDefault="00DF22E4" w:rsidP="00D000EF">
            <w:pPr>
              <w:pStyle w:val="aa"/>
              <w:spacing w:line="360" w:lineRule="auto"/>
              <w:ind w:firstLineChars="200" w:firstLine="480"/>
              <w:rPr>
                <w:rFonts w:eastAsiaTheme="minorEastAsia"/>
                <w:color w:val="000000" w:themeColor="text1"/>
              </w:rPr>
            </w:pPr>
            <w:r>
              <w:rPr>
                <w:rFonts w:eastAsiaTheme="minorEastAsia" w:hint="eastAsia"/>
                <w:color w:val="000000" w:themeColor="text1"/>
              </w:rPr>
              <w:lastRenderedPageBreak/>
              <w:t>（</w:t>
            </w:r>
            <w:r>
              <w:rPr>
                <w:rFonts w:eastAsiaTheme="minorEastAsia" w:hint="eastAsia"/>
                <w:color w:val="000000" w:themeColor="text1"/>
              </w:rPr>
              <w:t>3</w:t>
            </w:r>
            <w:r w:rsidRPr="002116CC">
              <w:rPr>
                <w:rFonts w:eastAsiaTheme="minorEastAsia"/>
                <w:color w:val="000000" w:themeColor="text1"/>
              </w:rPr>
              <w:t>）</w:t>
            </w:r>
            <w:r w:rsidR="001252DB" w:rsidRPr="002116CC">
              <w:rPr>
                <w:rFonts w:eastAsiaTheme="minorEastAsia"/>
                <w:color w:val="000000" w:themeColor="text1"/>
              </w:rPr>
              <w:t>无菌西林瓶</w:t>
            </w:r>
          </w:p>
          <w:p w14:paraId="5B832586" w14:textId="0526A320" w:rsidR="00DF22E4" w:rsidRDefault="00DF22E4" w:rsidP="00D000EF">
            <w:pPr>
              <w:pStyle w:val="aa"/>
              <w:spacing w:line="360" w:lineRule="auto"/>
              <w:ind w:firstLineChars="200" w:firstLine="480"/>
              <w:rPr>
                <w:rFonts w:eastAsiaTheme="minorEastAsia"/>
                <w:bCs/>
                <w:color w:val="000000" w:themeColor="text1"/>
              </w:rPr>
            </w:pPr>
            <w:r>
              <w:rPr>
                <w:rFonts w:eastAsiaTheme="minorEastAsia" w:hint="eastAsia"/>
                <w:color w:val="000000" w:themeColor="text1"/>
              </w:rPr>
              <w:t>中试完成后</w:t>
            </w:r>
            <w:bookmarkStart w:id="202" w:name="OLE_LINK41"/>
            <w:r>
              <w:rPr>
                <w:rFonts w:eastAsiaTheme="minorEastAsia" w:hint="eastAsia"/>
                <w:color w:val="000000" w:themeColor="text1"/>
              </w:rPr>
              <w:t>含分子探针的</w:t>
            </w:r>
            <w:bookmarkStart w:id="203" w:name="OLE_LINK37"/>
            <w:r w:rsidRPr="002116CC">
              <w:rPr>
                <w:rFonts w:eastAsiaTheme="minorEastAsia"/>
                <w:color w:val="000000" w:themeColor="text1"/>
              </w:rPr>
              <w:t>无菌西林瓶</w:t>
            </w:r>
            <w:bookmarkEnd w:id="202"/>
            <w:bookmarkEnd w:id="203"/>
            <w:r w:rsidR="001252DB">
              <w:rPr>
                <w:rFonts w:eastAsiaTheme="minorEastAsia" w:hint="eastAsia"/>
                <w:color w:val="000000" w:themeColor="text1"/>
              </w:rPr>
              <w:t>，每个不大于</w:t>
            </w:r>
            <w:r w:rsidR="001252DB">
              <w:rPr>
                <w:rFonts w:eastAsiaTheme="minorEastAsia" w:hint="eastAsia"/>
                <w:color w:val="000000" w:themeColor="text1"/>
              </w:rPr>
              <w:t>15g</w:t>
            </w:r>
            <w:r w:rsidR="001252DB">
              <w:rPr>
                <w:rFonts w:eastAsiaTheme="minorEastAsia" w:hint="eastAsia"/>
                <w:color w:val="000000" w:themeColor="text1"/>
              </w:rPr>
              <w:t>，每年一共</w:t>
            </w:r>
            <w:r w:rsidR="001252DB">
              <w:rPr>
                <w:rFonts w:eastAsiaTheme="minorEastAsia" w:hint="eastAsia"/>
                <w:color w:val="000000" w:themeColor="text1"/>
              </w:rPr>
              <w:t>450</w:t>
            </w:r>
            <w:r w:rsidR="001252DB">
              <w:rPr>
                <w:rFonts w:eastAsiaTheme="minorEastAsia" w:hint="eastAsia"/>
                <w:color w:val="000000" w:themeColor="text1"/>
              </w:rPr>
              <w:t>批次，每年约</w:t>
            </w:r>
            <w:r w:rsidR="001252DB">
              <w:rPr>
                <w:rFonts w:eastAsiaTheme="minorEastAsia" w:hint="eastAsia"/>
                <w:color w:val="000000" w:themeColor="text1"/>
              </w:rPr>
              <w:t>6.75kg</w:t>
            </w:r>
            <w:r w:rsidR="001252DB">
              <w:rPr>
                <w:rFonts w:eastAsiaTheme="minorEastAsia" w:hint="eastAsia"/>
                <w:color w:val="000000" w:themeColor="text1"/>
              </w:rPr>
              <w:t>。</w:t>
            </w:r>
          </w:p>
          <w:p w14:paraId="2FFF79CE" w14:textId="04810D5C" w:rsidR="00D000EF" w:rsidRPr="002116CC" w:rsidRDefault="000611ED" w:rsidP="00D000EF">
            <w:pPr>
              <w:pStyle w:val="aa"/>
              <w:spacing w:line="360" w:lineRule="auto"/>
              <w:ind w:firstLineChars="200" w:firstLine="480"/>
              <w:rPr>
                <w:rFonts w:eastAsiaTheme="minorEastAsia"/>
                <w:bCs/>
                <w:color w:val="000000" w:themeColor="text1"/>
              </w:rPr>
            </w:pPr>
            <w:r w:rsidRPr="002116CC">
              <w:rPr>
                <w:rFonts w:eastAsiaTheme="minorEastAsia"/>
                <w:bCs/>
                <w:color w:val="000000" w:themeColor="text1"/>
              </w:rPr>
              <w:t>（</w:t>
            </w:r>
            <w:r w:rsidR="00E55098">
              <w:rPr>
                <w:rFonts w:eastAsiaTheme="minorEastAsia" w:hint="eastAsia"/>
                <w:bCs/>
                <w:color w:val="000000" w:themeColor="text1"/>
              </w:rPr>
              <w:t>4</w:t>
            </w:r>
            <w:r w:rsidRPr="002116CC">
              <w:rPr>
                <w:rFonts w:eastAsiaTheme="minorEastAsia"/>
                <w:bCs/>
                <w:color w:val="000000" w:themeColor="text1"/>
              </w:rPr>
              <w:t>）</w:t>
            </w:r>
            <w:r w:rsidR="00D000EF" w:rsidRPr="002116CC">
              <w:rPr>
                <w:rFonts w:eastAsiaTheme="minorEastAsia"/>
                <w:bCs/>
                <w:color w:val="000000" w:themeColor="text1"/>
              </w:rPr>
              <w:t xml:space="preserve"> </w:t>
            </w:r>
            <w:r w:rsidR="00D000EF" w:rsidRPr="002116CC">
              <w:rPr>
                <w:rFonts w:eastAsiaTheme="minorEastAsia"/>
                <w:bCs/>
                <w:color w:val="000000" w:themeColor="text1"/>
              </w:rPr>
              <w:t>放射性固体废物总量</w:t>
            </w:r>
          </w:p>
          <w:p w14:paraId="76F0A2E2" w14:textId="1126BDAE" w:rsidR="00D000EF" w:rsidRPr="002116CC" w:rsidRDefault="00D000EF" w:rsidP="00D000EF">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根据表</w:t>
            </w:r>
            <w:r w:rsidRPr="002116CC">
              <w:rPr>
                <w:rFonts w:eastAsiaTheme="minorEastAsia"/>
                <w:color w:val="000000" w:themeColor="text1"/>
              </w:rPr>
              <w:t xml:space="preserve"> </w:t>
            </w:r>
            <w:r w:rsidR="00620B83" w:rsidRPr="002116CC">
              <w:rPr>
                <w:rFonts w:eastAsiaTheme="minorEastAsia"/>
                <w:color w:val="000000" w:themeColor="text1"/>
              </w:rPr>
              <w:t>11</w:t>
            </w:r>
            <w:r w:rsidR="00FF6B58" w:rsidRPr="00FF6B58">
              <w:rPr>
                <w:rFonts w:eastAsiaTheme="minorEastAsia"/>
                <w:color w:val="000000" w:themeColor="text1"/>
              </w:rPr>
              <w:t>.3</w:t>
            </w:r>
            <w:r w:rsidRPr="002116CC">
              <w:rPr>
                <w:rFonts w:eastAsiaTheme="minorEastAsia"/>
                <w:color w:val="000000" w:themeColor="text1"/>
              </w:rPr>
              <w:t>-</w:t>
            </w:r>
            <w:r w:rsidR="00C328B5">
              <w:rPr>
                <w:rFonts w:eastAsiaTheme="minorEastAsia" w:hint="eastAsia"/>
                <w:color w:val="000000" w:themeColor="text1"/>
              </w:rPr>
              <w:t>3</w:t>
            </w:r>
            <w:r w:rsidRPr="002116CC">
              <w:rPr>
                <w:rFonts w:eastAsiaTheme="minorEastAsia"/>
                <w:color w:val="000000" w:themeColor="text1"/>
              </w:rPr>
              <w:t>统计，同位素实验室年产生放射性固体废物</w:t>
            </w:r>
            <w:r w:rsidR="00253280" w:rsidRPr="002116CC">
              <w:rPr>
                <w:rFonts w:eastAsiaTheme="minorEastAsia"/>
                <w:color w:val="000000" w:themeColor="text1"/>
              </w:rPr>
              <w:t>约</w:t>
            </w:r>
            <w:r w:rsidR="001252DB" w:rsidRPr="001252DB">
              <w:rPr>
                <w:rFonts w:eastAsiaTheme="minorEastAsia"/>
                <w:color w:val="000000" w:themeColor="text1"/>
              </w:rPr>
              <w:t>360.75</w:t>
            </w:r>
            <w:r w:rsidRPr="002116CC">
              <w:rPr>
                <w:rFonts w:eastAsiaTheme="minorEastAsia"/>
                <w:color w:val="000000" w:themeColor="text1"/>
              </w:rPr>
              <w:t>kg</w:t>
            </w:r>
            <w:r w:rsidRPr="002116CC">
              <w:rPr>
                <w:rFonts w:eastAsiaTheme="minorEastAsia"/>
                <w:color w:val="000000" w:themeColor="text1"/>
              </w:rPr>
              <w:t>。</w:t>
            </w:r>
          </w:p>
          <w:p w14:paraId="08A5AA25" w14:textId="72CB13DC" w:rsidR="00D000EF" w:rsidRPr="002116CC" w:rsidRDefault="00D000EF" w:rsidP="00D000EF">
            <w:pPr>
              <w:pStyle w:val="aa"/>
              <w:spacing w:line="360" w:lineRule="auto"/>
              <w:ind w:firstLineChars="50" w:firstLine="114"/>
              <w:jc w:val="center"/>
              <w:rPr>
                <w:rFonts w:eastAsiaTheme="minorEastAsia"/>
                <w:b/>
                <w:color w:val="000000" w:themeColor="text1"/>
                <w:w w:val="95"/>
              </w:rPr>
            </w:pPr>
            <w:r w:rsidRPr="002116CC">
              <w:rPr>
                <w:rFonts w:eastAsiaTheme="minorEastAsia"/>
                <w:b/>
                <w:color w:val="000000" w:themeColor="text1"/>
                <w:w w:val="95"/>
              </w:rPr>
              <w:t>表</w:t>
            </w:r>
            <w:r w:rsidR="00620B83" w:rsidRPr="002116CC">
              <w:rPr>
                <w:rFonts w:eastAsiaTheme="minorEastAsia"/>
                <w:b/>
                <w:color w:val="000000" w:themeColor="text1"/>
                <w:w w:val="95"/>
              </w:rPr>
              <w:t>11</w:t>
            </w:r>
            <w:r w:rsidR="00FF6B58" w:rsidRPr="002116CC">
              <w:rPr>
                <w:rFonts w:eastAsiaTheme="minorEastAsia"/>
                <w:b/>
                <w:snapToGrid w:val="0"/>
                <w:color w:val="000000" w:themeColor="text1"/>
                <w:kern w:val="3"/>
              </w:rPr>
              <w:t>.3</w:t>
            </w:r>
            <w:r w:rsidRPr="002116CC">
              <w:rPr>
                <w:rFonts w:eastAsiaTheme="minorEastAsia"/>
                <w:b/>
                <w:color w:val="000000" w:themeColor="text1"/>
                <w:w w:val="95"/>
              </w:rPr>
              <w:t>-</w:t>
            </w:r>
            <w:proofErr w:type="gramStart"/>
            <w:r w:rsidR="001252DB">
              <w:rPr>
                <w:rFonts w:eastAsiaTheme="minorEastAsia" w:hint="eastAsia"/>
                <w:b/>
                <w:color w:val="000000" w:themeColor="text1"/>
                <w:w w:val="95"/>
              </w:rPr>
              <w:t>3</w:t>
            </w:r>
            <w:r w:rsidR="00620B83" w:rsidRPr="002116CC">
              <w:rPr>
                <w:rFonts w:eastAsiaTheme="minorEastAsia"/>
                <w:b/>
                <w:color w:val="000000" w:themeColor="text1"/>
                <w:w w:val="95"/>
              </w:rPr>
              <w:t xml:space="preserve">  </w:t>
            </w:r>
            <w:r w:rsidRPr="002116CC">
              <w:rPr>
                <w:rFonts w:eastAsiaTheme="minorEastAsia"/>
                <w:b/>
                <w:color w:val="000000" w:themeColor="text1"/>
                <w:w w:val="95"/>
              </w:rPr>
              <w:t>放射性固体废物产生情况</w:t>
            </w:r>
            <w:proofErr w:type="gramEnd"/>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9"/>
              <w:gridCol w:w="4019"/>
              <w:gridCol w:w="1242"/>
            </w:tblGrid>
            <w:tr w:rsidR="00B62FBB" w:rsidRPr="002116CC" w14:paraId="3EE726A3" w14:textId="77777777" w:rsidTr="00C328B5">
              <w:trPr>
                <w:trHeight w:val="620"/>
              </w:trPr>
              <w:tc>
                <w:tcPr>
                  <w:tcW w:w="2789" w:type="dxa"/>
                  <w:vAlign w:val="center"/>
                </w:tcPr>
                <w:p w14:paraId="567D1299" w14:textId="77777777" w:rsidR="00D000EF" w:rsidRPr="002116CC" w:rsidRDefault="00D000EF" w:rsidP="00F453A2">
                  <w:pPr>
                    <w:pStyle w:val="TableParagraph"/>
                    <w:jc w:val="center"/>
                    <w:rPr>
                      <w:rFonts w:ascii="Times New Roman" w:hAnsi="Times New Roman" w:cs="Times New Roman"/>
                      <w:b/>
                      <w:bCs/>
                      <w:color w:val="000000" w:themeColor="text1"/>
                    </w:rPr>
                  </w:pPr>
                  <w:proofErr w:type="spellStart"/>
                  <w:r w:rsidRPr="002116CC">
                    <w:rPr>
                      <w:rFonts w:ascii="Times New Roman" w:hAnsi="Times New Roman" w:cs="Times New Roman"/>
                      <w:b/>
                      <w:bCs/>
                      <w:color w:val="000000" w:themeColor="text1"/>
                      <w:w w:val="95"/>
                    </w:rPr>
                    <w:t>放射性废物种类</w:t>
                  </w:r>
                  <w:proofErr w:type="spellEnd"/>
                </w:p>
              </w:tc>
              <w:tc>
                <w:tcPr>
                  <w:tcW w:w="4019" w:type="dxa"/>
                  <w:vAlign w:val="center"/>
                </w:tcPr>
                <w:p w14:paraId="173F6A86" w14:textId="77777777" w:rsidR="00D000EF" w:rsidRPr="002116CC" w:rsidRDefault="00D000EF" w:rsidP="00F453A2">
                  <w:pPr>
                    <w:pStyle w:val="TableParagraph"/>
                    <w:jc w:val="center"/>
                    <w:rPr>
                      <w:rFonts w:ascii="Times New Roman" w:hAnsi="Times New Roman" w:cs="Times New Roman"/>
                      <w:b/>
                      <w:bCs/>
                      <w:color w:val="000000" w:themeColor="text1"/>
                    </w:rPr>
                  </w:pPr>
                  <w:proofErr w:type="spellStart"/>
                  <w:r w:rsidRPr="002116CC">
                    <w:rPr>
                      <w:rFonts w:ascii="Times New Roman" w:hAnsi="Times New Roman" w:cs="Times New Roman"/>
                      <w:b/>
                      <w:bCs/>
                      <w:color w:val="000000" w:themeColor="text1"/>
                      <w:w w:val="95"/>
                    </w:rPr>
                    <w:t>废物内容</w:t>
                  </w:r>
                  <w:proofErr w:type="spellEnd"/>
                </w:p>
              </w:tc>
              <w:tc>
                <w:tcPr>
                  <w:tcW w:w="1242" w:type="dxa"/>
                  <w:vAlign w:val="center"/>
                </w:tcPr>
                <w:p w14:paraId="76E66294" w14:textId="77777777" w:rsidR="00D000EF" w:rsidRPr="002116CC" w:rsidRDefault="00D000EF" w:rsidP="00F453A2">
                  <w:pPr>
                    <w:pStyle w:val="TableParagraph"/>
                    <w:jc w:val="center"/>
                    <w:rPr>
                      <w:rFonts w:ascii="Times New Roman" w:hAnsi="Times New Roman" w:cs="Times New Roman"/>
                      <w:b/>
                      <w:bCs/>
                      <w:color w:val="000000" w:themeColor="text1"/>
                    </w:rPr>
                  </w:pPr>
                  <w:proofErr w:type="spellStart"/>
                  <w:r w:rsidRPr="002116CC">
                    <w:rPr>
                      <w:rFonts w:ascii="Times New Roman" w:hAnsi="Times New Roman" w:cs="Times New Roman"/>
                      <w:b/>
                      <w:bCs/>
                      <w:color w:val="000000" w:themeColor="text1"/>
                      <w:w w:val="95"/>
                    </w:rPr>
                    <w:t>产生量</w:t>
                  </w:r>
                  <w:proofErr w:type="spellEnd"/>
                </w:p>
                <w:p w14:paraId="7F60C80A" w14:textId="77777777" w:rsidR="00D000EF" w:rsidRPr="002116CC" w:rsidRDefault="00D000EF" w:rsidP="00F453A2">
                  <w:pPr>
                    <w:pStyle w:val="TableParagraph"/>
                    <w:jc w:val="center"/>
                    <w:rPr>
                      <w:rFonts w:ascii="Times New Roman" w:hAnsi="Times New Roman" w:cs="Times New Roman"/>
                      <w:b/>
                      <w:bCs/>
                      <w:color w:val="000000" w:themeColor="text1"/>
                    </w:rPr>
                  </w:pPr>
                  <w:r w:rsidRPr="002116CC">
                    <w:rPr>
                      <w:rFonts w:ascii="Times New Roman" w:hAnsi="Times New Roman" w:cs="Times New Roman"/>
                      <w:b/>
                      <w:bCs/>
                      <w:color w:val="000000" w:themeColor="text1"/>
                    </w:rPr>
                    <w:t>（</w:t>
                  </w:r>
                  <w:r w:rsidRPr="002116CC">
                    <w:rPr>
                      <w:rFonts w:ascii="Times New Roman" w:hAnsi="Times New Roman" w:cs="Times New Roman"/>
                      <w:b/>
                      <w:bCs/>
                      <w:color w:val="000000" w:themeColor="text1"/>
                    </w:rPr>
                    <w:t>kg/a</w:t>
                  </w:r>
                  <w:r w:rsidRPr="002116CC">
                    <w:rPr>
                      <w:rFonts w:ascii="Times New Roman" w:hAnsi="Times New Roman" w:cs="Times New Roman"/>
                      <w:b/>
                      <w:bCs/>
                      <w:color w:val="000000" w:themeColor="text1"/>
                    </w:rPr>
                    <w:t>）</w:t>
                  </w:r>
                </w:p>
              </w:tc>
            </w:tr>
            <w:tr w:rsidR="00B62FBB" w:rsidRPr="002116CC" w14:paraId="720C0C94" w14:textId="77777777" w:rsidTr="00C328B5">
              <w:trPr>
                <w:trHeight w:val="640"/>
              </w:trPr>
              <w:tc>
                <w:tcPr>
                  <w:tcW w:w="2789" w:type="dxa"/>
                  <w:vAlign w:val="center"/>
                </w:tcPr>
                <w:p w14:paraId="44C2108F" w14:textId="77777777" w:rsidR="00D000EF" w:rsidRPr="002116CC" w:rsidRDefault="00D000EF" w:rsidP="00F453A2">
                  <w:pPr>
                    <w:pStyle w:val="TableParagraph"/>
                    <w:jc w:val="center"/>
                    <w:rPr>
                      <w:rFonts w:ascii="Times New Roman" w:hAnsi="Times New Roman" w:cs="Times New Roman"/>
                      <w:color w:val="000000" w:themeColor="text1"/>
                    </w:rPr>
                  </w:pPr>
                  <w:proofErr w:type="spellStart"/>
                  <w:r w:rsidRPr="002116CC">
                    <w:rPr>
                      <w:rFonts w:ascii="Times New Roman" w:hAnsi="Times New Roman" w:cs="Times New Roman"/>
                      <w:color w:val="000000" w:themeColor="text1"/>
                      <w:w w:val="95"/>
                    </w:rPr>
                    <w:t>一般放射性固体废物</w:t>
                  </w:r>
                  <w:proofErr w:type="spellEnd"/>
                </w:p>
              </w:tc>
              <w:tc>
                <w:tcPr>
                  <w:tcW w:w="4019" w:type="dxa"/>
                  <w:vAlign w:val="center"/>
                </w:tcPr>
                <w:p w14:paraId="3EB3996D" w14:textId="637C579C" w:rsidR="00D000EF" w:rsidRPr="002116CC" w:rsidRDefault="00D000EF" w:rsidP="005E61E0">
                  <w:pPr>
                    <w:pStyle w:val="TableParagraph"/>
                    <w:jc w:val="center"/>
                    <w:rPr>
                      <w:rFonts w:ascii="Times New Roman" w:hAnsi="Times New Roman" w:cs="Times New Roman"/>
                      <w:color w:val="000000" w:themeColor="text1"/>
                      <w:lang w:eastAsia="zh-CN"/>
                    </w:rPr>
                  </w:pPr>
                  <w:r w:rsidRPr="002116CC">
                    <w:rPr>
                      <w:rFonts w:ascii="Times New Roman" w:hAnsi="Times New Roman" w:cs="Times New Roman"/>
                      <w:color w:val="000000" w:themeColor="text1"/>
                      <w:w w:val="95"/>
                      <w:lang w:eastAsia="zh-CN"/>
                    </w:rPr>
                    <w:t>废弃的试剂容器、</w:t>
                  </w:r>
                  <w:r w:rsidR="00ED6979" w:rsidRPr="002116CC">
                    <w:rPr>
                      <w:rFonts w:ascii="Times New Roman" w:hAnsi="Times New Roman" w:cs="Times New Roman"/>
                      <w:color w:val="000000" w:themeColor="text1"/>
                      <w:w w:val="95"/>
                      <w:lang w:eastAsia="zh-CN"/>
                    </w:rPr>
                    <w:t>分子探针</w:t>
                  </w:r>
                  <w:r w:rsidRPr="002116CC">
                    <w:rPr>
                      <w:rFonts w:ascii="Times New Roman" w:hAnsi="Times New Roman" w:cs="Times New Roman"/>
                      <w:color w:val="000000" w:themeColor="text1"/>
                      <w:w w:val="95"/>
                      <w:lang w:eastAsia="zh-CN"/>
                    </w:rPr>
                    <w:t>输送管线、注射器、吸水纸、移液枪头、试管、棉签、手套等</w:t>
                  </w:r>
                </w:p>
              </w:tc>
              <w:tc>
                <w:tcPr>
                  <w:tcW w:w="1242" w:type="dxa"/>
                  <w:vAlign w:val="center"/>
                </w:tcPr>
                <w:p w14:paraId="444DA6FD" w14:textId="77777777" w:rsidR="00D000EF" w:rsidRPr="002116CC" w:rsidRDefault="00D000EF" w:rsidP="00F453A2">
                  <w:pPr>
                    <w:pStyle w:val="TableParagraph"/>
                    <w:jc w:val="center"/>
                    <w:rPr>
                      <w:rFonts w:ascii="Times New Roman" w:hAnsi="Times New Roman" w:cs="Times New Roman"/>
                      <w:color w:val="000000" w:themeColor="text1"/>
                    </w:rPr>
                  </w:pPr>
                  <w:r w:rsidRPr="002116CC">
                    <w:rPr>
                      <w:rFonts w:ascii="Times New Roman" w:hAnsi="Times New Roman" w:cs="Times New Roman"/>
                      <w:color w:val="000000" w:themeColor="text1"/>
                    </w:rPr>
                    <w:t>250</w:t>
                  </w:r>
                </w:p>
              </w:tc>
            </w:tr>
            <w:tr w:rsidR="00B62FBB" w:rsidRPr="002116CC" w14:paraId="2C66BE48" w14:textId="77777777" w:rsidTr="00C328B5">
              <w:trPr>
                <w:trHeight w:val="473"/>
              </w:trPr>
              <w:tc>
                <w:tcPr>
                  <w:tcW w:w="2789" w:type="dxa"/>
                  <w:vAlign w:val="center"/>
                </w:tcPr>
                <w:p w14:paraId="1FCDAB6A" w14:textId="77777777" w:rsidR="00D000EF" w:rsidRPr="002116CC" w:rsidRDefault="00D000EF" w:rsidP="00F453A2">
                  <w:pPr>
                    <w:pStyle w:val="TableParagraph"/>
                    <w:jc w:val="center"/>
                    <w:rPr>
                      <w:rFonts w:ascii="Times New Roman" w:hAnsi="Times New Roman" w:cs="Times New Roman"/>
                      <w:color w:val="000000" w:themeColor="text1"/>
                      <w:lang w:eastAsia="zh-CN"/>
                    </w:rPr>
                  </w:pPr>
                  <w:r w:rsidRPr="002116CC">
                    <w:rPr>
                      <w:rFonts w:ascii="Times New Roman" w:hAnsi="Times New Roman" w:cs="Times New Roman"/>
                      <w:color w:val="000000" w:themeColor="text1"/>
                      <w:w w:val="95"/>
                      <w:lang w:eastAsia="zh-CN"/>
                    </w:rPr>
                    <w:t>活性炭滤芯</w:t>
                  </w:r>
                </w:p>
              </w:tc>
              <w:tc>
                <w:tcPr>
                  <w:tcW w:w="4019" w:type="dxa"/>
                  <w:vAlign w:val="center"/>
                </w:tcPr>
                <w:p w14:paraId="3035D0B5" w14:textId="77777777" w:rsidR="00D000EF" w:rsidRPr="002116CC" w:rsidRDefault="00D000EF" w:rsidP="00F453A2">
                  <w:pPr>
                    <w:pStyle w:val="TableParagraph"/>
                    <w:jc w:val="center"/>
                    <w:rPr>
                      <w:rFonts w:ascii="Times New Roman" w:hAnsi="Times New Roman" w:cs="Times New Roman"/>
                      <w:color w:val="000000" w:themeColor="text1"/>
                      <w:lang w:eastAsia="zh-CN"/>
                    </w:rPr>
                  </w:pPr>
                  <w:r w:rsidRPr="002116CC">
                    <w:rPr>
                      <w:rFonts w:ascii="Times New Roman" w:hAnsi="Times New Roman" w:cs="Times New Roman"/>
                      <w:color w:val="000000" w:themeColor="text1"/>
                      <w:w w:val="95"/>
                      <w:lang w:eastAsia="zh-CN"/>
                    </w:rPr>
                    <w:t>通风系统活性炭滤芯</w:t>
                  </w:r>
                </w:p>
              </w:tc>
              <w:tc>
                <w:tcPr>
                  <w:tcW w:w="1242" w:type="dxa"/>
                  <w:vAlign w:val="center"/>
                </w:tcPr>
                <w:p w14:paraId="1B94895F" w14:textId="3B35ED74" w:rsidR="00D000EF" w:rsidRPr="002116CC" w:rsidRDefault="00C328B5" w:rsidP="00F453A2">
                  <w:pPr>
                    <w:pStyle w:val="TableParagraph"/>
                    <w:jc w:val="center"/>
                    <w:rPr>
                      <w:rFonts w:ascii="Times New Roman" w:hAnsi="Times New Roman" w:cs="Times New Roman"/>
                      <w:color w:val="000000" w:themeColor="text1"/>
                      <w:lang w:eastAsia="zh-CN"/>
                    </w:rPr>
                  </w:pPr>
                  <w:r>
                    <w:rPr>
                      <w:rFonts w:ascii="Times New Roman" w:hAnsi="Times New Roman" w:cs="Times New Roman" w:hint="eastAsia"/>
                      <w:color w:val="000000" w:themeColor="text1"/>
                      <w:w w:val="99"/>
                      <w:lang w:eastAsia="zh-CN"/>
                    </w:rPr>
                    <w:t>104</w:t>
                  </w:r>
                </w:p>
              </w:tc>
            </w:tr>
            <w:tr w:rsidR="001252DB" w:rsidRPr="002116CC" w14:paraId="557131B9" w14:textId="77777777" w:rsidTr="00C328B5">
              <w:trPr>
                <w:trHeight w:val="473"/>
              </w:trPr>
              <w:tc>
                <w:tcPr>
                  <w:tcW w:w="2789" w:type="dxa"/>
                  <w:vAlign w:val="center"/>
                </w:tcPr>
                <w:p w14:paraId="1100E160" w14:textId="34074124" w:rsidR="001252DB" w:rsidRPr="002116CC" w:rsidRDefault="001252DB" w:rsidP="00F453A2">
                  <w:pPr>
                    <w:pStyle w:val="TableParagraph"/>
                    <w:jc w:val="center"/>
                    <w:rPr>
                      <w:rFonts w:ascii="Times New Roman" w:hAnsi="Times New Roman" w:cs="Times New Roman"/>
                      <w:color w:val="000000" w:themeColor="text1"/>
                      <w:w w:val="95"/>
                      <w:lang w:eastAsia="zh-CN"/>
                    </w:rPr>
                  </w:pPr>
                  <w:bookmarkStart w:id="204" w:name="OLE_LINK46"/>
                  <w:r w:rsidRPr="001252DB">
                    <w:rPr>
                      <w:rFonts w:ascii="Times New Roman" w:hAnsi="Times New Roman" w:cs="Times New Roman"/>
                      <w:color w:val="000000" w:themeColor="text1"/>
                      <w:w w:val="95"/>
                      <w:lang w:eastAsia="zh-CN"/>
                    </w:rPr>
                    <w:t>无菌西林瓶</w:t>
                  </w:r>
                  <w:bookmarkEnd w:id="204"/>
                </w:p>
              </w:tc>
              <w:tc>
                <w:tcPr>
                  <w:tcW w:w="4019" w:type="dxa"/>
                  <w:vAlign w:val="center"/>
                </w:tcPr>
                <w:p w14:paraId="69D2CD0E" w14:textId="28C08C8D" w:rsidR="001252DB" w:rsidRPr="002116CC" w:rsidRDefault="000F1615" w:rsidP="00F453A2">
                  <w:pPr>
                    <w:pStyle w:val="TableParagraph"/>
                    <w:jc w:val="center"/>
                    <w:rPr>
                      <w:rFonts w:ascii="Times New Roman" w:hAnsi="Times New Roman" w:cs="Times New Roman"/>
                      <w:color w:val="000000" w:themeColor="text1"/>
                      <w:w w:val="95"/>
                      <w:lang w:eastAsia="zh-CN"/>
                    </w:rPr>
                  </w:pPr>
                  <w:r w:rsidRPr="001252DB">
                    <w:rPr>
                      <w:rFonts w:ascii="Times New Roman" w:hAnsi="Times New Roman" w:cs="Times New Roman"/>
                      <w:color w:val="000000" w:themeColor="text1"/>
                      <w:w w:val="95"/>
                      <w:lang w:eastAsia="zh-CN"/>
                    </w:rPr>
                    <w:t>含分子探针的无菌西林瓶</w:t>
                  </w:r>
                </w:p>
              </w:tc>
              <w:tc>
                <w:tcPr>
                  <w:tcW w:w="1242" w:type="dxa"/>
                  <w:vAlign w:val="center"/>
                </w:tcPr>
                <w:p w14:paraId="5711803B" w14:textId="3414D88D" w:rsidR="001252DB" w:rsidRDefault="001252DB" w:rsidP="00F453A2">
                  <w:pPr>
                    <w:pStyle w:val="TableParagraph"/>
                    <w:jc w:val="center"/>
                    <w:rPr>
                      <w:rFonts w:ascii="Times New Roman" w:hAnsi="Times New Roman" w:cs="Times New Roman"/>
                      <w:color w:val="000000" w:themeColor="text1"/>
                      <w:w w:val="99"/>
                      <w:lang w:eastAsia="zh-CN"/>
                    </w:rPr>
                  </w:pPr>
                  <w:r w:rsidRPr="001252DB">
                    <w:rPr>
                      <w:rFonts w:ascii="Times New Roman" w:hAnsi="Times New Roman" w:cs="Times New Roman"/>
                      <w:color w:val="000000" w:themeColor="text1"/>
                      <w:w w:val="99"/>
                      <w:lang w:eastAsia="zh-CN"/>
                    </w:rPr>
                    <w:t>6.75</w:t>
                  </w:r>
                </w:p>
              </w:tc>
            </w:tr>
            <w:tr w:rsidR="00B62FBB" w:rsidRPr="002116CC" w14:paraId="3F0B0DE0" w14:textId="77777777" w:rsidTr="00C328B5">
              <w:trPr>
                <w:trHeight w:val="420"/>
              </w:trPr>
              <w:tc>
                <w:tcPr>
                  <w:tcW w:w="2789" w:type="dxa"/>
                  <w:vAlign w:val="center"/>
                </w:tcPr>
                <w:p w14:paraId="7C9E8F8B" w14:textId="77777777" w:rsidR="00D000EF" w:rsidRPr="002116CC" w:rsidRDefault="00D000EF" w:rsidP="00F453A2">
                  <w:pPr>
                    <w:pStyle w:val="TableParagraph"/>
                    <w:jc w:val="center"/>
                    <w:rPr>
                      <w:rFonts w:ascii="Times New Roman" w:hAnsi="Times New Roman" w:cs="Times New Roman"/>
                      <w:color w:val="000000" w:themeColor="text1"/>
                      <w:lang w:eastAsia="zh-CN"/>
                    </w:rPr>
                  </w:pPr>
                  <w:r w:rsidRPr="002116CC">
                    <w:rPr>
                      <w:rFonts w:ascii="Times New Roman" w:hAnsi="Times New Roman" w:cs="Times New Roman"/>
                      <w:color w:val="000000" w:themeColor="text1"/>
                      <w:w w:val="95"/>
                      <w:lang w:eastAsia="zh-CN"/>
                    </w:rPr>
                    <w:t>合计</w:t>
                  </w:r>
                </w:p>
              </w:tc>
              <w:tc>
                <w:tcPr>
                  <w:tcW w:w="4019" w:type="dxa"/>
                  <w:vAlign w:val="center"/>
                </w:tcPr>
                <w:p w14:paraId="69F5BAF5" w14:textId="77777777" w:rsidR="00D000EF" w:rsidRPr="002116CC" w:rsidRDefault="00D000EF" w:rsidP="00F453A2">
                  <w:pPr>
                    <w:pStyle w:val="TableParagraph"/>
                    <w:jc w:val="center"/>
                    <w:rPr>
                      <w:rFonts w:ascii="Times New Roman" w:hAnsi="Times New Roman" w:cs="Times New Roman"/>
                      <w:color w:val="000000" w:themeColor="text1"/>
                      <w:lang w:eastAsia="zh-CN"/>
                    </w:rPr>
                  </w:pPr>
                </w:p>
              </w:tc>
              <w:tc>
                <w:tcPr>
                  <w:tcW w:w="1242" w:type="dxa"/>
                  <w:vAlign w:val="center"/>
                </w:tcPr>
                <w:p w14:paraId="131245C3" w14:textId="4DE62B61" w:rsidR="00D000EF" w:rsidRPr="002116CC" w:rsidRDefault="00C328B5" w:rsidP="00F453A2">
                  <w:pPr>
                    <w:pStyle w:val="TableParagraph"/>
                    <w:jc w:val="center"/>
                    <w:rPr>
                      <w:rFonts w:ascii="Times New Roman" w:hAnsi="Times New Roman" w:cs="Times New Roman"/>
                      <w:color w:val="000000" w:themeColor="text1"/>
                      <w:lang w:eastAsia="zh-CN"/>
                    </w:rPr>
                  </w:pPr>
                  <w:r>
                    <w:rPr>
                      <w:rFonts w:ascii="Times New Roman" w:hAnsi="Times New Roman" w:cs="Times New Roman" w:hint="eastAsia"/>
                      <w:color w:val="000000" w:themeColor="text1"/>
                      <w:lang w:eastAsia="zh-CN"/>
                    </w:rPr>
                    <w:t>3</w:t>
                  </w:r>
                  <w:r w:rsidR="001252DB">
                    <w:rPr>
                      <w:rFonts w:ascii="Times New Roman" w:hAnsi="Times New Roman" w:cs="Times New Roman" w:hint="eastAsia"/>
                      <w:color w:val="000000" w:themeColor="text1"/>
                      <w:lang w:eastAsia="zh-CN"/>
                    </w:rPr>
                    <w:t>60.75</w:t>
                  </w:r>
                </w:p>
              </w:tc>
            </w:tr>
          </w:tbl>
          <w:p w14:paraId="19D8E60A" w14:textId="77777777" w:rsidR="00D000EF" w:rsidRPr="001252DB" w:rsidRDefault="00D000EF" w:rsidP="00BD3273">
            <w:pPr>
              <w:spacing w:line="360" w:lineRule="auto"/>
              <w:ind w:firstLineChars="176" w:firstLine="422"/>
              <w:rPr>
                <w:rFonts w:eastAsiaTheme="minorEastAsia"/>
                <w:color w:val="000000" w:themeColor="text1"/>
                <w:sz w:val="24"/>
              </w:rPr>
            </w:pPr>
          </w:p>
          <w:p w14:paraId="39F2E196" w14:textId="0AE90859" w:rsidR="00D000EF" w:rsidRPr="002116CC" w:rsidRDefault="00BD3273" w:rsidP="00333F2B">
            <w:pPr>
              <w:spacing w:line="360" w:lineRule="auto"/>
              <w:ind w:firstLineChars="176" w:firstLine="422"/>
              <w:rPr>
                <w:rFonts w:eastAsiaTheme="minorEastAsia"/>
                <w:b/>
                <w:color w:val="000000" w:themeColor="text1"/>
              </w:rPr>
            </w:pPr>
            <w:r w:rsidRPr="002116CC">
              <w:rPr>
                <w:rFonts w:eastAsiaTheme="minorEastAsia"/>
                <w:color w:val="000000" w:themeColor="text1"/>
                <w:kern w:val="0"/>
                <w:sz w:val="24"/>
              </w:rPr>
              <w:t>（</w:t>
            </w:r>
            <w:r w:rsidR="00746B23">
              <w:rPr>
                <w:rFonts w:eastAsiaTheme="minorEastAsia" w:hint="eastAsia"/>
                <w:color w:val="000000" w:themeColor="text1"/>
                <w:kern w:val="0"/>
                <w:sz w:val="24"/>
              </w:rPr>
              <w:t>5</w:t>
            </w:r>
            <w:r w:rsidRPr="002116CC">
              <w:rPr>
                <w:rFonts w:eastAsiaTheme="minorEastAsia"/>
                <w:color w:val="000000" w:themeColor="text1"/>
                <w:kern w:val="0"/>
                <w:sz w:val="24"/>
              </w:rPr>
              <w:t>）</w:t>
            </w:r>
            <w:r w:rsidR="00D000EF" w:rsidRPr="002116CC">
              <w:rPr>
                <w:rFonts w:eastAsiaTheme="minorEastAsia"/>
                <w:color w:val="000000" w:themeColor="text1"/>
                <w:sz w:val="24"/>
              </w:rPr>
              <w:t>放射性废物符合解控要求的暂存时间确认</w:t>
            </w:r>
          </w:p>
          <w:p w14:paraId="5E453E3A" w14:textId="076F001A" w:rsidR="0044189A" w:rsidRPr="002116CC" w:rsidRDefault="00253280" w:rsidP="0007635F">
            <w:pPr>
              <w:pStyle w:val="aa"/>
              <w:spacing w:line="360" w:lineRule="auto"/>
              <w:ind w:firstLineChars="200" w:firstLine="480"/>
              <w:rPr>
                <w:rFonts w:eastAsiaTheme="minorEastAsia"/>
                <w:color w:val="000000" w:themeColor="text1"/>
                <w:kern w:val="0"/>
              </w:rPr>
            </w:pPr>
            <w:r w:rsidRPr="002116CC">
              <w:rPr>
                <w:rFonts w:eastAsiaTheme="minorEastAsia"/>
                <w:color w:val="000000" w:themeColor="text1"/>
              </w:rPr>
              <w:t>这些放射性</w:t>
            </w:r>
            <w:r w:rsidR="000F1615">
              <w:rPr>
                <w:rFonts w:eastAsiaTheme="minorEastAsia" w:hint="eastAsia"/>
                <w:color w:val="000000" w:themeColor="text1"/>
              </w:rPr>
              <w:t>固体</w:t>
            </w:r>
            <w:r w:rsidRPr="002116CC">
              <w:rPr>
                <w:rFonts w:eastAsiaTheme="minorEastAsia"/>
                <w:color w:val="000000" w:themeColor="text1"/>
              </w:rPr>
              <w:t>废物中，</w:t>
            </w:r>
            <w:r w:rsidR="000F1615" w:rsidRPr="0078236A">
              <w:rPr>
                <w:rFonts w:eastAsiaTheme="minorEastAsia"/>
                <w:color w:val="000000" w:themeColor="text1"/>
              </w:rPr>
              <w:t>无菌西林瓶</w:t>
            </w:r>
            <w:r w:rsidR="000F1615" w:rsidRPr="0078236A">
              <w:rPr>
                <w:rFonts w:eastAsiaTheme="minorEastAsia" w:hint="eastAsia"/>
                <w:color w:val="000000" w:themeColor="text1"/>
              </w:rPr>
              <w:t>内的分子探针活度较大，其他固体废物都是放射性较低</w:t>
            </w:r>
            <w:r w:rsidR="00D106B4" w:rsidRPr="002116CC">
              <w:rPr>
                <w:rFonts w:eastAsiaTheme="minorEastAsia"/>
                <w:color w:val="000000" w:themeColor="text1"/>
              </w:rPr>
              <w:t>，由此只对</w:t>
            </w:r>
            <w:r w:rsidR="000F1615" w:rsidRPr="0078236A">
              <w:rPr>
                <w:rFonts w:eastAsiaTheme="minorEastAsia"/>
                <w:color w:val="000000" w:themeColor="text1"/>
              </w:rPr>
              <w:t>含分子探针的无菌西林瓶</w:t>
            </w:r>
            <w:r w:rsidR="00D106B4" w:rsidRPr="002116CC">
              <w:rPr>
                <w:rFonts w:eastAsiaTheme="minorEastAsia"/>
                <w:color w:val="000000" w:themeColor="text1"/>
              </w:rPr>
              <w:t>废物进行分析</w:t>
            </w:r>
            <w:r w:rsidR="0092364F" w:rsidRPr="002116CC">
              <w:rPr>
                <w:rFonts w:eastAsiaTheme="minorEastAsia"/>
                <w:color w:val="000000" w:themeColor="text1"/>
              </w:rPr>
              <w:t>。</w:t>
            </w:r>
            <w:r w:rsidR="0007635F" w:rsidRPr="0093629F">
              <w:rPr>
                <w:rFonts w:eastAsiaTheme="minorEastAsia" w:hint="eastAsia"/>
                <w:color w:val="000000" w:themeColor="text1"/>
                <w:highlight w:val="yellow"/>
              </w:rPr>
              <w:t>考虑到不同核素合成效率的差异性</w:t>
            </w:r>
            <w:r w:rsidR="0007635F">
              <w:rPr>
                <w:rFonts w:eastAsiaTheme="minorEastAsia" w:hint="eastAsia"/>
                <w:color w:val="000000" w:themeColor="text1"/>
                <w:highlight w:val="yellow"/>
              </w:rPr>
              <w:t>（约</w:t>
            </w:r>
            <w:r w:rsidR="0007635F">
              <w:rPr>
                <w:rFonts w:eastAsiaTheme="minorEastAsia" w:hint="eastAsia"/>
                <w:color w:val="000000" w:themeColor="text1"/>
                <w:highlight w:val="yellow"/>
              </w:rPr>
              <w:t>20%~50%</w:t>
            </w:r>
            <w:r w:rsidR="0007635F">
              <w:rPr>
                <w:rFonts w:eastAsiaTheme="minorEastAsia" w:hint="eastAsia"/>
                <w:color w:val="000000" w:themeColor="text1"/>
                <w:highlight w:val="yellow"/>
              </w:rPr>
              <w:t>）</w:t>
            </w:r>
            <w:r w:rsidR="0007635F" w:rsidRPr="0093629F">
              <w:rPr>
                <w:rFonts w:eastAsiaTheme="minorEastAsia" w:hint="eastAsia"/>
                <w:color w:val="000000" w:themeColor="text1"/>
                <w:highlight w:val="yellow"/>
              </w:rPr>
              <w:t>，本项目</w:t>
            </w:r>
            <w:r w:rsidR="000F1615">
              <w:rPr>
                <w:rFonts w:eastAsiaTheme="minorEastAsia" w:hint="eastAsia"/>
                <w:color w:val="000000" w:themeColor="text1"/>
                <w:kern w:val="0"/>
              </w:rPr>
              <w:t>保守按照</w:t>
            </w:r>
            <w:r w:rsidR="0007635F">
              <w:rPr>
                <w:rFonts w:eastAsiaTheme="minorEastAsia" w:hint="eastAsia"/>
                <w:color w:val="000000" w:themeColor="text1"/>
                <w:kern w:val="0"/>
              </w:rPr>
              <w:t>本项目申请量的</w:t>
            </w:r>
            <w:r w:rsidR="0007635F">
              <w:rPr>
                <w:rFonts w:eastAsiaTheme="minorEastAsia" w:hint="eastAsia"/>
                <w:color w:val="000000" w:themeColor="text1"/>
                <w:kern w:val="0"/>
              </w:rPr>
              <w:t>50%</w:t>
            </w:r>
            <w:r w:rsidR="009A3100" w:rsidRPr="002116CC">
              <w:rPr>
                <w:rFonts w:eastAsiaTheme="minorEastAsia"/>
                <w:color w:val="000000" w:themeColor="text1"/>
                <w:kern w:val="0"/>
              </w:rPr>
              <w:t>对</w:t>
            </w:r>
            <w:r w:rsidR="0007635F">
              <w:rPr>
                <w:rFonts w:eastAsiaTheme="minorEastAsia" w:hint="eastAsia"/>
                <w:color w:val="000000" w:themeColor="text1"/>
                <w:kern w:val="0"/>
              </w:rPr>
              <w:t>中试操作室内</w:t>
            </w:r>
            <w:r w:rsidR="000F1615" w:rsidRPr="002116CC">
              <w:rPr>
                <w:rFonts w:eastAsiaTheme="minorEastAsia"/>
                <w:color w:val="000000" w:themeColor="text1"/>
                <w:kern w:val="0"/>
              </w:rPr>
              <w:t>Ac-225</w:t>
            </w:r>
            <w:r w:rsidR="000F1615" w:rsidRPr="002116CC">
              <w:rPr>
                <w:rFonts w:eastAsiaTheme="minorEastAsia"/>
                <w:color w:val="000000" w:themeColor="text1"/>
                <w:kern w:val="0"/>
              </w:rPr>
              <w:t>、</w:t>
            </w:r>
            <w:r w:rsidR="00072B59" w:rsidRPr="001505AF">
              <w:rPr>
                <w:rFonts w:eastAsiaTheme="minorEastAsia"/>
                <w:color w:val="000000" w:themeColor="text1"/>
                <w:kern w:val="0"/>
              </w:rPr>
              <w:t>Pb-212</w:t>
            </w:r>
            <w:r w:rsidR="00072B59" w:rsidRPr="002116CC">
              <w:rPr>
                <w:rFonts w:eastAsiaTheme="minorEastAsia"/>
                <w:color w:val="000000" w:themeColor="text1"/>
                <w:kern w:val="0"/>
              </w:rPr>
              <w:t>、</w:t>
            </w:r>
            <w:r w:rsidR="000F1615" w:rsidRPr="002116CC">
              <w:rPr>
                <w:rFonts w:eastAsiaTheme="minorEastAsia"/>
                <w:color w:val="000000" w:themeColor="text1"/>
                <w:kern w:val="0"/>
              </w:rPr>
              <w:t>Th-227</w:t>
            </w:r>
            <w:r w:rsidR="000F1615" w:rsidRPr="002116CC">
              <w:rPr>
                <w:rFonts w:eastAsiaTheme="minorEastAsia"/>
                <w:color w:val="000000" w:themeColor="text1"/>
                <w:kern w:val="0"/>
              </w:rPr>
              <w:t>、</w:t>
            </w:r>
            <w:r w:rsidR="000F1615" w:rsidRPr="006A0CB5">
              <w:rPr>
                <w:rFonts w:eastAsiaTheme="minorEastAsia"/>
                <w:color w:val="000000" w:themeColor="text1"/>
              </w:rPr>
              <w:t>Sm-153</w:t>
            </w:r>
            <w:r w:rsidR="000F1615" w:rsidRPr="002116CC">
              <w:rPr>
                <w:rFonts w:eastAsiaTheme="minorEastAsia"/>
                <w:color w:val="000000" w:themeColor="text1"/>
                <w:kern w:val="0"/>
              </w:rPr>
              <w:t>、</w:t>
            </w:r>
            <w:r w:rsidR="000F1615" w:rsidRPr="002116CC">
              <w:rPr>
                <w:rFonts w:eastAsiaTheme="minorEastAsia"/>
                <w:color w:val="000000" w:themeColor="text1"/>
                <w:kern w:val="0"/>
              </w:rPr>
              <w:t>P-32</w:t>
            </w:r>
            <w:r w:rsidR="000F1615" w:rsidRPr="002116CC">
              <w:rPr>
                <w:rFonts w:eastAsiaTheme="minorEastAsia"/>
                <w:color w:val="000000" w:themeColor="text1"/>
                <w:kern w:val="0"/>
              </w:rPr>
              <w:t>、</w:t>
            </w:r>
            <w:r w:rsidR="000F1615" w:rsidRPr="002116CC">
              <w:rPr>
                <w:rFonts w:eastAsiaTheme="minorEastAsia"/>
                <w:color w:val="000000" w:themeColor="text1"/>
                <w:kern w:val="0"/>
              </w:rPr>
              <w:t>Lu-177</w:t>
            </w:r>
            <w:r w:rsidR="000F1615" w:rsidRPr="002116CC">
              <w:rPr>
                <w:rFonts w:eastAsiaTheme="minorEastAsia"/>
                <w:color w:val="000000" w:themeColor="text1"/>
                <w:kern w:val="0"/>
              </w:rPr>
              <w:t>、</w:t>
            </w:r>
            <w:r w:rsidR="000F1615" w:rsidRPr="006A0CB5">
              <w:rPr>
                <w:rFonts w:eastAsiaTheme="minorEastAsia"/>
                <w:color w:val="000000" w:themeColor="text1"/>
              </w:rPr>
              <w:t>Y-90</w:t>
            </w:r>
            <w:r w:rsidR="000F1615">
              <w:rPr>
                <w:rFonts w:eastAsiaTheme="minorEastAsia" w:hint="eastAsia"/>
                <w:color w:val="000000" w:themeColor="text1"/>
              </w:rPr>
              <w:t>、</w:t>
            </w:r>
            <w:r w:rsidR="0001192D">
              <w:rPr>
                <w:rFonts w:hint="eastAsia"/>
                <w:color w:val="000000" w:themeColor="text1"/>
                <w:highlight w:val="yellow"/>
              </w:rPr>
              <w:t>Re</w:t>
            </w:r>
            <w:r w:rsidR="0001192D" w:rsidRPr="009731B9">
              <w:rPr>
                <w:color w:val="000000" w:themeColor="text1"/>
                <w:highlight w:val="yellow"/>
              </w:rPr>
              <w:t>-1</w:t>
            </w:r>
            <w:r w:rsidR="0001192D">
              <w:rPr>
                <w:rFonts w:hint="eastAsia"/>
                <w:color w:val="000000" w:themeColor="text1"/>
                <w:highlight w:val="yellow"/>
              </w:rPr>
              <w:t>88</w:t>
            </w:r>
            <w:r w:rsidR="0001192D">
              <w:rPr>
                <w:rFonts w:hint="eastAsia"/>
                <w:color w:val="000000" w:themeColor="text1"/>
                <w:highlight w:val="yellow"/>
              </w:rPr>
              <w:t>、</w:t>
            </w:r>
            <w:r w:rsidR="000F1615" w:rsidRPr="006A0CB5">
              <w:rPr>
                <w:rFonts w:eastAsiaTheme="minorEastAsia"/>
                <w:color w:val="000000" w:themeColor="text1"/>
              </w:rPr>
              <w:t>Cu-67</w:t>
            </w:r>
            <w:r w:rsidR="000F1615">
              <w:rPr>
                <w:rFonts w:eastAsiaTheme="minorEastAsia" w:hint="eastAsia"/>
                <w:color w:val="000000" w:themeColor="text1"/>
              </w:rPr>
              <w:t>、</w:t>
            </w:r>
            <w:r w:rsidR="000F1615" w:rsidRPr="002116CC">
              <w:rPr>
                <w:rFonts w:eastAsiaTheme="minorEastAsia"/>
                <w:color w:val="000000" w:themeColor="text1"/>
                <w:kern w:val="0"/>
              </w:rPr>
              <w:t>Tb-161</w:t>
            </w:r>
            <w:r w:rsidR="000F1615" w:rsidRPr="002116CC">
              <w:rPr>
                <w:rFonts w:eastAsiaTheme="minorEastAsia"/>
                <w:color w:val="000000" w:themeColor="text1"/>
                <w:kern w:val="0"/>
              </w:rPr>
              <w:t>、</w:t>
            </w:r>
            <w:r w:rsidR="0001192D" w:rsidRPr="002116CC">
              <w:rPr>
                <w:rFonts w:eastAsiaTheme="minorEastAsia"/>
                <w:color w:val="000000" w:themeColor="text1"/>
                <w:kern w:val="0"/>
              </w:rPr>
              <w:t>Tc-99m</w:t>
            </w:r>
            <w:r w:rsidR="0001192D">
              <w:rPr>
                <w:rFonts w:eastAsiaTheme="minorEastAsia" w:hint="eastAsia"/>
                <w:color w:val="000000" w:themeColor="text1"/>
                <w:kern w:val="0"/>
              </w:rPr>
              <w:t>、</w:t>
            </w:r>
            <w:r w:rsidR="000F1615" w:rsidRPr="002116CC">
              <w:rPr>
                <w:rFonts w:eastAsiaTheme="minorEastAsia"/>
                <w:color w:val="000000" w:themeColor="text1"/>
                <w:kern w:val="0"/>
              </w:rPr>
              <w:t>In-111</w:t>
            </w:r>
            <w:r w:rsidR="000F1615" w:rsidRPr="002116CC">
              <w:rPr>
                <w:rFonts w:eastAsiaTheme="minorEastAsia"/>
                <w:color w:val="000000" w:themeColor="text1"/>
                <w:kern w:val="0"/>
              </w:rPr>
              <w:t>、</w:t>
            </w:r>
            <w:r w:rsidR="000F1615" w:rsidRPr="006A0CB5">
              <w:rPr>
                <w:rFonts w:eastAsiaTheme="minorEastAsia"/>
                <w:color w:val="000000" w:themeColor="text1"/>
              </w:rPr>
              <w:t>Ga-67</w:t>
            </w:r>
            <w:r w:rsidR="000F1615">
              <w:rPr>
                <w:rFonts w:eastAsiaTheme="minorEastAsia" w:hint="eastAsia"/>
                <w:color w:val="000000" w:themeColor="text1"/>
              </w:rPr>
              <w:t>、</w:t>
            </w:r>
            <w:r w:rsidR="000F1615" w:rsidRPr="002116CC">
              <w:rPr>
                <w:rFonts w:eastAsiaTheme="minorEastAsia"/>
                <w:color w:val="000000" w:themeColor="text1"/>
                <w:kern w:val="0"/>
              </w:rPr>
              <w:t>I-131</w:t>
            </w:r>
            <w:r w:rsidR="0001192D">
              <w:rPr>
                <w:rFonts w:eastAsiaTheme="minorEastAsia" w:hint="eastAsia"/>
                <w:color w:val="000000" w:themeColor="text1"/>
                <w:kern w:val="0"/>
              </w:rPr>
              <w:t>、</w:t>
            </w:r>
            <w:r w:rsidR="0001192D">
              <w:rPr>
                <w:rFonts w:eastAsiaTheme="minorEastAsia" w:hint="eastAsia"/>
                <w:color w:val="000000" w:themeColor="text1"/>
                <w:kern w:val="0"/>
              </w:rPr>
              <w:t>I-123</w:t>
            </w:r>
            <w:r w:rsidR="000F1615" w:rsidRPr="002116CC">
              <w:rPr>
                <w:rFonts w:eastAsiaTheme="minorEastAsia"/>
                <w:color w:val="000000" w:themeColor="text1"/>
                <w:kern w:val="0"/>
              </w:rPr>
              <w:t>核素进行分析</w:t>
            </w:r>
            <w:r w:rsidR="0007635F">
              <w:rPr>
                <w:rFonts w:eastAsiaTheme="minorEastAsia" w:hint="eastAsia"/>
                <w:color w:val="000000" w:themeColor="text1"/>
              </w:rPr>
              <w:t>（其中</w:t>
            </w:r>
            <w:r w:rsidR="0007635F">
              <w:rPr>
                <w:rFonts w:eastAsiaTheme="minorEastAsia" w:hint="eastAsia"/>
                <w:color w:val="000000" w:themeColor="text1"/>
              </w:rPr>
              <w:t>P</w:t>
            </w:r>
            <w:r w:rsidR="0007635F">
              <w:rPr>
                <w:rFonts w:hint="eastAsia"/>
                <w:color w:val="000000" w:themeColor="text1"/>
                <w:highlight w:val="yellow"/>
              </w:rPr>
              <w:t>b</w:t>
            </w:r>
            <w:r w:rsidR="0007635F" w:rsidRPr="009731B9">
              <w:rPr>
                <w:rFonts w:hint="eastAsia"/>
                <w:color w:val="000000" w:themeColor="text1"/>
                <w:highlight w:val="yellow"/>
              </w:rPr>
              <w:t>-</w:t>
            </w:r>
            <w:r w:rsidR="0007635F">
              <w:rPr>
                <w:rFonts w:hint="eastAsia"/>
                <w:color w:val="000000" w:themeColor="text1"/>
                <w:highlight w:val="yellow"/>
              </w:rPr>
              <w:t>212</w:t>
            </w:r>
            <w:r w:rsidR="0007635F" w:rsidRPr="009731B9">
              <w:rPr>
                <w:rFonts w:hint="eastAsia"/>
                <w:color w:val="000000" w:themeColor="text1"/>
                <w:highlight w:val="yellow"/>
              </w:rPr>
              <w:t>、</w:t>
            </w:r>
            <w:r w:rsidR="0007635F">
              <w:rPr>
                <w:rFonts w:hint="eastAsia"/>
                <w:color w:val="000000" w:themeColor="text1"/>
                <w:highlight w:val="yellow"/>
              </w:rPr>
              <w:t>Re</w:t>
            </w:r>
            <w:r w:rsidR="0007635F" w:rsidRPr="009731B9">
              <w:rPr>
                <w:color w:val="000000" w:themeColor="text1"/>
                <w:highlight w:val="yellow"/>
              </w:rPr>
              <w:t>-1</w:t>
            </w:r>
            <w:r w:rsidR="0007635F">
              <w:rPr>
                <w:rFonts w:hint="eastAsia"/>
                <w:color w:val="000000" w:themeColor="text1"/>
                <w:highlight w:val="yellow"/>
              </w:rPr>
              <w:t>88</w:t>
            </w:r>
            <w:r w:rsidR="00A443A9">
              <w:rPr>
                <w:rFonts w:hint="eastAsia"/>
                <w:color w:val="000000" w:themeColor="text1"/>
                <w:highlight w:val="yellow"/>
              </w:rPr>
              <w:t>、</w:t>
            </w:r>
            <w:r w:rsidR="00A443A9">
              <w:rPr>
                <w:rFonts w:hint="eastAsia"/>
                <w:color w:val="000000" w:themeColor="text1"/>
                <w:highlight w:val="yellow"/>
              </w:rPr>
              <w:t>I-131</w:t>
            </w:r>
            <w:r w:rsidR="0007635F">
              <w:rPr>
                <w:rFonts w:hint="eastAsia"/>
                <w:color w:val="000000" w:themeColor="text1"/>
                <w:highlight w:val="yellow"/>
              </w:rPr>
              <w:t>先</w:t>
            </w:r>
            <w:r w:rsidR="0007635F" w:rsidRPr="009731B9">
              <w:rPr>
                <w:rFonts w:eastAsiaTheme="minorEastAsia" w:hint="eastAsia"/>
                <w:color w:val="000000" w:themeColor="text1"/>
                <w:highlight w:val="yellow"/>
              </w:rPr>
              <w:t>在</w:t>
            </w:r>
            <w:r w:rsidR="0007635F">
              <w:rPr>
                <w:rFonts w:eastAsiaTheme="minorEastAsia" w:hint="eastAsia"/>
                <w:color w:val="000000" w:themeColor="text1"/>
                <w:highlight w:val="yellow"/>
              </w:rPr>
              <w:t>热室</w:t>
            </w:r>
            <w:r w:rsidR="0007635F" w:rsidRPr="009731B9">
              <w:rPr>
                <w:rFonts w:eastAsiaTheme="minorEastAsia" w:hint="eastAsia"/>
                <w:color w:val="000000" w:themeColor="text1"/>
                <w:highlight w:val="yellow"/>
              </w:rPr>
              <w:t>内衰变</w:t>
            </w:r>
            <w:r w:rsidR="0007635F">
              <w:rPr>
                <w:rFonts w:eastAsiaTheme="minorEastAsia" w:hint="eastAsia"/>
                <w:color w:val="000000" w:themeColor="text1"/>
                <w:highlight w:val="yellow"/>
              </w:rPr>
              <w:t>1</w:t>
            </w:r>
            <w:r w:rsidR="0007635F">
              <w:rPr>
                <w:rFonts w:eastAsiaTheme="minorEastAsia" w:hint="eastAsia"/>
                <w:color w:val="000000" w:themeColor="text1"/>
                <w:highlight w:val="yellow"/>
              </w:rPr>
              <w:t>个月后，再转到中试操作室</w:t>
            </w:r>
            <w:r w:rsidR="0007635F">
              <w:rPr>
                <w:rFonts w:eastAsiaTheme="minorEastAsia" w:hint="eastAsia"/>
                <w:color w:val="000000" w:themeColor="text1"/>
              </w:rPr>
              <w:t>）</w:t>
            </w:r>
            <w:r w:rsidR="009A3100" w:rsidRPr="002116CC">
              <w:rPr>
                <w:rFonts w:eastAsiaTheme="minorEastAsia"/>
                <w:color w:val="000000" w:themeColor="text1"/>
                <w:kern w:val="0"/>
              </w:rPr>
              <w:t>，</w:t>
            </w:r>
            <w:r w:rsidR="00333F2B" w:rsidRPr="002116CC">
              <w:rPr>
                <w:rFonts w:eastAsiaTheme="minorEastAsia"/>
                <w:color w:val="000000" w:themeColor="text1"/>
              </w:rPr>
              <w:t>表</w:t>
            </w:r>
            <w:r w:rsidR="00333F2B" w:rsidRPr="002116CC">
              <w:rPr>
                <w:rFonts w:eastAsiaTheme="minorEastAsia"/>
                <w:color w:val="000000" w:themeColor="text1"/>
              </w:rPr>
              <w:t>11</w:t>
            </w:r>
            <w:r w:rsidR="00FF6B58" w:rsidRPr="00FF6B58">
              <w:rPr>
                <w:rFonts w:eastAsiaTheme="minorEastAsia"/>
                <w:color w:val="000000" w:themeColor="text1"/>
              </w:rPr>
              <w:t>.3</w:t>
            </w:r>
            <w:r w:rsidR="00D000EF" w:rsidRPr="002116CC">
              <w:rPr>
                <w:rFonts w:eastAsiaTheme="minorEastAsia"/>
                <w:color w:val="000000" w:themeColor="text1"/>
              </w:rPr>
              <w:t>-</w:t>
            </w:r>
            <w:r w:rsidR="00FF6B58">
              <w:rPr>
                <w:rFonts w:eastAsiaTheme="minorEastAsia" w:hint="eastAsia"/>
                <w:color w:val="000000" w:themeColor="text1"/>
              </w:rPr>
              <w:t>5</w:t>
            </w:r>
            <w:r w:rsidR="00D000EF" w:rsidRPr="002116CC">
              <w:rPr>
                <w:rFonts w:eastAsiaTheme="minorEastAsia"/>
                <w:color w:val="000000" w:themeColor="text1"/>
              </w:rPr>
              <w:t xml:space="preserve"> </w:t>
            </w:r>
            <w:r w:rsidR="00D000EF" w:rsidRPr="002116CC">
              <w:rPr>
                <w:rFonts w:eastAsiaTheme="minorEastAsia"/>
                <w:color w:val="000000" w:themeColor="text1"/>
              </w:rPr>
              <w:t>给出了</w:t>
            </w:r>
            <w:r w:rsidR="00333F2B" w:rsidRPr="002116CC">
              <w:rPr>
                <w:rFonts w:eastAsiaTheme="minorEastAsia"/>
                <w:color w:val="000000" w:themeColor="text1"/>
              </w:rPr>
              <w:t>本项目</w:t>
            </w:r>
            <w:r w:rsidR="00B467E4" w:rsidRPr="002116CC">
              <w:rPr>
                <w:rFonts w:eastAsiaTheme="minorEastAsia"/>
                <w:color w:val="000000" w:themeColor="text1"/>
              </w:rPr>
              <w:t>这</w:t>
            </w:r>
            <w:r w:rsidR="00746B23">
              <w:rPr>
                <w:rFonts w:eastAsiaTheme="minorEastAsia" w:hint="eastAsia"/>
                <w:color w:val="000000" w:themeColor="text1"/>
              </w:rPr>
              <w:t>15</w:t>
            </w:r>
            <w:r w:rsidR="00333F2B" w:rsidRPr="002116CC">
              <w:rPr>
                <w:rFonts w:eastAsiaTheme="minorEastAsia"/>
                <w:color w:val="000000" w:themeColor="text1"/>
              </w:rPr>
              <w:t>种</w:t>
            </w:r>
            <w:r w:rsidR="0081184B">
              <w:rPr>
                <w:rFonts w:hint="eastAsia"/>
                <w:color w:val="000000" w:themeColor="text1"/>
                <w:w w:val="95"/>
              </w:rPr>
              <w:t>分子探针</w:t>
            </w:r>
            <w:r w:rsidR="00D000EF" w:rsidRPr="002116CC">
              <w:rPr>
                <w:rFonts w:eastAsiaTheme="minorEastAsia"/>
                <w:color w:val="000000" w:themeColor="text1"/>
              </w:rPr>
              <w:t>的放射性废物暂存</w:t>
            </w:r>
            <w:r w:rsidR="00155976">
              <w:rPr>
                <w:rFonts w:eastAsiaTheme="minorEastAsia" w:hint="eastAsia"/>
                <w:color w:val="000000" w:themeColor="text1"/>
              </w:rPr>
              <w:t>9</w:t>
            </w:r>
            <w:r w:rsidR="00D000EF" w:rsidRPr="002116CC">
              <w:rPr>
                <w:rFonts w:eastAsiaTheme="minorEastAsia"/>
                <w:color w:val="000000" w:themeColor="text1"/>
              </w:rPr>
              <w:t xml:space="preserve">0d </w:t>
            </w:r>
            <w:r w:rsidR="00D000EF" w:rsidRPr="002116CC">
              <w:rPr>
                <w:rFonts w:eastAsiaTheme="minorEastAsia"/>
                <w:color w:val="000000" w:themeColor="text1"/>
              </w:rPr>
              <w:t>后</w:t>
            </w:r>
            <w:r w:rsidR="0081184B" w:rsidRPr="001252DB">
              <w:rPr>
                <w:color w:val="000000" w:themeColor="text1"/>
                <w:w w:val="95"/>
              </w:rPr>
              <w:t>无菌西林瓶</w:t>
            </w:r>
            <w:r w:rsidR="00D000EF" w:rsidRPr="002116CC">
              <w:rPr>
                <w:rFonts w:eastAsiaTheme="minorEastAsia"/>
                <w:color w:val="000000" w:themeColor="text1"/>
              </w:rPr>
              <w:t>内剩余放射性最大活度和</w:t>
            </w:r>
            <w:r w:rsidR="0081184B">
              <w:rPr>
                <w:rFonts w:eastAsiaTheme="minorEastAsia" w:hint="eastAsia"/>
                <w:color w:val="000000" w:themeColor="text1"/>
              </w:rPr>
              <w:t>剂量率水平</w:t>
            </w:r>
            <w:r w:rsidR="00D000EF" w:rsidRPr="002116CC">
              <w:rPr>
                <w:rFonts w:eastAsiaTheme="minorEastAsia"/>
                <w:color w:val="000000" w:themeColor="text1"/>
              </w:rPr>
              <w:t>数据</w:t>
            </w:r>
            <w:r w:rsidR="00123D75">
              <w:rPr>
                <w:rFonts w:eastAsiaTheme="minorEastAsia" w:hint="eastAsia"/>
                <w:color w:val="000000" w:themeColor="text1"/>
              </w:rPr>
              <w:t>，且根据每种核素中试频次，也给出需要配备</w:t>
            </w:r>
            <w:r w:rsidR="005A2BB0">
              <w:rPr>
                <w:rFonts w:eastAsiaTheme="minorEastAsia" w:hint="eastAsia"/>
                <w:color w:val="000000" w:themeColor="text1"/>
              </w:rPr>
              <w:t>铅废物桶</w:t>
            </w:r>
            <w:r w:rsidR="00123D75">
              <w:rPr>
                <w:rFonts w:eastAsiaTheme="minorEastAsia" w:hint="eastAsia"/>
                <w:color w:val="000000" w:themeColor="text1"/>
              </w:rPr>
              <w:t>的数量</w:t>
            </w:r>
            <w:r w:rsidR="00FD4CFA">
              <w:rPr>
                <w:rFonts w:eastAsiaTheme="minorEastAsia" w:hint="eastAsia"/>
                <w:color w:val="000000" w:themeColor="text1"/>
              </w:rPr>
              <w:t>，其中</w:t>
            </w:r>
            <w:r w:rsidR="00FD4CFA" w:rsidRPr="00FD4CFA">
              <w:rPr>
                <w:rFonts w:eastAsiaTheme="minorEastAsia"/>
                <w:color w:val="000000" w:themeColor="text1"/>
              </w:rPr>
              <w:t>暂存时</w:t>
            </w:r>
            <w:r w:rsidR="00FD4CFA" w:rsidRPr="00FD4CFA">
              <w:rPr>
                <w:rFonts w:eastAsiaTheme="minorEastAsia"/>
                <w:color w:val="000000" w:themeColor="text1"/>
              </w:rPr>
              <w:t>1m</w:t>
            </w:r>
            <w:r w:rsidR="00FD4CFA" w:rsidRPr="00FD4CFA">
              <w:rPr>
                <w:rFonts w:eastAsiaTheme="minorEastAsia"/>
                <w:color w:val="000000" w:themeColor="text1"/>
              </w:rPr>
              <w:t>处剂量率</w:t>
            </w:r>
            <w:r w:rsidR="00FD4CFA">
              <w:rPr>
                <w:rFonts w:eastAsiaTheme="minorEastAsia" w:hint="eastAsia"/>
                <w:color w:val="000000" w:themeColor="text1"/>
              </w:rPr>
              <w:t>考虑</w:t>
            </w:r>
            <w:r w:rsidR="005A2BB0">
              <w:rPr>
                <w:rFonts w:eastAsiaTheme="minorEastAsia" w:hint="eastAsia"/>
                <w:color w:val="000000" w:themeColor="text1"/>
              </w:rPr>
              <w:t>铅废物桶</w:t>
            </w:r>
            <w:r w:rsidR="00FD4CFA">
              <w:rPr>
                <w:rFonts w:eastAsiaTheme="minorEastAsia" w:hint="eastAsia"/>
                <w:color w:val="000000" w:themeColor="text1"/>
              </w:rPr>
              <w:t>的衰减，</w:t>
            </w:r>
            <w:r w:rsidR="00FD4CFA" w:rsidRPr="00FD4CFA">
              <w:rPr>
                <w:rFonts w:eastAsiaTheme="minorEastAsia"/>
                <w:color w:val="000000" w:themeColor="text1"/>
              </w:rPr>
              <w:t>暂存</w:t>
            </w:r>
            <w:r w:rsidR="00155976">
              <w:rPr>
                <w:rFonts w:eastAsiaTheme="minorEastAsia" w:hint="eastAsia"/>
                <w:color w:val="000000" w:themeColor="text1"/>
              </w:rPr>
              <w:t>90d</w:t>
            </w:r>
            <w:r w:rsidR="00FD4CFA" w:rsidRPr="00FD4CFA">
              <w:rPr>
                <w:rFonts w:eastAsiaTheme="minorEastAsia"/>
                <w:color w:val="000000" w:themeColor="text1"/>
              </w:rPr>
              <w:t>后</w:t>
            </w:r>
            <w:r w:rsidR="00FD4CFA" w:rsidRPr="00FD4CFA">
              <w:rPr>
                <w:rFonts w:eastAsiaTheme="minorEastAsia"/>
                <w:color w:val="000000" w:themeColor="text1"/>
              </w:rPr>
              <w:t>1m</w:t>
            </w:r>
            <w:r w:rsidR="00FD4CFA" w:rsidRPr="00FD4CFA">
              <w:rPr>
                <w:rFonts w:eastAsiaTheme="minorEastAsia"/>
                <w:color w:val="000000" w:themeColor="text1"/>
              </w:rPr>
              <w:t>处剂量率</w:t>
            </w:r>
            <w:r w:rsidR="00FD4CFA">
              <w:rPr>
                <w:rFonts w:eastAsiaTheme="minorEastAsia" w:hint="eastAsia"/>
                <w:color w:val="000000" w:themeColor="text1"/>
              </w:rPr>
              <w:t>未考虑</w:t>
            </w:r>
            <w:r w:rsidR="005A2BB0">
              <w:rPr>
                <w:rFonts w:eastAsiaTheme="minorEastAsia" w:hint="eastAsia"/>
                <w:color w:val="000000" w:themeColor="text1"/>
              </w:rPr>
              <w:t>铅废物桶</w:t>
            </w:r>
            <w:r w:rsidR="00FD4CFA">
              <w:rPr>
                <w:rFonts w:eastAsiaTheme="minorEastAsia" w:hint="eastAsia"/>
                <w:color w:val="000000" w:themeColor="text1"/>
              </w:rPr>
              <w:t>的衰减影响</w:t>
            </w:r>
            <w:r w:rsidR="00D000EF" w:rsidRPr="002116CC">
              <w:rPr>
                <w:rFonts w:eastAsiaTheme="minorEastAsia"/>
                <w:color w:val="000000" w:themeColor="text1"/>
              </w:rPr>
              <w:t>。</w:t>
            </w:r>
          </w:p>
          <w:p w14:paraId="65CEE92F" w14:textId="7C4BA27A" w:rsidR="00D000EF" w:rsidRPr="002116CC" w:rsidRDefault="00D000EF" w:rsidP="0044189A">
            <w:pPr>
              <w:autoSpaceDE w:val="0"/>
              <w:autoSpaceDN w:val="0"/>
              <w:adjustRightInd w:val="0"/>
              <w:spacing w:line="360" w:lineRule="auto"/>
              <w:jc w:val="center"/>
              <w:rPr>
                <w:rFonts w:eastAsiaTheme="minorEastAsia"/>
                <w:b/>
                <w:color w:val="000000" w:themeColor="text1"/>
                <w:kern w:val="0"/>
                <w:sz w:val="24"/>
              </w:rPr>
            </w:pPr>
            <w:r w:rsidRPr="002116CC">
              <w:rPr>
                <w:rFonts w:eastAsiaTheme="minorEastAsia"/>
                <w:b/>
                <w:color w:val="000000" w:themeColor="text1"/>
                <w:kern w:val="0"/>
                <w:sz w:val="24"/>
              </w:rPr>
              <w:t>表</w:t>
            </w:r>
            <w:r w:rsidRPr="002116CC">
              <w:rPr>
                <w:rFonts w:eastAsiaTheme="minorEastAsia"/>
                <w:b/>
                <w:color w:val="000000" w:themeColor="text1"/>
                <w:kern w:val="0"/>
                <w:sz w:val="24"/>
              </w:rPr>
              <w:t xml:space="preserve"> </w:t>
            </w:r>
            <w:r w:rsidR="00333F2B" w:rsidRPr="002116CC">
              <w:rPr>
                <w:rFonts w:eastAsiaTheme="minorEastAsia"/>
                <w:b/>
                <w:color w:val="000000" w:themeColor="text1"/>
                <w:kern w:val="0"/>
                <w:sz w:val="24"/>
              </w:rPr>
              <w:t>11</w:t>
            </w:r>
            <w:r w:rsidR="00FF6B58" w:rsidRPr="002116CC">
              <w:rPr>
                <w:rFonts w:eastAsiaTheme="minorEastAsia"/>
                <w:b/>
                <w:snapToGrid w:val="0"/>
                <w:color w:val="000000" w:themeColor="text1"/>
                <w:kern w:val="3"/>
                <w:sz w:val="24"/>
              </w:rPr>
              <w:t>.3</w:t>
            </w:r>
            <w:r w:rsidRPr="002116CC">
              <w:rPr>
                <w:rFonts w:eastAsiaTheme="minorEastAsia"/>
                <w:b/>
                <w:color w:val="000000" w:themeColor="text1"/>
                <w:kern w:val="0"/>
                <w:sz w:val="24"/>
              </w:rPr>
              <w:t>-</w:t>
            </w:r>
            <w:r w:rsidR="00FF6B58">
              <w:rPr>
                <w:rFonts w:eastAsiaTheme="minorEastAsia" w:hint="eastAsia"/>
                <w:b/>
                <w:color w:val="000000" w:themeColor="text1"/>
                <w:kern w:val="0"/>
                <w:sz w:val="24"/>
              </w:rPr>
              <w:t>5</w:t>
            </w:r>
            <w:r w:rsidRPr="002116CC">
              <w:rPr>
                <w:rFonts w:eastAsiaTheme="minorEastAsia"/>
                <w:b/>
                <w:color w:val="000000" w:themeColor="text1"/>
                <w:kern w:val="0"/>
                <w:sz w:val="24"/>
              </w:rPr>
              <w:t xml:space="preserve"> </w:t>
            </w:r>
            <w:r w:rsidRPr="002116CC">
              <w:rPr>
                <w:rFonts w:eastAsiaTheme="minorEastAsia"/>
                <w:b/>
                <w:color w:val="000000" w:themeColor="text1"/>
                <w:kern w:val="0"/>
                <w:sz w:val="24"/>
              </w:rPr>
              <w:t>放射性废物暂存</w:t>
            </w:r>
            <w:r w:rsidR="00102C3F">
              <w:rPr>
                <w:rFonts w:eastAsiaTheme="minorEastAsia" w:hint="eastAsia"/>
                <w:b/>
                <w:color w:val="000000" w:themeColor="text1"/>
                <w:kern w:val="0"/>
                <w:sz w:val="24"/>
              </w:rPr>
              <w:t>时和</w:t>
            </w:r>
            <w:r w:rsidR="00155976">
              <w:rPr>
                <w:rFonts w:eastAsiaTheme="minorEastAsia" w:hint="eastAsia"/>
                <w:b/>
                <w:color w:val="000000" w:themeColor="text1"/>
                <w:kern w:val="0"/>
                <w:sz w:val="24"/>
              </w:rPr>
              <w:t>9</w:t>
            </w:r>
            <w:r w:rsidR="004E2F62" w:rsidRPr="002116CC">
              <w:rPr>
                <w:rFonts w:eastAsiaTheme="minorEastAsia"/>
                <w:b/>
                <w:color w:val="000000" w:themeColor="text1"/>
                <w:kern w:val="0"/>
                <w:sz w:val="24"/>
              </w:rPr>
              <w:t>0</w:t>
            </w:r>
            <w:r w:rsidRPr="002116CC">
              <w:rPr>
                <w:rFonts w:eastAsiaTheme="minorEastAsia"/>
                <w:b/>
                <w:color w:val="000000" w:themeColor="text1"/>
                <w:kern w:val="0"/>
                <w:sz w:val="24"/>
              </w:rPr>
              <w:t>d</w:t>
            </w:r>
            <w:r w:rsidRPr="002116CC">
              <w:rPr>
                <w:rFonts w:eastAsiaTheme="minorEastAsia"/>
                <w:b/>
                <w:color w:val="000000" w:themeColor="text1"/>
                <w:kern w:val="0"/>
                <w:sz w:val="24"/>
              </w:rPr>
              <w:t>后</w:t>
            </w:r>
            <w:r w:rsidR="00102C3F">
              <w:rPr>
                <w:rFonts w:eastAsiaTheme="minorEastAsia" w:hint="eastAsia"/>
                <w:b/>
                <w:color w:val="000000" w:themeColor="text1"/>
                <w:kern w:val="0"/>
                <w:sz w:val="24"/>
              </w:rPr>
              <w:t>剂量水平</w:t>
            </w:r>
            <w:r w:rsidRPr="002116CC">
              <w:rPr>
                <w:rFonts w:eastAsiaTheme="minorEastAsia"/>
                <w:b/>
                <w:color w:val="000000" w:themeColor="text1"/>
                <w:kern w:val="0"/>
                <w:sz w:val="24"/>
              </w:rPr>
              <w:t>情况</w:t>
            </w:r>
          </w:p>
          <w:tbl>
            <w:tblPr>
              <w:tblStyle w:val="TableNormal"/>
              <w:tblW w:w="80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
              <w:gridCol w:w="1098"/>
              <w:gridCol w:w="1574"/>
              <w:gridCol w:w="1938"/>
              <w:gridCol w:w="1488"/>
              <w:gridCol w:w="1129"/>
            </w:tblGrid>
            <w:tr w:rsidR="00123D75" w:rsidRPr="00820B05" w14:paraId="7AE08F4C" w14:textId="1DD615F9" w:rsidTr="006560BB">
              <w:trPr>
                <w:trHeight w:val="1080"/>
              </w:trPr>
              <w:tc>
                <w:tcPr>
                  <w:tcW w:w="537" w:type="pct"/>
                  <w:tcBorders>
                    <w:top w:val="single" w:sz="4" w:space="0" w:color="000000"/>
                    <w:left w:val="single" w:sz="4" w:space="0" w:color="000000"/>
                    <w:bottom w:val="single" w:sz="4" w:space="0" w:color="000000"/>
                    <w:right w:val="single" w:sz="4" w:space="0" w:color="000000"/>
                  </w:tcBorders>
                  <w:vAlign w:val="center"/>
                </w:tcPr>
                <w:p w14:paraId="26D502B8" w14:textId="77777777" w:rsidR="00123D75" w:rsidRPr="00820B05" w:rsidRDefault="00123D75" w:rsidP="002A032E">
                  <w:pPr>
                    <w:pStyle w:val="TableParagraph"/>
                    <w:jc w:val="center"/>
                    <w:rPr>
                      <w:rFonts w:ascii="Times New Roman" w:hAnsi="Times New Roman" w:cs="Times New Roman"/>
                      <w:b/>
                      <w:color w:val="000000" w:themeColor="text1"/>
                      <w:kern w:val="0"/>
                    </w:rPr>
                  </w:pPr>
                  <w:proofErr w:type="spellStart"/>
                  <w:r w:rsidRPr="00820B05">
                    <w:rPr>
                      <w:rFonts w:ascii="Times New Roman" w:hAnsi="Times New Roman" w:cs="Times New Roman"/>
                      <w:b/>
                      <w:color w:val="000000" w:themeColor="text1"/>
                    </w:rPr>
                    <w:t>核素名称</w:t>
                  </w:r>
                  <w:proofErr w:type="spellEnd"/>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54D60F61" w14:textId="77777777" w:rsidR="00123D75" w:rsidRPr="00820B05" w:rsidRDefault="00123D75" w:rsidP="002A032E">
                  <w:pPr>
                    <w:pStyle w:val="TableParagraph"/>
                    <w:jc w:val="center"/>
                    <w:rPr>
                      <w:rFonts w:ascii="Times New Roman" w:hAnsi="Times New Roman" w:cs="Times New Roman"/>
                      <w:b/>
                      <w:color w:val="000000" w:themeColor="text1"/>
                      <w:kern w:val="0"/>
                      <w:lang w:eastAsia="zh-CN"/>
                    </w:rPr>
                  </w:pPr>
                  <w:proofErr w:type="spellStart"/>
                  <w:r w:rsidRPr="00820B05">
                    <w:rPr>
                      <w:rFonts w:ascii="Times New Roman" w:hAnsi="Times New Roman" w:cs="Times New Roman"/>
                      <w:b/>
                      <w:color w:val="000000" w:themeColor="text1"/>
                    </w:rPr>
                    <w:t>半衰期</w:t>
                  </w:r>
                  <w:proofErr w:type="spellEnd"/>
                  <w:r w:rsidRPr="00820B05">
                    <w:rPr>
                      <w:rFonts w:ascii="Times New Roman" w:hAnsi="Times New Roman" w:cs="Times New Roman"/>
                      <w:b/>
                      <w:color w:val="000000" w:themeColor="text1"/>
                      <w:lang w:eastAsia="zh-CN"/>
                    </w:rPr>
                    <w:t>，</w:t>
                  </w:r>
                  <w:r w:rsidRPr="00820B05">
                    <w:rPr>
                      <w:rFonts w:ascii="Times New Roman" w:hAnsi="Times New Roman" w:cs="Times New Roman"/>
                      <w:b/>
                      <w:color w:val="000000" w:themeColor="text1"/>
                      <w:lang w:eastAsia="zh-CN"/>
                    </w:rPr>
                    <w:t>d</w:t>
                  </w:r>
                </w:p>
              </w:tc>
              <w:tc>
                <w:tcPr>
                  <w:tcW w:w="972" w:type="pct"/>
                  <w:tcBorders>
                    <w:top w:val="single" w:sz="4" w:space="0" w:color="000000"/>
                    <w:left w:val="single" w:sz="4" w:space="0" w:color="000000"/>
                    <w:bottom w:val="single" w:sz="4" w:space="0" w:color="000000"/>
                    <w:right w:val="single" w:sz="4" w:space="0" w:color="000000"/>
                  </w:tcBorders>
                  <w:vAlign w:val="center"/>
                  <w:hideMark/>
                </w:tcPr>
                <w:p w14:paraId="3318E178" w14:textId="4A258FC9" w:rsidR="00123D75" w:rsidRPr="00820B05" w:rsidRDefault="00123D75" w:rsidP="002A032E">
                  <w:pPr>
                    <w:pStyle w:val="TableParagraph"/>
                    <w:jc w:val="center"/>
                    <w:rPr>
                      <w:rFonts w:ascii="Times New Roman" w:hAnsi="Times New Roman" w:cs="Times New Roman"/>
                      <w:b/>
                      <w:color w:val="000000" w:themeColor="text1"/>
                      <w:kern w:val="0"/>
                      <w:lang w:eastAsia="zh-CN"/>
                    </w:rPr>
                  </w:pPr>
                  <w:r w:rsidRPr="00820B05">
                    <w:rPr>
                      <w:rFonts w:ascii="Times New Roman" w:hAnsi="Times New Roman" w:cs="Times New Roman"/>
                      <w:b/>
                      <w:bCs/>
                      <w:color w:val="000000" w:themeColor="text1"/>
                      <w:lang w:eastAsia="zh-CN"/>
                    </w:rPr>
                    <w:t>分子探针活度（</w:t>
                  </w:r>
                  <w:r w:rsidRPr="00820B05">
                    <w:rPr>
                      <w:rFonts w:ascii="Times New Roman" w:hAnsi="Times New Roman" w:cs="Times New Roman"/>
                      <w:b/>
                      <w:bCs/>
                      <w:color w:val="000000" w:themeColor="text1"/>
                      <w:lang w:eastAsia="zh-CN"/>
                    </w:rPr>
                    <w:t>Bq</w:t>
                  </w:r>
                  <w:r w:rsidRPr="00820B05">
                    <w:rPr>
                      <w:rFonts w:ascii="Times New Roman" w:hAnsi="Times New Roman" w:cs="Times New Roman"/>
                      <w:b/>
                      <w:bCs/>
                      <w:color w:val="000000" w:themeColor="text1"/>
                      <w:lang w:eastAsia="zh-CN"/>
                    </w:rPr>
                    <w:t>）</w:t>
                  </w:r>
                </w:p>
              </w:tc>
              <w:tc>
                <w:tcPr>
                  <w:tcW w:w="1197" w:type="pct"/>
                  <w:tcBorders>
                    <w:top w:val="single" w:sz="4" w:space="0" w:color="000000"/>
                    <w:left w:val="single" w:sz="4" w:space="0" w:color="000000"/>
                    <w:bottom w:val="single" w:sz="4" w:space="0" w:color="000000"/>
                    <w:right w:val="single" w:sz="4" w:space="0" w:color="000000"/>
                  </w:tcBorders>
                  <w:vAlign w:val="center"/>
                </w:tcPr>
                <w:p w14:paraId="14B4A8D0" w14:textId="3732BF40" w:rsidR="00123D75" w:rsidRPr="00820B05" w:rsidRDefault="00123D75" w:rsidP="002A032E">
                  <w:pPr>
                    <w:pStyle w:val="TableParagraph"/>
                    <w:jc w:val="center"/>
                    <w:rPr>
                      <w:rFonts w:ascii="Times New Roman" w:hAnsi="Times New Roman" w:cs="Times New Roman"/>
                      <w:b/>
                      <w:color w:val="000000" w:themeColor="text1"/>
                      <w:kern w:val="0"/>
                      <w:lang w:eastAsia="zh-CN"/>
                    </w:rPr>
                  </w:pPr>
                  <w:r w:rsidRPr="00820B05">
                    <w:rPr>
                      <w:rFonts w:ascii="Times New Roman" w:hAnsi="Times New Roman" w:cs="Times New Roman"/>
                      <w:b/>
                      <w:bCs/>
                      <w:color w:val="000000" w:themeColor="text1"/>
                      <w:w w:val="95"/>
                      <w:lang w:eastAsia="zh-CN"/>
                    </w:rPr>
                    <w:t>暂存时</w:t>
                  </w:r>
                  <w:r w:rsidRPr="00820B05">
                    <w:rPr>
                      <w:rFonts w:ascii="Times New Roman" w:hAnsi="Times New Roman" w:cs="Times New Roman"/>
                      <w:b/>
                      <w:bCs/>
                      <w:color w:val="000000" w:themeColor="text1"/>
                      <w:w w:val="95"/>
                      <w:lang w:eastAsia="zh-CN"/>
                    </w:rPr>
                    <w:t>1m</w:t>
                  </w:r>
                  <w:r w:rsidRPr="00820B05">
                    <w:rPr>
                      <w:rFonts w:ascii="Times New Roman" w:hAnsi="Times New Roman" w:cs="Times New Roman"/>
                      <w:b/>
                      <w:bCs/>
                      <w:color w:val="000000" w:themeColor="text1"/>
                      <w:w w:val="95"/>
                      <w:lang w:eastAsia="zh-CN"/>
                    </w:rPr>
                    <w:t>处剂量率</w:t>
                  </w:r>
                  <w:r w:rsidRPr="00820B05">
                    <w:rPr>
                      <w:rFonts w:ascii="Times New Roman" w:hAnsi="Times New Roman" w:cs="Times New Roman"/>
                      <w:b/>
                      <w:bCs/>
                      <w:color w:val="000000" w:themeColor="text1"/>
                      <w:lang w:eastAsia="zh-CN"/>
                    </w:rPr>
                    <w:t>（</w:t>
                  </w:r>
                  <w:r w:rsidR="006560BB" w:rsidRPr="00820B05">
                    <w:rPr>
                      <w:rFonts w:ascii="Times New Roman" w:hAnsi="Times New Roman" w:cs="Times New Roman"/>
                      <w:b/>
                      <w:bCs/>
                      <w:color w:val="000000" w:themeColor="text1"/>
                      <w:lang w:eastAsia="zh-CN"/>
                    </w:rPr>
                    <w:t>2</w:t>
                  </w:r>
                  <w:r w:rsidRPr="00820B05">
                    <w:rPr>
                      <w:rFonts w:ascii="Times New Roman" w:hAnsi="Times New Roman" w:cs="Times New Roman"/>
                      <w:b/>
                      <w:bCs/>
                      <w:color w:val="000000" w:themeColor="text1"/>
                      <w:lang w:eastAsia="zh-CN"/>
                    </w:rPr>
                    <w:t>0mm</w:t>
                  </w:r>
                  <w:r w:rsidRPr="00820B05">
                    <w:rPr>
                      <w:rFonts w:ascii="Times New Roman" w:hAnsi="Times New Roman" w:cs="Times New Roman"/>
                      <w:b/>
                      <w:bCs/>
                      <w:color w:val="000000" w:themeColor="text1"/>
                      <w:lang w:eastAsia="zh-CN"/>
                    </w:rPr>
                    <w:t>铅</w:t>
                  </w:r>
                  <w:r w:rsidR="006560BB" w:rsidRPr="00820B05">
                    <w:rPr>
                      <w:rFonts w:ascii="Times New Roman" w:hAnsi="Times New Roman" w:cs="Times New Roman"/>
                      <w:b/>
                      <w:bCs/>
                      <w:color w:val="000000" w:themeColor="text1"/>
                      <w:lang w:eastAsia="zh-CN"/>
                    </w:rPr>
                    <w:t>废物桶</w:t>
                  </w:r>
                  <w:r w:rsidRPr="00820B05">
                    <w:rPr>
                      <w:rFonts w:ascii="Times New Roman" w:hAnsi="Times New Roman" w:cs="Times New Roman"/>
                      <w:b/>
                      <w:bCs/>
                      <w:color w:val="000000" w:themeColor="text1"/>
                      <w:lang w:eastAsia="zh-CN"/>
                    </w:rPr>
                    <w:t>屏蔽，</w:t>
                  </w:r>
                  <w:r w:rsidRPr="00820B05">
                    <w:rPr>
                      <w:rFonts w:ascii="Times New Roman" w:hAnsi="Times New Roman" w:cs="Times New Roman"/>
                      <w:b/>
                      <w:color w:val="000000" w:themeColor="text1"/>
                      <w:szCs w:val="21"/>
                    </w:rPr>
                    <w:t>μSv</w:t>
                  </w:r>
                  <w:r w:rsidRPr="00820B05">
                    <w:rPr>
                      <w:rFonts w:ascii="Times New Roman" w:hAnsi="Times New Roman" w:cs="Times New Roman"/>
                      <w:b/>
                      <w:bCs/>
                      <w:snapToGrid w:val="0"/>
                      <w:color w:val="000000" w:themeColor="text1"/>
                      <w:kern w:val="0"/>
                      <w:szCs w:val="21"/>
                    </w:rPr>
                    <w:t>/h</w:t>
                  </w:r>
                  <w:r w:rsidRPr="00820B05">
                    <w:rPr>
                      <w:rFonts w:ascii="Times New Roman" w:hAnsi="Times New Roman" w:cs="Times New Roman"/>
                      <w:b/>
                      <w:bCs/>
                      <w:snapToGrid w:val="0"/>
                      <w:color w:val="000000" w:themeColor="text1"/>
                      <w:kern w:val="0"/>
                      <w:szCs w:val="21"/>
                      <w:lang w:eastAsia="zh-CN"/>
                    </w:rPr>
                    <w:t>）</w:t>
                  </w:r>
                </w:p>
              </w:tc>
              <w:tc>
                <w:tcPr>
                  <w:tcW w:w="919" w:type="pct"/>
                  <w:tcBorders>
                    <w:top w:val="single" w:sz="4" w:space="0" w:color="000000"/>
                    <w:left w:val="single" w:sz="4" w:space="0" w:color="000000"/>
                    <w:bottom w:val="single" w:sz="4" w:space="0" w:color="000000"/>
                    <w:right w:val="single" w:sz="4" w:space="0" w:color="000000"/>
                  </w:tcBorders>
                  <w:vAlign w:val="center"/>
                  <w:hideMark/>
                </w:tcPr>
                <w:p w14:paraId="71BD011C" w14:textId="43E9771F" w:rsidR="00123D75" w:rsidRPr="00820B05" w:rsidRDefault="00123D75" w:rsidP="002A032E">
                  <w:pPr>
                    <w:pStyle w:val="TableParagraph"/>
                    <w:jc w:val="center"/>
                    <w:rPr>
                      <w:rFonts w:ascii="Times New Roman" w:hAnsi="Times New Roman" w:cs="Times New Roman"/>
                      <w:b/>
                      <w:color w:val="000000" w:themeColor="text1"/>
                      <w:kern w:val="0"/>
                      <w:lang w:eastAsia="zh-CN"/>
                    </w:rPr>
                  </w:pPr>
                  <w:r w:rsidRPr="00820B05">
                    <w:rPr>
                      <w:rFonts w:ascii="Times New Roman" w:hAnsi="Times New Roman" w:cs="Times New Roman"/>
                      <w:b/>
                      <w:bCs/>
                      <w:color w:val="000000" w:themeColor="text1"/>
                      <w:w w:val="95"/>
                      <w:lang w:eastAsia="zh-CN"/>
                    </w:rPr>
                    <w:t>暂存</w:t>
                  </w:r>
                  <w:r w:rsidR="00155976" w:rsidRPr="00820B05">
                    <w:rPr>
                      <w:rFonts w:ascii="Times New Roman" w:hAnsi="Times New Roman" w:cs="Times New Roman"/>
                      <w:b/>
                      <w:bCs/>
                      <w:color w:val="000000" w:themeColor="text1"/>
                      <w:w w:val="95"/>
                      <w:lang w:eastAsia="zh-CN"/>
                    </w:rPr>
                    <w:t>90d</w:t>
                  </w:r>
                  <w:r w:rsidRPr="00820B05">
                    <w:rPr>
                      <w:rFonts w:ascii="Times New Roman" w:hAnsi="Times New Roman" w:cs="Times New Roman"/>
                      <w:b/>
                      <w:bCs/>
                      <w:color w:val="000000" w:themeColor="text1"/>
                      <w:w w:val="95"/>
                      <w:lang w:eastAsia="zh-CN"/>
                    </w:rPr>
                    <w:t>后</w:t>
                  </w:r>
                  <w:r w:rsidRPr="00820B05">
                    <w:rPr>
                      <w:rFonts w:ascii="Times New Roman" w:hAnsi="Times New Roman" w:cs="Times New Roman"/>
                      <w:b/>
                      <w:bCs/>
                      <w:color w:val="000000" w:themeColor="text1"/>
                      <w:w w:val="95"/>
                      <w:lang w:eastAsia="zh-CN"/>
                    </w:rPr>
                    <w:t>1m</w:t>
                  </w:r>
                  <w:r w:rsidRPr="00820B05">
                    <w:rPr>
                      <w:rFonts w:ascii="Times New Roman" w:hAnsi="Times New Roman" w:cs="Times New Roman"/>
                      <w:b/>
                      <w:bCs/>
                      <w:color w:val="000000" w:themeColor="text1"/>
                      <w:w w:val="95"/>
                      <w:lang w:eastAsia="zh-CN"/>
                    </w:rPr>
                    <w:t>处剂量率</w:t>
                  </w:r>
                  <w:r w:rsidRPr="00820B05">
                    <w:rPr>
                      <w:rFonts w:ascii="Times New Roman" w:hAnsi="Times New Roman" w:cs="Times New Roman"/>
                      <w:b/>
                      <w:bCs/>
                      <w:color w:val="000000" w:themeColor="text1"/>
                      <w:lang w:eastAsia="zh-CN"/>
                    </w:rPr>
                    <w:t>（</w:t>
                  </w:r>
                  <w:r w:rsidRPr="00820B05">
                    <w:rPr>
                      <w:rFonts w:ascii="Times New Roman" w:hAnsi="Times New Roman" w:cs="Times New Roman"/>
                      <w:b/>
                      <w:color w:val="000000" w:themeColor="text1"/>
                      <w:szCs w:val="21"/>
                    </w:rPr>
                    <w:t>μ</w:t>
                  </w:r>
                  <w:r w:rsidRPr="00820B05">
                    <w:rPr>
                      <w:rFonts w:ascii="Times New Roman" w:hAnsi="Times New Roman" w:cs="Times New Roman"/>
                      <w:b/>
                      <w:color w:val="000000" w:themeColor="text1"/>
                      <w:szCs w:val="21"/>
                      <w:lang w:eastAsia="zh-CN"/>
                    </w:rPr>
                    <w:t>Sv</w:t>
                  </w:r>
                  <w:r w:rsidRPr="00820B05">
                    <w:rPr>
                      <w:rFonts w:ascii="Times New Roman" w:hAnsi="Times New Roman" w:cs="Times New Roman"/>
                      <w:b/>
                      <w:bCs/>
                      <w:snapToGrid w:val="0"/>
                      <w:color w:val="000000" w:themeColor="text1"/>
                      <w:kern w:val="0"/>
                      <w:szCs w:val="21"/>
                      <w:lang w:eastAsia="zh-CN"/>
                    </w:rPr>
                    <w:t>/h</w:t>
                  </w:r>
                  <w:r w:rsidRPr="00820B05">
                    <w:rPr>
                      <w:rFonts w:ascii="Times New Roman" w:hAnsi="Times New Roman" w:cs="Times New Roman"/>
                      <w:b/>
                      <w:bCs/>
                      <w:color w:val="000000" w:themeColor="text1"/>
                      <w:lang w:eastAsia="zh-CN"/>
                    </w:rPr>
                    <w:t>）</w:t>
                  </w:r>
                </w:p>
              </w:tc>
              <w:tc>
                <w:tcPr>
                  <w:tcW w:w="697" w:type="pct"/>
                  <w:tcBorders>
                    <w:top w:val="single" w:sz="4" w:space="0" w:color="000000"/>
                    <w:left w:val="single" w:sz="4" w:space="0" w:color="000000"/>
                    <w:bottom w:val="single" w:sz="4" w:space="0" w:color="000000"/>
                    <w:right w:val="single" w:sz="4" w:space="0" w:color="000000"/>
                  </w:tcBorders>
                  <w:vAlign w:val="center"/>
                </w:tcPr>
                <w:p w14:paraId="3915B412" w14:textId="10A4E6E3" w:rsidR="00123D75" w:rsidRPr="00820B05" w:rsidRDefault="006560BB" w:rsidP="00123D75">
                  <w:pPr>
                    <w:pStyle w:val="TableParagraph"/>
                    <w:jc w:val="center"/>
                    <w:rPr>
                      <w:rFonts w:ascii="Times New Roman" w:hAnsi="Times New Roman" w:cs="Times New Roman"/>
                      <w:b/>
                      <w:bCs/>
                      <w:color w:val="000000" w:themeColor="text1"/>
                      <w:w w:val="95"/>
                      <w:lang w:eastAsia="zh-CN"/>
                    </w:rPr>
                  </w:pPr>
                  <w:r w:rsidRPr="00820B05">
                    <w:rPr>
                      <w:rFonts w:ascii="Times New Roman" w:hAnsi="Times New Roman" w:cs="Times New Roman"/>
                      <w:b/>
                      <w:bCs/>
                      <w:color w:val="000000" w:themeColor="text1"/>
                      <w:lang w:eastAsia="zh-CN"/>
                    </w:rPr>
                    <w:t>铅废物桶</w:t>
                  </w:r>
                  <w:r w:rsidR="00123D75" w:rsidRPr="00820B05">
                    <w:rPr>
                      <w:rFonts w:ascii="Times New Roman" w:hAnsi="Times New Roman" w:cs="Times New Roman"/>
                      <w:b/>
                      <w:bCs/>
                      <w:color w:val="000000" w:themeColor="text1"/>
                      <w:lang w:eastAsia="zh-CN"/>
                    </w:rPr>
                    <w:t>数量（个</w:t>
                  </w:r>
                  <w:r w:rsidR="00356EA5" w:rsidRPr="00820B05">
                    <w:rPr>
                      <w:rFonts w:ascii="Times New Roman" w:hAnsi="Times New Roman" w:cs="Times New Roman"/>
                      <w:b/>
                      <w:bCs/>
                      <w:color w:val="000000" w:themeColor="text1"/>
                      <w:lang w:eastAsia="zh-CN"/>
                    </w:rPr>
                    <w:t>，共</w:t>
                  </w:r>
                  <w:r w:rsidRPr="00820B05">
                    <w:rPr>
                      <w:rFonts w:ascii="Times New Roman" w:hAnsi="Times New Roman" w:cs="Times New Roman"/>
                      <w:b/>
                      <w:bCs/>
                      <w:color w:val="000000" w:themeColor="text1"/>
                      <w:lang w:eastAsia="zh-CN"/>
                    </w:rPr>
                    <w:t>8</w:t>
                  </w:r>
                  <w:r w:rsidR="00356EA5" w:rsidRPr="00820B05">
                    <w:rPr>
                      <w:rFonts w:ascii="Times New Roman" w:hAnsi="Times New Roman" w:cs="Times New Roman"/>
                      <w:b/>
                      <w:bCs/>
                      <w:color w:val="000000" w:themeColor="text1"/>
                      <w:lang w:eastAsia="zh-CN"/>
                    </w:rPr>
                    <w:t>个</w:t>
                  </w:r>
                  <w:r w:rsidR="00123D75" w:rsidRPr="00820B05">
                    <w:rPr>
                      <w:rFonts w:ascii="Times New Roman" w:hAnsi="Times New Roman" w:cs="Times New Roman"/>
                      <w:b/>
                      <w:bCs/>
                      <w:color w:val="000000" w:themeColor="text1"/>
                      <w:lang w:eastAsia="zh-CN"/>
                    </w:rPr>
                    <w:t>）</w:t>
                  </w:r>
                </w:p>
              </w:tc>
            </w:tr>
            <w:tr w:rsidR="00820B05" w:rsidRPr="00820B05" w14:paraId="1F752401" w14:textId="10A9DC60" w:rsidTr="006560BB">
              <w:trPr>
                <w:trHeight w:val="480"/>
              </w:trPr>
              <w:tc>
                <w:tcPr>
                  <w:tcW w:w="537" w:type="pct"/>
                  <w:tcBorders>
                    <w:top w:val="single" w:sz="4" w:space="0" w:color="000000"/>
                    <w:left w:val="single" w:sz="4" w:space="0" w:color="000000"/>
                    <w:bottom w:val="single" w:sz="4" w:space="0" w:color="000000"/>
                    <w:right w:val="single" w:sz="4" w:space="0" w:color="000000"/>
                  </w:tcBorders>
                  <w:vAlign w:val="center"/>
                  <w:hideMark/>
                </w:tcPr>
                <w:p w14:paraId="13E647D4" w14:textId="55631FB8"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color w:val="5B9BD5"/>
                      <w:szCs w:val="21"/>
                      <w:lang w:val="en-US"/>
                    </w:rPr>
                    <w:t>Ac-225</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045E552E" w14:textId="317F0B7E"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lang w:val="en-US"/>
                    </w:rPr>
                    <w:t>9.92</w:t>
                  </w:r>
                </w:p>
              </w:tc>
              <w:tc>
                <w:tcPr>
                  <w:tcW w:w="972" w:type="pct"/>
                  <w:tcBorders>
                    <w:top w:val="single" w:sz="4" w:space="0" w:color="000000"/>
                    <w:left w:val="single" w:sz="4" w:space="0" w:color="000000"/>
                    <w:bottom w:val="single" w:sz="4" w:space="0" w:color="000000"/>
                    <w:right w:val="single" w:sz="4" w:space="0" w:color="000000"/>
                  </w:tcBorders>
                  <w:vAlign w:val="center"/>
                  <w:hideMark/>
                </w:tcPr>
                <w:p w14:paraId="31F66BED" w14:textId="169E8DE5" w:rsidR="00820B05" w:rsidRPr="00820B05" w:rsidRDefault="00820B05" w:rsidP="00820B05">
                  <w:pPr>
                    <w:pStyle w:val="TableParagraph"/>
                    <w:jc w:val="center"/>
                    <w:rPr>
                      <w:rFonts w:ascii="Times New Roman" w:hAnsi="Times New Roman" w:cs="Times New Roman"/>
                      <w:color w:val="000000" w:themeColor="text1"/>
                      <w:kern w:val="0"/>
                      <w:lang w:val="en-US" w:eastAsia="zh-CN"/>
                    </w:rPr>
                  </w:pPr>
                  <w:r w:rsidRPr="00820B05">
                    <w:rPr>
                      <w:rFonts w:ascii="Times New Roman" w:hAnsi="Times New Roman" w:cs="Times New Roman"/>
                      <w:lang w:val="en-US"/>
                    </w:rPr>
                    <w:t>3.70E+07</w:t>
                  </w:r>
                </w:p>
              </w:tc>
              <w:tc>
                <w:tcPr>
                  <w:tcW w:w="1197" w:type="pct"/>
                  <w:tcBorders>
                    <w:top w:val="single" w:sz="4" w:space="0" w:color="000000"/>
                    <w:left w:val="single" w:sz="4" w:space="0" w:color="000000"/>
                    <w:bottom w:val="single" w:sz="4" w:space="0" w:color="000000"/>
                    <w:right w:val="single" w:sz="4" w:space="0" w:color="000000"/>
                  </w:tcBorders>
                  <w:vAlign w:val="center"/>
                </w:tcPr>
                <w:p w14:paraId="3977A5A6" w14:textId="5BF57BA3" w:rsidR="00820B05" w:rsidRPr="00820B05" w:rsidRDefault="00820B05" w:rsidP="00820B05">
                  <w:pPr>
                    <w:pStyle w:val="TableParagraph"/>
                    <w:jc w:val="center"/>
                    <w:rPr>
                      <w:rFonts w:ascii="Times New Roman" w:hAnsi="Times New Roman" w:cs="Times New Roman"/>
                      <w:color w:val="000000" w:themeColor="text1"/>
                      <w:kern w:val="0"/>
                      <w:lang w:val="en-US"/>
                    </w:rPr>
                  </w:pPr>
                  <w:r w:rsidRPr="008439E8">
                    <w:rPr>
                      <w:rFonts w:ascii="Times New Roman" w:hAnsi="Times New Roman" w:cs="Times New Roman"/>
                      <w:color w:val="000000"/>
                      <w:szCs w:val="21"/>
                      <w:lang w:val="en-US"/>
                    </w:rPr>
                    <w:t>1.27E-01</w:t>
                  </w:r>
                </w:p>
              </w:tc>
              <w:tc>
                <w:tcPr>
                  <w:tcW w:w="919" w:type="pct"/>
                  <w:tcBorders>
                    <w:top w:val="single" w:sz="4" w:space="0" w:color="000000"/>
                    <w:left w:val="single" w:sz="4" w:space="0" w:color="000000"/>
                    <w:bottom w:val="single" w:sz="4" w:space="0" w:color="000000"/>
                    <w:right w:val="single" w:sz="4" w:space="0" w:color="000000"/>
                  </w:tcBorders>
                  <w:vAlign w:val="center"/>
                </w:tcPr>
                <w:p w14:paraId="3E1AA693" w14:textId="38A9DAFA" w:rsidR="00820B05" w:rsidRPr="00820B05" w:rsidRDefault="00820B05" w:rsidP="00820B05">
                  <w:pPr>
                    <w:pStyle w:val="TableParagraph"/>
                    <w:jc w:val="center"/>
                    <w:rPr>
                      <w:rFonts w:ascii="Times New Roman" w:hAnsi="Times New Roman" w:cs="Times New Roman"/>
                      <w:color w:val="000000" w:themeColor="text1"/>
                      <w:kern w:val="0"/>
                      <w:lang w:val="en-US" w:eastAsia="zh-CN"/>
                    </w:rPr>
                  </w:pPr>
                  <w:r w:rsidRPr="008439E8">
                    <w:rPr>
                      <w:rFonts w:ascii="Times New Roman" w:hAnsi="Times New Roman" w:cs="Times New Roman"/>
                      <w:lang w:val="en-US"/>
                    </w:rPr>
                    <w:t>2.08E-03</w:t>
                  </w:r>
                </w:p>
              </w:tc>
              <w:tc>
                <w:tcPr>
                  <w:tcW w:w="697" w:type="pct"/>
                  <w:vMerge w:val="restart"/>
                  <w:tcBorders>
                    <w:top w:val="single" w:sz="4" w:space="0" w:color="000000"/>
                    <w:left w:val="single" w:sz="4" w:space="0" w:color="000000"/>
                    <w:right w:val="single" w:sz="4" w:space="0" w:color="000000"/>
                  </w:tcBorders>
                  <w:vAlign w:val="center"/>
                </w:tcPr>
                <w:p w14:paraId="5F780D70" w14:textId="62DF7759" w:rsidR="00820B05" w:rsidRPr="00820B05" w:rsidRDefault="00820B05" w:rsidP="00820B05">
                  <w:pPr>
                    <w:pStyle w:val="TableParagraph"/>
                    <w:jc w:val="center"/>
                    <w:rPr>
                      <w:rFonts w:ascii="Times New Roman" w:hAnsi="Times New Roman" w:cs="Times New Roman"/>
                      <w:lang w:val="en-US" w:eastAsia="zh-CN"/>
                    </w:rPr>
                  </w:pPr>
                  <w:r w:rsidRPr="00820B05">
                    <w:rPr>
                      <w:rFonts w:ascii="Times New Roman" w:hAnsi="Times New Roman" w:cs="Times New Roman"/>
                      <w:lang w:val="en-US"/>
                    </w:rPr>
                    <w:t xml:space="preserve">2    </w:t>
                  </w:r>
                </w:p>
              </w:tc>
            </w:tr>
            <w:tr w:rsidR="00820B05" w:rsidRPr="00820B05" w14:paraId="013A4D81" w14:textId="1BA8753B" w:rsidTr="006560BB">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15108ED5" w14:textId="676F6C67" w:rsidR="00820B05" w:rsidRPr="00820B05" w:rsidRDefault="00820B05" w:rsidP="00820B05">
                  <w:pPr>
                    <w:pStyle w:val="TableParagraph"/>
                    <w:jc w:val="center"/>
                    <w:rPr>
                      <w:rFonts w:ascii="Times New Roman" w:hAnsi="Times New Roman" w:cs="Times New Roman"/>
                      <w:color w:val="5B9BD5"/>
                      <w:szCs w:val="21"/>
                      <w:lang w:val="en-US" w:eastAsia="zh-CN"/>
                    </w:rPr>
                  </w:pPr>
                  <w:r w:rsidRPr="00820B05">
                    <w:rPr>
                      <w:rFonts w:ascii="Times New Roman" w:hAnsi="Times New Roman" w:cs="Times New Roman"/>
                      <w:color w:val="5B9BD5"/>
                      <w:szCs w:val="21"/>
                      <w:lang w:val="en-US" w:eastAsia="zh-CN"/>
                    </w:rPr>
                    <w:t>Pb-212</w:t>
                  </w:r>
                </w:p>
              </w:tc>
              <w:tc>
                <w:tcPr>
                  <w:tcW w:w="678" w:type="pct"/>
                  <w:tcBorders>
                    <w:top w:val="single" w:sz="4" w:space="0" w:color="000000"/>
                    <w:left w:val="single" w:sz="4" w:space="0" w:color="000000"/>
                    <w:bottom w:val="single" w:sz="4" w:space="0" w:color="000000"/>
                    <w:right w:val="single" w:sz="4" w:space="0" w:color="000000"/>
                  </w:tcBorders>
                  <w:vAlign w:val="center"/>
                </w:tcPr>
                <w:p w14:paraId="37444A23" w14:textId="09FD2F49" w:rsidR="00820B05" w:rsidRPr="00820B05" w:rsidRDefault="00820B05" w:rsidP="00820B05">
                  <w:pPr>
                    <w:pStyle w:val="TableParagraph"/>
                    <w:jc w:val="center"/>
                    <w:rPr>
                      <w:rFonts w:ascii="Times New Roman" w:hAnsi="Times New Roman" w:cs="Times New Roman"/>
                      <w:lang w:val="en-US" w:eastAsia="zh-CN"/>
                    </w:rPr>
                  </w:pPr>
                  <w:r w:rsidRPr="00820B05">
                    <w:rPr>
                      <w:rFonts w:ascii="Times New Roman" w:hAnsi="Times New Roman" w:cs="Times New Roman"/>
                      <w:lang w:val="en-US" w:eastAsia="zh-CN"/>
                    </w:rPr>
                    <w:t>0.44</w:t>
                  </w:r>
                </w:p>
              </w:tc>
              <w:tc>
                <w:tcPr>
                  <w:tcW w:w="972" w:type="pct"/>
                  <w:tcBorders>
                    <w:top w:val="single" w:sz="4" w:space="0" w:color="000000"/>
                    <w:left w:val="single" w:sz="4" w:space="0" w:color="000000"/>
                    <w:bottom w:val="single" w:sz="4" w:space="0" w:color="000000"/>
                    <w:right w:val="single" w:sz="4" w:space="0" w:color="000000"/>
                  </w:tcBorders>
                  <w:vAlign w:val="center"/>
                </w:tcPr>
                <w:p w14:paraId="51DCE280" w14:textId="24575F2D" w:rsidR="00820B05" w:rsidRPr="00820B05" w:rsidRDefault="00820B05" w:rsidP="00820B05">
                  <w:pPr>
                    <w:pStyle w:val="TableParagraph"/>
                    <w:jc w:val="center"/>
                    <w:rPr>
                      <w:rFonts w:ascii="Times New Roman" w:hAnsi="Times New Roman" w:cs="Times New Roman"/>
                      <w:color w:val="000000" w:themeColor="text1"/>
                      <w:lang w:val="en-US" w:eastAsia="zh-CN"/>
                    </w:rPr>
                  </w:pPr>
                  <w:r w:rsidRPr="00820B05">
                    <w:rPr>
                      <w:rFonts w:ascii="Times New Roman" w:hAnsi="Times New Roman" w:cs="Times New Roman"/>
                      <w:highlight w:val="yellow"/>
                      <w:lang w:val="en-US" w:eastAsia="zh-CN"/>
                    </w:rPr>
                    <w:t>1</w:t>
                  </w:r>
                  <w:r w:rsidRPr="00820B05">
                    <w:rPr>
                      <w:rFonts w:ascii="Times New Roman" w:hAnsi="Times New Roman" w:cs="Times New Roman"/>
                      <w:highlight w:val="yellow"/>
                      <w:lang w:val="en-US"/>
                    </w:rPr>
                    <w:t>.</w:t>
                  </w:r>
                  <w:r w:rsidRPr="00820B05">
                    <w:rPr>
                      <w:rFonts w:ascii="Times New Roman" w:hAnsi="Times New Roman" w:cs="Times New Roman"/>
                      <w:highlight w:val="yellow"/>
                      <w:lang w:val="en-US" w:eastAsia="zh-CN"/>
                    </w:rPr>
                    <w:t>12</w:t>
                  </w:r>
                  <w:r w:rsidRPr="00820B05">
                    <w:rPr>
                      <w:rFonts w:ascii="Times New Roman" w:hAnsi="Times New Roman" w:cs="Times New Roman"/>
                      <w:highlight w:val="yellow"/>
                      <w:lang w:val="en-US"/>
                    </w:rPr>
                    <w:t>E-</w:t>
                  </w:r>
                  <w:r w:rsidRPr="00820B05">
                    <w:rPr>
                      <w:rFonts w:ascii="Times New Roman" w:hAnsi="Times New Roman" w:cs="Times New Roman"/>
                      <w:lang w:val="en-US" w:eastAsia="zh-CN"/>
                    </w:rPr>
                    <w:t>13</w:t>
                  </w:r>
                </w:p>
              </w:tc>
              <w:tc>
                <w:tcPr>
                  <w:tcW w:w="1197" w:type="pct"/>
                  <w:tcBorders>
                    <w:top w:val="single" w:sz="4" w:space="0" w:color="000000"/>
                    <w:left w:val="single" w:sz="4" w:space="0" w:color="000000"/>
                    <w:bottom w:val="single" w:sz="4" w:space="0" w:color="000000"/>
                    <w:right w:val="single" w:sz="4" w:space="0" w:color="000000"/>
                  </w:tcBorders>
                  <w:vAlign w:val="center"/>
                </w:tcPr>
                <w:p w14:paraId="1B967F4A" w14:textId="7D61E1A6" w:rsidR="00820B05" w:rsidRPr="00820B05" w:rsidRDefault="00820B05" w:rsidP="00820B05">
                  <w:pPr>
                    <w:pStyle w:val="TableParagraph"/>
                    <w:jc w:val="center"/>
                    <w:rPr>
                      <w:rFonts w:ascii="Times New Roman" w:hAnsi="Times New Roman" w:cs="Times New Roman"/>
                      <w:color w:val="000000" w:themeColor="text1"/>
                      <w:w w:val="99"/>
                      <w:kern w:val="0"/>
                      <w:lang w:val="en-US" w:eastAsia="zh-CN"/>
                    </w:rPr>
                  </w:pPr>
                  <w:r w:rsidRPr="008439E8">
                    <w:rPr>
                      <w:rFonts w:ascii="Times New Roman" w:hAnsi="Times New Roman" w:cs="Times New Roman"/>
                      <w:color w:val="000000"/>
                      <w:szCs w:val="21"/>
                      <w:lang w:val="en-US"/>
                    </w:rPr>
                    <w:t>8.04E-21</w:t>
                  </w:r>
                </w:p>
              </w:tc>
              <w:tc>
                <w:tcPr>
                  <w:tcW w:w="919" w:type="pct"/>
                  <w:tcBorders>
                    <w:top w:val="single" w:sz="4" w:space="0" w:color="000000"/>
                    <w:left w:val="single" w:sz="4" w:space="0" w:color="000000"/>
                    <w:bottom w:val="single" w:sz="4" w:space="0" w:color="000000"/>
                    <w:right w:val="single" w:sz="4" w:space="0" w:color="000000"/>
                  </w:tcBorders>
                  <w:vAlign w:val="center"/>
                </w:tcPr>
                <w:p w14:paraId="779DF12D" w14:textId="2BE28CEC" w:rsidR="00820B05" w:rsidRPr="00820B05" w:rsidRDefault="00820B05" w:rsidP="00820B05">
                  <w:pPr>
                    <w:pStyle w:val="TableParagraph"/>
                    <w:jc w:val="center"/>
                    <w:rPr>
                      <w:rFonts w:ascii="Times New Roman" w:hAnsi="Times New Roman" w:cs="Times New Roman"/>
                      <w:color w:val="000000" w:themeColor="text1"/>
                      <w:kern w:val="0"/>
                      <w:lang w:val="en-US" w:eastAsia="zh-CN"/>
                    </w:rPr>
                  </w:pPr>
                  <w:r w:rsidRPr="008439E8">
                    <w:rPr>
                      <w:rFonts w:ascii="Times New Roman" w:hAnsi="Times New Roman" w:cs="Times New Roman"/>
                      <w:lang w:val="en-US"/>
                    </w:rPr>
                    <w:t>5.08E-82</w:t>
                  </w:r>
                </w:p>
              </w:tc>
              <w:tc>
                <w:tcPr>
                  <w:tcW w:w="697" w:type="pct"/>
                  <w:vMerge/>
                  <w:tcBorders>
                    <w:left w:val="single" w:sz="4" w:space="0" w:color="000000"/>
                    <w:right w:val="single" w:sz="4" w:space="0" w:color="000000"/>
                  </w:tcBorders>
                  <w:vAlign w:val="center"/>
                </w:tcPr>
                <w:p w14:paraId="28A60F5C" w14:textId="2ED0F3DC" w:rsidR="00820B05" w:rsidRPr="00820B05" w:rsidRDefault="00820B05" w:rsidP="00820B05">
                  <w:pPr>
                    <w:pStyle w:val="TableParagraph"/>
                    <w:jc w:val="center"/>
                    <w:rPr>
                      <w:rFonts w:ascii="Times New Roman" w:hAnsi="Times New Roman" w:cs="Times New Roman"/>
                      <w:lang w:val="en-US"/>
                    </w:rPr>
                  </w:pPr>
                </w:p>
              </w:tc>
            </w:tr>
            <w:tr w:rsidR="00820B05" w:rsidRPr="00820B05" w14:paraId="071F67A7" w14:textId="05A7F55F" w:rsidTr="006560BB">
              <w:trPr>
                <w:trHeight w:val="480"/>
              </w:trPr>
              <w:tc>
                <w:tcPr>
                  <w:tcW w:w="537" w:type="pct"/>
                  <w:tcBorders>
                    <w:top w:val="single" w:sz="4" w:space="0" w:color="000000"/>
                    <w:left w:val="single" w:sz="4" w:space="0" w:color="000000"/>
                    <w:bottom w:val="single" w:sz="4" w:space="0" w:color="000000"/>
                    <w:right w:val="single" w:sz="4" w:space="0" w:color="000000"/>
                  </w:tcBorders>
                  <w:vAlign w:val="center"/>
                  <w:hideMark/>
                </w:tcPr>
                <w:p w14:paraId="6BF30298" w14:textId="560156CD"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color w:val="5B9BD5"/>
                      <w:szCs w:val="21"/>
                      <w:lang w:val="en-US"/>
                    </w:rPr>
                    <w:lastRenderedPageBreak/>
                    <w:t>Th-227</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64B75EF4" w14:textId="04F6311F"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lang w:val="en-US"/>
                    </w:rPr>
                    <w:t>18.70</w:t>
                  </w:r>
                </w:p>
              </w:tc>
              <w:tc>
                <w:tcPr>
                  <w:tcW w:w="972" w:type="pct"/>
                  <w:tcBorders>
                    <w:top w:val="single" w:sz="4" w:space="0" w:color="000000"/>
                    <w:left w:val="single" w:sz="4" w:space="0" w:color="000000"/>
                    <w:bottom w:val="single" w:sz="4" w:space="0" w:color="000000"/>
                    <w:right w:val="single" w:sz="4" w:space="0" w:color="000000"/>
                  </w:tcBorders>
                  <w:vAlign w:val="center"/>
                  <w:hideMark/>
                </w:tcPr>
                <w:p w14:paraId="69C29978" w14:textId="22F76222"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lang w:val="en-US"/>
                    </w:rPr>
                    <w:t>3.70E+07</w:t>
                  </w:r>
                </w:p>
              </w:tc>
              <w:tc>
                <w:tcPr>
                  <w:tcW w:w="1197" w:type="pct"/>
                  <w:tcBorders>
                    <w:top w:val="single" w:sz="4" w:space="0" w:color="000000"/>
                    <w:left w:val="single" w:sz="4" w:space="0" w:color="000000"/>
                    <w:bottom w:val="single" w:sz="4" w:space="0" w:color="000000"/>
                    <w:right w:val="single" w:sz="4" w:space="0" w:color="000000"/>
                  </w:tcBorders>
                  <w:vAlign w:val="center"/>
                </w:tcPr>
                <w:p w14:paraId="4D00BE55" w14:textId="4C0A3739" w:rsidR="00820B05" w:rsidRPr="00820B05" w:rsidRDefault="00820B05" w:rsidP="00820B05">
                  <w:pPr>
                    <w:pStyle w:val="TableParagraph"/>
                    <w:jc w:val="center"/>
                    <w:rPr>
                      <w:rFonts w:ascii="Times New Roman" w:hAnsi="Times New Roman" w:cs="Times New Roman"/>
                      <w:color w:val="000000" w:themeColor="text1"/>
                      <w:kern w:val="0"/>
                      <w:lang w:val="en-US"/>
                    </w:rPr>
                  </w:pPr>
                  <w:r w:rsidRPr="008439E8">
                    <w:rPr>
                      <w:rFonts w:ascii="Times New Roman" w:hAnsi="Times New Roman" w:cs="Times New Roman"/>
                      <w:color w:val="000000"/>
                      <w:szCs w:val="21"/>
                      <w:lang w:val="en-US"/>
                    </w:rPr>
                    <w:t>2.13E-09</w:t>
                  </w:r>
                </w:p>
              </w:tc>
              <w:tc>
                <w:tcPr>
                  <w:tcW w:w="919" w:type="pct"/>
                  <w:tcBorders>
                    <w:top w:val="single" w:sz="4" w:space="0" w:color="000000"/>
                    <w:left w:val="single" w:sz="4" w:space="0" w:color="000000"/>
                    <w:bottom w:val="single" w:sz="4" w:space="0" w:color="000000"/>
                    <w:right w:val="single" w:sz="4" w:space="0" w:color="000000"/>
                  </w:tcBorders>
                  <w:vAlign w:val="center"/>
                </w:tcPr>
                <w:p w14:paraId="3092B466" w14:textId="679E612D" w:rsidR="00820B05" w:rsidRPr="00820B05" w:rsidRDefault="00820B05" w:rsidP="00820B05">
                  <w:pPr>
                    <w:pStyle w:val="TableParagraph"/>
                    <w:jc w:val="center"/>
                    <w:rPr>
                      <w:rFonts w:ascii="Times New Roman" w:hAnsi="Times New Roman" w:cs="Times New Roman"/>
                      <w:color w:val="000000" w:themeColor="text1"/>
                      <w:kern w:val="0"/>
                      <w:lang w:val="en-US" w:eastAsia="zh-CN"/>
                    </w:rPr>
                  </w:pPr>
                  <w:r w:rsidRPr="008439E8">
                    <w:rPr>
                      <w:rFonts w:ascii="Times New Roman" w:hAnsi="Times New Roman" w:cs="Times New Roman"/>
                      <w:lang w:val="en-US"/>
                    </w:rPr>
                    <w:t>3.45E-02</w:t>
                  </w:r>
                </w:p>
              </w:tc>
              <w:tc>
                <w:tcPr>
                  <w:tcW w:w="697" w:type="pct"/>
                  <w:vMerge/>
                  <w:tcBorders>
                    <w:left w:val="single" w:sz="4" w:space="0" w:color="000000"/>
                    <w:bottom w:val="single" w:sz="4" w:space="0" w:color="000000"/>
                    <w:right w:val="single" w:sz="4" w:space="0" w:color="000000"/>
                  </w:tcBorders>
                  <w:vAlign w:val="center"/>
                </w:tcPr>
                <w:p w14:paraId="177CF2CA" w14:textId="4828386E" w:rsidR="00820B05" w:rsidRPr="00820B05" w:rsidRDefault="00820B05" w:rsidP="00820B05">
                  <w:pPr>
                    <w:pStyle w:val="TableParagraph"/>
                    <w:jc w:val="center"/>
                    <w:rPr>
                      <w:rFonts w:ascii="Times New Roman" w:hAnsi="Times New Roman" w:cs="Times New Roman"/>
                      <w:lang w:val="en-US"/>
                    </w:rPr>
                  </w:pPr>
                </w:p>
              </w:tc>
            </w:tr>
            <w:tr w:rsidR="00820B05" w:rsidRPr="00820B05" w14:paraId="27E82B23" w14:textId="2F7AE87B" w:rsidTr="00DE0DCE">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6D9133D7" w14:textId="0C6BD8EF" w:rsidR="00820B05" w:rsidRPr="00820B05" w:rsidRDefault="00820B05" w:rsidP="00820B05">
                  <w:pPr>
                    <w:pStyle w:val="TableParagraph"/>
                    <w:jc w:val="center"/>
                    <w:rPr>
                      <w:rFonts w:ascii="Times New Roman" w:hAnsi="Times New Roman" w:cs="Times New Roman"/>
                      <w:color w:val="000000" w:themeColor="text1"/>
                      <w:szCs w:val="21"/>
                      <w:lang w:val="en-US"/>
                    </w:rPr>
                  </w:pPr>
                  <w:r w:rsidRPr="00820B05">
                    <w:rPr>
                      <w:rFonts w:ascii="Times New Roman" w:hAnsi="Times New Roman" w:cs="Times New Roman"/>
                      <w:color w:val="5B9BD5"/>
                      <w:szCs w:val="21"/>
                      <w:lang w:val="en-US"/>
                    </w:rPr>
                    <w:t>Sm-153</w:t>
                  </w:r>
                </w:p>
              </w:tc>
              <w:tc>
                <w:tcPr>
                  <w:tcW w:w="678" w:type="pct"/>
                  <w:tcBorders>
                    <w:top w:val="single" w:sz="4" w:space="0" w:color="000000"/>
                    <w:left w:val="single" w:sz="4" w:space="0" w:color="000000"/>
                    <w:bottom w:val="single" w:sz="4" w:space="0" w:color="000000"/>
                    <w:right w:val="single" w:sz="4" w:space="0" w:color="000000"/>
                  </w:tcBorders>
                  <w:vAlign w:val="center"/>
                </w:tcPr>
                <w:p w14:paraId="767EACB9" w14:textId="73C721B0" w:rsidR="00820B05" w:rsidRPr="00820B05" w:rsidRDefault="00820B05" w:rsidP="00820B05">
                  <w:pPr>
                    <w:pStyle w:val="TableParagraph"/>
                    <w:jc w:val="center"/>
                    <w:rPr>
                      <w:rFonts w:ascii="Times New Roman" w:hAnsi="Times New Roman" w:cs="Times New Roman"/>
                      <w:color w:val="000000" w:themeColor="text1"/>
                      <w:lang w:val="en-US"/>
                    </w:rPr>
                  </w:pPr>
                  <w:r w:rsidRPr="00820B05">
                    <w:rPr>
                      <w:rFonts w:ascii="Times New Roman" w:hAnsi="Times New Roman" w:cs="Times New Roman"/>
                      <w:lang w:val="en-US"/>
                    </w:rPr>
                    <w:t>1.93</w:t>
                  </w:r>
                </w:p>
              </w:tc>
              <w:tc>
                <w:tcPr>
                  <w:tcW w:w="972" w:type="pct"/>
                  <w:tcBorders>
                    <w:top w:val="single" w:sz="4" w:space="0" w:color="000000"/>
                    <w:left w:val="single" w:sz="4" w:space="0" w:color="000000"/>
                    <w:bottom w:val="single" w:sz="4" w:space="0" w:color="000000"/>
                    <w:right w:val="single" w:sz="4" w:space="0" w:color="000000"/>
                  </w:tcBorders>
                  <w:vAlign w:val="center"/>
                </w:tcPr>
                <w:p w14:paraId="74B52B84" w14:textId="077C6A07" w:rsidR="00820B05" w:rsidRPr="00820B05" w:rsidRDefault="00820B05" w:rsidP="00820B05">
                  <w:pPr>
                    <w:pStyle w:val="TableParagraph"/>
                    <w:jc w:val="center"/>
                    <w:rPr>
                      <w:rFonts w:ascii="Times New Roman" w:hAnsi="Times New Roman" w:cs="Times New Roman"/>
                      <w:color w:val="000000" w:themeColor="text1"/>
                      <w:lang w:val="en-US"/>
                    </w:rPr>
                  </w:pPr>
                  <w:r w:rsidRPr="00820B05">
                    <w:rPr>
                      <w:rFonts w:ascii="Times New Roman" w:hAnsi="Times New Roman" w:cs="Times New Roman"/>
                      <w:lang w:val="en-US"/>
                    </w:rPr>
                    <w:t>9.25E+08</w:t>
                  </w:r>
                </w:p>
              </w:tc>
              <w:tc>
                <w:tcPr>
                  <w:tcW w:w="1197" w:type="pct"/>
                  <w:tcBorders>
                    <w:top w:val="single" w:sz="4" w:space="0" w:color="000000"/>
                    <w:left w:val="single" w:sz="4" w:space="0" w:color="000000"/>
                    <w:bottom w:val="single" w:sz="4" w:space="0" w:color="000000"/>
                    <w:right w:val="single" w:sz="4" w:space="0" w:color="000000"/>
                  </w:tcBorders>
                  <w:vAlign w:val="center"/>
                </w:tcPr>
                <w:p w14:paraId="5BEC3DA5" w14:textId="02183FD8" w:rsidR="00820B05" w:rsidRPr="00820B05" w:rsidRDefault="00820B05" w:rsidP="00820B05">
                  <w:pPr>
                    <w:pStyle w:val="TableParagraph"/>
                    <w:jc w:val="center"/>
                    <w:rPr>
                      <w:rFonts w:ascii="Times New Roman" w:hAnsi="Times New Roman" w:cs="Times New Roman"/>
                      <w:color w:val="000000" w:themeColor="text1"/>
                      <w:kern w:val="0"/>
                      <w:lang w:val="en-US"/>
                    </w:rPr>
                  </w:pPr>
                  <w:r w:rsidRPr="008439E8">
                    <w:rPr>
                      <w:rFonts w:ascii="Times New Roman" w:hAnsi="Times New Roman" w:cs="Times New Roman"/>
                      <w:color w:val="000000"/>
                      <w:szCs w:val="21"/>
                      <w:lang w:val="en-US"/>
                    </w:rPr>
                    <w:t>3.37E-45</w:t>
                  </w:r>
                </w:p>
              </w:tc>
              <w:tc>
                <w:tcPr>
                  <w:tcW w:w="919" w:type="pct"/>
                  <w:tcBorders>
                    <w:top w:val="single" w:sz="4" w:space="0" w:color="000000"/>
                    <w:left w:val="single" w:sz="4" w:space="0" w:color="000000"/>
                    <w:bottom w:val="single" w:sz="4" w:space="0" w:color="000000"/>
                    <w:right w:val="single" w:sz="4" w:space="0" w:color="000000"/>
                  </w:tcBorders>
                  <w:vAlign w:val="center"/>
                </w:tcPr>
                <w:p w14:paraId="1105D5CF" w14:textId="3A2F3C3B" w:rsidR="00820B05" w:rsidRPr="00820B05" w:rsidRDefault="00820B05" w:rsidP="00820B05">
                  <w:pPr>
                    <w:pStyle w:val="TableParagraph"/>
                    <w:jc w:val="center"/>
                    <w:rPr>
                      <w:rFonts w:ascii="Times New Roman" w:hAnsi="Times New Roman" w:cs="Times New Roman"/>
                      <w:color w:val="000000" w:themeColor="text1"/>
                      <w:kern w:val="0"/>
                      <w:lang w:val="en-US"/>
                    </w:rPr>
                  </w:pPr>
                  <w:r w:rsidRPr="008439E8">
                    <w:rPr>
                      <w:rFonts w:ascii="Times New Roman" w:hAnsi="Times New Roman" w:cs="Times New Roman"/>
                      <w:lang w:val="en-US"/>
                    </w:rPr>
                    <w:t>6.15E-13</w:t>
                  </w:r>
                </w:p>
              </w:tc>
              <w:tc>
                <w:tcPr>
                  <w:tcW w:w="697" w:type="pct"/>
                  <w:vMerge w:val="restart"/>
                  <w:tcBorders>
                    <w:top w:val="single" w:sz="4" w:space="0" w:color="000000"/>
                    <w:left w:val="single" w:sz="4" w:space="0" w:color="000000"/>
                    <w:right w:val="single" w:sz="4" w:space="0" w:color="000000"/>
                  </w:tcBorders>
                  <w:vAlign w:val="center"/>
                </w:tcPr>
                <w:p w14:paraId="193579E6" w14:textId="45D8D65B" w:rsidR="00820B05" w:rsidRPr="00820B05" w:rsidRDefault="00820B05" w:rsidP="00820B05">
                  <w:pPr>
                    <w:pStyle w:val="TableParagraph"/>
                    <w:jc w:val="center"/>
                    <w:rPr>
                      <w:rFonts w:ascii="Times New Roman" w:hAnsi="Times New Roman" w:cs="Times New Roman"/>
                      <w:lang w:val="en-US" w:eastAsia="zh-CN"/>
                    </w:rPr>
                  </w:pPr>
                  <w:r w:rsidRPr="00820B05">
                    <w:rPr>
                      <w:rFonts w:ascii="Times New Roman" w:hAnsi="Times New Roman" w:cs="Times New Roman"/>
                      <w:lang w:val="en-US" w:eastAsia="zh-CN"/>
                    </w:rPr>
                    <w:t>2</w:t>
                  </w:r>
                </w:p>
              </w:tc>
            </w:tr>
            <w:tr w:rsidR="006560BB" w:rsidRPr="00820B05" w14:paraId="31CC39D8" w14:textId="33921D69" w:rsidTr="00DE0DCE">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0E62E4BC" w14:textId="3DCBFAE3" w:rsidR="006560BB" w:rsidRPr="00820B05" w:rsidRDefault="006560BB" w:rsidP="00123D75">
                  <w:pPr>
                    <w:pStyle w:val="TableParagraph"/>
                    <w:jc w:val="center"/>
                    <w:rPr>
                      <w:rFonts w:ascii="Times New Roman" w:hAnsi="Times New Roman" w:cs="Times New Roman"/>
                      <w:color w:val="000000" w:themeColor="text1"/>
                      <w:szCs w:val="21"/>
                      <w:lang w:val="en-US"/>
                    </w:rPr>
                  </w:pPr>
                  <w:r w:rsidRPr="00820B05">
                    <w:rPr>
                      <w:rFonts w:ascii="Times New Roman" w:hAnsi="Times New Roman" w:cs="Times New Roman"/>
                      <w:color w:val="5B9BD5"/>
                      <w:szCs w:val="21"/>
                      <w:lang w:val="en-US"/>
                    </w:rPr>
                    <w:t>P-32</w:t>
                  </w:r>
                </w:p>
              </w:tc>
              <w:tc>
                <w:tcPr>
                  <w:tcW w:w="678" w:type="pct"/>
                  <w:tcBorders>
                    <w:top w:val="single" w:sz="4" w:space="0" w:color="000000"/>
                    <w:left w:val="single" w:sz="4" w:space="0" w:color="000000"/>
                    <w:bottom w:val="single" w:sz="4" w:space="0" w:color="000000"/>
                    <w:right w:val="single" w:sz="4" w:space="0" w:color="000000"/>
                  </w:tcBorders>
                  <w:vAlign w:val="center"/>
                </w:tcPr>
                <w:p w14:paraId="02EDB9D9" w14:textId="5564B09A" w:rsidR="006560BB" w:rsidRPr="00820B05" w:rsidRDefault="006560BB" w:rsidP="00123D75">
                  <w:pPr>
                    <w:pStyle w:val="TableParagraph"/>
                    <w:jc w:val="center"/>
                    <w:rPr>
                      <w:rFonts w:ascii="Times New Roman" w:hAnsi="Times New Roman" w:cs="Times New Roman"/>
                      <w:color w:val="000000" w:themeColor="text1"/>
                      <w:lang w:val="en-US"/>
                    </w:rPr>
                  </w:pPr>
                  <w:r w:rsidRPr="00820B05">
                    <w:rPr>
                      <w:rFonts w:ascii="Times New Roman" w:hAnsi="Times New Roman" w:cs="Times New Roman"/>
                      <w:lang w:val="en-US"/>
                    </w:rPr>
                    <w:t>14.27</w:t>
                  </w:r>
                </w:p>
              </w:tc>
              <w:tc>
                <w:tcPr>
                  <w:tcW w:w="972" w:type="pct"/>
                  <w:tcBorders>
                    <w:top w:val="single" w:sz="4" w:space="0" w:color="000000"/>
                    <w:left w:val="single" w:sz="4" w:space="0" w:color="000000"/>
                    <w:bottom w:val="single" w:sz="4" w:space="0" w:color="000000"/>
                    <w:right w:val="single" w:sz="4" w:space="0" w:color="000000"/>
                  </w:tcBorders>
                  <w:vAlign w:val="center"/>
                </w:tcPr>
                <w:p w14:paraId="74FF5A20" w14:textId="4AFC4072" w:rsidR="006560BB" w:rsidRPr="00820B05" w:rsidRDefault="006560BB" w:rsidP="00123D75">
                  <w:pPr>
                    <w:pStyle w:val="TableParagraph"/>
                    <w:jc w:val="center"/>
                    <w:rPr>
                      <w:rFonts w:ascii="Times New Roman" w:hAnsi="Times New Roman" w:cs="Times New Roman"/>
                      <w:color w:val="000000" w:themeColor="text1"/>
                      <w:lang w:val="en-US"/>
                    </w:rPr>
                  </w:pPr>
                  <w:r w:rsidRPr="00820B05">
                    <w:rPr>
                      <w:rFonts w:ascii="Times New Roman" w:hAnsi="Times New Roman" w:cs="Times New Roman"/>
                      <w:lang w:val="en-US"/>
                    </w:rPr>
                    <w:t>9.25E+08</w:t>
                  </w:r>
                </w:p>
              </w:tc>
              <w:tc>
                <w:tcPr>
                  <w:tcW w:w="1197" w:type="pct"/>
                  <w:tcBorders>
                    <w:top w:val="single" w:sz="4" w:space="0" w:color="000000"/>
                    <w:left w:val="single" w:sz="4" w:space="0" w:color="000000"/>
                    <w:bottom w:val="single" w:sz="4" w:space="0" w:color="000000"/>
                    <w:right w:val="single" w:sz="4" w:space="0" w:color="000000"/>
                  </w:tcBorders>
                  <w:vAlign w:val="center"/>
                </w:tcPr>
                <w:p w14:paraId="2FD23A68" w14:textId="01F39B1E" w:rsidR="006560BB" w:rsidRPr="00820B05" w:rsidRDefault="006560BB" w:rsidP="00123D75">
                  <w:pPr>
                    <w:pStyle w:val="TableParagraph"/>
                    <w:jc w:val="center"/>
                    <w:rPr>
                      <w:rFonts w:ascii="Times New Roman" w:hAnsi="Times New Roman" w:cs="Times New Roman"/>
                      <w:color w:val="000000" w:themeColor="text1"/>
                      <w:kern w:val="0"/>
                      <w:lang w:val="en-US" w:eastAsia="zh-CN"/>
                    </w:rPr>
                  </w:pPr>
                  <w:r w:rsidRPr="00820B05">
                    <w:rPr>
                      <w:rFonts w:ascii="Times New Roman" w:hAnsi="Times New Roman" w:cs="Times New Roman"/>
                      <w:color w:val="000000"/>
                      <w:szCs w:val="21"/>
                      <w:lang w:val="en-US" w:eastAsia="zh-CN"/>
                    </w:rPr>
                    <w:t>/</w:t>
                  </w:r>
                </w:p>
              </w:tc>
              <w:tc>
                <w:tcPr>
                  <w:tcW w:w="919" w:type="pct"/>
                  <w:tcBorders>
                    <w:top w:val="single" w:sz="4" w:space="0" w:color="000000"/>
                    <w:left w:val="single" w:sz="4" w:space="0" w:color="000000"/>
                    <w:bottom w:val="single" w:sz="4" w:space="0" w:color="000000"/>
                    <w:right w:val="single" w:sz="4" w:space="0" w:color="000000"/>
                  </w:tcBorders>
                  <w:vAlign w:val="center"/>
                </w:tcPr>
                <w:p w14:paraId="2F17740F" w14:textId="03E71C2A" w:rsidR="006560BB" w:rsidRPr="00820B05" w:rsidRDefault="006560BB" w:rsidP="00123D75">
                  <w:pPr>
                    <w:pStyle w:val="TableParagraph"/>
                    <w:jc w:val="center"/>
                    <w:rPr>
                      <w:rFonts w:ascii="Times New Roman" w:hAnsi="Times New Roman" w:cs="Times New Roman"/>
                      <w:color w:val="000000" w:themeColor="text1"/>
                      <w:kern w:val="0"/>
                      <w:lang w:val="en-US" w:eastAsia="zh-CN"/>
                    </w:rPr>
                  </w:pPr>
                  <w:r w:rsidRPr="00820B05">
                    <w:rPr>
                      <w:rFonts w:ascii="Times New Roman" w:hAnsi="Times New Roman" w:cs="Times New Roman"/>
                      <w:lang w:val="en-US" w:eastAsia="zh-CN"/>
                    </w:rPr>
                    <w:t>/</w:t>
                  </w:r>
                </w:p>
              </w:tc>
              <w:tc>
                <w:tcPr>
                  <w:tcW w:w="697" w:type="pct"/>
                  <w:vMerge/>
                  <w:tcBorders>
                    <w:left w:val="single" w:sz="4" w:space="0" w:color="000000"/>
                    <w:right w:val="single" w:sz="4" w:space="0" w:color="000000"/>
                  </w:tcBorders>
                  <w:vAlign w:val="center"/>
                </w:tcPr>
                <w:p w14:paraId="077F091C" w14:textId="78189194" w:rsidR="006560BB" w:rsidRPr="00820B05" w:rsidRDefault="006560BB" w:rsidP="00123D75">
                  <w:pPr>
                    <w:pStyle w:val="TableParagraph"/>
                    <w:jc w:val="center"/>
                    <w:rPr>
                      <w:rFonts w:ascii="Times New Roman" w:hAnsi="Times New Roman" w:cs="Times New Roman"/>
                      <w:lang w:val="en-US"/>
                    </w:rPr>
                  </w:pPr>
                </w:p>
              </w:tc>
            </w:tr>
            <w:tr w:rsidR="00820B05" w:rsidRPr="00820B05" w14:paraId="2B152C32" w14:textId="2F8D20FC" w:rsidTr="00DE0DCE">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56A6E61B" w14:textId="015837AF" w:rsidR="00820B05" w:rsidRPr="00820B05" w:rsidRDefault="00820B05" w:rsidP="00820B05">
                  <w:pPr>
                    <w:pStyle w:val="TableParagraph"/>
                    <w:jc w:val="center"/>
                    <w:rPr>
                      <w:rFonts w:ascii="Times New Roman" w:hAnsi="Times New Roman" w:cs="Times New Roman"/>
                      <w:color w:val="000000" w:themeColor="text1"/>
                      <w:szCs w:val="21"/>
                      <w:lang w:val="en-US"/>
                    </w:rPr>
                  </w:pPr>
                  <w:r w:rsidRPr="00820B05">
                    <w:rPr>
                      <w:rFonts w:ascii="Times New Roman" w:hAnsi="Times New Roman" w:cs="Times New Roman"/>
                      <w:color w:val="5B9BD5"/>
                      <w:szCs w:val="21"/>
                      <w:lang w:val="en-US"/>
                    </w:rPr>
                    <w:t>Lu-177</w:t>
                  </w:r>
                </w:p>
              </w:tc>
              <w:tc>
                <w:tcPr>
                  <w:tcW w:w="678" w:type="pct"/>
                  <w:tcBorders>
                    <w:top w:val="single" w:sz="4" w:space="0" w:color="000000"/>
                    <w:left w:val="single" w:sz="4" w:space="0" w:color="000000"/>
                    <w:bottom w:val="single" w:sz="4" w:space="0" w:color="000000"/>
                    <w:right w:val="single" w:sz="4" w:space="0" w:color="000000"/>
                  </w:tcBorders>
                  <w:vAlign w:val="center"/>
                </w:tcPr>
                <w:p w14:paraId="5BD6700D" w14:textId="305CDDF0" w:rsidR="00820B05" w:rsidRPr="00820B05" w:rsidRDefault="00820B05" w:rsidP="00820B05">
                  <w:pPr>
                    <w:pStyle w:val="TableParagraph"/>
                    <w:jc w:val="center"/>
                    <w:rPr>
                      <w:rFonts w:ascii="Times New Roman" w:hAnsi="Times New Roman" w:cs="Times New Roman"/>
                      <w:color w:val="000000" w:themeColor="text1"/>
                      <w:lang w:val="en-US"/>
                    </w:rPr>
                  </w:pPr>
                  <w:r w:rsidRPr="00820B05">
                    <w:rPr>
                      <w:rFonts w:ascii="Times New Roman" w:hAnsi="Times New Roman" w:cs="Times New Roman"/>
                      <w:lang w:val="en-US"/>
                    </w:rPr>
                    <w:t>6.73</w:t>
                  </w:r>
                </w:p>
              </w:tc>
              <w:tc>
                <w:tcPr>
                  <w:tcW w:w="972" w:type="pct"/>
                  <w:tcBorders>
                    <w:top w:val="single" w:sz="4" w:space="0" w:color="000000"/>
                    <w:left w:val="single" w:sz="4" w:space="0" w:color="000000"/>
                    <w:bottom w:val="single" w:sz="4" w:space="0" w:color="000000"/>
                    <w:right w:val="single" w:sz="4" w:space="0" w:color="000000"/>
                  </w:tcBorders>
                  <w:vAlign w:val="center"/>
                </w:tcPr>
                <w:p w14:paraId="4C957F2F" w14:textId="4A412E34" w:rsidR="00820B05" w:rsidRPr="00820B05" w:rsidRDefault="00820B05" w:rsidP="00820B05">
                  <w:pPr>
                    <w:pStyle w:val="TableParagraph"/>
                    <w:jc w:val="center"/>
                    <w:rPr>
                      <w:rFonts w:ascii="Times New Roman" w:hAnsi="Times New Roman" w:cs="Times New Roman"/>
                      <w:color w:val="000000" w:themeColor="text1"/>
                      <w:lang w:val="en-US"/>
                    </w:rPr>
                  </w:pPr>
                  <w:r w:rsidRPr="00820B05">
                    <w:rPr>
                      <w:rFonts w:ascii="Times New Roman" w:hAnsi="Times New Roman" w:cs="Times New Roman"/>
                      <w:lang w:val="en-US"/>
                    </w:rPr>
                    <w:t>9.25E+09</w:t>
                  </w:r>
                </w:p>
              </w:tc>
              <w:tc>
                <w:tcPr>
                  <w:tcW w:w="1197" w:type="pct"/>
                  <w:tcBorders>
                    <w:top w:val="single" w:sz="4" w:space="0" w:color="000000"/>
                    <w:left w:val="single" w:sz="4" w:space="0" w:color="000000"/>
                    <w:bottom w:val="single" w:sz="4" w:space="0" w:color="000000"/>
                    <w:right w:val="single" w:sz="4" w:space="0" w:color="000000"/>
                  </w:tcBorders>
                  <w:vAlign w:val="center"/>
                </w:tcPr>
                <w:p w14:paraId="7C882182" w14:textId="24021349" w:rsidR="00820B05" w:rsidRPr="00820B05" w:rsidRDefault="00820B05" w:rsidP="00820B05">
                  <w:pPr>
                    <w:pStyle w:val="TableParagraph"/>
                    <w:jc w:val="center"/>
                    <w:rPr>
                      <w:rFonts w:ascii="Times New Roman" w:hAnsi="Times New Roman" w:cs="Times New Roman"/>
                      <w:color w:val="000000" w:themeColor="text1"/>
                      <w:kern w:val="0"/>
                      <w:lang w:val="en-US"/>
                    </w:rPr>
                  </w:pPr>
                  <w:r w:rsidRPr="008439E8">
                    <w:rPr>
                      <w:rFonts w:ascii="Times New Roman" w:hAnsi="Times New Roman" w:cs="Times New Roman"/>
                      <w:color w:val="000000"/>
                      <w:szCs w:val="21"/>
                      <w:lang w:val="en-US"/>
                    </w:rPr>
                    <w:t>2.20E-06</w:t>
                  </w:r>
                </w:p>
              </w:tc>
              <w:tc>
                <w:tcPr>
                  <w:tcW w:w="919" w:type="pct"/>
                  <w:tcBorders>
                    <w:top w:val="single" w:sz="4" w:space="0" w:color="000000"/>
                    <w:left w:val="single" w:sz="4" w:space="0" w:color="000000"/>
                    <w:bottom w:val="single" w:sz="4" w:space="0" w:color="000000"/>
                    <w:right w:val="single" w:sz="4" w:space="0" w:color="000000"/>
                  </w:tcBorders>
                  <w:vAlign w:val="center"/>
                </w:tcPr>
                <w:p w14:paraId="0D7A622E" w14:textId="6FF0C6D0" w:rsidR="00820B05" w:rsidRPr="00820B05" w:rsidRDefault="00820B05" w:rsidP="00820B05">
                  <w:pPr>
                    <w:pStyle w:val="TableParagraph"/>
                    <w:jc w:val="center"/>
                    <w:rPr>
                      <w:rFonts w:ascii="Times New Roman" w:hAnsi="Times New Roman" w:cs="Times New Roman"/>
                      <w:color w:val="000000" w:themeColor="text1"/>
                      <w:kern w:val="0"/>
                      <w:lang w:val="en-US"/>
                    </w:rPr>
                  </w:pPr>
                  <w:r w:rsidRPr="008439E8">
                    <w:rPr>
                      <w:rFonts w:ascii="Times New Roman" w:hAnsi="Times New Roman" w:cs="Times New Roman"/>
                      <w:lang w:val="en-US"/>
                    </w:rPr>
                    <w:t>4.32E-03</w:t>
                  </w:r>
                </w:p>
              </w:tc>
              <w:tc>
                <w:tcPr>
                  <w:tcW w:w="697" w:type="pct"/>
                  <w:vMerge/>
                  <w:tcBorders>
                    <w:left w:val="single" w:sz="4" w:space="0" w:color="000000"/>
                    <w:right w:val="single" w:sz="4" w:space="0" w:color="000000"/>
                  </w:tcBorders>
                  <w:vAlign w:val="center"/>
                </w:tcPr>
                <w:p w14:paraId="543724A9" w14:textId="6FCE6353" w:rsidR="00820B05" w:rsidRPr="00820B05" w:rsidRDefault="00820B05" w:rsidP="00820B05">
                  <w:pPr>
                    <w:pStyle w:val="TableParagraph"/>
                    <w:jc w:val="center"/>
                    <w:rPr>
                      <w:rFonts w:ascii="Times New Roman" w:hAnsi="Times New Roman" w:cs="Times New Roman"/>
                      <w:lang w:val="en-US" w:eastAsia="zh-CN"/>
                    </w:rPr>
                  </w:pPr>
                </w:p>
              </w:tc>
            </w:tr>
            <w:tr w:rsidR="00820B05" w:rsidRPr="00820B05" w14:paraId="3D1962D9" w14:textId="62863B50" w:rsidTr="00DE0DCE">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2475DA5E" w14:textId="21A98C58" w:rsidR="00820B05" w:rsidRPr="00820B05" w:rsidRDefault="00820B05" w:rsidP="00820B05">
                  <w:pPr>
                    <w:pStyle w:val="TableParagraph"/>
                    <w:jc w:val="center"/>
                    <w:rPr>
                      <w:rFonts w:ascii="Times New Roman" w:hAnsi="Times New Roman" w:cs="Times New Roman"/>
                      <w:color w:val="000000" w:themeColor="text1"/>
                      <w:szCs w:val="21"/>
                      <w:lang w:val="en-US"/>
                    </w:rPr>
                  </w:pPr>
                  <w:r w:rsidRPr="00820B05">
                    <w:rPr>
                      <w:rFonts w:ascii="Times New Roman" w:hAnsi="Times New Roman" w:cs="Times New Roman"/>
                      <w:color w:val="5B9BD5"/>
                      <w:szCs w:val="21"/>
                      <w:lang w:val="en-US"/>
                    </w:rPr>
                    <w:t>Y-90</w:t>
                  </w:r>
                </w:p>
              </w:tc>
              <w:tc>
                <w:tcPr>
                  <w:tcW w:w="678" w:type="pct"/>
                  <w:tcBorders>
                    <w:top w:val="single" w:sz="4" w:space="0" w:color="000000"/>
                    <w:left w:val="single" w:sz="4" w:space="0" w:color="000000"/>
                    <w:bottom w:val="single" w:sz="4" w:space="0" w:color="000000"/>
                    <w:right w:val="single" w:sz="4" w:space="0" w:color="000000"/>
                  </w:tcBorders>
                  <w:vAlign w:val="center"/>
                </w:tcPr>
                <w:p w14:paraId="58471E8A" w14:textId="0079DCAC" w:rsidR="00820B05" w:rsidRPr="00820B05" w:rsidRDefault="00820B05" w:rsidP="00820B05">
                  <w:pPr>
                    <w:pStyle w:val="TableParagraph"/>
                    <w:jc w:val="center"/>
                    <w:rPr>
                      <w:rFonts w:ascii="Times New Roman" w:hAnsi="Times New Roman" w:cs="Times New Roman"/>
                      <w:color w:val="000000" w:themeColor="text1"/>
                      <w:lang w:val="en-US"/>
                    </w:rPr>
                  </w:pPr>
                  <w:r w:rsidRPr="00820B05">
                    <w:rPr>
                      <w:rFonts w:ascii="Times New Roman" w:hAnsi="Times New Roman" w:cs="Times New Roman"/>
                      <w:lang w:val="en-US"/>
                    </w:rPr>
                    <w:t>2.67</w:t>
                  </w:r>
                </w:p>
              </w:tc>
              <w:tc>
                <w:tcPr>
                  <w:tcW w:w="972" w:type="pct"/>
                  <w:tcBorders>
                    <w:top w:val="single" w:sz="4" w:space="0" w:color="000000"/>
                    <w:left w:val="single" w:sz="4" w:space="0" w:color="000000"/>
                    <w:bottom w:val="single" w:sz="4" w:space="0" w:color="000000"/>
                    <w:right w:val="single" w:sz="4" w:space="0" w:color="000000"/>
                  </w:tcBorders>
                  <w:vAlign w:val="center"/>
                </w:tcPr>
                <w:p w14:paraId="3B6B7E88" w14:textId="418AD971" w:rsidR="00820B05" w:rsidRPr="00820B05" w:rsidRDefault="00820B05" w:rsidP="00820B05">
                  <w:pPr>
                    <w:pStyle w:val="TableParagraph"/>
                    <w:jc w:val="center"/>
                    <w:rPr>
                      <w:rFonts w:ascii="Times New Roman" w:hAnsi="Times New Roman" w:cs="Times New Roman"/>
                      <w:color w:val="000000" w:themeColor="text1"/>
                      <w:lang w:val="en-US"/>
                    </w:rPr>
                  </w:pPr>
                  <w:r w:rsidRPr="00820B05">
                    <w:rPr>
                      <w:rFonts w:ascii="Times New Roman" w:hAnsi="Times New Roman" w:cs="Times New Roman"/>
                      <w:lang w:val="en-US"/>
                    </w:rPr>
                    <w:t>3.70E+09</w:t>
                  </w:r>
                </w:p>
              </w:tc>
              <w:tc>
                <w:tcPr>
                  <w:tcW w:w="1197" w:type="pct"/>
                  <w:tcBorders>
                    <w:top w:val="single" w:sz="4" w:space="0" w:color="000000"/>
                    <w:left w:val="single" w:sz="4" w:space="0" w:color="000000"/>
                    <w:bottom w:val="single" w:sz="4" w:space="0" w:color="000000"/>
                    <w:right w:val="single" w:sz="4" w:space="0" w:color="000000"/>
                  </w:tcBorders>
                  <w:vAlign w:val="center"/>
                </w:tcPr>
                <w:p w14:paraId="164D2647" w14:textId="69558000" w:rsidR="00820B05" w:rsidRPr="00820B05" w:rsidRDefault="00820B05" w:rsidP="00820B05">
                  <w:pPr>
                    <w:pStyle w:val="TableParagraph"/>
                    <w:jc w:val="center"/>
                    <w:rPr>
                      <w:rFonts w:ascii="Times New Roman" w:hAnsi="Times New Roman" w:cs="Times New Roman"/>
                      <w:color w:val="000000" w:themeColor="text1"/>
                      <w:kern w:val="0"/>
                      <w:lang w:val="en-US"/>
                    </w:rPr>
                  </w:pPr>
                  <w:r w:rsidRPr="008439E8">
                    <w:rPr>
                      <w:rFonts w:ascii="Times New Roman" w:hAnsi="Times New Roman" w:cs="Times New Roman"/>
                      <w:color w:val="000000"/>
                      <w:szCs w:val="21"/>
                      <w:lang w:val="en-US"/>
                    </w:rPr>
                    <w:t>3.54E-10</w:t>
                  </w:r>
                </w:p>
              </w:tc>
              <w:tc>
                <w:tcPr>
                  <w:tcW w:w="919" w:type="pct"/>
                  <w:tcBorders>
                    <w:top w:val="single" w:sz="4" w:space="0" w:color="000000"/>
                    <w:left w:val="single" w:sz="4" w:space="0" w:color="000000"/>
                    <w:bottom w:val="single" w:sz="4" w:space="0" w:color="000000"/>
                    <w:right w:val="single" w:sz="4" w:space="0" w:color="000000"/>
                  </w:tcBorders>
                  <w:vAlign w:val="center"/>
                </w:tcPr>
                <w:p w14:paraId="28C23288" w14:textId="2BFFC6A7" w:rsidR="00820B05" w:rsidRPr="00820B05" w:rsidRDefault="00820B05" w:rsidP="00820B05">
                  <w:pPr>
                    <w:pStyle w:val="TableParagraph"/>
                    <w:jc w:val="center"/>
                    <w:rPr>
                      <w:rFonts w:ascii="Times New Roman" w:hAnsi="Times New Roman" w:cs="Times New Roman"/>
                      <w:color w:val="000000" w:themeColor="text1"/>
                      <w:kern w:val="0"/>
                      <w:lang w:val="en-US"/>
                    </w:rPr>
                  </w:pPr>
                  <w:r w:rsidRPr="008439E8">
                    <w:rPr>
                      <w:rFonts w:ascii="Times New Roman" w:hAnsi="Times New Roman" w:cs="Times New Roman"/>
                      <w:lang w:val="en-US"/>
                    </w:rPr>
                    <w:t>7.37E-13</w:t>
                  </w:r>
                </w:p>
              </w:tc>
              <w:tc>
                <w:tcPr>
                  <w:tcW w:w="697" w:type="pct"/>
                  <w:vMerge/>
                  <w:tcBorders>
                    <w:left w:val="single" w:sz="4" w:space="0" w:color="000000"/>
                    <w:right w:val="single" w:sz="4" w:space="0" w:color="000000"/>
                  </w:tcBorders>
                  <w:vAlign w:val="center"/>
                </w:tcPr>
                <w:p w14:paraId="529E56AF" w14:textId="446C3002" w:rsidR="00820B05" w:rsidRPr="00820B05" w:rsidRDefault="00820B05" w:rsidP="00820B05">
                  <w:pPr>
                    <w:pStyle w:val="TableParagraph"/>
                    <w:jc w:val="center"/>
                    <w:rPr>
                      <w:rFonts w:ascii="Times New Roman" w:hAnsi="Times New Roman" w:cs="Times New Roman"/>
                      <w:lang w:val="en-US"/>
                    </w:rPr>
                  </w:pPr>
                </w:p>
              </w:tc>
            </w:tr>
            <w:tr w:rsidR="00820B05" w:rsidRPr="00820B05" w14:paraId="5C0C9B10" w14:textId="1F7063A0" w:rsidTr="00DE0DCE">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0FD1AED4" w14:textId="0B1A1247" w:rsidR="00820B05" w:rsidRPr="00820B05" w:rsidRDefault="00820B05" w:rsidP="00820B05">
                  <w:pPr>
                    <w:pStyle w:val="TableParagraph"/>
                    <w:jc w:val="center"/>
                    <w:rPr>
                      <w:rFonts w:ascii="Times New Roman" w:hAnsi="Times New Roman" w:cs="Times New Roman"/>
                      <w:color w:val="5B9BD5"/>
                      <w:szCs w:val="21"/>
                      <w:lang w:val="en-US" w:eastAsia="zh-CN"/>
                    </w:rPr>
                  </w:pPr>
                  <w:r w:rsidRPr="00820B05">
                    <w:rPr>
                      <w:rFonts w:ascii="Times New Roman" w:hAnsi="Times New Roman" w:cs="Times New Roman"/>
                      <w:color w:val="5B9BD5"/>
                      <w:szCs w:val="21"/>
                      <w:lang w:val="en-US" w:eastAsia="zh-CN"/>
                    </w:rPr>
                    <w:t>Re-188</w:t>
                  </w:r>
                </w:p>
              </w:tc>
              <w:tc>
                <w:tcPr>
                  <w:tcW w:w="678" w:type="pct"/>
                  <w:tcBorders>
                    <w:top w:val="single" w:sz="4" w:space="0" w:color="000000"/>
                    <w:left w:val="single" w:sz="4" w:space="0" w:color="000000"/>
                    <w:bottom w:val="single" w:sz="4" w:space="0" w:color="000000"/>
                    <w:right w:val="single" w:sz="4" w:space="0" w:color="000000"/>
                  </w:tcBorders>
                  <w:vAlign w:val="center"/>
                </w:tcPr>
                <w:p w14:paraId="7A2CB6CE" w14:textId="09FF4A64" w:rsidR="00820B05" w:rsidRPr="00820B05" w:rsidRDefault="00820B05" w:rsidP="00820B05">
                  <w:pPr>
                    <w:pStyle w:val="TableParagraph"/>
                    <w:jc w:val="center"/>
                    <w:rPr>
                      <w:rFonts w:ascii="Times New Roman" w:hAnsi="Times New Roman" w:cs="Times New Roman"/>
                      <w:lang w:val="en-US" w:eastAsia="zh-CN"/>
                    </w:rPr>
                  </w:pPr>
                  <w:r w:rsidRPr="00820B05">
                    <w:rPr>
                      <w:rFonts w:ascii="Times New Roman" w:hAnsi="Times New Roman" w:cs="Times New Roman"/>
                      <w:lang w:val="en-US" w:eastAsia="zh-CN"/>
                    </w:rPr>
                    <w:t>0.71</w:t>
                  </w:r>
                </w:p>
              </w:tc>
              <w:tc>
                <w:tcPr>
                  <w:tcW w:w="972" w:type="pct"/>
                  <w:tcBorders>
                    <w:top w:val="single" w:sz="4" w:space="0" w:color="000000"/>
                    <w:left w:val="single" w:sz="4" w:space="0" w:color="000000"/>
                    <w:bottom w:val="single" w:sz="4" w:space="0" w:color="000000"/>
                    <w:right w:val="single" w:sz="4" w:space="0" w:color="000000"/>
                  </w:tcBorders>
                  <w:vAlign w:val="center"/>
                </w:tcPr>
                <w:p w14:paraId="206DFB18" w14:textId="4F1E8CAF" w:rsidR="00820B05" w:rsidRPr="00820B05" w:rsidRDefault="00820B05" w:rsidP="00820B05">
                  <w:pPr>
                    <w:pStyle w:val="TableParagraph"/>
                    <w:jc w:val="center"/>
                    <w:rPr>
                      <w:rFonts w:ascii="Times New Roman" w:hAnsi="Times New Roman" w:cs="Times New Roman"/>
                      <w:color w:val="000000" w:themeColor="text1"/>
                      <w:lang w:val="en-US"/>
                    </w:rPr>
                  </w:pPr>
                  <w:r w:rsidRPr="00820B05">
                    <w:rPr>
                      <w:rFonts w:ascii="Times New Roman" w:hAnsi="Times New Roman" w:cs="Times New Roman"/>
                      <w:highlight w:val="yellow"/>
                      <w:lang w:val="en-US" w:eastAsia="zh-CN"/>
                    </w:rPr>
                    <w:t>1</w:t>
                  </w:r>
                  <w:r w:rsidRPr="00820B05">
                    <w:rPr>
                      <w:rFonts w:ascii="Times New Roman" w:hAnsi="Times New Roman" w:cs="Times New Roman"/>
                      <w:highlight w:val="yellow"/>
                      <w:lang w:val="en-US"/>
                    </w:rPr>
                    <w:t>.</w:t>
                  </w:r>
                  <w:r w:rsidRPr="00820B05">
                    <w:rPr>
                      <w:rFonts w:ascii="Times New Roman" w:hAnsi="Times New Roman" w:cs="Times New Roman"/>
                      <w:highlight w:val="yellow"/>
                      <w:lang w:val="en-US" w:eastAsia="zh-CN"/>
                    </w:rPr>
                    <w:t>78</w:t>
                  </w:r>
                  <w:r w:rsidRPr="00820B05">
                    <w:rPr>
                      <w:rFonts w:ascii="Times New Roman" w:hAnsi="Times New Roman" w:cs="Times New Roman"/>
                      <w:highlight w:val="yellow"/>
                      <w:lang w:val="en-US"/>
                    </w:rPr>
                    <w:t>E-</w:t>
                  </w:r>
                  <w:r w:rsidRPr="00820B05">
                    <w:rPr>
                      <w:rFonts w:ascii="Times New Roman" w:hAnsi="Times New Roman" w:cs="Times New Roman"/>
                      <w:lang w:val="en-US" w:eastAsia="zh-CN"/>
                    </w:rPr>
                    <w:t>04</w:t>
                  </w:r>
                </w:p>
              </w:tc>
              <w:tc>
                <w:tcPr>
                  <w:tcW w:w="1197" w:type="pct"/>
                  <w:tcBorders>
                    <w:top w:val="single" w:sz="4" w:space="0" w:color="000000"/>
                    <w:left w:val="single" w:sz="4" w:space="0" w:color="000000"/>
                    <w:bottom w:val="single" w:sz="4" w:space="0" w:color="000000"/>
                    <w:right w:val="single" w:sz="4" w:space="0" w:color="000000"/>
                  </w:tcBorders>
                  <w:vAlign w:val="center"/>
                </w:tcPr>
                <w:p w14:paraId="05C7416B" w14:textId="2D7198F5" w:rsidR="00820B05" w:rsidRPr="00820B05" w:rsidRDefault="00820B05" w:rsidP="00820B05">
                  <w:pPr>
                    <w:pStyle w:val="TableParagraph"/>
                    <w:jc w:val="center"/>
                    <w:rPr>
                      <w:rFonts w:ascii="Times New Roman" w:hAnsi="Times New Roman" w:cs="Times New Roman"/>
                      <w:color w:val="000000" w:themeColor="text1"/>
                      <w:w w:val="99"/>
                      <w:kern w:val="0"/>
                      <w:lang w:val="en-US"/>
                    </w:rPr>
                  </w:pPr>
                  <w:r w:rsidRPr="008439E8">
                    <w:rPr>
                      <w:rFonts w:ascii="Times New Roman" w:hAnsi="Times New Roman" w:cs="Times New Roman"/>
                      <w:color w:val="000000"/>
                      <w:szCs w:val="21"/>
                      <w:lang w:val="en-US"/>
                    </w:rPr>
                    <w:t>2.61E-13</w:t>
                  </w:r>
                </w:p>
              </w:tc>
              <w:tc>
                <w:tcPr>
                  <w:tcW w:w="919" w:type="pct"/>
                  <w:tcBorders>
                    <w:top w:val="single" w:sz="4" w:space="0" w:color="000000"/>
                    <w:left w:val="single" w:sz="4" w:space="0" w:color="000000"/>
                    <w:bottom w:val="single" w:sz="4" w:space="0" w:color="000000"/>
                    <w:right w:val="single" w:sz="4" w:space="0" w:color="000000"/>
                  </w:tcBorders>
                  <w:vAlign w:val="center"/>
                </w:tcPr>
                <w:p w14:paraId="48255A78" w14:textId="4A55DF62" w:rsidR="00820B05" w:rsidRPr="00820B05" w:rsidRDefault="00820B05" w:rsidP="00820B05">
                  <w:pPr>
                    <w:pStyle w:val="TableParagraph"/>
                    <w:jc w:val="center"/>
                    <w:rPr>
                      <w:rFonts w:ascii="Times New Roman" w:hAnsi="Times New Roman" w:cs="Times New Roman"/>
                      <w:color w:val="000000" w:themeColor="text1"/>
                      <w:kern w:val="0"/>
                      <w:lang w:val="en-US"/>
                    </w:rPr>
                  </w:pPr>
                  <w:r w:rsidRPr="008439E8">
                    <w:rPr>
                      <w:rFonts w:ascii="Times New Roman" w:hAnsi="Times New Roman" w:cs="Times New Roman"/>
                      <w:lang w:val="en-US"/>
                    </w:rPr>
                    <w:t>1.19E-50</w:t>
                  </w:r>
                </w:p>
              </w:tc>
              <w:tc>
                <w:tcPr>
                  <w:tcW w:w="697" w:type="pct"/>
                  <w:vMerge/>
                  <w:tcBorders>
                    <w:left w:val="single" w:sz="4" w:space="0" w:color="000000"/>
                    <w:right w:val="single" w:sz="4" w:space="0" w:color="000000"/>
                  </w:tcBorders>
                  <w:vAlign w:val="center"/>
                </w:tcPr>
                <w:p w14:paraId="35AAA1C1" w14:textId="6EB15036" w:rsidR="00820B05" w:rsidRPr="00820B05" w:rsidRDefault="00820B05" w:rsidP="00820B05">
                  <w:pPr>
                    <w:pStyle w:val="TableParagraph"/>
                    <w:jc w:val="center"/>
                    <w:rPr>
                      <w:rFonts w:ascii="Times New Roman" w:hAnsi="Times New Roman" w:cs="Times New Roman"/>
                      <w:lang w:val="en-US"/>
                    </w:rPr>
                  </w:pPr>
                </w:p>
              </w:tc>
            </w:tr>
            <w:tr w:rsidR="00820B05" w:rsidRPr="00820B05" w14:paraId="73FA97C0" w14:textId="6E0C3E87" w:rsidTr="00DE0DCE">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5AD826CA" w14:textId="7C052053"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color w:val="5B9BD5"/>
                      <w:szCs w:val="21"/>
                      <w:lang w:val="en-US"/>
                    </w:rPr>
                    <w:t>Cu-67</w:t>
                  </w:r>
                </w:p>
              </w:tc>
              <w:tc>
                <w:tcPr>
                  <w:tcW w:w="678" w:type="pct"/>
                  <w:tcBorders>
                    <w:top w:val="single" w:sz="4" w:space="0" w:color="000000"/>
                    <w:left w:val="single" w:sz="4" w:space="0" w:color="000000"/>
                    <w:bottom w:val="single" w:sz="4" w:space="0" w:color="000000"/>
                    <w:right w:val="single" w:sz="4" w:space="0" w:color="000000"/>
                  </w:tcBorders>
                  <w:vAlign w:val="center"/>
                </w:tcPr>
                <w:p w14:paraId="31550B45" w14:textId="6BB605B6"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lang w:val="en-US"/>
                    </w:rPr>
                    <w:t>2.58</w:t>
                  </w:r>
                </w:p>
              </w:tc>
              <w:tc>
                <w:tcPr>
                  <w:tcW w:w="972" w:type="pct"/>
                  <w:tcBorders>
                    <w:top w:val="single" w:sz="4" w:space="0" w:color="000000"/>
                    <w:left w:val="single" w:sz="4" w:space="0" w:color="000000"/>
                    <w:bottom w:val="single" w:sz="4" w:space="0" w:color="000000"/>
                    <w:right w:val="single" w:sz="4" w:space="0" w:color="000000"/>
                  </w:tcBorders>
                  <w:vAlign w:val="center"/>
                </w:tcPr>
                <w:p w14:paraId="269E2185" w14:textId="23FEC77E" w:rsidR="00820B05" w:rsidRPr="00820B05" w:rsidRDefault="00820B05" w:rsidP="00820B05">
                  <w:pPr>
                    <w:pStyle w:val="TableParagraph"/>
                    <w:jc w:val="center"/>
                    <w:rPr>
                      <w:rFonts w:ascii="Times New Roman" w:hAnsi="Times New Roman" w:cs="Times New Roman"/>
                      <w:color w:val="000000" w:themeColor="text1"/>
                      <w:kern w:val="0"/>
                      <w:lang w:val="en-US" w:eastAsia="zh-CN"/>
                    </w:rPr>
                  </w:pPr>
                  <w:r w:rsidRPr="00820B05">
                    <w:rPr>
                      <w:rFonts w:ascii="Times New Roman" w:hAnsi="Times New Roman" w:cs="Times New Roman"/>
                      <w:lang w:val="en-US"/>
                    </w:rPr>
                    <w:t>9.25E+08</w:t>
                  </w:r>
                </w:p>
              </w:tc>
              <w:tc>
                <w:tcPr>
                  <w:tcW w:w="1197" w:type="pct"/>
                  <w:tcBorders>
                    <w:top w:val="single" w:sz="4" w:space="0" w:color="000000"/>
                    <w:left w:val="single" w:sz="4" w:space="0" w:color="000000"/>
                    <w:bottom w:val="single" w:sz="4" w:space="0" w:color="000000"/>
                    <w:right w:val="single" w:sz="4" w:space="0" w:color="000000"/>
                  </w:tcBorders>
                  <w:vAlign w:val="center"/>
                </w:tcPr>
                <w:p w14:paraId="0FAD4434" w14:textId="2E8F1C35" w:rsidR="00820B05" w:rsidRPr="00820B05" w:rsidRDefault="00820B05" w:rsidP="00820B05">
                  <w:pPr>
                    <w:pStyle w:val="TableParagraph"/>
                    <w:jc w:val="center"/>
                    <w:rPr>
                      <w:rFonts w:ascii="Times New Roman" w:hAnsi="Times New Roman" w:cs="Times New Roman"/>
                      <w:color w:val="000000" w:themeColor="text1"/>
                      <w:kern w:val="0"/>
                      <w:lang w:val="en-US" w:eastAsia="zh-CN"/>
                    </w:rPr>
                  </w:pPr>
                  <w:r w:rsidRPr="008439E8">
                    <w:rPr>
                      <w:rFonts w:ascii="Times New Roman" w:hAnsi="Times New Roman" w:cs="Times New Roman"/>
                      <w:color w:val="000000"/>
                      <w:szCs w:val="21"/>
                      <w:lang w:val="en-US"/>
                    </w:rPr>
                    <w:t>7.93E-11</w:t>
                  </w:r>
                </w:p>
              </w:tc>
              <w:tc>
                <w:tcPr>
                  <w:tcW w:w="919" w:type="pct"/>
                  <w:tcBorders>
                    <w:top w:val="single" w:sz="4" w:space="0" w:color="000000"/>
                    <w:left w:val="single" w:sz="4" w:space="0" w:color="000000"/>
                    <w:bottom w:val="single" w:sz="4" w:space="0" w:color="000000"/>
                    <w:right w:val="single" w:sz="4" w:space="0" w:color="000000"/>
                  </w:tcBorders>
                  <w:vAlign w:val="center"/>
                </w:tcPr>
                <w:p w14:paraId="051E3C43" w14:textId="1F3F829F" w:rsidR="00820B05" w:rsidRPr="00820B05" w:rsidRDefault="00820B05" w:rsidP="00820B05">
                  <w:pPr>
                    <w:pStyle w:val="TableParagraph"/>
                    <w:jc w:val="center"/>
                    <w:rPr>
                      <w:rFonts w:ascii="Times New Roman" w:hAnsi="Times New Roman" w:cs="Times New Roman"/>
                      <w:color w:val="000000" w:themeColor="text1"/>
                      <w:kern w:val="0"/>
                      <w:lang w:val="en-US" w:eastAsia="zh-CN"/>
                    </w:rPr>
                  </w:pPr>
                  <w:r w:rsidRPr="008439E8">
                    <w:rPr>
                      <w:rFonts w:ascii="Times New Roman" w:hAnsi="Times New Roman" w:cs="Times New Roman"/>
                      <w:lang w:val="en-US"/>
                    </w:rPr>
                    <w:t>5.81E-10</w:t>
                  </w:r>
                </w:p>
              </w:tc>
              <w:tc>
                <w:tcPr>
                  <w:tcW w:w="697" w:type="pct"/>
                  <w:vMerge/>
                  <w:tcBorders>
                    <w:left w:val="single" w:sz="4" w:space="0" w:color="000000"/>
                    <w:right w:val="single" w:sz="4" w:space="0" w:color="000000"/>
                  </w:tcBorders>
                  <w:vAlign w:val="center"/>
                </w:tcPr>
                <w:p w14:paraId="66C7C3F1" w14:textId="7B85923F" w:rsidR="00820B05" w:rsidRPr="00820B05" w:rsidRDefault="00820B05" w:rsidP="00820B05">
                  <w:pPr>
                    <w:pStyle w:val="TableParagraph"/>
                    <w:jc w:val="center"/>
                    <w:rPr>
                      <w:rFonts w:ascii="Times New Roman" w:hAnsi="Times New Roman" w:cs="Times New Roman"/>
                      <w:lang w:val="en-US"/>
                    </w:rPr>
                  </w:pPr>
                </w:p>
              </w:tc>
            </w:tr>
            <w:tr w:rsidR="00820B05" w:rsidRPr="00820B05" w14:paraId="7772022A" w14:textId="18B4DAFB" w:rsidTr="00DE0DCE">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6F9C908A" w14:textId="62F9F81B" w:rsidR="00820B05" w:rsidRPr="00820B05" w:rsidRDefault="00820B05" w:rsidP="00820B05">
                  <w:pPr>
                    <w:pStyle w:val="TableParagraph"/>
                    <w:jc w:val="center"/>
                    <w:rPr>
                      <w:rFonts w:ascii="Times New Roman" w:hAnsi="Times New Roman" w:cs="Times New Roman"/>
                      <w:color w:val="000000" w:themeColor="text1"/>
                      <w:kern w:val="0"/>
                      <w:sz w:val="13"/>
                      <w:lang w:val="en-US"/>
                    </w:rPr>
                  </w:pPr>
                  <w:r w:rsidRPr="00820B05">
                    <w:rPr>
                      <w:rFonts w:ascii="Times New Roman" w:hAnsi="Times New Roman" w:cs="Times New Roman"/>
                      <w:color w:val="5B9BD5"/>
                      <w:szCs w:val="21"/>
                      <w:lang w:val="en-US"/>
                    </w:rPr>
                    <w:t>Tb-161</w:t>
                  </w:r>
                </w:p>
              </w:tc>
              <w:tc>
                <w:tcPr>
                  <w:tcW w:w="678" w:type="pct"/>
                  <w:tcBorders>
                    <w:top w:val="single" w:sz="4" w:space="0" w:color="000000"/>
                    <w:left w:val="single" w:sz="4" w:space="0" w:color="000000"/>
                    <w:bottom w:val="single" w:sz="4" w:space="0" w:color="000000"/>
                    <w:right w:val="single" w:sz="4" w:space="0" w:color="000000"/>
                  </w:tcBorders>
                  <w:vAlign w:val="center"/>
                </w:tcPr>
                <w:p w14:paraId="6461FEA2" w14:textId="2AB0157A"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lang w:val="en-US"/>
                    </w:rPr>
                    <w:t>6.89</w:t>
                  </w:r>
                </w:p>
              </w:tc>
              <w:tc>
                <w:tcPr>
                  <w:tcW w:w="972" w:type="pct"/>
                  <w:tcBorders>
                    <w:top w:val="single" w:sz="4" w:space="0" w:color="000000"/>
                    <w:left w:val="single" w:sz="4" w:space="0" w:color="000000"/>
                    <w:bottom w:val="single" w:sz="4" w:space="0" w:color="000000"/>
                    <w:right w:val="single" w:sz="4" w:space="0" w:color="000000"/>
                  </w:tcBorders>
                  <w:vAlign w:val="center"/>
                </w:tcPr>
                <w:p w14:paraId="1E727A79" w14:textId="7D82A7D0"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lang w:val="en-US"/>
                    </w:rPr>
                    <w:t>9.25E+08</w:t>
                  </w:r>
                </w:p>
              </w:tc>
              <w:tc>
                <w:tcPr>
                  <w:tcW w:w="1197" w:type="pct"/>
                  <w:tcBorders>
                    <w:top w:val="single" w:sz="4" w:space="0" w:color="000000"/>
                    <w:left w:val="single" w:sz="4" w:space="0" w:color="000000"/>
                    <w:bottom w:val="single" w:sz="4" w:space="0" w:color="000000"/>
                    <w:right w:val="single" w:sz="4" w:space="0" w:color="000000"/>
                  </w:tcBorders>
                  <w:vAlign w:val="center"/>
                </w:tcPr>
                <w:p w14:paraId="25393A97" w14:textId="4EC3013E" w:rsidR="00820B05" w:rsidRPr="00820B05" w:rsidRDefault="00820B05" w:rsidP="00820B05">
                  <w:pPr>
                    <w:pStyle w:val="TableParagraph"/>
                    <w:jc w:val="center"/>
                    <w:rPr>
                      <w:rFonts w:ascii="Times New Roman" w:hAnsi="Times New Roman" w:cs="Times New Roman"/>
                      <w:color w:val="000000" w:themeColor="text1"/>
                      <w:w w:val="99"/>
                      <w:kern w:val="0"/>
                      <w:lang w:val="en-US"/>
                    </w:rPr>
                  </w:pPr>
                  <w:r w:rsidRPr="008439E8">
                    <w:rPr>
                      <w:rFonts w:ascii="Times New Roman" w:hAnsi="Times New Roman" w:cs="Times New Roman"/>
                      <w:color w:val="000000"/>
                      <w:szCs w:val="21"/>
                      <w:lang w:val="en-US"/>
                    </w:rPr>
                    <w:t>1.45E-106</w:t>
                  </w:r>
                </w:p>
              </w:tc>
              <w:tc>
                <w:tcPr>
                  <w:tcW w:w="919" w:type="pct"/>
                  <w:tcBorders>
                    <w:top w:val="single" w:sz="4" w:space="0" w:color="000000"/>
                    <w:left w:val="single" w:sz="4" w:space="0" w:color="000000"/>
                    <w:bottom w:val="single" w:sz="4" w:space="0" w:color="000000"/>
                    <w:right w:val="single" w:sz="4" w:space="0" w:color="000000"/>
                  </w:tcBorders>
                  <w:vAlign w:val="center"/>
                </w:tcPr>
                <w:p w14:paraId="1F89759E" w14:textId="4B84455E" w:rsidR="00820B05" w:rsidRPr="00820B05" w:rsidRDefault="00820B05" w:rsidP="00820B05">
                  <w:pPr>
                    <w:pStyle w:val="TableParagraph"/>
                    <w:jc w:val="center"/>
                    <w:rPr>
                      <w:rFonts w:ascii="Times New Roman" w:hAnsi="Times New Roman" w:cs="Times New Roman"/>
                      <w:color w:val="000000" w:themeColor="text1"/>
                      <w:w w:val="99"/>
                      <w:kern w:val="0"/>
                      <w:lang w:val="en-US"/>
                    </w:rPr>
                  </w:pPr>
                  <w:r w:rsidRPr="008439E8">
                    <w:rPr>
                      <w:rFonts w:ascii="Times New Roman" w:hAnsi="Times New Roman" w:cs="Times New Roman"/>
                      <w:lang w:val="en-US"/>
                    </w:rPr>
                    <w:t>1.52E-03</w:t>
                  </w:r>
                </w:p>
              </w:tc>
              <w:tc>
                <w:tcPr>
                  <w:tcW w:w="697" w:type="pct"/>
                  <w:vMerge/>
                  <w:tcBorders>
                    <w:left w:val="single" w:sz="4" w:space="0" w:color="000000"/>
                    <w:bottom w:val="single" w:sz="4" w:space="0" w:color="000000"/>
                    <w:right w:val="single" w:sz="4" w:space="0" w:color="000000"/>
                  </w:tcBorders>
                  <w:vAlign w:val="center"/>
                </w:tcPr>
                <w:p w14:paraId="6D418E45" w14:textId="4134D524" w:rsidR="00820B05" w:rsidRPr="00820B05" w:rsidRDefault="00820B05" w:rsidP="00820B05">
                  <w:pPr>
                    <w:pStyle w:val="TableParagraph"/>
                    <w:jc w:val="center"/>
                    <w:rPr>
                      <w:rFonts w:ascii="Times New Roman" w:hAnsi="Times New Roman" w:cs="Times New Roman"/>
                      <w:lang w:val="en-US"/>
                    </w:rPr>
                  </w:pPr>
                </w:p>
              </w:tc>
            </w:tr>
            <w:tr w:rsidR="00820B05" w:rsidRPr="00820B05" w14:paraId="2E4BCD0D" w14:textId="06FBEB06" w:rsidTr="008E606D">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74399923" w14:textId="56AB9664" w:rsidR="00820B05" w:rsidRPr="00820B05" w:rsidRDefault="00820B05" w:rsidP="00820B05">
                  <w:pPr>
                    <w:pStyle w:val="TableParagraph"/>
                    <w:jc w:val="center"/>
                    <w:rPr>
                      <w:rFonts w:ascii="Times New Roman" w:hAnsi="Times New Roman" w:cs="Times New Roman"/>
                      <w:color w:val="5B9BD5"/>
                      <w:szCs w:val="21"/>
                      <w:lang w:val="en-US" w:eastAsia="zh-CN"/>
                    </w:rPr>
                  </w:pPr>
                  <w:r w:rsidRPr="00820B05">
                    <w:rPr>
                      <w:rFonts w:ascii="Times New Roman" w:hAnsi="Times New Roman" w:cs="Times New Roman"/>
                      <w:color w:val="5B9BD5"/>
                      <w:szCs w:val="21"/>
                      <w:lang w:val="en-US" w:eastAsia="zh-CN"/>
                    </w:rPr>
                    <w:t>Tc-99m</w:t>
                  </w:r>
                </w:p>
              </w:tc>
              <w:tc>
                <w:tcPr>
                  <w:tcW w:w="678" w:type="pct"/>
                  <w:tcBorders>
                    <w:top w:val="single" w:sz="4" w:space="0" w:color="000000"/>
                    <w:left w:val="single" w:sz="4" w:space="0" w:color="000000"/>
                    <w:bottom w:val="single" w:sz="4" w:space="0" w:color="000000"/>
                    <w:right w:val="single" w:sz="4" w:space="0" w:color="000000"/>
                  </w:tcBorders>
                  <w:vAlign w:val="center"/>
                </w:tcPr>
                <w:p w14:paraId="60B4C455" w14:textId="5DA2D051" w:rsidR="00820B05" w:rsidRPr="00820B05" w:rsidRDefault="00820B05" w:rsidP="00820B05">
                  <w:pPr>
                    <w:pStyle w:val="TableParagraph"/>
                    <w:jc w:val="center"/>
                    <w:rPr>
                      <w:rFonts w:ascii="Times New Roman" w:hAnsi="Times New Roman" w:cs="Times New Roman"/>
                      <w:lang w:val="en-US" w:eastAsia="zh-CN"/>
                    </w:rPr>
                  </w:pPr>
                  <w:r w:rsidRPr="00820B05">
                    <w:rPr>
                      <w:rFonts w:ascii="Times New Roman" w:hAnsi="Times New Roman" w:cs="Times New Roman"/>
                      <w:lang w:val="en-US" w:eastAsia="zh-CN"/>
                    </w:rPr>
                    <w:t>0.25</w:t>
                  </w:r>
                </w:p>
              </w:tc>
              <w:tc>
                <w:tcPr>
                  <w:tcW w:w="972" w:type="pct"/>
                  <w:tcBorders>
                    <w:top w:val="single" w:sz="4" w:space="0" w:color="000000"/>
                    <w:left w:val="single" w:sz="4" w:space="0" w:color="000000"/>
                    <w:bottom w:val="single" w:sz="4" w:space="0" w:color="000000"/>
                    <w:right w:val="single" w:sz="4" w:space="0" w:color="000000"/>
                  </w:tcBorders>
                  <w:vAlign w:val="center"/>
                </w:tcPr>
                <w:p w14:paraId="11DCCB05" w14:textId="186CC323" w:rsidR="00820B05" w:rsidRPr="00820B05" w:rsidRDefault="00820B05" w:rsidP="00820B05">
                  <w:pPr>
                    <w:pStyle w:val="TableParagraph"/>
                    <w:jc w:val="center"/>
                    <w:rPr>
                      <w:rFonts w:ascii="Times New Roman" w:hAnsi="Times New Roman" w:cs="Times New Roman"/>
                      <w:color w:val="000000" w:themeColor="text1"/>
                      <w:lang w:val="en-US"/>
                    </w:rPr>
                  </w:pPr>
                  <w:r w:rsidRPr="00820B05">
                    <w:rPr>
                      <w:rFonts w:ascii="Times New Roman" w:hAnsi="Times New Roman" w:cs="Times New Roman"/>
                      <w:lang w:val="en-US"/>
                    </w:rPr>
                    <w:t>3.70E+09</w:t>
                  </w:r>
                </w:p>
              </w:tc>
              <w:tc>
                <w:tcPr>
                  <w:tcW w:w="1197" w:type="pct"/>
                  <w:tcBorders>
                    <w:top w:val="single" w:sz="4" w:space="0" w:color="000000"/>
                    <w:left w:val="single" w:sz="4" w:space="0" w:color="000000"/>
                    <w:bottom w:val="single" w:sz="4" w:space="0" w:color="000000"/>
                    <w:right w:val="single" w:sz="4" w:space="0" w:color="000000"/>
                  </w:tcBorders>
                  <w:vAlign w:val="center"/>
                </w:tcPr>
                <w:p w14:paraId="70B63201" w14:textId="611B31C0" w:rsidR="00820B05" w:rsidRPr="00820B05" w:rsidRDefault="00820B05" w:rsidP="00820B05">
                  <w:pPr>
                    <w:pStyle w:val="TableParagraph"/>
                    <w:jc w:val="center"/>
                    <w:rPr>
                      <w:rFonts w:ascii="Times New Roman" w:hAnsi="Times New Roman" w:cs="Times New Roman"/>
                      <w:color w:val="000000" w:themeColor="text1"/>
                      <w:w w:val="99"/>
                      <w:kern w:val="0"/>
                      <w:lang w:val="en-US"/>
                    </w:rPr>
                  </w:pPr>
                  <w:r w:rsidRPr="008439E8">
                    <w:rPr>
                      <w:rFonts w:ascii="Times New Roman" w:hAnsi="Times New Roman" w:cs="Times New Roman"/>
                      <w:color w:val="000000"/>
                      <w:szCs w:val="21"/>
                      <w:lang w:val="en-US"/>
                    </w:rPr>
                    <w:t>1.12E-18</w:t>
                  </w:r>
                </w:p>
              </w:tc>
              <w:tc>
                <w:tcPr>
                  <w:tcW w:w="919" w:type="pct"/>
                  <w:tcBorders>
                    <w:top w:val="single" w:sz="4" w:space="0" w:color="000000"/>
                    <w:left w:val="single" w:sz="4" w:space="0" w:color="000000"/>
                    <w:bottom w:val="single" w:sz="4" w:space="0" w:color="000000"/>
                    <w:right w:val="single" w:sz="4" w:space="0" w:color="000000"/>
                  </w:tcBorders>
                  <w:vAlign w:val="center"/>
                </w:tcPr>
                <w:p w14:paraId="18A93465" w14:textId="0C1FB7F5" w:rsidR="00820B05" w:rsidRPr="00820B05" w:rsidRDefault="00820B05" w:rsidP="00820B05">
                  <w:pPr>
                    <w:pStyle w:val="TableParagraph"/>
                    <w:jc w:val="center"/>
                    <w:rPr>
                      <w:rFonts w:ascii="Times New Roman" w:hAnsi="Times New Roman" w:cs="Times New Roman"/>
                      <w:color w:val="000000" w:themeColor="text1"/>
                      <w:w w:val="99"/>
                      <w:kern w:val="0"/>
                      <w:lang w:val="en-US"/>
                    </w:rPr>
                  </w:pPr>
                  <w:r w:rsidRPr="008439E8">
                    <w:rPr>
                      <w:rFonts w:ascii="Times New Roman" w:hAnsi="Times New Roman" w:cs="Times New Roman"/>
                      <w:lang w:val="en-US"/>
                    </w:rPr>
                    <w:t>5.03E-107</w:t>
                  </w:r>
                </w:p>
              </w:tc>
              <w:tc>
                <w:tcPr>
                  <w:tcW w:w="697" w:type="pct"/>
                  <w:vMerge w:val="restart"/>
                  <w:tcBorders>
                    <w:top w:val="single" w:sz="4" w:space="0" w:color="000000"/>
                    <w:left w:val="single" w:sz="4" w:space="0" w:color="000000"/>
                    <w:right w:val="single" w:sz="4" w:space="0" w:color="000000"/>
                  </w:tcBorders>
                  <w:vAlign w:val="center"/>
                </w:tcPr>
                <w:p w14:paraId="097405B2" w14:textId="7F0F257A" w:rsidR="00820B05" w:rsidRPr="00820B05" w:rsidRDefault="00820B05" w:rsidP="00820B05">
                  <w:pPr>
                    <w:pStyle w:val="TableParagraph"/>
                    <w:jc w:val="center"/>
                    <w:rPr>
                      <w:rFonts w:ascii="Times New Roman" w:hAnsi="Times New Roman" w:cs="Times New Roman"/>
                      <w:lang w:val="en-US" w:eastAsia="zh-CN"/>
                    </w:rPr>
                  </w:pPr>
                  <w:r w:rsidRPr="00820B05">
                    <w:rPr>
                      <w:rFonts w:ascii="Times New Roman" w:hAnsi="Times New Roman" w:cs="Times New Roman"/>
                      <w:lang w:val="en-US" w:eastAsia="zh-CN"/>
                    </w:rPr>
                    <w:t>2</w:t>
                  </w:r>
                </w:p>
              </w:tc>
            </w:tr>
            <w:tr w:rsidR="00820B05" w:rsidRPr="00820B05" w14:paraId="1200B84D" w14:textId="430B4033" w:rsidTr="008E606D">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6BCA084E" w14:textId="1C6ACBEF" w:rsidR="00820B05" w:rsidRPr="00820B05" w:rsidRDefault="00820B05" w:rsidP="00820B05">
                  <w:pPr>
                    <w:pStyle w:val="TableParagraph"/>
                    <w:jc w:val="center"/>
                    <w:rPr>
                      <w:rFonts w:ascii="Times New Roman" w:hAnsi="Times New Roman" w:cs="Times New Roman"/>
                      <w:color w:val="000000" w:themeColor="text1"/>
                      <w:kern w:val="0"/>
                      <w:sz w:val="13"/>
                      <w:lang w:val="en-US"/>
                    </w:rPr>
                  </w:pPr>
                  <w:r w:rsidRPr="00820B05">
                    <w:rPr>
                      <w:rFonts w:ascii="Times New Roman" w:hAnsi="Times New Roman" w:cs="Times New Roman"/>
                      <w:color w:val="5B9BD5"/>
                      <w:szCs w:val="21"/>
                      <w:lang w:val="en-US"/>
                    </w:rPr>
                    <w:t>In-111</w:t>
                  </w:r>
                </w:p>
              </w:tc>
              <w:tc>
                <w:tcPr>
                  <w:tcW w:w="678" w:type="pct"/>
                  <w:tcBorders>
                    <w:top w:val="single" w:sz="4" w:space="0" w:color="000000"/>
                    <w:left w:val="single" w:sz="4" w:space="0" w:color="000000"/>
                    <w:bottom w:val="single" w:sz="4" w:space="0" w:color="000000"/>
                    <w:right w:val="single" w:sz="4" w:space="0" w:color="000000"/>
                  </w:tcBorders>
                  <w:vAlign w:val="center"/>
                </w:tcPr>
                <w:p w14:paraId="40AD8CB3" w14:textId="481E5E93"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lang w:val="en-US"/>
                    </w:rPr>
                    <w:t>2.80</w:t>
                  </w:r>
                </w:p>
              </w:tc>
              <w:tc>
                <w:tcPr>
                  <w:tcW w:w="972" w:type="pct"/>
                  <w:tcBorders>
                    <w:top w:val="single" w:sz="4" w:space="0" w:color="000000"/>
                    <w:left w:val="single" w:sz="4" w:space="0" w:color="000000"/>
                    <w:bottom w:val="single" w:sz="4" w:space="0" w:color="000000"/>
                    <w:right w:val="single" w:sz="4" w:space="0" w:color="000000"/>
                  </w:tcBorders>
                  <w:vAlign w:val="center"/>
                </w:tcPr>
                <w:p w14:paraId="5CFB8C50" w14:textId="142E4874" w:rsidR="00820B05" w:rsidRPr="00820B05" w:rsidRDefault="00820B05" w:rsidP="00820B05">
                  <w:pPr>
                    <w:pStyle w:val="TableParagraph"/>
                    <w:jc w:val="center"/>
                    <w:rPr>
                      <w:rFonts w:ascii="Times New Roman" w:hAnsi="Times New Roman" w:cs="Times New Roman"/>
                      <w:color w:val="000000" w:themeColor="text1"/>
                      <w:kern w:val="0"/>
                      <w:lang w:val="en-US" w:eastAsia="zh-CN"/>
                    </w:rPr>
                  </w:pPr>
                  <w:r w:rsidRPr="00820B05">
                    <w:rPr>
                      <w:rFonts w:ascii="Times New Roman" w:hAnsi="Times New Roman" w:cs="Times New Roman"/>
                      <w:lang w:val="en-US"/>
                    </w:rPr>
                    <w:t>9.25E+08</w:t>
                  </w:r>
                </w:p>
              </w:tc>
              <w:tc>
                <w:tcPr>
                  <w:tcW w:w="1197" w:type="pct"/>
                  <w:tcBorders>
                    <w:top w:val="single" w:sz="4" w:space="0" w:color="000000"/>
                    <w:left w:val="single" w:sz="4" w:space="0" w:color="000000"/>
                    <w:bottom w:val="single" w:sz="4" w:space="0" w:color="000000"/>
                    <w:right w:val="single" w:sz="4" w:space="0" w:color="000000"/>
                  </w:tcBorders>
                  <w:vAlign w:val="center"/>
                </w:tcPr>
                <w:p w14:paraId="78B4C143" w14:textId="47D6881E" w:rsidR="00820B05" w:rsidRPr="00820B05" w:rsidRDefault="00820B05" w:rsidP="00820B05">
                  <w:pPr>
                    <w:pStyle w:val="TableParagraph"/>
                    <w:jc w:val="center"/>
                    <w:rPr>
                      <w:rFonts w:ascii="Times New Roman" w:hAnsi="Times New Roman" w:cs="Times New Roman"/>
                      <w:color w:val="000000" w:themeColor="text1"/>
                      <w:w w:val="99"/>
                      <w:kern w:val="0"/>
                      <w:lang w:val="en-US" w:eastAsia="zh-CN"/>
                    </w:rPr>
                  </w:pPr>
                  <w:r w:rsidRPr="008439E8">
                    <w:rPr>
                      <w:rFonts w:ascii="Times New Roman" w:hAnsi="Times New Roman" w:cs="Times New Roman"/>
                      <w:color w:val="000000"/>
                      <w:szCs w:val="21"/>
                      <w:lang w:val="en-US"/>
                    </w:rPr>
                    <w:t>2.30E-05</w:t>
                  </w:r>
                </w:p>
              </w:tc>
              <w:tc>
                <w:tcPr>
                  <w:tcW w:w="919" w:type="pct"/>
                  <w:tcBorders>
                    <w:top w:val="single" w:sz="4" w:space="0" w:color="000000"/>
                    <w:left w:val="single" w:sz="4" w:space="0" w:color="000000"/>
                    <w:bottom w:val="single" w:sz="4" w:space="0" w:color="000000"/>
                    <w:right w:val="single" w:sz="4" w:space="0" w:color="000000"/>
                  </w:tcBorders>
                  <w:vAlign w:val="center"/>
                </w:tcPr>
                <w:p w14:paraId="496710EA" w14:textId="44C3AB51" w:rsidR="00820B05" w:rsidRPr="00820B05" w:rsidRDefault="00820B05" w:rsidP="00820B05">
                  <w:pPr>
                    <w:pStyle w:val="TableParagraph"/>
                    <w:jc w:val="center"/>
                    <w:rPr>
                      <w:rFonts w:ascii="Times New Roman" w:hAnsi="Times New Roman" w:cs="Times New Roman"/>
                      <w:color w:val="000000" w:themeColor="text1"/>
                      <w:w w:val="99"/>
                      <w:kern w:val="0"/>
                      <w:lang w:val="en-US" w:eastAsia="zh-CN"/>
                    </w:rPr>
                  </w:pPr>
                  <w:r w:rsidRPr="008439E8">
                    <w:rPr>
                      <w:rFonts w:ascii="Times New Roman" w:hAnsi="Times New Roman" w:cs="Times New Roman"/>
                      <w:lang w:val="en-US"/>
                    </w:rPr>
                    <w:t>1.24E-08</w:t>
                  </w:r>
                </w:p>
              </w:tc>
              <w:tc>
                <w:tcPr>
                  <w:tcW w:w="697" w:type="pct"/>
                  <w:vMerge/>
                  <w:tcBorders>
                    <w:left w:val="single" w:sz="4" w:space="0" w:color="000000"/>
                    <w:right w:val="single" w:sz="4" w:space="0" w:color="000000"/>
                  </w:tcBorders>
                  <w:vAlign w:val="center"/>
                </w:tcPr>
                <w:p w14:paraId="21AAC9C2" w14:textId="44B26E3D" w:rsidR="00820B05" w:rsidRPr="00820B05" w:rsidRDefault="00820B05" w:rsidP="00820B05">
                  <w:pPr>
                    <w:pStyle w:val="TableParagraph"/>
                    <w:jc w:val="center"/>
                    <w:rPr>
                      <w:rFonts w:ascii="Times New Roman" w:hAnsi="Times New Roman" w:cs="Times New Roman"/>
                      <w:lang w:val="en-US"/>
                    </w:rPr>
                  </w:pPr>
                </w:p>
              </w:tc>
            </w:tr>
            <w:tr w:rsidR="00820B05" w:rsidRPr="00820B05" w14:paraId="52C60805" w14:textId="300ADA2A" w:rsidTr="008E606D">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40AB2CE7" w14:textId="1789F13D" w:rsidR="00820B05" w:rsidRPr="00820B05" w:rsidRDefault="00820B05" w:rsidP="00820B05">
                  <w:pPr>
                    <w:pStyle w:val="TableParagraph"/>
                    <w:jc w:val="center"/>
                    <w:rPr>
                      <w:rFonts w:ascii="Times New Roman" w:hAnsi="Times New Roman" w:cs="Times New Roman"/>
                      <w:color w:val="000000" w:themeColor="text1"/>
                      <w:kern w:val="0"/>
                      <w:sz w:val="13"/>
                      <w:lang w:val="en-US"/>
                    </w:rPr>
                  </w:pPr>
                  <w:r w:rsidRPr="00820B05">
                    <w:rPr>
                      <w:rFonts w:ascii="Times New Roman" w:hAnsi="Times New Roman" w:cs="Times New Roman"/>
                      <w:color w:val="5B9BD5"/>
                      <w:szCs w:val="21"/>
                      <w:lang w:val="en-US"/>
                    </w:rPr>
                    <w:t>Ga-67</w:t>
                  </w:r>
                </w:p>
              </w:tc>
              <w:tc>
                <w:tcPr>
                  <w:tcW w:w="678" w:type="pct"/>
                  <w:tcBorders>
                    <w:top w:val="single" w:sz="4" w:space="0" w:color="000000"/>
                    <w:left w:val="single" w:sz="4" w:space="0" w:color="000000"/>
                    <w:bottom w:val="single" w:sz="4" w:space="0" w:color="000000"/>
                    <w:right w:val="single" w:sz="4" w:space="0" w:color="000000"/>
                  </w:tcBorders>
                  <w:vAlign w:val="center"/>
                </w:tcPr>
                <w:p w14:paraId="01E665F9" w14:textId="21F862FD"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lang w:val="en-US"/>
                    </w:rPr>
                    <w:t>3.26</w:t>
                  </w:r>
                </w:p>
              </w:tc>
              <w:tc>
                <w:tcPr>
                  <w:tcW w:w="972" w:type="pct"/>
                  <w:tcBorders>
                    <w:top w:val="single" w:sz="4" w:space="0" w:color="000000"/>
                    <w:left w:val="single" w:sz="4" w:space="0" w:color="000000"/>
                    <w:bottom w:val="single" w:sz="4" w:space="0" w:color="000000"/>
                    <w:right w:val="single" w:sz="4" w:space="0" w:color="000000"/>
                  </w:tcBorders>
                  <w:vAlign w:val="center"/>
                </w:tcPr>
                <w:p w14:paraId="7EE2C2F1" w14:textId="2A048D2C"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lang w:val="en-US"/>
                    </w:rPr>
                    <w:t>9.25E+08</w:t>
                  </w:r>
                </w:p>
              </w:tc>
              <w:tc>
                <w:tcPr>
                  <w:tcW w:w="1197" w:type="pct"/>
                  <w:tcBorders>
                    <w:top w:val="single" w:sz="4" w:space="0" w:color="000000"/>
                    <w:left w:val="single" w:sz="4" w:space="0" w:color="000000"/>
                    <w:bottom w:val="single" w:sz="4" w:space="0" w:color="000000"/>
                    <w:right w:val="single" w:sz="4" w:space="0" w:color="000000"/>
                  </w:tcBorders>
                  <w:vAlign w:val="center"/>
                </w:tcPr>
                <w:p w14:paraId="2F238A7C" w14:textId="2F62BC58" w:rsidR="00820B05" w:rsidRPr="00820B05" w:rsidRDefault="00820B05" w:rsidP="00820B05">
                  <w:pPr>
                    <w:pStyle w:val="TableParagraph"/>
                    <w:jc w:val="center"/>
                    <w:rPr>
                      <w:rFonts w:ascii="Times New Roman" w:hAnsi="Times New Roman" w:cs="Times New Roman"/>
                      <w:color w:val="000000" w:themeColor="text1"/>
                      <w:w w:val="99"/>
                      <w:kern w:val="0"/>
                      <w:lang w:val="en-US"/>
                    </w:rPr>
                  </w:pPr>
                  <w:r w:rsidRPr="008439E8">
                    <w:rPr>
                      <w:rFonts w:ascii="Times New Roman" w:hAnsi="Times New Roman" w:cs="Times New Roman"/>
                      <w:color w:val="000000"/>
                      <w:szCs w:val="21"/>
                      <w:lang w:val="en-US"/>
                    </w:rPr>
                    <w:t>1.67E-03</w:t>
                  </w:r>
                </w:p>
              </w:tc>
              <w:tc>
                <w:tcPr>
                  <w:tcW w:w="919" w:type="pct"/>
                  <w:tcBorders>
                    <w:top w:val="single" w:sz="4" w:space="0" w:color="000000"/>
                    <w:left w:val="single" w:sz="4" w:space="0" w:color="000000"/>
                    <w:bottom w:val="single" w:sz="4" w:space="0" w:color="000000"/>
                    <w:right w:val="single" w:sz="4" w:space="0" w:color="000000"/>
                  </w:tcBorders>
                  <w:vAlign w:val="center"/>
                </w:tcPr>
                <w:p w14:paraId="01847D42" w14:textId="2BED1308" w:rsidR="00820B05" w:rsidRPr="00820B05" w:rsidRDefault="00820B05" w:rsidP="00820B05">
                  <w:pPr>
                    <w:pStyle w:val="TableParagraph"/>
                    <w:jc w:val="center"/>
                    <w:rPr>
                      <w:rFonts w:ascii="Times New Roman" w:hAnsi="Times New Roman" w:cs="Times New Roman"/>
                      <w:color w:val="000000" w:themeColor="text1"/>
                      <w:w w:val="99"/>
                      <w:kern w:val="0"/>
                      <w:lang w:val="en-US" w:eastAsia="zh-CN"/>
                    </w:rPr>
                  </w:pPr>
                  <w:r w:rsidRPr="008439E8">
                    <w:rPr>
                      <w:rFonts w:ascii="Times New Roman" w:hAnsi="Times New Roman" w:cs="Times New Roman"/>
                      <w:lang w:val="en-US"/>
                    </w:rPr>
                    <w:t>1.20E-07</w:t>
                  </w:r>
                </w:p>
              </w:tc>
              <w:tc>
                <w:tcPr>
                  <w:tcW w:w="697" w:type="pct"/>
                  <w:vMerge/>
                  <w:tcBorders>
                    <w:left w:val="single" w:sz="4" w:space="0" w:color="000000"/>
                    <w:bottom w:val="single" w:sz="4" w:space="0" w:color="000000"/>
                    <w:right w:val="single" w:sz="4" w:space="0" w:color="000000"/>
                  </w:tcBorders>
                  <w:vAlign w:val="center"/>
                </w:tcPr>
                <w:p w14:paraId="2B604A10" w14:textId="467BA483" w:rsidR="00820B05" w:rsidRPr="00820B05" w:rsidRDefault="00820B05" w:rsidP="00820B05">
                  <w:pPr>
                    <w:pStyle w:val="TableParagraph"/>
                    <w:jc w:val="center"/>
                    <w:rPr>
                      <w:rFonts w:ascii="Times New Roman" w:hAnsi="Times New Roman" w:cs="Times New Roman"/>
                      <w:lang w:val="en-US"/>
                    </w:rPr>
                  </w:pPr>
                </w:p>
              </w:tc>
            </w:tr>
            <w:tr w:rsidR="00820B05" w:rsidRPr="00820B05" w14:paraId="6D546E96" w14:textId="28060242" w:rsidTr="000A1ABC">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122E86C1" w14:textId="4B3913F7" w:rsidR="00820B05" w:rsidRPr="00820B05" w:rsidRDefault="00820B05" w:rsidP="00820B05">
                  <w:pPr>
                    <w:pStyle w:val="TableParagraph"/>
                    <w:jc w:val="center"/>
                    <w:rPr>
                      <w:rFonts w:ascii="Times New Roman" w:hAnsi="Times New Roman" w:cs="Times New Roman"/>
                      <w:color w:val="000000" w:themeColor="text1"/>
                      <w:kern w:val="0"/>
                      <w:sz w:val="13"/>
                      <w:lang w:val="en-US"/>
                    </w:rPr>
                  </w:pPr>
                  <w:r w:rsidRPr="00820B05">
                    <w:rPr>
                      <w:rFonts w:ascii="Times New Roman" w:hAnsi="Times New Roman" w:cs="Times New Roman"/>
                      <w:color w:val="5B9BD5"/>
                      <w:szCs w:val="21"/>
                      <w:lang w:val="en-US"/>
                    </w:rPr>
                    <w:t>I-131</w:t>
                  </w:r>
                </w:p>
              </w:tc>
              <w:tc>
                <w:tcPr>
                  <w:tcW w:w="678" w:type="pct"/>
                  <w:tcBorders>
                    <w:top w:val="single" w:sz="4" w:space="0" w:color="000000"/>
                    <w:left w:val="single" w:sz="4" w:space="0" w:color="000000"/>
                    <w:bottom w:val="single" w:sz="4" w:space="0" w:color="000000"/>
                    <w:right w:val="single" w:sz="4" w:space="0" w:color="000000"/>
                  </w:tcBorders>
                  <w:vAlign w:val="center"/>
                </w:tcPr>
                <w:p w14:paraId="1DF45E60" w14:textId="67BFC8C3"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lang w:val="en-US"/>
                    </w:rPr>
                    <w:t>8.02</w:t>
                  </w:r>
                </w:p>
              </w:tc>
              <w:tc>
                <w:tcPr>
                  <w:tcW w:w="972" w:type="pct"/>
                  <w:tcBorders>
                    <w:top w:val="single" w:sz="4" w:space="0" w:color="000000"/>
                    <w:left w:val="single" w:sz="4" w:space="0" w:color="000000"/>
                    <w:bottom w:val="single" w:sz="4" w:space="0" w:color="000000"/>
                    <w:right w:val="single" w:sz="4" w:space="0" w:color="000000"/>
                  </w:tcBorders>
                  <w:vAlign w:val="center"/>
                </w:tcPr>
                <w:p w14:paraId="42D54E8F" w14:textId="4AD88693" w:rsidR="00820B05" w:rsidRPr="00820B05" w:rsidRDefault="00820B05" w:rsidP="00820B05">
                  <w:pPr>
                    <w:pStyle w:val="TableParagraph"/>
                    <w:jc w:val="center"/>
                    <w:rPr>
                      <w:rFonts w:ascii="Times New Roman" w:hAnsi="Times New Roman" w:cs="Times New Roman"/>
                      <w:color w:val="000000" w:themeColor="text1"/>
                      <w:kern w:val="0"/>
                      <w:lang w:val="en-US" w:eastAsia="zh-CN"/>
                    </w:rPr>
                  </w:pPr>
                  <w:r w:rsidRPr="00820B05">
                    <w:rPr>
                      <w:rFonts w:ascii="Times New Roman" w:hAnsi="Times New Roman" w:cs="Times New Roman"/>
                      <w:highlight w:val="yellow"/>
                      <w:lang w:val="en-US" w:eastAsia="zh-CN"/>
                    </w:rPr>
                    <w:t>2</w:t>
                  </w:r>
                  <w:r w:rsidRPr="00820B05">
                    <w:rPr>
                      <w:rFonts w:ascii="Times New Roman" w:hAnsi="Times New Roman" w:cs="Times New Roman"/>
                      <w:highlight w:val="yellow"/>
                      <w:lang w:val="en-US"/>
                    </w:rPr>
                    <w:t>.7</w:t>
                  </w:r>
                  <w:r w:rsidRPr="00820B05">
                    <w:rPr>
                      <w:rFonts w:ascii="Times New Roman" w:hAnsi="Times New Roman" w:cs="Times New Roman"/>
                      <w:highlight w:val="yellow"/>
                      <w:lang w:val="en-US" w:eastAsia="zh-CN"/>
                    </w:rPr>
                    <w:t>7</w:t>
                  </w:r>
                  <w:r w:rsidRPr="00820B05">
                    <w:rPr>
                      <w:rFonts w:ascii="Times New Roman" w:hAnsi="Times New Roman" w:cs="Times New Roman"/>
                      <w:highlight w:val="yellow"/>
                      <w:lang w:val="en-US"/>
                    </w:rPr>
                    <w:t>E+0</w:t>
                  </w:r>
                  <w:r w:rsidRPr="00820B05">
                    <w:rPr>
                      <w:rFonts w:ascii="Times New Roman" w:hAnsi="Times New Roman" w:cs="Times New Roman"/>
                      <w:highlight w:val="yellow"/>
                      <w:lang w:val="en-US" w:eastAsia="zh-CN"/>
                    </w:rPr>
                    <w:t>8</w:t>
                  </w:r>
                </w:p>
              </w:tc>
              <w:tc>
                <w:tcPr>
                  <w:tcW w:w="1197" w:type="pct"/>
                  <w:tcBorders>
                    <w:top w:val="single" w:sz="4" w:space="0" w:color="000000"/>
                    <w:left w:val="single" w:sz="4" w:space="0" w:color="000000"/>
                    <w:bottom w:val="single" w:sz="4" w:space="0" w:color="000000"/>
                    <w:right w:val="single" w:sz="4" w:space="0" w:color="000000"/>
                  </w:tcBorders>
                  <w:vAlign w:val="center"/>
                </w:tcPr>
                <w:p w14:paraId="531BDAA1" w14:textId="339BD610" w:rsidR="00820B05" w:rsidRPr="00820B05" w:rsidRDefault="00820B05" w:rsidP="00820B05">
                  <w:pPr>
                    <w:pStyle w:val="TableParagraph"/>
                    <w:jc w:val="center"/>
                    <w:rPr>
                      <w:rFonts w:ascii="Times New Roman" w:hAnsi="Times New Roman" w:cs="Times New Roman"/>
                      <w:color w:val="000000" w:themeColor="text1"/>
                      <w:w w:val="99"/>
                      <w:kern w:val="0"/>
                      <w:lang w:val="en-US" w:eastAsia="zh-CN"/>
                    </w:rPr>
                  </w:pPr>
                  <w:r w:rsidRPr="008439E8">
                    <w:rPr>
                      <w:rFonts w:ascii="Times New Roman" w:hAnsi="Times New Roman" w:cs="Times New Roman"/>
                      <w:color w:val="000000"/>
                      <w:szCs w:val="21"/>
                      <w:lang w:val="en-US"/>
                    </w:rPr>
                    <w:t>2.51E-01</w:t>
                  </w:r>
                </w:p>
              </w:tc>
              <w:tc>
                <w:tcPr>
                  <w:tcW w:w="919" w:type="pct"/>
                  <w:tcBorders>
                    <w:top w:val="single" w:sz="4" w:space="0" w:color="000000"/>
                    <w:left w:val="single" w:sz="4" w:space="0" w:color="000000"/>
                    <w:bottom w:val="single" w:sz="4" w:space="0" w:color="000000"/>
                    <w:right w:val="single" w:sz="4" w:space="0" w:color="000000"/>
                  </w:tcBorders>
                  <w:vAlign w:val="center"/>
                </w:tcPr>
                <w:p w14:paraId="6E9F38D6" w14:textId="6EDE8749" w:rsidR="00820B05" w:rsidRPr="00820B05" w:rsidRDefault="00820B05" w:rsidP="00820B05">
                  <w:pPr>
                    <w:pStyle w:val="TableParagraph"/>
                    <w:jc w:val="center"/>
                    <w:rPr>
                      <w:rFonts w:ascii="Times New Roman" w:hAnsi="Times New Roman" w:cs="Times New Roman"/>
                      <w:color w:val="000000" w:themeColor="text1"/>
                      <w:w w:val="99"/>
                      <w:kern w:val="0"/>
                      <w:lang w:val="en-US" w:eastAsia="zh-CN"/>
                    </w:rPr>
                  </w:pPr>
                  <w:r w:rsidRPr="008439E8">
                    <w:rPr>
                      <w:rFonts w:ascii="Times New Roman" w:hAnsi="Times New Roman" w:cs="Times New Roman"/>
                      <w:lang w:val="en-US"/>
                    </w:rPr>
                    <w:t>6.91E-03</w:t>
                  </w:r>
                </w:p>
              </w:tc>
              <w:tc>
                <w:tcPr>
                  <w:tcW w:w="697" w:type="pct"/>
                  <w:vMerge w:val="restart"/>
                  <w:tcBorders>
                    <w:top w:val="single" w:sz="4" w:space="0" w:color="000000"/>
                    <w:left w:val="single" w:sz="4" w:space="0" w:color="000000"/>
                    <w:right w:val="single" w:sz="4" w:space="0" w:color="000000"/>
                  </w:tcBorders>
                  <w:vAlign w:val="center"/>
                </w:tcPr>
                <w:p w14:paraId="09916B88" w14:textId="76F5D1AD" w:rsidR="00820B05" w:rsidRPr="00820B05" w:rsidRDefault="00820B05" w:rsidP="00820B05">
                  <w:pPr>
                    <w:pStyle w:val="TableParagraph"/>
                    <w:jc w:val="center"/>
                    <w:rPr>
                      <w:rFonts w:ascii="Times New Roman" w:hAnsi="Times New Roman" w:cs="Times New Roman"/>
                      <w:lang w:val="en-US"/>
                    </w:rPr>
                  </w:pPr>
                  <w:r w:rsidRPr="00820B05">
                    <w:rPr>
                      <w:rFonts w:ascii="Times New Roman" w:hAnsi="Times New Roman" w:cs="Times New Roman"/>
                      <w:lang w:val="en-US"/>
                    </w:rPr>
                    <w:t xml:space="preserve">  2    </w:t>
                  </w:r>
                </w:p>
              </w:tc>
            </w:tr>
            <w:tr w:rsidR="00820B05" w:rsidRPr="00820B05" w14:paraId="394BAA2A" w14:textId="2AD6F3CF" w:rsidTr="000A1ABC">
              <w:trPr>
                <w:trHeight w:val="480"/>
              </w:trPr>
              <w:tc>
                <w:tcPr>
                  <w:tcW w:w="537" w:type="pct"/>
                  <w:tcBorders>
                    <w:top w:val="single" w:sz="4" w:space="0" w:color="000000"/>
                    <w:left w:val="single" w:sz="4" w:space="0" w:color="000000"/>
                    <w:bottom w:val="single" w:sz="4" w:space="0" w:color="000000"/>
                    <w:right w:val="single" w:sz="4" w:space="0" w:color="000000"/>
                  </w:tcBorders>
                  <w:vAlign w:val="center"/>
                </w:tcPr>
                <w:p w14:paraId="5B2372A4" w14:textId="2A5378AE" w:rsidR="00820B05" w:rsidRPr="00820B05" w:rsidRDefault="00820B05" w:rsidP="00820B05">
                  <w:pPr>
                    <w:pStyle w:val="TableParagraph"/>
                    <w:jc w:val="center"/>
                    <w:rPr>
                      <w:rFonts w:ascii="Times New Roman" w:hAnsi="Times New Roman" w:cs="Times New Roman"/>
                      <w:color w:val="000000" w:themeColor="text1"/>
                      <w:lang w:val="en-US" w:eastAsia="zh-CN"/>
                    </w:rPr>
                  </w:pPr>
                  <w:r w:rsidRPr="00820B05">
                    <w:rPr>
                      <w:rFonts w:ascii="Times New Roman" w:hAnsi="Times New Roman" w:cs="Times New Roman"/>
                      <w:color w:val="5B9BD5"/>
                      <w:szCs w:val="21"/>
                      <w:lang w:val="en-US"/>
                    </w:rPr>
                    <w:t>I-1</w:t>
                  </w:r>
                  <w:r w:rsidRPr="00820B05">
                    <w:rPr>
                      <w:rFonts w:ascii="Times New Roman" w:hAnsi="Times New Roman" w:cs="Times New Roman"/>
                      <w:color w:val="5B9BD5"/>
                      <w:szCs w:val="21"/>
                      <w:lang w:val="en-US" w:eastAsia="zh-CN"/>
                    </w:rPr>
                    <w:t>23</w:t>
                  </w:r>
                </w:p>
              </w:tc>
              <w:tc>
                <w:tcPr>
                  <w:tcW w:w="678" w:type="pct"/>
                  <w:tcBorders>
                    <w:top w:val="single" w:sz="4" w:space="0" w:color="000000"/>
                    <w:left w:val="single" w:sz="4" w:space="0" w:color="000000"/>
                    <w:bottom w:val="single" w:sz="4" w:space="0" w:color="000000"/>
                    <w:right w:val="single" w:sz="4" w:space="0" w:color="000000"/>
                  </w:tcBorders>
                  <w:vAlign w:val="center"/>
                </w:tcPr>
                <w:p w14:paraId="79F1EB0C" w14:textId="5DF7ECC8" w:rsidR="00820B05" w:rsidRPr="00820B05" w:rsidRDefault="00820B05" w:rsidP="00820B05">
                  <w:pPr>
                    <w:pStyle w:val="TableParagraph"/>
                    <w:jc w:val="center"/>
                    <w:rPr>
                      <w:rFonts w:ascii="Times New Roman" w:hAnsi="Times New Roman" w:cs="Times New Roman"/>
                      <w:color w:val="000000" w:themeColor="text1"/>
                      <w:lang w:val="en-US" w:eastAsia="zh-CN"/>
                    </w:rPr>
                  </w:pPr>
                  <w:r w:rsidRPr="00820B05">
                    <w:rPr>
                      <w:rFonts w:ascii="Times New Roman" w:hAnsi="Times New Roman" w:cs="Times New Roman"/>
                      <w:color w:val="000000" w:themeColor="text1"/>
                      <w:lang w:val="en-US" w:eastAsia="zh-CN"/>
                    </w:rPr>
                    <w:t>0.55</w:t>
                  </w:r>
                </w:p>
              </w:tc>
              <w:tc>
                <w:tcPr>
                  <w:tcW w:w="972" w:type="pct"/>
                  <w:tcBorders>
                    <w:top w:val="single" w:sz="4" w:space="0" w:color="000000"/>
                    <w:left w:val="single" w:sz="4" w:space="0" w:color="000000"/>
                    <w:bottom w:val="single" w:sz="4" w:space="0" w:color="000000"/>
                    <w:right w:val="single" w:sz="4" w:space="0" w:color="000000"/>
                  </w:tcBorders>
                  <w:vAlign w:val="center"/>
                </w:tcPr>
                <w:p w14:paraId="50D313A9" w14:textId="2FBE2B71" w:rsidR="00820B05" w:rsidRPr="00820B05" w:rsidRDefault="00820B05" w:rsidP="00820B05">
                  <w:pPr>
                    <w:pStyle w:val="TableParagraph"/>
                    <w:jc w:val="center"/>
                    <w:rPr>
                      <w:rFonts w:ascii="Times New Roman" w:hAnsi="Times New Roman" w:cs="Times New Roman"/>
                      <w:color w:val="000000" w:themeColor="text1"/>
                      <w:kern w:val="0"/>
                      <w:lang w:val="en-US"/>
                    </w:rPr>
                  </w:pPr>
                  <w:r w:rsidRPr="00820B05">
                    <w:rPr>
                      <w:rFonts w:ascii="Times New Roman" w:hAnsi="Times New Roman" w:cs="Times New Roman"/>
                      <w:lang w:val="en-US"/>
                    </w:rPr>
                    <w:t>9.25E+08</w:t>
                  </w:r>
                </w:p>
              </w:tc>
              <w:tc>
                <w:tcPr>
                  <w:tcW w:w="1197" w:type="pct"/>
                  <w:tcBorders>
                    <w:top w:val="single" w:sz="4" w:space="0" w:color="000000"/>
                    <w:left w:val="single" w:sz="4" w:space="0" w:color="000000"/>
                    <w:bottom w:val="single" w:sz="4" w:space="0" w:color="000000"/>
                    <w:right w:val="single" w:sz="4" w:space="0" w:color="000000"/>
                  </w:tcBorders>
                  <w:vAlign w:val="center"/>
                </w:tcPr>
                <w:p w14:paraId="6FEDA4BA" w14:textId="0F763E9D" w:rsidR="00820B05" w:rsidRPr="00820B05" w:rsidRDefault="00820B05" w:rsidP="00820B05">
                  <w:pPr>
                    <w:pStyle w:val="TableParagraph"/>
                    <w:jc w:val="center"/>
                    <w:rPr>
                      <w:rFonts w:ascii="Times New Roman" w:hAnsi="Times New Roman" w:cs="Times New Roman"/>
                      <w:color w:val="000000" w:themeColor="text1"/>
                      <w:w w:val="99"/>
                      <w:kern w:val="0"/>
                      <w:lang w:val="en-US" w:eastAsia="zh-CN"/>
                    </w:rPr>
                  </w:pPr>
                  <w:r w:rsidRPr="008439E8">
                    <w:rPr>
                      <w:rFonts w:ascii="Times New Roman" w:hAnsi="Times New Roman" w:cs="Times New Roman"/>
                      <w:color w:val="000000"/>
                      <w:szCs w:val="21"/>
                      <w:lang w:val="en-US"/>
                    </w:rPr>
                    <w:t>7.84E-17</w:t>
                  </w:r>
                </w:p>
              </w:tc>
              <w:tc>
                <w:tcPr>
                  <w:tcW w:w="919" w:type="pct"/>
                  <w:tcBorders>
                    <w:top w:val="single" w:sz="4" w:space="0" w:color="000000"/>
                    <w:left w:val="single" w:sz="4" w:space="0" w:color="000000"/>
                    <w:bottom w:val="single" w:sz="4" w:space="0" w:color="000000"/>
                    <w:right w:val="single" w:sz="4" w:space="0" w:color="000000"/>
                  </w:tcBorders>
                  <w:vAlign w:val="center"/>
                </w:tcPr>
                <w:p w14:paraId="0AD5708E" w14:textId="09B8D0CF" w:rsidR="00820B05" w:rsidRPr="00820B05" w:rsidRDefault="00820B05" w:rsidP="00820B05">
                  <w:pPr>
                    <w:pStyle w:val="TableParagraph"/>
                    <w:jc w:val="center"/>
                    <w:rPr>
                      <w:rFonts w:ascii="Times New Roman" w:hAnsi="Times New Roman" w:cs="Times New Roman"/>
                      <w:color w:val="000000" w:themeColor="text1"/>
                      <w:w w:val="99"/>
                      <w:kern w:val="0"/>
                      <w:lang w:val="en-US" w:eastAsia="zh-CN"/>
                    </w:rPr>
                  </w:pPr>
                  <w:r w:rsidRPr="008439E8">
                    <w:rPr>
                      <w:rFonts w:ascii="Times New Roman" w:hAnsi="Times New Roman" w:cs="Times New Roman"/>
                      <w:lang w:val="en-US"/>
                    </w:rPr>
                    <w:t>3.18E-48</w:t>
                  </w:r>
                </w:p>
              </w:tc>
              <w:tc>
                <w:tcPr>
                  <w:tcW w:w="697" w:type="pct"/>
                  <w:vMerge/>
                  <w:tcBorders>
                    <w:left w:val="single" w:sz="4" w:space="0" w:color="000000"/>
                    <w:bottom w:val="single" w:sz="4" w:space="0" w:color="000000"/>
                    <w:right w:val="single" w:sz="4" w:space="0" w:color="000000"/>
                  </w:tcBorders>
                  <w:vAlign w:val="center"/>
                </w:tcPr>
                <w:p w14:paraId="135416E8" w14:textId="00B717AF" w:rsidR="00820B05" w:rsidRPr="00820B05" w:rsidRDefault="00820B05" w:rsidP="00820B05">
                  <w:pPr>
                    <w:pStyle w:val="TableParagraph"/>
                    <w:jc w:val="center"/>
                    <w:rPr>
                      <w:rFonts w:ascii="Times New Roman" w:hAnsi="Times New Roman" w:cs="Times New Roman"/>
                      <w:lang w:val="en-US"/>
                    </w:rPr>
                  </w:pPr>
                </w:p>
              </w:tc>
            </w:tr>
          </w:tbl>
          <w:p w14:paraId="118DA6CF" w14:textId="77777777" w:rsidR="0007635F" w:rsidRPr="002116CC" w:rsidRDefault="0007635F" w:rsidP="0007635F">
            <w:pPr>
              <w:pStyle w:val="aa"/>
              <w:spacing w:line="360" w:lineRule="auto"/>
              <w:ind w:firstLineChars="200" w:firstLine="480"/>
              <w:rPr>
                <w:rFonts w:eastAsiaTheme="minorEastAsia"/>
                <w:color w:val="000000" w:themeColor="text1"/>
              </w:rPr>
            </w:pPr>
            <w:r w:rsidRPr="002116CC">
              <w:rPr>
                <w:rFonts w:eastAsiaTheme="minorEastAsia"/>
                <w:color w:val="000000" w:themeColor="text1"/>
              </w:rPr>
              <w:t>可以看出：</w:t>
            </w:r>
            <w:r w:rsidRPr="002116CC">
              <w:rPr>
                <w:rFonts w:eastAsiaTheme="minorEastAsia"/>
                <w:color w:val="000000" w:themeColor="text1"/>
              </w:rPr>
              <w:t xml:space="preserve"> </w:t>
            </w:r>
          </w:p>
          <w:p w14:paraId="0244FEE3" w14:textId="7DB222E9" w:rsidR="0007635F" w:rsidRPr="002116CC" w:rsidRDefault="0007635F" w:rsidP="0007635F">
            <w:pPr>
              <w:snapToGrid w:val="0"/>
              <w:spacing w:line="360" w:lineRule="auto"/>
              <w:ind w:firstLineChars="196" w:firstLine="470"/>
              <w:rPr>
                <w:rFonts w:eastAsiaTheme="minorEastAsia"/>
                <w:color w:val="000000" w:themeColor="text1"/>
                <w:kern w:val="0"/>
                <w:sz w:val="24"/>
              </w:rPr>
            </w:pPr>
            <w:r w:rsidRPr="002116CC">
              <w:rPr>
                <w:rFonts w:eastAsiaTheme="minorEastAsia"/>
                <w:color w:val="000000" w:themeColor="text1"/>
                <w:kern w:val="0"/>
                <w:sz w:val="24"/>
              </w:rPr>
              <w:t>1</w:t>
            </w:r>
            <w:r w:rsidRPr="002116CC">
              <w:rPr>
                <w:rFonts w:eastAsiaTheme="minorEastAsia"/>
                <w:color w:val="000000" w:themeColor="text1"/>
                <w:kern w:val="0"/>
                <w:sz w:val="24"/>
              </w:rPr>
              <w:t>）</w:t>
            </w:r>
            <w:r w:rsidR="00F16650" w:rsidRPr="00F16650">
              <w:rPr>
                <w:rFonts w:eastAsiaTheme="minorEastAsia"/>
                <w:color w:val="000000" w:themeColor="text1"/>
                <w:kern w:val="0"/>
                <w:sz w:val="24"/>
              </w:rPr>
              <w:t>暂存时</w:t>
            </w:r>
            <w:r w:rsidR="00F16650">
              <w:rPr>
                <w:rFonts w:eastAsiaTheme="minorEastAsia" w:hint="eastAsia"/>
                <w:color w:val="000000" w:themeColor="text1"/>
                <w:kern w:val="0"/>
                <w:sz w:val="24"/>
              </w:rPr>
              <w:t>经过</w:t>
            </w:r>
            <w:r w:rsidR="006560BB">
              <w:rPr>
                <w:rFonts w:eastAsiaTheme="minorEastAsia" w:hint="eastAsia"/>
                <w:color w:val="000000" w:themeColor="text1"/>
                <w:kern w:val="0"/>
                <w:sz w:val="24"/>
              </w:rPr>
              <w:t>2</w:t>
            </w:r>
            <w:r w:rsidR="00F16650" w:rsidRPr="00F16650">
              <w:rPr>
                <w:rFonts w:eastAsiaTheme="minorEastAsia"/>
                <w:color w:val="000000" w:themeColor="text1"/>
                <w:kern w:val="0"/>
                <w:sz w:val="24"/>
              </w:rPr>
              <w:t>0mm</w:t>
            </w:r>
            <w:r w:rsidR="00F16650" w:rsidRPr="00F16650">
              <w:rPr>
                <w:rFonts w:eastAsiaTheme="minorEastAsia"/>
                <w:color w:val="000000" w:themeColor="text1"/>
                <w:kern w:val="0"/>
                <w:sz w:val="24"/>
              </w:rPr>
              <w:t>铅</w:t>
            </w:r>
            <w:r w:rsidR="006560BB">
              <w:rPr>
                <w:rFonts w:eastAsiaTheme="minorEastAsia" w:hint="eastAsia"/>
                <w:color w:val="000000" w:themeColor="text1"/>
                <w:kern w:val="0"/>
                <w:sz w:val="24"/>
              </w:rPr>
              <w:t>废物桶</w:t>
            </w:r>
            <w:r w:rsidR="00F16650" w:rsidRPr="00F16650">
              <w:rPr>
                <w:rFonts w:eastAsiaTheme="minorEastAsia"/>
                <w:color w:val="000000" w:themeColor="text1"/>
                <w:kern w:val="0"/>
                <w:sz w:val="24"/>
              </w:rPr>
              <w:t>屏蔽</w:t>
            </w:r>
            <w:r w:rsidR="00F16650">
              <w:rPr>
                <w:rFonts w:eastAsiaTheme="minorEastAsia" w:hint="eastAsia"/>
                <w:color w:val="000000" w:themeColor="text1"/>
                <w:kern w:val="0"/>
                <w:sz w:val="24"/>
              </w:rPr>
              <w:t>后</w:t>
            </w:r>
            <w:r w:rsidR="00F16650" w:rsidRPr="00F16650">
              <w:rPr>
                <w:rFonts w:eastAsiaTheme="minorEastAsia"/>
                <w:color w:val="000000" w:themeColor="text1"/>
                <w:kern w:val="0"/>
                <w:sz w:val="24"/>
              </w:rPr>
              <w:t>1m</w:t>
            </w:r>
            <w:r w:rsidR="00F16650" w:rsidRPr="00F16650">
              <w:rPr>
                <w:rFonts w:eastAsiaTheme="minorEastAsia"/>
                <w:color w:val="000000" w:themeColor="text1"/>
                <w:kern w:val="0"/>
                <w:sz w:val="24"/>
              </w:rPr>
              <w:t>处剂量率</w:t>
            </w:r>
            <w:r w:rsidR="00F16650">
              <w:rPr>
                <w:rFonts w:eastAsiaTheme="minorEastAsia" w:hint="eastAsia"/>
                <w:color w:val="000000" w:themeColor="text1"/>
                <w:kern w:val="0"/>
                <w:sz w:val="24"/>
              </w:rPr>
              <w:t>很小，可以忽略对中试操作室周围的辐射影响；</w:t>
            </w:r>
          </w:p>
          <w:p w14:paraId="2BF2F9F9" w14:textId="3F842AB8" w:rsidR="0007635F" w:rsidRPr="002116CC" w:rsidRDefault="0007635F" w:rsidP="0007635F">
            <w:pPr>
              <w:snapToGrid w:val="0"/>
              <w:spacing w:line="360" w:lineRule="auto"/>
              <w:ind w:firstLineChars="196" w:firstLine="470"/>
              <w:rPr>
                <w:rFonts w:eastAsiaTheme="minorEastAsia"/>
                <w:color w:val="000000" w:themeColor="text1"/>
                <w:kern w:val="0"/>
                <w:sz w:val="24"/>
              </w:rPr>
            </w:pPr>
            <w:r w:rsidRPr="002116CC">
              <w:rPr>
                <w:rFonts w:eastAsiaTheme="minorEastAsia"/>
                <w:color w:val="000000" w:themeColor="text1"/>
                <w:kern w:val="0"/>
                <w:sz w:val="24"/>
              </w:rPr>
              <w:t>2</w:t>
            </w:r>
            <w:r w:rsidRPr="002116CC">
              <w:rPr>
                <w:rFonts w:eastAsiaTheme="minorEastAsia"/>
                <w:color w:val="000000" w:themeColor="text1"/>
                <w:kern w:val="0"/>
                <w:sz w:val="24"/>
              </w:rPr>
              <w:t>）</w:t>
            </w:r>
            <w:r w:rsidR="00123D75">
              <w:rPr>
                <w:rFonts w:eastAsiaTheme="minorEastAsia" w:hint="eastAsia"/>
                <w:color w:val="000000" w:themeColor="text1"/>
                <w:kern w:val="0"/>
                <w:sz w:val="24"/>
              </w:rPr>
              <w:t>在中试操作室内</w:t>
            </w:r>
            <w:r w:rsidR="00F16650">
              <w:rPr>
                <w:rFonts w:eastAsiaTheme="minorEastAsia" w:hint="eastAsia"/>
                <w:color w:val="000000" w:themeColor="text1"/>
                <w:kern w:val="0"/>
                <w:sz w:val="24"/>
              </w:rPr>
              <w:t>经过</w:t>
            </w:r>
            <w:r w:rsidR="002E2F05">
              <w:rPr>
                <w:rFonts w:eastAsiaTheme="minorEastAsia" w:hint="eastAsia"/>
                <w:color w:val="000000" w:themeColor="text1"/>
                <w:kern w:val="0"/>
                <w:sz w:val="24"/>
              </w:rPr>
              <w:t>9</w:t>
            </w:r>
            <w:r w:rsidR="00F16650">
              <w:rPr>
                <w:rFonts w:eastAsiaTheme="minorEastAsia" w:hint="eastAsia"/>
                <w:color w:val="000000" w:themeColor="text1"/>
                <w:kern w:val="0"/>
                <w:sz w:val="24"/>
              </w:rPr>
              <w:t>0</w:t>
            </w:r>
            <w:r w:rsidR="00F16650">
              <w:rPr>
                <w:rFonts w:eastAsiaTheme="minorEastAsia" w:hint="eastAsia"/>
                <w:color w:val="000000" w:themeColor="text1"/>
                <w:kern w:val="0"/>
                <w:sz w:val="24"/>
              </w:rPr>
              <w:t>天衰变</w:t>
            </w:r>
            <w:r w:rsidR="00123D75">
              <w:rPr>
                <w:rFonts w:eastAsiaTheme="minorEastAsia" w:hint="eastAsia"/>
                <w:color w:val="000000" w:themeColor="text1"/>
                <w:kern w:val="0"/>
                <w:sz w:val="24"/>
              </w:rPr>
              <w:t>后</w:t>
            </w:r>
            <w:r w:rsidR="006560BB">
              <w:rPr>
                <w:rFonts w:eastAsiaTheme="minorEastAsia" w:hint="eastAsia"/>
                <w:color w:val="000000" w:themeColor="text1"/>
                <w:kern w:val="0"/>
                <w:sz w:val="24"/>
              </w:rPr>
              <w:t>剂量率较小</w:t>
            </w:r>
            <w:r w:rsidR="00123D75">
              <w:rPr>
                <w:rFonts w:eastAsiaTheme="minorEastAsia" w:hint="eastAsia"/>
                <w:color w:val="000000" w:themeColor="text1"/>
                <w:kern w:val="0"/>
                <w:sz w:val="24"/>
              </w:rPr>
              <w:t>，</w:t>
            </w:r>
            <w:r w:rsidR="006560BB">
              <w:rPr>
                <w:rFonts w:eastAsiaTheme="minorEastAsia" w:hint="eastAsia"/>
                <w:color w:val="000000" w:themeColor="text1"/>
                <w:kern w:val="0"/>
                <w:sz w:val="24"/>
              </w:rPr>
              <w:t>可以</w:t>
            </w:r>
            <w:r w:rsidR="00356EA5">
              <w:rPr>
                <w:rFonts w:eastAsiaTheme="minorEastAsia" w:hint="eastAsia"/>
                <w:color w:val="000000" w:themeColor="text1"/>
                <w:kern w:val="0"/>
                <w:sz w:val="24"/>
              </w:rPr>
              <w:t>直接转到废物暂存间</w:t>
            </w:r>
            <w:r w:rsidR="00984384">
              <w:rPr>
                <w:rFonts w:eastAsiaTheme="minorEastAsia" w:hint="eastAsia"/>
                <w:color w:val="000000" w:themeColor="text1"/>
                <w:kern w:val="0"/>
                <w:sz w:val="24"/>
              </w:rPr>
              <w:t>铅</w:t>
            </w:r>
            <w:r w:rsidR="00356EA5">
              <w:rPr>
                <w:rFonts w:eastAsiaTheme="minorEastAsia" w:hint="eastAsia"/>
                <w:color w:val="000000" w:themeColor="text1"/>
                <w:kern w:val="0"/>
                <w:sz w:val="24"/>
              </w:rPr>
              <w:t>废物箱暂存</w:t>
            </w:r>
            <w:r w:rsidRPr="002116CC">
              <w:rPr>
                <w:rFonts w:eastAsiaTheme="minorEastAsia"/>
                <w:color w:val="000000" w:themeColor="text1"/>
                <w:kern w:val="0"/>
                <w:sz w:val="24"/>
              </w:rPr>
              <w:t>。</w:t>
            </w:r>
          </w:p>
          <w:p w14:paraId="0594E84B" w14:textId="77777777" w:rsidR="00BD3273" w:rsidRPr="002116CC" w:rsidRDefault="00BD3273" w:rsidP="00BD3273">
            <w:pPr>
              <w:autoSpaceDE w:val="0"/>
              <w:autoSpaceDN w:val="0"/>
              <w:adjustRightInd w:val="0"/>
              <w:spacing w:line="360" w:lineRule="auto"/>
              <w:jc w:val="left"/>
              <w:rPr>
                <w:rFonts w:eastAsiaTheme="minorEastAsia"/>
                <w:b/>
                <w:color w:val="000000" w:themeColor="text1"/>
                <w:kern w:val="0"/>
                <w:sz w:val="24"/>
              </w:rPr>
            </w:pPr>
            <w:r w:rsidRPr="002116CC">
              <w:rPr>
                <w:rFonts w:eastAsiaTheme="minorEastAsia"/>
                <w:b/>
                <w:bCs/>
                <w:color w:val="000000" w:themeColor="text1"/>
                <w:kern w:val="0"/>
                <w:sz w:val="24"/>
              </w:rPr>
              <w:t xml:space="preserve">11.4 </w:t>
            </w:r>
            <w:r w:rsidRPr="002116CC">
              <w:rPr>
                <w:rFonts w:eastAsiaTheme="minorEastAsia"/>
                <w:b/>
                <w:color w:val="000000" w:themeColor="text1"/>
                <w:kern w:val="0"/>
                <w:sz w:val="24"/>
              </w:rPr>
              <w:t>本项目异常事件分析与防范措施</w:t>
            </w:r>
          </w:p>
          <w:p w14:paraId="3CA02D25" w14:textId="15D2BDF1" w:rsidR="00BD3273" w:rsidRPr="002116CC" w:rsidRDefault="00BD3273" w:rsidP="0044189A">
            <w:pPr>
              <w:autoSpaceDE w:val="0"/>
              <w:autoSpaceDN w:val="0"/>
              <w:adjustRightIn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本项目主要使用放射性同位素开展</w:t>
            </w:r>
            <w:r w:rsidR="00746581">
              <w:rPr>
                <w:rFonts w:eastAsiaTheme="minorEastAsia" w:hint="eastAsia"/>
                <w:color w:val="000000" w:themeColor="text1"/>
                <w:kern w:val="0"/>
                <w:sz w:val="24"/>
              </w:rPr>
              <w:t>中试实验</w:t>
            </w:r>
            <w:r w:rsidRPr="002116CC">
              <w:rPr>
                <w:rFonts w:eastAsiaTheme="minorEastAsia"/>
                <w:color w:val="000000" w:themeColor="text1"/>
                <w:kern w:val="0"/>
                <w:sz w:val="24"/>
              </w:rPr>
              <w:t>工作，在正常营运情况下对于公众和周围环境是安全的。但是，如果操作管理不善或发生异常情况时，可能对公众和环境造成辐射危害</w:t>
            </w:r>
            <w:r w:rsidR="00DD538F" w:rsidRPr="002116CC">
              <w:rPr>
                <w:rFonts w:eastAsiaTheme="minorEastAsia"/>
                <w:color w:val="000000" w:themeColor="text1"/>
                <w:kern w:val="0"/>
                <w:sz w:val="24"/>
              </w:rPr>
              <w:t>。</w:t>
            </w:r>
          </w:p>
          <w:p w14:paraId="67F0C6DC" w14:textId="5658A4D0" w:rsidR="00BD3273" w:rsidRPr="002116CC" w:rsidRDefault="00BD3273" w:rsidP="00BD3273">
            <w:pPr>
              <w:autoSpaceDE w:val="0"/>
              <w:autoSpaceDN w:val="0"/>
              <w:adjustRightInd w:val="0"/>
              <w:spacing w:line="360" w:lineRule="auto"/>
              <w:jc w:val="left"/>
              <w:rPr>
                <w:rFonts w:eastAsiaTheme="minorEastAsia"/>
                <w:b/>
                <w:color w:val="000000" w:themeColor="text1"/>
                <w:kern w:val="0"/>
                <w:sz w:val="24"/>
              </w:rPr>
            </w:pPr>
            <w:r w:rsidRPr="002116CC">
              <w:rPr>
                <w:rFonts w:eastAsiaTheme="minorEastAsia"/>
                <w:b/>
                <w:color w:val="000000" w:themeColor="text1"/>
                <w:sz w:val="24"/>
              </w:rPr>
              <w:t>11.4.1</w:t>
            </w:r>
            <w:r w:rsidR="00746581">
              <w:rPr>
                <w:rFonts w:eastAsiaTheme="minorEastAsia" w:hint="eastAsia"/>
                <w:b/>
                <w:color w:val="000000" w:themeColor="text1"/>
                <w:sz w:val="24"/>
              </w:rPr>
              <w:t>中试</w:t>
            </w:r>
            <w:r w:rsidRPr="002116CC">
              <w:rPr>
                <w:rFonts w:eastAsiaTheme="minorEastAsia"/>
                <w:b/>
                <w:color w:val="000000" w:themeColor="text1"/>
                <w:kern w:val="0"/>
                <w:sz w:val="24"/>
              </w:rPr>
              <w:t>实验室在运行过程中可能发生以下异常事件</w:t>
            </w:r>
          </w:p>
          <w:p w14:paraId="1B09C2FC" w14:textId="081A3A35" w:rsidR="00BD3273" w:rsidRPr="002116CC" w:rsidRDefault="00BD3273" w:rsidP="00BD3273">
            <w:pPr>
              <w:autoSpaceDE w:val="0"/>
              <w:autoSpaceDN w:val="0"/>
              <w:adjustRightInd w:val="0"/>
              <w:spacing w:line="360" w:lineRule="auto"/>
              <w:ind w:firstLineChars="200" w:firstLine="480"/>
              <w:jc w:val="left"/>
              <w:rPr>
                <w:rFonts w:eastAsiaTheme="minorEastAsia"/>
                <w:color w:val="000000" w:themeColor="text1"/>
                <w:kern w:val="0"/>
                <w:sz w:val="24"/>
              </w:rPr>
            </w:pPr>
            <w:r w:rsidRPr="002116CC">
              <w:rPr>
                <w:rFonts w:eastAsiaTheme="minorEastAsia"/>
                <w:color w:val="000000" w:themeColor="text1"/>
                <w:kern w:val="0"/>
                <w:sz w:val="24"/>
              </w:rPr>
              <w:t>（</w:t>
            </w:r>
            <w:r w:rsidRPr="002116CC">
              <w:rPr>
                <w:rFonts w:eastAsiaTheme="minorEastAsia"/>
                <w:color w:val="000000" w:themeColor="text1"/>
                <w:kern w:val="0"/>
                <w:sz w:val="24"/>
              </w:rPr>
              <w:t>1</w:t>
            </w:r>
            <w:r w:rsidRPr="002116CC">
              <w:rPr>
                <w:rFonts w:eastAsiaTheme="minorEastAsia"/>
                <w:color w:val="000000" w:themeColor="text1"/>
                <w:kern w:val="0"/>
                <w:sz w:val="24"/>
              </w:rPr>
              <w:t>）放射性</w:t>
            </w:r>
            <w:r w:rsidR="00904317" w:rsidRPr="002116CC">
              <w:rPr>
                <w:rFonts w:eastAsiaTheme="minorEastAsia"/>
                <w:color w:val="000000" w:themeColor="text1"/>
                <w:kern w:val="0"/>
                <w:sz w:val="24"/>
              </w:rPr>
              <w:t>同位素</w:t>
            </w:r>
            <w:r w:rsidRPr="002116CC">
              <w:rPr>
                <w:rFonts w:eastAsiaTheme="minorEastAsia"/>
                <w:color w:val="000000" w:themeColor="text1"/>
                <w:kern w:val="0"/>
                <w:sz w:val="24"/>
              </w:rPr>
              <w:t>保管不善，发生遗失或被盗。放射性物品失控可能造成环境放射性污染。</w:t>
            </w:r>
          </w:p>
          <w:p w14:paraId="608A07F3" w14:textId="4981800C" w:rsidR="00BD3273" w:rsidRPr="002116CC" w:rsidRDefault="00BD3273" w:rsidP="0044189A">
            <w:pPr>
              <w:autoSpaceDE w:val="0"/>
              <w:autoSpaceDN w:val="0"/>
              <w:adjustRightInd w:val="0"/>
              <w:spacing w:line="360" w:lineRule="auto"/>
              <w:ind w:firstLineChars="200" w:firstLine="480"/>
              <w:rPr>
                <w:rFonts w:eastAsiaTheme="minorEastAsia"/>
                <w:b/>
                <w:color w:val="000000" w:themeColor="text1"/>
                <w:sz w:val="24"/>
              </w:rPr>
            </w:pPr>
            <w:r w:rsidRPr="002116CC">
              <w:rPr>
                <w:rFonts w:eastAsiaTheme="minorEastAsia"/>
                <w:color w:val="000000" w:themeColor="text1"/>
                <w:kern w:val="0"/>
                <w:sz w:val="24"/>
              </w:rPr>
              <w:t>（</w:t>
            </w:r>
            <w:r w:rsidRPr="002116CC">
              <w:rPr>
                <w:rFonts w:eastAsiaTheme="minorEastAsia"/>
                <w:color w:val="000000" w:themeColor="text1"/>
                <w:kern w:val="0"/>
                <w:sz w:val="24"/>
              </w:rPr>
              <w:t>2</w:t>
            </w:r>
            <w:r w:rsidRPr="002116CC">
              <w:rPr>
                <w:rFonts w:eastAsiaTheme="minorEastAsia"/>
                <w:color w:val="000000" w:themeColor="text1"/>
                <w:kern w:val="0"/>
                <w:sz w:val="24"/>
              </w:rPr>
              <w:t>）由于操作不慎，溢漏、撒泼放射性物质，污染工作台面和地面。放射性物质污染工作场所、衣物、手和皮肤，增加外照射危险程度，还有可能被食入或吸入体内形成内照射。</w:t>
            </w:r>
          </w:p>
          <w:p w14:paraId="2A5FDD48" w14:textId="78F8EE48" w:rsidR="00BD3273" w:rsidRPr="002116CC" w:rsidRDefault="00BD3273" w:rsidP="0044189A">
            <w:pPr>
              <w:autoSpaceDE w:val="0"/>
              <w:autoSpaceDN w:val="0"/>
              <w:adjustRightIn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lastRenderedPageBreak/>
              <w:t>（</w:t>
            </w:r>
            <w:r w:rsidRPr="002116CC">
              <w:rPr>
                <w:rFonts w:eastAsiaTheme="minorEastAsia"/>
                <w:color w:val="000000" w:themeColor="text1"/>
                <w:kern w:val="0"/>
                <w:sz w:val="24"/>
              </w:rPr>
              <w:t>3</w:t>
            </w:r>
            <w:r w:rsidRPr="002116CC">
              <w:rPr>
                <w:rFonts w:eastAsiaTheme="minorEastAsia"/>
                <w:color w:val="000000" w:themeColor="text1"/>
                <w:kern w:val="0"/>
                <w:sz w:val="24"/>
              </w:rPr>
              <w:t>）没有按规定采取辐射防护措施。放射性</w:t>
            </w:r>
            <w:r w:rsidR="0092364F" w:rsidRPr="002116CC">
              <w:rPr>
                <w:rFonts w:eastAsiaTheme="minorEastAsia"/>
                <w:color w:val="000000" w:themeColor="text1"/>
                <w:kern w:val="0"/>
                <w:sz w:val="24"/>
              </w:rPr>
              <w:t>同位素</w:t>
            </w:r>
            <w:r w:rsidRPr="002116CC">
              <w:rPr>
                <w:rFonts w:eastAsiaTheme="minorEastAsia"/>
                <w:color w:val="000000" w:themeColor="text1"/>
                <w:kern w:val="0"/>
                <w:sz w:val="24"/>
              </w:rPr>
              <w:t>在转移过程中，没有放置在铅容器内，或者</w:t>
            </w:r>
            <w:r w:rsidR="00746581">
              <w:rPr>
                <w:rFonts w:eastAsiaTheme="minorEastAsia" w:hint="eastAsia"/>
                <w:color w:val="000000" w:themeColor="text1"/>
                <w:kern w:val="0"/>
                <w:sz w:val="24"/>
              </w:rPr>
              <w:t>没达到衰变时间就转移</w:t>
            </w:r>
            <w:r w:rsidRPr="002116CC">
              <w:rPr>
                <w:rFonts w:eastAsiaTheme="minorEastAsia"/>
                <w:color w:val="000000" w:themeColor="text1"/>
                <w:kern w:val="0"/>
                <w:sz w:val="24"/>
              </w:rPr>
              <w:t>，都可能对操作人员造成外照射剂量超出标准限值要求。</w:t>
            </w:r>
          </w:p>
          <w:p w14:paraId="3AB8CB21" w14:textId="7137C1AB" w:rsidR="00BD3273" w:rsidRPr="002116CC" w:rsidRDefault="00BD3273" w:rsidP="00BD3273">
            <w:pPr>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w:t>
            </w:r>
            <w:r w:rsidRPr="002116CC">
              <w:rPr>
                <w:rFonts w:eastAsiaTheme="minorEastAsia"/>
                <w:color w:val="000000" w:themeColor="text1"/>
                <w:kern w:val="0"/>
                <w:sz w:val="24"/>
              </w:rPr>
              <w:t>4</w:t>
            </w:r>
            <w:r w:rsidRPr="002116CC">
              <w:rPr>
                <w:rFonts w:eastAsiaTheme="minorEastAsia"/>
                <w:color w:val="000000" w:themeColor="text1"/>
                <w:kern w:val="0"/>
                <w:sz w:val="24"/>
              </w:rPr>
              <w:t>）放射性废物处置或管理不当，造成环境放射性污染。</w:t>
            </w:r>
          </w:p>
          <w:p w14:paraId="5E557EC3" w14:textId="557D7FF1" w:rsidR="00BD3273" w:rsidRPr="002116CC" w:rsidRDefault="00BD3273" w:rsidP="00BD3273">
            <w:pPr>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放射性废水</w:t>
            </w:r>
            <w:r w:rsidR="0044189A" w:rsidRPr="002116CC">
              <w:rPr>
                <w:rFonts w:eastAsiaTheme="minorEastAsia"/>
                <w:color w:val="000000" w:themeColor="text1"/>
                <w:kern w:val="0"/>
                <w:sz w:val="24"/>
              </w:rPr>
              <w:t>/</w:t>
            </w:r>
            <w:r w:rsidR="0044189A" w:rsidRPr="002116CC">
              <w:rPr>
                <w:rFonts w:eastAsiaTheme="minorEastAsia"/>
                <w:color w:val="000000" w:themeColor="text1"/>
                <w:kern w:val="0"/>
                <w:sz w:val="24"/>
              </w:rPr>
              <w:t>废液</w:t>
            </w:r>
            <w:r w:rsidRPr="002116CC">
              <w:rPr>
                <w:rFonts w:eastAsiaTheme="minorEastAsia"/>
                <w:color w:val="000000" w:themeColor="text1"/>
                <w:kern w:val="0"/>
                <w:sz w:val="24"/>
              </w:rPr>
              <w:t>未经足够时间的暂存而超标排放，可能对环境或人体造成一定危害</w:t>
            </w:r>
            <w:r w:rsidR="0044189A" w:rsidRPr="002116CC">
              <w:rPr>
                <w:rFonts w:eastAsiaTheme="minorEastAsia"/>
                <w:color w:val="000000" w:themeColor="text1"/>
                <w:kern w:val="0"/>
                <w:sz w:val="24"/>
              </w:rPr>
              <w:t>；</w:t>
            </w:r>
            <w:r w:rsidRPr="002116CC">
              <w:rPr>
                <w:rFonts w:eastAsiaTheme="minorEastAsia"/>
                <w:color w:val="000000" w:themeColor="text1"/>
                <w:kern w:val="0"/>
                <w:sz w:val="24"/>
              </w:rPr>
              <w:t>放射性固体废物未经足够时间的暂存衰变，擅自处置，可能对环境造成污染和对公众造成危害。</w:t>
            </w:r>
          </w:p>
          <w:p w14:paraId="10ECED83" w14:textId="77777777" w:rsidR="00BD3273" w:rsidRPr="002116CC" w:rsidRDefault="00BD3273" w:rsidP="00BD3273">
            <w:pPr>
              <w:spacing w:line="360" w:lineRule="auto"/>
              <w:ind w:firstLineChars="200" w:firstLine="480"/>
              <w:rPr>
                <w:rFonts w:eastAsiaTheme="minorEastAsia"/>
                <w:color w:val="000000" w:themeColor="text1"/>
                <w:sz w:val="24"/>
              </w:rPr>
            </w:pPr>
            <w:r w:rsidRPr="002116CC">
              <w:rPr>
                <w:rFonts w:eastAsiaTheme="minorEastAsia"/>
                <w:bCs/>
                <w:color w:val="000000" w:themeColor="text1"/>
                <w:sz w:val="24"/>
              </w:rPr>
              <w:t>（</w:t>
            </w:r>
            <w:r w:rsidRPr="002116CC">
              <w:rPr>
                <w:rFonts w:eastAsiaTheme="minorEastAsia"/>
                <w:bCs/>
                <w:color w:val="000000" w:themeColor="text1"/>
                <w:sz w:val="24"/>
              </w:rPr>
              <w:t>5</w:t>
            </w:r>
            <w:r w:rsidRPr="002116CC">
              <w:rPr>
                <w:rFonts w:eastAsiaTheme="minorEastAsia"/>
                <w:bCs/>
                <w:color w:val="000000" w:themeColor="text1"/>
                <w:sz w:val="24"/>
              </w:rPr>
              <w:t>）屏蔽措施不当</w:t>
            </w:r>
          </w:p>
          <w:p w14:paraId="6C6078EE" w14:textId="77777777" w:rsidR="00BD3273" w:rsidRPr="002116CC" w:rsidRDefault="00BD3273" w:rsidP="00BD3273">
            <w:pPr>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如果对操作放射性核素的场所屏蔽措施不利，可能对环境造成污染和对人员造成不必要的照射。</w:t>
            </w:r>
          </w:p>
          <w:p w14:paraId="4C0C2118" w14:textId="77777777" w:rsidR="00BD3273" w:rsidRPr="002116CC" w:rsidRDefault="00BD3273" w:rsidP="00BD3273">
            <w:pPr>
              <w:spacing w:line="360" w:lineRule="auto"/>
              <w:rPr>
                <w:rFonts w:eastAsiaTheme="minorEastAsia"/>
                <w:bCs/>
                <w:color w:val="000000" w:themeColor="text1"/>
                <w:sz w:val="24"/>
              </w:rPr>
            </w:pPr>
            <w:r w:rsidRPr="002116CC">
              <w:rPr>
                <w:rFonts w:eastAsiaTheme="minorEastAsia"/>
                <w:b/>
                <w:color w:val="000000" w:themeColor="text1"/>
                <w:sz w:val="24"/>
              </w:rPr>
              <w:t>11.4.2</w:t>
            </w:r>
            <w:r w:rsidRPr="002116CC">
              <w:rPr>
                <w:rFonts w:eastAsiaTheme="minorEastAsia"/>
                <w:b/>
                <w:bCs/>
                <w:color w:val="000000" w:themeColor="text1"/>
                <w:sz w:val="24"/>
              </w:rPr>
              <w:t>风险防范与事故应急处理措施</w:t>
            </w:r>
          </w:p>
          <w:p w14:paraId="085E7F72" w14:textId="77777777" w:rsidR="00BD3273" w:rsidRPr="002116CC" w:rsidRDefault="00BD3273" w:rsidP="00BD3273">
            <w:pPr>
              <w:spacing w:line="360" w:lineRule="auto"/>
              <w:ind w:firstLineChars="151" w:firstLine="362"/>
              <w:rPr>
                <w:rFonts w:eastAsiaTheme="minorEastAsia"/>
                <w:color w:val="000000" w:themeColor="text1"/>
                <w:kern w:val="0"/>
                <w:sz w:val="24"/>
              </w:rPr>
            </w:pPr>
            <w:r w:rsidRPr="002116CC">
              <w:rPr>
                <w:rFonts w:eastAsiaTheme="minorEastAsia"/>
                <w:color w:val="000000" w:themeColor="text1"/>
                <w:kern w:val="0"/>
                <w:sz w:val="24"/>
              </w:rPr>
              <w:t>针对在工作场所运行过程可能出现的事故，应采取一系列预防措施，尽可能减小或控制事故的危害和影响：</w:t>
            </w:r>
          </w:p>
          <w:p w14:paraId="2C4BF735" w14:textId="7FEB94E4" w:rsidR="00BD3273" w:rsidRPr="002116CC" w:rsidRDefault="00BD3273" w:rsidP="0044189A">
            <w:pPr>
              <w:autoSpaceDE w:val="0"/>
              <w:autoSpaceDN w:val="0"/>
              <w:adjustRightIn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w:t>
            </w:r>
            <w:r w:rsidRPr="002116CC">
              <w:rPr>
                <w:rFonts w:eastAsiaTheme="minorEastAsia"/>
                <w:color w:val="000000" w:themeColor="text1"/>
                <w:kern w:val="0"/>
                <w:sz w:val="24"/>
              </w:rPr>
              <w:t>1</w:t>
            </w:r>
            <w:r w:rsidRPr="002116CC">
              <w:rPr>
                <w:rFonts w:eastAsiaTheme="minorEastAsia"/>
                <w:color w:val="000000" w:themeColor="text1"/>
                <w:kern w:val="0"/>
                <w:sz w:val="24"/>
              </w:rPr>
              <w:t>）放射性</w:t>
            </w:r>
            <w:r w:rsidR="0044189A" w:rsidRPr="002116CC">
              <w:rPr>
                <w:rFonts w:eastAsiaTheme="minorEastAsia"/>
                <w:color w:val="000000" w:themeColor="text1"/>
                <w:kern w:val="0"/>
                <w:sz w:val="24"/>
              </w:rPr>
              <w:t>同位素</w:t>
            </w:r>
            <w:r w:rsidRPr="002116CC">
              <w:rPr>
                <w:rFonts w:eastAsiaTheme="minorEastAsia"/>
                <w:color w:val="000000" w:themeColor="text1"/>
                <w:kern w:val="0"/>
                <w:sz w:val="24"/>
              </w:rPr>
              <w:t>由专业公司送达</w:t>
            </w:r>
            <w:r w:rsidR="0044189A" w:rsidRPr="002116CC">
              <w:rPr>
                <w:rFonts w:eastAsiaTheme="minorEastAsia"/>
                <w:color w:val="000000" w:themeColor="text1"/>
                <w:kern w:val="0"/>
                <w:sz w:val="24"/>
              </w:rPr>
              <w:t>平台</w:t>
            </w:r>
            <w:r w:rsidRPr="002116CC">
              <w:rPr>
                <w:rFonts w:eastAsiaTheme="minorEastAsia"/>
                <w:color w:val="000000" w:themeColor="text1"/>
                <w:kern w:val="0"/>
                <w:sz w:val="24"/>
              </w:rPr>
              <w:t>后，</w:t>
            </w:r>
            <w:r w:rsidR="0044189A" w:rsidRPr="002116CC">
              <w:rPr>
                <w:rFonts w:eastAsiaTheme="minorEastAsia"/>
                <w:color w:val="000000" w:themeColor="text1"/>
                <w:kern w:val="0"/>
                <w:sz w:val="24"/>
              </w:rPr>
              <w:t>工作人员</w:t>
            </w:r>
            <w:r w:rsidRPr="002116CC">
              <w:rPr>
                <w:rFonts w:eastAsiaTheme="minorEastAsia"/>
                <w:color w:val="000000" w:themeColor="text1"/>
                <w:kern w:val="0"/>
                <w:sz w:val="24"/>
              </w:rPr>
              <w:t>与送</w:t>
            </w:r>
            <w:r w:rsidR="0044189A" w:rsidRPr="002116CC">
              <w:rPr>
                <w:rFonts w:eastAsiaTheme="minorEastAsia"/>
                <w:color w:val="000000" w:themeColor="text1"/>
                <w:kern w:val="0"/>
                <w:sz w:val="24"/>
              </w:rPr>
              <w:t>同位素</w:t>
            </w:r>
            <w:r w:rsidRPr="002116CC">
              <w:rPr>
                <w:rFonts w:eastAsiaTheme="minorEastAsia"/>
                <w:color w:val="000000" w:themeColor="text1"/>
                <w:kern w:val="0"/>
                <w:sz w:val="24"/>
              </w:rPr>
              <w:t>人员在摄像头下</w:t>
            </w:r>
            <w:r w:rsidRPr="002116CC">
              <w:rPr>
                <w:rFonts w:eastAsiaTheme="minorEastAsia"/>
                <w:color w:val="000000" w:themeColor="text1"/>
                <w:kern w:val="0"/>
                <w:sz w:val="24"/>
              </w:rPr>
              <w:t>“</w:t>
            </w:r>
            <w:r w:rsidRPr="002116CC">
              <w:rPr>
                <w:rFonts w:eastAsiaTheme="minorEastAsia"/>
                <w:color w:val="000000" w:themeColor="text1"/>
                <w:kern w:val="0"/>
                <w:sz w:val="24"/>
              </w:rPr>
              <w:t>点对点</w:t>
            </w:r>
            <w:r w:rsidRPr="002116CC">
              <w:rPr>
                <w:rFonts w:eastAsiaTheme="minorEastAsia"/>
                <w:color w:val="000000" w:themeColor="text1"/>
                <w:kern w:val="0"/>
                <w:sz w:val="24"/>
              </w:rPr>
              <w:t>”</w:t>
            </w:r>
            <w:r w:rsidRPr="002116CC">
              <w:rPr>
                <w:rFonts w:eastAsiaTheme="minorEastAsia"/>
                <w:color w:val="000000" w:themeColor="text1"/>
                <w:kern w:val="0"/>
                <w:sz w:val="24"/>
              </w:rPr>
              <w:t>交接。采取上述措施后，可有效防范放射性</w:t>
            </w:r>
            <w:r w:rsidR="0092364F" w:rsidRPr="002116CC">
              <w:rPr>
                <w:rFonts w:eastAsiaTheme="minorEastAsia"/>
                <w:color w:val="000000" w:themeColor="text1"/>
                <w:kern w:val="0"/>
                <w:sz w:val="24"/>
              </w:rPr>
              <w:t>同位素</w:t>
            </w:r>
            <w:r w:rsidRPr="002116CC">
              <w:rPr>
                <w:rFonts w:eastAsiaTheme="minorEastAsia"/>
                <w:color w:val="000000" w:themeColor="text1"/>
                <w:kern w:val="0"/>
                <w:sz w:val="24"/>
              </w:rPr>
              <w:t>丢失</w:t>
            </w:r>
            <w:r w:rsidR="0092364F" w:rsidRPr="002116CC">
              <w:rPr>
                <w:rFonts w:eastAsiaTheme="minorEastAsia"/>
                <w:color w:val="000000" w:themeColor="text1"/>
                <w:kern w:val="0"/>
                <w:sz w:val="24"/>
              </w:rPr>
              <w:t>、</w:t>
            </w:r>
            <w:r w:rsidRPr="002116CC">
              <w:rPr>
                <w:rFonts w:eastAsiaTheme="minorEastAsia"/>
                <w:color w:val="000000" w:themeColor="text1"/>
                <w:kern w:val="0"/>
                <w:sz w:val="24"/>
              </w:rPr>
              <w:t>被盗。</w:t>
            </w:r>
          </w:p>
          <w:p w14:paraId="795767F8" w14:textId="0E2767D4" w:rsidR="00BD3273" w:rsidRPr="002116CC" w:rsidRDefault="00BD3273" w:rsidP="0044189A">
            <w:pPr>
              <w:spacing w:line="360" w:lineRule="auto"/>
              <w:ind w:firstLineChars="151" w:firstLine="362"/>
              <w:rPr>
                <w:rFonts w:eastAsiaTheme="minorEastAsia"/>
                <w:color w:val="000000" w:themeColor="text1"/>
                <w:kern w:val="0"/>
                <w:sz w:val="24"/>
              </w:rPr>
            </w:pPr>
            <w:r w:rsidRPr="002116CC">
              <w:rPr>
                <w:rFonts w:eastAsiaTheme="minorEastAsia"/>
                <w:color w:val="000000" w:themeColor="text1"/>
                <w:kern w:val="0"/>
                <w:sz w:val="24"/>
              </w:rPr>
              <w:t>（</w:t>
            </w:r>
            <w:r w:rsidRPr="002116CC">
              <w:rPr>
                <w:rFonts w:eastAsiaTheme="minorEastAsia"/>
                <w:color w:val="000000" w:themeColor="text1"/>
                <w:kern w:val="0"/>
                <w:sz w:val="24"/>
              </w:rPr>
              <w:t>2</w:t>
            </w:r>
            <w:r w:rsidRPr="002116CC">
              <w:rPr>
                <w:rFonts w:eastAsiaTheme="minorEastAsia"/>
                <w:color w:val="000000" w:themeColor="text1"/>
                <w:kern w:val="0"/>
                <w:sz w:val="24"/>
              </w:rPr>
              <w:t>）</w:t>
            </w:r>
            <w:r w:rsidRPr="002116CC">
              <w:rPr>
                <w:rFonts w:eastAsiaTheme="minorEastAsia"/>
                <w:color w:val="000000" w:themeColor="text1"/>
                <w:sz w:val="24"/>
              </w:rPr>
              <w:t>建立放射性</w:t>
            </w:r>
            <w:r w:rsidR="00904317" w:rsidRPr="002116CC">
              <w:rPr>
                <w:rFonts w:eastAsiaTheme="minorEastAsia"/>
                <w:color w:val="000000" w:themeColor="text1"/>
                <w:sz w:val="24"/>
              </w:rPr>
              <w:t>同位素</w:t>
            </w:r>
            <w:r w:rsidRPr="002116CC">
              <w:rPr>
                <w:rFonts w:eastAsiaTheme="minorEastAsia"/>
                <w:color w:val="000000" w:themeColor="text1"/>
                <w:sz w:val="24"/>
              </w:rPr>
              <w:t>使用管理制度，制定放射性同位素操作技术规程和事故应急处理预案。辐射安全管理小组定期检查安全规章和制度落实情况，发现问题及时纠正，工作人员须熟练掌握放射性</w:t>
            </w:r>
            <w:r w:rsidR="0092364F" w:rsidRPr="002116CC">
              <w:rPr>
                <w:rFonts w:eastAsiaTheme="minorEastAsia"/>
                <w:color w:val="000000" w:themeColor="text1"/>
                <w:sz w:val="24"/>
              </w:rPr>
              <w:t>同位素</w:t>
            </w:r>
            <w:r w:rsidRPr="002116CC">
              <w:rPr>
                <w:rFonts w:eastAsiaTheme="minorEastAsia"/>
                <w:color w:val="000000" w:themeColor="text1"/>
                <w:sz w:val="24"/>
              </w:rPr>
              <w:t>操作技能和辐射防护基本知识的培训，正确处置意外</w:t>
            </w:r>
            <w:r w:rsidRPr="002116CC">
              <w:rPr>
                <w:rFonts w:eastAsiaTheme="minorEastAsia"/>
                <w:bCs/>
                <w:color w:val="000000" w:themeColor="text1"/>
                <w:sz w:val="24"/>
              </w:rPr>
              <w:t>情况，</w:t>
            </w:r>
            <w:r w:rsidRPr="002116CC">
              <w:rPr>
                <w:rFonts w:eastAsiaTheme="minorEastAsia"/>
                <w:color w:val="000000" w:themeColor="text1"/>
                <w:kern w:val="0"/>
                <w:sz w:val="24"/>
              </w:rPr>
              <w:t>上述措施可以有效避免因操作失误，导致工作场所发生局部放射性污染的事件发生。</w:t>
            </w:r>
          </w:p>
          <w:p w14:paraId="293C8C62" w14:textId="5A679CC0" w:rsidR="00BD3273" w:rsidRPr="002116CC" w:rsidRDefault="00BD3273" w:rsidP="0044189A">
            <w:pPr>
              <w:autoSpaceDE w:val="0"/>
              <w:autoSpaceDN w:val="0"/>
              <w:adjustRightIn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在控制区入口处设置有缓冲间，工作人员进出控制区需更换工作服和工作鞋，该措施可有效避免放射性污染的扩散。此外，将制定放射性局部污染的处置措施，一旦发生放射性药品遗撒等意外情况，依照程序处置，规范操作，防止放射性污染扩散导致周围环境污染。</w:t>
            </w:r>
          </w:p>
          <w:p w14:paraId="12E245AD" w14:textId="1DE4F97A" w:rsidR="00BD3273" w:rsidRPr="002116CC" w:rsidRDefault="00BD3273" w:rsidP="0044189A">
            <w:pPr>
              <w:spacing w:line="360" w:lineRule="auto"/>
              <w:ind w:firstLineChars="151" w:firstLine="362"/>
              <w:rPr>
                <w:rFonts w:eastAsiaTheme="minorEastAsia"/>
                <w:color w:val="000000" w:themeColor="text1"/>
                <w:kern w:val="0"/>
                <w:sz w:val="24"/>
              </w:rPr>
            </w:pPr>
            <w:r w:rsidRPr="002116CC">
              <w:rPr>
                <w:rFonts w:eastAsiaTheme="minorEastAsia"/>
                <w:color w:val="000000" w:themeColor="text1"/>
                <w:kern w:val="0"/>
                <w:sz w:val="24"/>
              </w:rPr>
              <w:t>（</w:t>
            </w:r>
            <w:r w:rsidRPr="002116CC">
              <w:rPr>
                <w:rFonts w:eastAsiaTheme="minorEastAsia"/>
                <w:color w:val="000000" w:themeColor="text1"/>
                <w:kern w:val="0"/>
                <w:sz w:val="24"/>
              </w:rPr>
              <w:t>3</w:t>
            </w:r>
            <w:r w:rsidRPr="002116CC">
              <w:rPr>
                <w:rFonts w:eastAsiaTheme="minorEastAsia"/>
                <w:color w:val="000000" w:themeColor="text1"/>
                <w:kern w:val="0"/>
                <w:sz w:val="24"/>
              </w:rPr>
              <w:t>）在</w:t>
            </w:r>
            <w:r w:rsidR="00356EA5">
              <w:rPr>
                <w:rFonts w:eastAsiaTheme="minorEastAsia"/>
                <w:color w:val="000000" w:themeColor="text1"/>
                <w:kern w:val="0"/>
                <w:sz w:val="24"/>
              </w:rPr>
              <w:t>热室</w:t>
            </w:r>
            <w:r w:rsidRPr="002116CC">
              <w:rPr>
                <w:rFonts w:eastAsiaTheme="minorEastAsia"/>
                <w:color w:val="000000" w:themeColor="text1"/>
                <w:kern w:val="0"/>
                <w:sz w:val="24"/>
              </w:rPr>
              <w:t>内分装、标记放射性</w:t>
            </w:r>
            <w:r w:rsidR="00ED6979" w:rsidRPr="002116CC">
              <w:rPr>
                <w:rFonts w:eastAsiaTheme="minorEastAsia"/>
                <w:color w:val="000000" w:themeColor="text1"/>
                <w:kern w:val="0"/>
                <w:sz w:val="24"/>
              </w:rPr>
              <w:t>分子探针</w:t>
            </w:r>
            <w:r w:rsidRPr="002116CC">
              <w:rPr>
                <w:rFonts w:eastAsiaTheme="minorEastAsia"/>
                <w:color w:val="000000" w:themeColor="text1"/>
                <w:kern w:val="0"/>
                <w:sz w:val="24"/>
              </w:rPr>
              <w:t>，实验台操作同位素。一旦发生撒漏导致台面和地面污染的情况，及时采取擦拭方法去污，并用表面污染监测仪检测，直至表面污染水平满足</w:t>
            </w:r>
            <w:r w:rsidRPr="002116CC">
              <w:rPr>
                <w:rFonts w:eastAsiaTheme="minorEastAsia"/>
                <w:color w:val="000000" w:themeColor="text1"/>
                <w:kern w:val="0"/>
                <w:sz w:val="24"/>
              </w:rPr>
              <w:t>GB18871-2002</w:t>
            </w:r>
            <w:r w:rsidRPr="002116CC">
              <w:rPr>
                <w:rFonts w:eastAsiaTheme="minorEastAsia"/>
                <w:color w:val="000000" w:themeColor="text1"/>
                <w:kern w:val="0"/>
                <w:sz w:val="24"/>
              </w:rPr>
              <w:t>要求，工作人员离开控制区，在缓冲间更换工作鞋和工作服，防止放射性污染扩散至控制区之外。</w:t>
            </w:r>
          </w:p>
          <w:p w14:paraId="0D97A88F" w14:textId="2100EB39" w:rsidR="00BD3273" w:rsidRPr="002116CC" w:rsidRDefault="00F6265C" w:rsidP="00BD3273">
            <w:pPr>
              <w:spacing w:line="360" w:lineRule="auto"/>
              <w:ind w:firstLineChars="151" w:firstLine="362"/>
              <w:rPr>
                <w:rFonts w:eastAsiaTheme="minorEastAsia"/>
                <w:color w:val="000000" w:themeColor="text1"/>
                <w:kern w:val="0"/>
                <w:sz w:val="24"/>
              </w:rPr>
            </w:pPr>
            <w:r w:rsidRPr="002116CC">
              <w:rPr>
                <w:rFonts w:eastAsiaTheme="minorEastAsia"/>
                <w:color w:val="000000" w:themeColor="text1"/>
                <w:kern w:val="0"/>
                <w:sz w:val="24"/>
              </w:rPr>
              <w:lastRenderedPageBreak/>
              <w:t>（</w:t>
            </w:r>
            <w:r w:rsidRPr="002116CC">
              <w:rPr>
                <w:rFonts w:eastAsiaTheme="minorEastAsia"/>
                <w:color w:val="000000" w:themeColor="text1"/>
                <w:kern w:val="0"/>
                <w:sz w:val="24"/>
              </w:rPr>
              <w:t>4</w:t>
            </w:r>
            <w:r w:rsidRPr="002116CC">
              <w:rPr>
                <w:rFonts w:eastAsiaTheme="minorEastAsia"/>
                <w:color w:val="000000" w:themeColor="text1"/>
                <w:kern w:val="0"/>
                <w:sz w:val="24"/>
              </w:rPr>
              <w:t>）</w:t>
            </w:r>
            <w:r w:rsidR="00BD3273" w:rsidRPr="002116CC">
              <w:rPr>
                <w:rFonts w:eastAsiaTheme="minorEastAsia"/>
                <w:color w:val="000000" w:themeColor="text1"/>
                <w:kern w:val="0"/>
                <w:sz w:val="24"/>
              </w:rPr>
              <w:t>实验室总入口处设有门禁系统，非授权人员禁止进入放射性工作场所，室内重点区域设置闭路监视系统，以满足生态环境和公安部门对放射性物品存放的管理要求。</w:t>
            </w:r>
          </w:p>
          <w:p w14:paraId="2634E280" w14:textId="299C93AA" w:rsidR="00BD3273" w:rsidRPr="002116CC" w:rsidRDefault="00F6265C" w:rsidP="00BD3273">
            <w:pPr>
              <w:spacing w:line="360" w:lineRule="auto"/>
              <w:ind w:firstLineChars="151" w:firstLine="362"/>
              <w:rPr>
                <w:rFonts w:eastAsiaTheme="minorEastAsia"/>
                <w:color w:val="000000" w:themeColor="text1"/>
                <w:kern w:val="0"/>
                <w:sz w:val="24"/>
              </w:rPr>
            </w:pPr>
            <w:r w:rsidRPr="002116CC">
              <w:rPr>
                <w:rFonts w:eastAsiaTheme="minorEastAsia"/>
                <w:color w:val="000000" w:themeColor="text1"/>
                <w:kern w:val="0"/>
                <w:sz w:val="24"/>
              </w:rPr>
              <w:t>（</w:t>
            </w:r>
            <w:r w:rsidR="0092364F" w:rsidRPr="002116CC">
              <w:rPr>
                <w:rFonts w:eastAsiaTheme="minorEastAsia"/>
                <w:color w:val="000000" w:themeColor="text1"/>
                <w:kern w:val="0"/>
                <w:sz w:val="24"/>
              </w:rPr>
              <w:t>5</w:t>
            </w:r>
            <w:r w:rsidRPr="002116CC">
              <w:rPr>
                <w:rFonts w:eastAsiaTheme="minorEastAsia"/>
                <w:color w:val="000000" w:themeColor="text1"/>
                <w:kern w:val="0"/>
                <w:sz w:val="24"/>
              </w:rPr>
              <w:t>）</w:t>
            </w:r>
            <w:r w:rsidR="00356EA5">
              <w:rPr>
                <w:rFonts w:eastAsiaTheme="minorEastAsia"/>
                <w:color w:val="000000" w:themeColor="text1"/>
                <w:kern w:val="0"/>
                <w:sz w:val="24"/>
              </w:rPr>
              <w:t>合成热室</w:t>
            </w:r>
            <w:r w:rsidR="00BD3273" w:rsidRPr="002116CC">
              <w:rPr>
                <w:rFonts w:eastAsiaTheme="minorEastAsia"/>
                <w:color w:val="000000" w:themeColor="text1"/>
                <w:kern w:val="0"/>
                <w:sz w:val="24"/>
              </w:rPr>
              <w:t>安装负压表，操作人员可随时观察负压表数值，防止因排风不畅或气体倒流，吸入放射性废气造成内照射健康危害。</w:t>
            </w:r>
          </w:p>
          <w:p w14:paraId="4359F748" w14:textId="3E80109C" w:rsidR="00BD3273" w:rsidRPr="002116CC" w:rsidRDefault="00F6265C" w:rsidP="00BD3273">
            <w:pPr>
              <w:spacing w:line="360" w:lineRule="auto"/>
              <w:ind w:firstLineChars="151" w:firstLine="362"/>
              <w:rPr>
                <w:rFonts w:eastAsiaTheme="minorEastAsia"/>
                <w:color w:val="000000" w:themeColor="text1"/>
                <w:kern w:val="0"/>
                <w:sz w:val="24"/>
              </w:rPr>
            </w:pPr>
            <w:r w:rsidRPr="002116CC">
              <w:rPr>
                <w:rFonts w:eastAsiaTheme="minorEastAsia"/>
                <w:color w:val="000000" w:themeColor="text1"/>
                <w:kern w:val="0"/>
                <w:sz w:val="24"/>
              </w:rPr>
              <w:t>（</w:t>
            </w:r>
            <w:r w:rsidR="0092364F" w:rsidRPr="002116CC">
              <w:rPr>
                <w:rFonts w:eastAsiaTheme="minorEastAsia"/>
                <w:color w:val="000000" w:themeColor="text1"/>
                <w:kern w:val="0"/>
                <w:sz w:val="24"/>
              </w:rPr>
              <w:t>6</w:t>
            </w:r>
            <w:r w:rsidRPr="002116CC">
              <w:rPr>
                <w:rFonts w:eastAsiaTheme="minorEastAsia"/>
                <w:color w:val="000000" w:themeColor="text1"/>
                <w:kern w:val="0"/>
                <w:sz w:val="24"/>
              </w:rPr>
              <w:t>）</w:t>
            </w:r>
            <w:r w:rsidR="00BD3273" w:rsidRPr="002116CC">
              <w:rPr>
                <w:rFonts w:eastAsiaTheme="minorEastAsia"/>
                <w:color w:val="000000" w:themeColor="text1"/>
                <w:kern w:val="0"/>
                <w:sz w:val="24"/>
              </w:rPr>
              <w:t>配备必要的个人防护用品、</w:t>
            </w:r>
            <w:r w:rsidRPr="002116CC">
              <w:rPr>
                <w:rFonts w:eastAsiaTheme="minorEastAsia"/>
                <w:color w:val="000000" w:themeColor="text1"/>
                <w:kern w:val="0"/>
                <w:sz w:val="24"/>
              </w:rPr>
              <w:t>表面污染监测仪</w:t>
            </w:r>
            <w:r w:rsidR="00BD3273" w:rsidRPr="002116CC">
              <w:rPr>
                <w:rFonts w:eastAsiaTheme="minorEastAsia"/>
                <w:color w:val="000000" w:themeColor="text1"/>
                <w:kern w:val="0"/>
                <w:sz w:val="24"/>
              </w:rPr>
              <w:t>、</w:t>
            </w:r>
            <w:r w:rsidRPr="002116CC">
              <w:rPr>
                <w:rFonts w:eastAsiaTheme="minorEastAsia"/>
                <w:color w:val="000000" w:themeColor="text1"/>
                <w:kern w:val="0"/>
                <w:sz w:val="24"/>
              </w:rPr>
              <w:t>便携式辐射剂量监测仪</w:t>
            </w:r>
            <w:r w:rsidR="00BD3273" w:rsidRPr="002116CC">
              <w:rPr>
                <w:rFonts w:eastAsiaTheme="minorEastAsia"/>
                <w:color w:val="000000" w:themeColor="text1"/>
                <w:kern w:val="0"/>
                <w:sz w:val="24"/>
              </w:rPr>
              <w:t>和应急器材、去污用品。若不小心将放射性同位素洒落并造成室内实验台和地面污染，应及时封闭污染现场，使用检测仪器检查污染区域，划定设置警戒线，防止其他人员进入。应急人员在做好相应的防护措施后，利用长柄工具、一次性手套和吸水纸进行清理现场去污。对受污人员采取必要的去污措施，使用监测仪器检查污染区域，包括手、衣物和鞋等物品。若鞋、衣物等发生污染，放入袋中，标明放射性核素名称、污染日期、放入废物间等待衰变。</w:t>
            </w:r>
          </w:p>
          <w:p w14:paraId="08754B48" w14:textId="705162D5" w:rsidR="00BD3273" w:rsidRPr="002116CC" w:rsidRDefault="00BD3273" w:rsidP="0044189A">
            <w:pPr>
              <w:autoSpaceDE w:val="0"/>
              <w:autoSpaceDN w:val="0"/>
              <w:adjustRightIn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w:t>
            </w:r>
            <w:r w:rsidR="0092364F" w:rsidRPr="002116CC">
              <w:rPr>
                <w:rFonts w:eastAsiaTheme="minorEastAsia"/>
                <w:color w:val="000000" w:themeColor="text1"/>
                <w:kern w:val="0"/>
                <w:sz w:val="24"/>
              </w:rPr>
              <w:t>7</w:t>
            </w:r>
            <w:r w:rsidRPr="002116CC">
              <w:rPr>
                <w:rFonts w:eastAsiaTheme="minorEastAsia"/>
                <w:color w:val="000000" w:themeColor="text1"/>
                <w:kern w:val="0"/>
                <w:sz w:val="24"/>
              </w:rPr>
              <w:t>）实验室</w:t>
            </w:r>
            <w:r w:rsidR="00F6265C" w:rsidRPr="002116CC">
              <w:rPr>
                <w:rFonts w:eastAsiaTheme="minorEastAsia"/>
                <w:color w:val="000000" w:themeColor="text1"/>
                <w:kern w:val="0"/>
                <w:sz w:val="24"/>
              </w:rPr>
              <w:t>各房间内配置放射性废物桶和按照需要配置放射性废液收集桶，并在场所设立专用的</w:t>
            </w:r>
            <w:r w:rsidR="00E541C7">
              <w:rPr>
                <w:rFonts w:eastAsiaTheme="minorEastAsia"/>
                <w:color w:val="000000" w:themeColor="text1"/>
                <w:kern w:val="0"/>
                <w:sz w:val="24"/>
              </w:rPr>
              <w:t>放射性废物暂存间</w:t>
            </w:r>
            <w:r w:rsidR="00F6265C" w:rsidRPr="002116CC">
              <w:rPr>
                <w:rFonts w:eastAsiaTheme="minorEastAsia"/>
                <w:color w:val="000000" w:themeColor="text1"/>
                <w:kern w:val="0"/>
                <w:sz w:val="24"/>
              </w:rPr>
              <w:t>用于集中收集放射性固体废物、放射性废液的衰变。在室外</w:t>
            </w:r>
            <w:r w:rsidR="00746581" w:rsidRPr="002116CC">
              <w:rPr>
                <w:rFonts w:eastAsiaTheme="minorEastAsia"/>
                <w:color w:val="000000" w:themeColor="text1"/>
                <w:kern w:val="0"/>
                <w:sz w:val="24"/>
              </w:rPr>
              <w:t>楼</w:t>
            </w:r>
            <w:r w:rsidR="00F6265C" w:rsidRPr="002116CC">
              <w:rPr>
                <w:rFonts w:eastAsiaTheme="minorEastAsia"/>
                <w:color w:val="000000" w:themeColor="text1"/>
                <w:kern w:val="0"/>
                <w:sz w:val="24"/>
              </w:rPr>
              <w:t>东侧设置一套放射性废水衰变池，用于收集</w:t>
            </w:r>
            <w:r w:rsidR="00121DE1" w:rsidRPr="002116CC">
              <w:rPr>
                <w:rFonts w:eastAsiaTheme="minorEastAsia"/>
                <w:color w:val="000000" w:themeColor="text1"/>
                <w:kern w:val="0"/>
                <w:sz w:val="24"/>
              </w:rPr>
              <w:t>洗手、清洁、</w:t>
            </w:r>
            <w:r w:rsidR="00F6265C" w:rsidRPr="002116CC">
              <w:rPr>
                <w:rFonts w:eastAsiaTheme="minorEastAsia"/>
                <w:color w:val="000000" w:themeColor="text1"/>
                <w:kern w:val="0"/>
                <w:sz w:val="24"/>
              </w:rPr>
              <w:t>应急废水</w:t>
            </w:r>
            <w:r w:rsidR="00121DE1" w:rsidRPr="002116CC">
              <w:rPr>
                <w:rFonts w:eastAsiaTheme="minorEastAsia"/>
                <w:color w:val="000000" w:themeColor="text1"/>
                <w:kern w:val="0"/>
                <w:sz w:val="24"/>
              </w:rPr>
              <w:t>等</w:t>
            </w:r>
            <w:r w:rsidR="00F6265C" w:rsidRPr="002116CC">
              <w:rPr>
                <w:rFonts w:eastAsiaTheme="minorEastAsia"/>
                <w:color w:val="000000" w:themeColor="text1"/>
                <w:kern w:val="0"/>
                <w:sz w:val="24"/>
              </w:rPr>
              <w:t>的排放。</w:t>
            </w:r>
            <w:r w:rsidR="0092364F" w:rsidRPr="002116CC">
              <w:rPr>
                <w:rFonts w:eastAsiaTheme="minorEastAsia"/>
                <w:color w:val="000000" w:themeColor="text1"/>
                <w:kern w:val="0"/>
                <w:sz w:val="24"/>
              </w:rPr>
              <w:t>放射性场所设置有排风系统，废气有组织在排风管道内设置有过滤器，可有效减少放射性的排放和对环境的影响。</w:t>
            </w:r>
            <w:r w:rsidR="00F6265C" w:rsidRPr="002116CC">
              <w:rPr>
                <w:rFonts w:eastAsiaTheme="minorEastAsia"/>
                <w:color w:val="000000" w:themeColor="text1"/>
                <w:kern w:val="0"/>
                <w:sz w:val="24"/>
              </w:rPr>
              <w:t>放射性排风过滤器一年更换一次，废旧过滤器作为放射性固体废物暂存。以上各种废物暂存至少超过十个半衰期，经监测到清洁解控水平后，作为危险废物交有资质的危废单位处置。</w:t>
            </w:r>
          </w:p>
          <w:p w14:paraId="690D8601" w14:textId="3E103C34" w:rsidR="0092364F" w:rsidRPr="002116CC" w:rsidRDefault="0092364F" w:rsidP="0092364F">
            <w:pPr>
              <w:autoSpaceDE w:val="0"/>
              <w:autoSpaceDN w:val="0"/>
              <w:adjustRightInd w:val="0"/>
              <w:spacing w:line="360" w:lineRule="auto"/>
              <w:ind w:firstLineChars="200" w:firstLine="480"/>
              <w:rPr>
                <w:rFonts w:eastAsiaTheme="minorEastAsia"/>
                <w:b/>
                <w:color w:val="000000" w:themeColor="text1"/>
                <w:sz w:val="24"/>
              </w:rPr>
            </w:pPr>
            <w:r w:rsidRPr="002116CC">
              <w:rPr>
                <w:rFonts w:eastAsiaTheme="minorEastAsia"/>
                <w:color w:val="000000" w:themeColor="text1"/>
                <w:kern w:val="0"/>
                <w:sz w:val="24"/>
              </w:rPr>
              <w:t>（</w:t>
            </w:r>
            <w:r w:rsidRPr="002116CC">
              <w:rPr>
                <w:rFonts w:eastAsiaTheme="minorEastAsia"/>
                <w:color w:val="000000" w:themeColor="text1"/>
                <w:kern w:val="0"/>
                <w:sz w:val="24"/>
              </w:rPr>
              <w:t>8</w:t>
            </w:r>
            <w:r w:rsidRPr="002116CC">
              <w:rPr>
                <w:rFonts w:eastAsiaTheme="minorEastAsia"/>
                <w:color w:val="000000" w:themeColor="text1"/>
                <w:kern w:val="0"/>
                <w:sz w:val="24"/>
              </w:rPr>
              <w:t>）</w:t>
            </w:r>
            <w:r w:rsidRPr="002116CC">
              <w:rPr>
                <w:rFonts w:eastAsiaTheme="minorEastAsia"/>
                <w:color w:val="000000" w:themeColor="text1"/>
                <w:sz w:val="24"/>
              </w:rPr>
              <w:t>按照</w:t>
            </w:r>
            <w:r w:rsidRPr="002116CC">
              <w:rPr>
                <w:rFonts w:eastAsiaTheme="minorEastAsia"/>
                <w:color w:val="000000" w:themeColor="text1"/>
                <w:kern w:val="0"/>
                <w:sz w:val="24"/>
              </w:rPr>
              <w:t>本报告和环评批复要求进行辐射防护设计和施工，并满足</w:t>
            </w:r>
            <w:r w:rsidRPr="002116CC">
              <w:rPr>
                <w:rFonts w:eastAsiaTheme="minorEastAsia"/>
                <w:color w:val="000000" w:themeColor="text1"/>
                <w:kern w:val="0"/>
                <w:sz w:val="24"/>
              </w:rPr>
              <w:t>“</w:t>
            </w:r>
            <w:r w:rsidRPr="002116CC">
              <w:rPr>
                <w:rFonts w:eastAsiaTheme="minorEastAsia"/>
                <w:color w:val="000000" w:themeColor="text1"/>
                <w:kern w:val="0"/>
                <w:sz w:val="24"/>
              </w:rPr>
              <w:t>三同时</w:t>
            </w:r>
            <w:r w:rsidRPr="002116CC">
              <w:rPr>
                <w:rFonts w:eastAsiaTheme="minorEastAsia"/>
                <w:color w:val="000000" w:themeColor="text1"/>
                <w:kern w:val="0"/>
                <w:sz w:val="24"/>
              </w:rPr>
              <w:t>”</w:t>
            </w:r>
            <w:r w:rsidRPr="002116CC">
              <w:rPr>
                <w:rFonts w:eastAsiaTheme="minorEastAsia"/>
                <w:color w:val="000000" w:themeColor="text1"/>
                <w:kern w:val="0"/>
                <w:sz w:val="24"/>
              </w:rPr>
              <w:t>管理要求。场所经验收合格后方可投入使用，验收不合格的需要进行整改，直至符合有关要求为止。</w:t>
            </w:r>
          </w:p>
          <w:p w14:paraId="6BB473FB" w14:textId="7A87A492" w:rsidR="00BD3273" w:rsidRPr="002116CC" w:rsidRDefault="0092364F" w:rsidP="0092364F">
            <w:pPr>
              <w:autoSpaceDE w:val="0"/>
              <w:autoSpaceDN w:val="0"/>
              <w:adjustRightInd w:val="0"/>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9</w:t>
            </w:r>
            <w:r w:rsidRPr="002116CC">
              <w:rPr>
                <w:rFonts w:eastAsiaTheme="minorEastAsia"/>
                <w:color w:val="000000" w:themeColor="text1"/>
                <w:sz w:val="24"/>
              </w:rPr>
              <w:t>）</w:t>
            </w:r>
            <w:r w:rsidR="00BD3273" w:rsidRPr="002116CC">
              <w:rPr>
                <w:rFonts w:eastAsiaTheme="minorEastAsia"/>
                <w:color w:val="000000" w:themeColor="text1"/>
                <w:sz w:val="24"/>
              </w:rPr>
              <w:t>发现意外事件与事故的当场人员应当立即向部门负责人、上级各管理部门以及辐射安全管理小组负责人和专职人员报告，启动事故应急预案。辐射安全管理小组等相关人员立刻到达现场，负责保护现场，控制范围。发生该类事故后，应在</w:t>
            </w:r>
            <w:r w:rsidR="00BD3273" w:rsidRPr="002116CC">
              <w:rPr>
                <w:rFonts w:eastAsiaTheme="minorEastAsia"/>
                <w:color w:val="000000" w:themeColor="text1"/>
                <w:sz w:val="24"/>
              </w:rPr>
              <w:t>2</w:t>
            </w:r>
            <w:r w:rsidR="00BD3273" w:rsidRPr="002116CC">
              <w:rPr>
                <w:rFonts w:eastAsiaTheme="minorEastAsia"/>
                <w:color w:val="000000" w:themeColor="text1"/>
                <w:sz w:val="24"/>
              </w:rPr>
              <w:t>小时内填写《辐射事故初始报告表》，向当地生态环境部门和公安部门报告。如果可能造成人员超剂量照射的，还应同时向当地卫生健康行政部门报告。</w:t>
            </w:r>
          </w:p>
          <w:bookmarkEnd w:id="174"/>
          <w:bookmarkEnd w:id="175"/>
          <w:p w14:paraId="78B527BA" w14:textId="77777777" w:rsidR="00DE59BA" w:rsidRPr="002116CC" w:rsidRDefault="00DE59BA" w:rsidP="00AC706F">
            <w:pPr>
              <w:pStyle w:val="aa"/>
              <w:spacing w:line="360" w:lineRule="auto"/>
              <w:ind w:firstLineChars="200" w:firstLine="480"/>
              <w:rPr>
                <w:rFonts w:eastAsiaTheme="minorEastAsia"/>
                <w:b/>
                <w:bCs/>
                <w:color w:val="000000" w:themeColor="text1"/>
              </w:rPr>
            </w:pPr>
            <w:r w:rsidRPr="002116CC">
              <w:rPr>
                <w:rFonts w:eastAsiaTheme="minorEastAsia"/>
                <w:color w:val="000000" w:themeColor="text1"/>
              </w:rPr>
              <w:lastRenderedPageBreak/>
              <w:t>按照《放射性同位素与射线装置安全和防护条例》第四十二条和国家环境保护总局环发</w:t>
            </w:r>
            <w:r w:rsidRPr="002116CC">
              <w:rPr>
                <w:rFonts w:eastAsiaTheme="minorEastAsia"/>
                <w:color w:val="000000" w:themeColor="text1"/>
              </w:rPr>
              <w:t>&lt;</w:t>
            </w:r>
            <w:proofErr w:type="gramStart"/>
            <w:r w:rsidRPr="002116CC">
              <w:rPr>
                <w:rFonts w:eastAsiaTheme="minorEastAsia"/>
                <w:color w:val="000000" w:themeColor="text1"/>
              </w:rPr>
              <w:t>2006&gt;</w:t>
            </w:r>
            <w:proofErr w:type="gramEnd"/>
            <w:r w:rsidRPr="002116CC">
              <w:rPr>
                <w:rFonts w:eastAsiaTheme="minorEastAsia"/>
                <w:color w:val="000000" w:themeColor="text1"/>
              </w:rPr>
              <w:t>145</w:t>
            </w:r>
            <w:r w:rsidRPr="002116CC">
              <w:rPr>
                <w:rFonts w:eastAsiaTheme="minorEastAsia"/>
                <w:color w:val="000000" w:themeColor="text1"/>
              </w:rPr>
              <w:t>号文件之规定，发生辐射事故时，事故单位应当立即启动本单位的辐射事故应急预案，采取必要防范措施，并在</w:t>
            </w:r>
            <w:r w:rsidRPr="002116CC">
              <w:rPr>
                <w:rFonts w:eastAsiaTheme="minorEastAsia"/>
                <w:color w:val="000000" w:themeColor="text1"/>
              </w:rPr>
              <w:t>2</w:t>
            </w:r>
            <w:r w:rsidRPr="002116CC">
              <w:rPr>
                <w:rFonts w:eastAsiaTheme="minorEastAsia"/>
                <w:color w:val="000000" w:themeColor="text1"/>
              </w:rPr>
              <w:t>小时内填写《辐射事故初始报告表》，向当地生态环境部门报告。</w:t>
            </w:r>
          </w:p>
          <w:p w14:paraId="0B65F296" w14:textId="11A5B2D5" w:rsidR="00713376" w:rsidRPr="002116CC" w:rsidRDefault="00713376">
            <w:pPr>
              <w:spacing w:line="500" w:lineRule="exact"/>
              <w:ind w:firstLineChars="200" w:firstLine="480"/>
              <w:rPr>
                <w:rFonts w:eastAsiaTheme="minorEastAsia"/>
                <w:color w:val="000000" w:themeColor="text1"/>
                <w:sz w:val="24"/>
              </w:rPr>
            </w:pPr>
          </w:p>
        </w:tc>
      </w:tr>
    </w:tbl>
    <w:p w14:paraId="739E9F4C" w14:textId="77777777" w:rsidR="00713376" w:rsidRPr="002116CC" w:rsidRDefault="00713376">
      <w:pPr>
        <w:spacing w:line="360" w:lineRule="auto"/>
        <w:jc w:val="center"/>
        <w:outlineLvl w:val="0"/>
        <w:rPr>
          <w:rFonts w:eastAsiaTheme="minorEastAsia"/>
          <w:color w:val="000000" w:themeColor="text1"/>
        </w:rPr>
        <w:sectPr w:rsidR="00713376" w:rsidRPr="002116CC">
          <w:pgSz w:w="11906" w:h="16838"/>
          <w:pgMar w:top="1440" w:right="1800" w:bottom="1440" w:left="1800" w:header="851" w:footer="992" w:gutter="0"/>
          <w:cols w:space="720"/>
          <w:docGrid w:linePitch="312"/>
        </w:sectPr>
      </w:pPr>
    </w:p>
    <w:p w14:paraId="719C393A" w14:textId="36D93C3D" w:rsidR="00853B0C" w:rsidRPr="002116CC" w:rsidRDefault="003A31BB">
      <w:pPr>
        <w:spacing w:line="360" w:lineRule="auto"/>
        <w:jc w:val="center"/>
        <w:outlineLvl w:val="0"/>
        <w:rPr>
          <w:rFonts w:eastAsiaTheme="minorEastAsia"/>
          <w:b/>
          <w:bCs/>
          <w:color w:val="000000" w:themeColor="text1"/>
          <w:sz w:val="32"/>
          <w:szCs w:val="32"/>
        </w:rPr>
      </w:pPr>
      <w:bookmarkStart w:id="205" w:name="_Toc88212637"/>
      <w:bookmarkStart w:id="206" w:name="_Toc234517363"/>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12  </w:t>
      </w:r>
      <w:r w:rsidRPr="002116CC">
        <w:rPr>
          <w:rFonts w:eastAsiaTheme="minorEastAsia"/>
          <w:b/>
          <w:bCs/>
          <w:color w:val="000000" w:themeColor="text1"/>
          <w:sz w:val="32"/>
          <w:szCs w:val="32"/>
        </w:rPr>
        <w:t>辐射安全管理</w:t>
      </w:r>
      <w:bookmarkEnd w:id="205"/>
      <w:bookmarkEnd w:id="206"/>
      <w:proofErr w:type="gramEnd"/>
    </w:p>
    <w:tbl>
      <w:tblPr>
        <w:tblW w:w="51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442"/>
      </w:tblGrid>
      <w:tr w:rsidR="00713376" w:rsidRPr="002116CC" w14:paraId="034F06DF" w14:textId="77777777">
        <w:trPr>
          <w:trHeight w:val="10227"/>
          <w:jc w:val="center"/>
        </w:trPr>
        <w:tc>
          <w:tcPr>
            <w:tcW w:w="5000" w:type="pct"/>
            <w:tcBorders>
              <w:tl2br w:val="nil"/>
              <w:tr2bl w:val="nil"/>
            </w:tcBorders>
            <w:vAlign w:val="center"/>
          </w:tcPr>
          <w:p w14:paraId="30AF5EDA" w14:textId="77777777" w:rsidR="00554B1D" w:rsidRPr="002116CC" w:rsidRDefault="00554B1D" w:rsidP="00554B1D">
            <w:pPr>
              <w:spacing w:beforeLines="50" w:before="120" w:line="360" w:lineRule="auto"/>
              <w:jc w:val="left"/>
              <w:rPr>
                <w:rFonts w:eastAsiaTheme="minorEastAsia"/>
                <w:b/>
                <w:color w:val="000000" w:themeColor="text1"/>
                <w:sz w:val="24"/>
              </w:rPr>
            </w:pPr>
            <w:r w:rsidRPr="002116CC">
              <w:rPr>
                <w:rFonts w:eastAsiaTheme="minorEastAsia"/>
                <w:b/>
                <w:color w:val="000000" w:themeColor="text1"/>
                <w:sz w:val="24"/>
              </w:rPr>
              <w:t>12.1</w:t>
            </w:r>
            <w:r w:rsidRPr="002116CC">
              <w:rPr>
                <w:rFonts w:eastAsiaTheme="minorEastAsia"/>
                <w:b/>
                <w:color w:val="000000" w:themeColor="text1"/>
                <w:sz w:val="24"/>
              </w:rPr>
              <w:t>辐射安全与环境保护管理机构的设置</w:t>
            </w:r>
          </w:p>
          <w:p w14:paraId="52D697DA" w14:textId="77777777" w:rsidR="00554B1D" w:rsidRPr="002116CC" w:rsidRDefault="00554B1D" w:rsidP="00554B1D">
            <w:pPr>
              <w:spacing w:line="360" w:lineRule="auto"/>
              <w:rPr>
                <w:rFonts w:eastAsiaTheme="minorEastAsia"/>
                <w:color w:val="000000" w:themeColor="text1"/>
                <w:sz w:val="24"/>
              </w:rPr>
            </w:pPr>
            <w:r w:rsidRPr="002116CC">
              <w:rPr>
                <w:rFonts w:eastAsiaTheme="minorEastAsia"/>
                <w:b/>
                <w:color w:val="000000" w:themeColor="text1"/>
                <w:sz w:val="24"/>
              </w:rPr>
              <w:t>12.1.1</w:t>
            </w:r>
            <w:r w:rsidRPr="002116CC">
              <w:rPr>
                <w:rFonts w:eastAsiaTheme="minorEastAsia"/>
                <w:b/>
                <w:color w:val="000000" w:themeColor="text1"/>
                <w:sz w:val="24"/>
              </w:rPr>
              <w:t>辐射安全管理小组</w:t>
            </w:r>
          </w:p>
          <w:p w14:paraId="0D8C6B0D" w14:textId="06DD760D" w:rsidR="00554B1D" w:rsidRPr="002116CC" w:rsidRDefault="00554B1D" w:rsidP="00554B1D">
            <w:pPr>
              <w:spacing w:line="360" w:lineRule="auto"/>
              <w:ind w:firstLineChars="147" w:firstLine="353"/>
              <w:rPr>
                <w:rFonts w:eastAsiaTheme="minorEastAsia"/>
                <w:snapToGrid w:val="0"/>
                <w:color w:val="000000" w:themeColor="text1"/>
                <w:kern w:val="3"/>
                <w:sz w:val="24"/>
              </w:rPr>
            </w:pPr>
            <w:r w:rsidRPr="002116CC">
              <w:rPr>
                <w:rFonts w:eastAsiaTheme="minorEastAsia"/>
                <w:snapToGrid w:val="0"/>
                <w:color w:val="000000" w:themeColor="text1"/>
                <w:kern w:val="3"/>
                <w:sz w:val="24"/>
              </w:rPr>
              <w:t>北京大学已经设置了北京大学辐射防护领导小组作为专门管理机构，并指定了专人负责辐射安全与环境保护管理工作。人员构成具体情况见表</w:t>
            </w:r>
            <w:r w:rsidR="00B03CB8" w:rsidRPr="00B03CB8">
              <w:rPr>
                <w:rFonts w:eastAsiaTheme="minorEastAsia"/>
                <w:snapToGrid w:val="0"/>
                <w:color w:val="000000" w:themeColor="text1"/>
                <w:kern w:val="3"/>
                <w:sz w:val="24"/>
              </w:rPr>
              <w:t>1.3-2</w:t>
            </w:r>
            <w:r w:rsidRPr="002116CC">
              <w:rPr>
                <w:rFonts w:eastAsiaTheme="minorEastAsia"/>
                <w:snapToGrid w:val="0"/>
                <w:color w:val="000000" w:themeColor="text1"/>
                <w:kern w:val="3"/>
                <w:sz w:val="24"/>
              </w:rPr>
              <w:t>所示。</w:t>
            </w:r>
          </w:p>
          <w:p w14:paraId="5EF397EE" w14:textId="77777777" w:rsidR="00554B1D" w:rsidRPr="002116CC" w:rsidRDefault="00554B1D" w:rsidP="00554B1D">
            <w:pPr>
              <w:spacing w:line="360" w:lineRule="auto"/>
              <w:ind w:firstLineChars="147" w:firstLine="353"/>
              <w:rPr>
                <w:rFonts w:eastAsiaTheme="minorEastAsia"/>
                <w:color w:val="000000" w:themeColor="text1"/>
                <w:sz w:val="24"/>
              </w:rPr>
            </w:pPr>
            <w:r w:rsidRPr="002116CC">
              <w:rPr>
                <w:rFonts w:eastAsiaTheme="minorEastAsia"/>
                <w:color w:val="000000" w:themeColor="text1"/>
                <w:sz w:val="24"/>
              </w:rPr>
              <w:t>辐射安全管理小组的职责：</w:t>
            </w:r>
          </w:p>
          <w:p w14:paraId="421866DE" w14:textId="77777777"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1</w:t>
            </w:r>
            <w:r w:rsidRPr="002116CC">
              <w:rPr>
                <w:rFonts w:eastAsiaTheme="minorEastAsia"/>
                <w:color w:val="000000" w:themeColor="text1"/>
                <w:sz w:val="24"/>
              </w:rPr>
              <w:t>．在北京大学辐射安全与防护领导小组组长、副组长的领导下，负责北京大学辐射安全防护的管理工作。</w:t>
            </w:r>
          </w:p>
          <w:p w14:paraId="3D2F3195" w14:textId="45ED3D92"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2</w:t>
            </w:r>
            <w:r w:rsidRPr="002116CC">
              <w:rPr>
                <w:rFonts w:eastAsiaTheme="minorEastAsia"/>
                <w:color w:val="000000" w:themeColor="text1"/>
                <w:sz w:val="24"/>
              </w:rPr>
              <w:t>．贯彻执行国家、北京市政府部门有关法律、法规、规章、相关标准及有关规定。负责对</w:t>
            </w:r>
            <w:r w:rsidR="000968FD" w:rsidRPr="002116CC">
              <w:rPr>
                <w:rFonts w:eastAsiaTheme="minorEastAsia"/>
                <w:color w:val="000000" w:themeColor="text1"/>
                <w:sz w:val="24"/>
              </w:rPr>
              <w:t>学校</w:t>
            </w:r>
            <w:r w:rsidRPr="002116CC">
              <w:rPr>
                <w:rFonts w:eastAsiaTheme="minorEastAsia"/>
                <w:color w:val="000000" w:themeColor="text1"/>
                <w:sz w:val="24"/>
              </w:rPr>
              <w:t>相关部门和人员进行法律、法规及相关标准的培训、教育、指导和监督检查等工作。</w:t>
            </w:r>
          </w:p>
          <w:p w14:paraId="568E0049" w14:textId="77777777"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3</w:t>
            </w:r>
            <w:r w:rsidRPr="002116CC">
              <w:rPr>
                <w:rFonts w:eastAsiaTheme="minorEastAsia"/>
                <w:color w:val="000000" w:themeColor="text1"/>
                <w:sz w:val="24"/>
              </w:rPr>
              <w:t>．制定、修订北京大学辐射安全防护管理制度及仪器设备操作规程。</w:t>
            </w:r>
          </w:p>
          <w:p w14:paraId="20ADE496" w14:textId="77777777"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4</w:t>
            </w:r>
            <w:r w:rsidRPr="002116CC">
              <w:rPr>
                <w:rFonts w:eastAsiaTheme="minorEastAsia"/>
                <w:color w:val="000000" w:themeColor="text1"/>
                <w:sz w:val="24"/>
              </w:rPr>
              <w:t>．制定、修订辐射事故应急预案，配备相应的事故处理物资仪器、工具，一旦发生辐射意外事故或情况，在辐射安全与防护领导小组组长的指挥下负责事故现场的应急处理工作。</w:t>
            </w:r>
          </w:p>
          <w:p w14:paraId="4A270FD4" w14:textId="77777777"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5</w:t>
            </w:r>
            <w:r w:rsidRPr="002116CC">
              <w:rPr>
                <w:rFonts w:eastAsiaTheme="minorEastAsia"/>
                <w:color w:val="000000" w:themeColor="text1"/>
                <w:sz w:val="24"/>
              </w:rPr>
              <w:t>．负责办理辐射安全许可证的申请、登记、换证及年审等工作。</w:t>
            </w:r>
          </w:p>
          <w:p w14:paraId="579720D7" w14:textId="77777777"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6</w:t>
            </w:r>
            <w:r w:rsidRPr="002116CC">
              <w:rPr>
                <w:rFonts w:eastAsiaTheme="minorEastAsia"/>
                <w:color w:val="000000" w:themeColor="text1"/>
                <w:sz w:val="24"/>
              </w:rPr>
              <w:t>．建立装置档案，组织北京大学有关部门和人员对使用的装置及剂量监测仪器进行检查和维护保养，保证正常使用。</w:t>
            </w:r>
          </w:p>
          <w:p w14:paraId="5BD3B65D" w14:textId="77777777"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7</w:t>
            </w:r>
            <w:r w:rsidRPr="002116CC">
              <w:rPr>
                <w:rFonts w:eastAsiaTheme="minorEastAsia"/>
                <w:color w:val="000000" w:themeColor="text1"/>
                <w:sz w:val="24"/>
              </w:rPr>
              <w:t>．对北京大学从事辐射工作的人员进行条件和岗位能力的考核，组织参加专业体检、培训并取得相应资格证。</w:t>
            </w:r>
          </w:p>
          <w:p w14:paraId="6407FAF4" w14:textId="77777777"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8</w:t>
            </w:r>
            <w:r w:rsidRPr="002116CC">
              <w:rPr>
                <w:rFonts w:eastAsiaTheme="minorEastAsia"/>
                <w:color w:val="000000" w:themeColor="text1"/>
                <w:sz w:val="24"/>
              </w:rPr>
              <w:t>．组织实施对从事辐射工作人员的剂量监测，做好个人剂量计定期检测工作，对数据进行汇总、登记、分析等工作。做好北京大学年度评估报告工作，认真总结、持续改进并上报有关部门。</w:t>
            </w:r>
          </w:p>
          <w:p w14:paraId="2133556F" w14:textId="77777777" w:rsidR="00554B1D" w:rsidRPr="002116CC" w:rsidRDefault="00554B1D" w:rsidP="00554B1D">
            <w:pPr>
              <w:spacing w:line="360" w:lineRule="auto"/>
              <w:rPr>
                <w:rFonts w:eastAsiaTheme="minorEastAsia"/>
                <w:b/>
                <w:color w:val="000000" w:themeColor="text1"/>
                <w:sz w:val="24"/>
              </w:rPr>
            </w:pPr>
            <w:r w:rsidRPr="002116CC">
              <w:rPr>
                <w:rFonts w:eastAsiaTheme="minorEastAsia"/>
                <w:b/>
                <w:color w:val="000000" w:themeColor="text1"/>
                <w:sz w:val="24"/>
              </w:rPr>
              <w:t>12.1.2</w:t>
            </w:r>
            <w:r w:rsidRPr="002116CC">
              <w:rPr>
                <w:rFonts w:eastAsiaTheme="minorEastAsia"/>
                <w:b/>
                <w:color w:val="000000" w:themeColor="text1"/>
                <w:sz w:val="24"/>
              </w:rPr>
              <w:t>辐射工作人员</w:t>
            </w:r>
          </w:p>
          <w:p w14:paraId="4961414A" w14:textId="612115F8" w:rsidR="00554B1D" w:rsidRPr="002116CC" w:rsidRDefault="00554B1D" w:rsidP="00554B1D">
            <w:pPr>
              <w:spacing w:line="360" w:lineRule="auto"/>
              <w:ind w:firstLine="480"/>
              <w:rPr>
                <w:rFonts w:eastAsiaTheme="minorEastAsia"/>
                <w:color w:val="000000" w:themeColor="text1"/>
                <w:sz w:val="24"/>
              </w:rPr>
            </w:pPr>
            <w:r w:rsidRPr="002116CC">
              <w:rPr>
                <w:rFonts w:eastAsiaTheme="minorEastAsia"/>
                <w:color w:val="000000" w:themeColor="text1"/>
                <w:sz w:val="24"/>
              </w:rPr>
              <w:t>本项目拟新增</w:t>
            </w:r>
            <w:r w:rsidR="00386839">
              <w:rPr>
                <w:rFonts w:eastAsiaTheme="minorEastAsia" w:hint="eastAsia"/>
                <w:color w:val="000000" w:themeColor="text1"/>
                <w:sz w:val="24"/>
              </w:rPr>
              <w:t>6</w:t>
            </w:r>
            <w:r w:rsidRPr="002116CC">
              <w:rPr>
                <w:rFonts w:eastAsiaTheme="minorEastAsia"/>
                <w:color w:val="000000" w:themeColor="text1"/>
                <w:sz w:val="24"/>
              </w:rPr>
              <w:t>名辐射工作人员，将</w:t>
            </w:r>
            <w:r w:rsidRPr="002116CC">
              <w:rPr>
                <w:rFonts w:eastAsiaTheme="minorEastAsia"/>
                <w:snapToGrid w:val="0"/>
                <w:color w:val="000000" w:themeColor="text1"/>
                <w:kern w:val="0"/>
                <w:sz w:val="24"/>
              </w:rPr>
              <w:t>按照生态环境部</w:t>
            </w:r>
            <w:r w:rsidRPr="002116CC">
              <w:rPr>
                <w:rFonts w:eastAsiaTheme="minorEastAsia"/>
                <w:snapToGrid w:val="0"/>
                <w:color w:val="000000" w:themeColor="text1"/>
                <w:kern w:val="0"/>
                <w:sz w:val="24"/>
              </w:rPr>
              <w:t>2019</w:t>
            </w:r>
            <w:r w:rsidRPr="002116CC">
              <w:rPr>
                <w:rFonts w:eastAsiaTheme="minorEastAsia"/>
                <w:snapToGrid w:val="0"/>
                <w:color w:val="000000" w:themeColor="text1"/>
                <w:kern w:val="0"/>
                <w:sz w:val="24"/>
              </w:rPr>
              <w:t>年第</w:t>
            </w:r>
            <w:r w:rsidRPr="002116CC">
              <w:rPr>
                <w:rFonts w:eastAsiaTheme="minorEastAsia"/>
                <w:snapToGrid w:val="0"/>
                <w:color w:val="000000" w:themeColor="text1"/>
                <w:kern w:val="0"/>
                <w:sz w:val="24"/>
              </w:rPr>
              <w:t>57</w:t>
            </w:r>
            <w:r w:rsidRPr="002116CC">
              <w:rPr>
                <w:rFonts w:eastAsiaTheme="minorEastAsia"/>
                <w:snapToGrid w:val="0"/>
                <w:color w:val="000000" w:themeColor="text1"/>
                <w:kern w:val="0"/>
                <w:sz w:val="24"/>
              </w:rPr>
              <w:t>号公告、</w:t>
            </w:r>
            <w:r w:rsidRPr="002116CC">
              <w:rPr>
                <w:rFonts w:eastAsiaTheme="minorEastAsia"/>
                <w:snapToGrid w:val="0"/>
                <w:color w:val="000000" w:themeColor="text1"/>
                <w:kern w:val="0"/>
                <w:sz w:val="24"/>
              </w:rPr>
              <w:t>2021</w:t>
            </w:r>
            <w:r w:rsidRPr="002116CC">
              <w:rPr>
                <w:rFonts w:eastAsiaTheme="minorEastAsia"/>
                <w:snapToGrid w:val="0"/>
                <w:color w:val="000000" w:themeColor="text1"/>
                <w:kern w:val="0"/>
                <w:sz w:val="24"/>
              </w:rPr>
              <w:t>年第</w:t>
            </w:r>
            <w:r w:rsidRPr="002116CC">
              <w:rPr>
                <w:rFonts w:eastAsiaTheme="minorEastAsia"/>
                <w:snapToGrid w:val="0"/>
                <w:color w:val="000000" w:themeColor="text1"/>
                <w:kern w:val="0"/>
                <w:sz w:val="24"/>
              </w:rPr>
              <w:t>9</w:t>
            </w:r>
            <w:r w:rsidRPr="002116CC">
              <w:rPr>
                <w:rFonts w:eastAsiaTheme="minorEastAsia"/>
                <w:snapToGrid w:val="0"/>
                <w:color w:val="000000" w:themeColor="text1"/>
                <w:kern w:val="0"/>
                <w:sz w:val="24"/>
              </w:rPr>
              <w:t>号公告要求，定期（五年一次）组织辐射工作人员进行辐射安全防护考核，</w:t>
            </w:r>
            <w:r w:rsidRPr="002116CC">
              <w:rPr>
                <w:rFonts w:eastAsiaTheme="minorEastAsia"/>
                <w:color w:val="000000" w:themeColor="text1"/>
                <w:sz w:val="24"/>
              </w:rPr>
              <w:t>辐射工作人员按要求每五年考核一次</w:t>
            </w:r>
            <w:r w:rsidRPr="002116CC">
              <w:rPr>
                <w:rFonts w:eastAsiaTheme="minorEastAsia"/>
                <w:snapToGrid w:val="0"/>
                <w:color w:val="000000" w:themeColor="text1"/>
                <w:kern w:val="0"/>
                <w:sz w:val="24"/>
              </w:rPr>
              <w:t>，考核通过后方可上岗。</w:t>
            </w:r>
          </w:p>
          <w:p w14:paraId="3312960A" w14:textId="77777777" w:rsidR="00554B1D" w:rsidRPr="002116CC" w:rsidRDefault="00554B1D" w:rsidP="00554B1D">
            <w:pPr>
              <w:spacing w:beforeLines="50" w:before="120" w:line="360" w:lineRule="auto"/>
              <w:jc w:val="left"/>
              <w:rPr>
                <w:rFonts w:eastAsiaTheme="minorEastAsia"/>
                <w:b/>
                <w:color w:val="000000" w:themeColor="text1"/>
                <w:sz w:val="24"/>
              </w:rPr>
            </w:pPr>
            <w:r w:rsidRPr="002116CC">
              <w:rPr>
                <w:rFonts w:eastAsiaTheme="minorEastAsia"/>
                <w:b/>
                <w:color w:val="000000" w:themeColor="text1"/>
                <w:sz w:val="24"/>
              </w:rPr>
              <w:t>12.2</w:t>
            </w:r>
            <w:r w:rsidRPr="002116CC">
              <w:rPr>
                <w:rFonts w:eastAsiaTheme="minorEastAsia"/>
                <w:b/>
                <w:color w:val="000000" w:themeColor="text1"/>
                <w:sz w:val="24"/>
              </w:rPr>
              <w:t>辐射安全管理规章制度</w:t>
            </w:r>
          </w:p>
          <w:p w14:paraId="6B12D585" w14:textId="566C8C76"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lastRenderedPageBreak/>
              <w:t>包括</w:t>
            </w:r>
            <w:bookmarkStart w:id="207" w:name="OLE_LINK86"/>
            <w:r w:rsidRPr="002116CC">
              <w:rPr>
                <w:rFonts w:eastAsiaTheme="minorEastAsia"/>
                <w:bCs/>
                <w:color w:val="000000" w:themeColor="text1"/>
                <w:sz w:val="24"/>
              </w:rPr>
              <w:t>《北京大学辐射安全与防护管理办法》《辐射防护岗位职责》《北京大学涉源单位安全保卫职责规定》《北京大学辐射工作人员安全与职业健康管理实施细则》《北京大学放射性同位素与射线装置</w:t>
            </w:r>
            <w:r w:rsidR="001718FC" w:rsidRPr="002116CC">
              <w:rPr>
                <w:rFonts w:eastAsiaTheme="minorEastAsia"/>
                <w:bCs/>
                <w:color w:val="000000" w:themeColor="text1"/>
                <w:sz w:val="24"/>
              </w:rPr>
              <w:t>台账</w:t>
            </w:r>
            <w:r w:rsidRPr="002116CC">
              <w:rPr>
                <w:rFonts w:eastAsiaTheme="minorEastAsia"/>
                <w:bCs/>
                <w:color w:val="000000" w:themeColor="text1"/>
                <w:sz w:val="24"/>
              </w:rPr>
              <w:t>管理制度》《北京大学辐射安全事故应急预案》《北京大学废旧放射源和放射性废物管理和处置规定》《化学与分子工程学院放射安全和防护管理相关制度》《物理学院辐射安全和防护管理相关制度》《生命科学学院辐射安全和防护管理相关制度》《城市与环境学院辐射安全和防护管理相关制度》《环境科学与工程学院辐射安全和防护管理制度》《考古文博学院辐射安全和防护管理相关制度》</w:t>
            </w:r>
            <w:bookmarkEnd w:id="207"/>
            <w:r w:rsidRPr="002116CC">
              <w:rPr>
                <w:rFonts w:eastAsiaTheme="minorEastAsia"/>
                <w:bCs/>
                <w:color w:val="000000" w:themeColor="text1"/>
                <w:sz w:val="24"/>
              </w:rPr>
              <w:t>《实验动物中心辐射安全与防护管理制度》《工学院放射安全和防护管理相关制度》《地空学院放射安全和防护管理相关制度》《北京大学医院放射安全和防护管理相关制度》《北京大学信息科学与技术学院辐射装置安全与防护安全管理相关制度》等制度</w:t>
            </w:r>
            <w:r w:rsidRPr="002116CC">
              <w:rPr>
                <w:rFonts w:eastAsiaTheme="minorEastAsia"/>
                <w:color w:val="000000" w:themeColor="text1"/>
                <w:sz w:val="24"/>
              </w:rPr>
              <w:t>。</w:t>
            </w:r>
          </w:p>
          <w:p w14:paraId="50A80BAE" w14:textId="6DE599AF" w:rsidR="000968FD" w:rsidRPr="002116CC" w:rsidRDefault="00554B1D" w:rsidP="000968FD">
            <w:pPr>
              <w:spacing w:line="360" w:lineRule="auto"/>
              <w:ind w:firstLineChars="200" w:firstLine="480"/>
              <w:rPr>
                <w:rFonts w:eastAsiaTheme="minorEastAsia"/>
                <w:snapToGrid w:val="0"/>
                <w:color w:val="000000" w:themeColor="text1"/>
                <w:kern w:val="3"/>
                <w:sz w:val="24"/>
              </w:rPr>
            </w:pPr>
            <w:bookmarkStart w:id="208" w:name="OLE_LINK119"/>
            <w:r w:rsidRPr="002116CC">
              <w:rPr>
                <w:rFonts w:eastAsiaTheme="minorEastAsia"/>
                <w:color w:val="000000" w:themeColor="text1"/>
                <w:sz w:val="24"/>
              </w:rPr>
              <w:t>本项目实施后，北京大学将结合新项目的开展，在重新申领辐射安全许可证前，组织相关人员完善相关制度，</w:t>
            </w:r>
            <w:r w:rsidR="0092364F" w:rsidRPr="002116CC">
              <w:rPr>
                <w:rFonts w:eastAsiaTheme="minorEastAsia"/>
                <w:color w:val="000000" w:themeColor="text1"/>
                <w:sz w:val="24"/>
              </w:rPr>
              <w:t>如</w:t>
            </w:r>
            <w:r w:rsidR="000968FD" w:rsidRPr="002116CC">
              <w:rPr>
                <w:rFonts w:eastAsiaTheme="minorEastAsia"/>
                <w:snapToGrid w:val="0"/>
                <w:color w:val="000000" w:themeColor="text1"/>
                <w:kern w:val="3"/>
                <w:sz w:val="24"/>
              </w:rPr>
              <w:t>《放射性物质使用操作规程》，</w:t>
            </w:r>
            <w:r w:rsidR="0092364F" w:rsidRPr="002116CC">
              <w:rPr>
                <w:rFonts w:eastAsiaTheme="minorEastAsia"/>
                <w:snapToGrid w:val="0"/>
                <w:color w:val="000000" w:themeColor="text1"/>
                <w:kern w:val="3"/>
                <w:sz w:val="24"/>
              </w:rPr>
              <w:t>包含</w:t>
            </w:r>
            <w:r w:rsidR="000968FD" w:rsidRPr="002116CC">
              <w:rPr>
                <w:rFonts w:eastAsiaTheme="minorEastAsia"/>
                <w:snapToGrid w:val="0"/>
                <w:color w:val="000000" w:themeColor="text1"/>
                <w:kern w:val="3"/>
                <w:sz w:val="24"/>
              </w:rPr>
              <w:t>放射性分子探针制备、标记、分装、传输等内容；</w:t>
            </w:r>
            <w:r w:rsidR="000968FD" w:rsidRPr="002116CC">
              <w:rPr>
                <w:rFonts w:eastAsiaTheme="minorEastAsia"/>
                <w:color w:val="000000" w:themeColor="text1"/>
                <w:spacing w:val="-10"/>
                <w:sz w:val="24"/>
              </w:rPr>
              <w:t>还需补充完善项目涉及的实验室岗位职责、操作规程、辐射</w:t>
            </w:r>
            <w:r w:rsidR="000968FD" w:rsidRPr="002116CC">
              <w:rPr>
                <w:rFonts w:eastAsiaTheme="minorEastAsia"/>
                <w:bCs/>
                <w:color w:val="000000" w:themeColor="text1"/>
                <w:sz w:val="24"/>
              </w:rPr>
              <w:t>安全和防护管理相关制度</w:t>
            </w:r>
            <w:r w:rsidR="000968FD" w:rsidRPr="002116CC">
              <w:rPr>
                <w:rFonts w:eastAsiaTheme="minorEastAsia"/>
                <w:color w:val="000000" w:themeColor="text1"/>
                <w:spacing w:val="-10"/>
                <w:sz w:val="24"/>
              </w:rPr>
              <w:t>和监测方案的修订工作。</w:t>
            </w:r>
            <w:bookmarkEnd w:id="208"/>
          </w:p>
          <w:p w14:paraId="3DD44EB9" w14:textId="422F9BCC" w:rsidR="00554B1D" w:rsidRPr="002116CC" w:rsidRDefault="00554B1D" w:rsidP="000968FD">
            <w:pPr>
              <w:spacing w:line="360" w:lineRule="auto"/>
              <w:rPr>
                <w:rFonts w:eastAsiaTheme="minorEastAsia"/>
                <w:color w:val="000000" w:themeColor="text1"/>
                <w:sz w:val="24"/>
              </w:rPr>
            </w:pPr>
            <w:r w:rsidRPr="002116CC">
              <w:rPr>
                <w:rFonts w:eastAsiaTheme="minorEastAsia"/>
                <w:b/>
                <w:color w:val="000000" w:themeColor="text1"/>
                <w:sz w:val="24"/>
              </w:rPr>
              <w:t xml:space="preserve">12.3 </w:t>
            </w:r>
            <w:r w:rsidRPr="002116CC">
              <w:rPr>
                <w:rFonts w:eastAsiaTheme="minorEastAsia"/>
                <w:b/>
                <w:color w:val="000000" w:themeColor="text1"/>
                <w:sz w:val="24"/>
              </w:rPr>
              <w:t>辐射监测</w:t>
            </w:r>
          </w:p>
          <w:p w14:paraId="14DCD3B2" w14:textId="77777777" w:rsidR="00554B1D" w:rsidRPr="002116CC" w:rsidRDefault="00554B1D" w:rsidP="00554B1D">
            <w:pPr>
              <w:spacing w:line="360" w:lineRule="auto"/>
              <w:jc w:val="left"/>
              <w:rPr>
                <w:rFonts w:eastAsiaTheme="minorEastAsia"/>
                <w:b/>
                <w:color w:val="000000" w:themeColor="text1"/>
                <w:sz w:val="24"/>
              </w:rPr>
            </w:pPr>
            <w:r w:rsidRPr="002116CC">
              <w:rPr>
                <w:rFonts w:eastAsiaTheme="minorEastAsia"/>
                <w:b/>
                <w:color w:val="000000" w:themeColor="text1"/>
                <w:sz w:val="24"/>
              </w:rPr>
              <w:t>12.3.1</w:t>
            </w:r>
            <w:r w:rsidRPr="002116CC">
              <w:rPr>
                <w:rFonts w:eastAsiaTheme="minorEastAsia"/>
                <w:b/>
                <w:color w:val="000000" w:themeColor="text1"/>
                <w:sz w:val="24"/>
              </w:rPr>
              <w:t>个人剂量监测</w:t>
            </w:r>
          </w:p>
          <w:p w14:paraId="76B207E3" w14:textId="77777777"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北京大学已制订有关辐射工作人员个人剂量监测的管理要求，并将辐射工作人员个人剂量监测工作作为北京大学辐射监测计划体系的管理目标之一，要求北京大学辐射工作人员按要求接受个人剂量监测，并建立相应的个人剂量监测档案。北京大学每年对全校所有辐射工作场所至少监测一次，监测频度为每</w:t>
            </w:r>
            <w:r w:rsidRPr="002116CC">
              <w:rPr>
                <w:rFonts w:eastAsiaTheme="minorEastAsia"/>
                <w:color w:val="000000" w:themeColor="text1"/>
                <w:sz w:val="24"/>
              </w:rPr>
              <w:t>3</w:t>
            </w:r>
            <w:r w:rsidRPr="002116CC">
              <w:rPr>
                <w:rFonts w:eastAsiaTheme="minorEastAsia"/>
                <w:color w:val="000000" w:themeColor="text1"/>
                <w:sz w:val="24"/>
              </w:rPr>
              <w:t>个月检测一次。北京大学将严格要求辐射工作人员按照规范佩戴个人剂量计，规定在个人剂量计佩戴时间届满一个监测周期时，由专人负责收集剂量计送检更换，北京大学严格按照国家法规和相关标准进行个人剂量监测和相关的防护管理工作。</w:t>
            </w:r>
          </w:p>
          <w:p w14:paraId="26E58075" w14:textId="77777777"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如发现监测数据异常，将立即暂停其辐射工作，查明原因并妥善解决后方可继续开展辐射工作。</w:t>
            </w:r>
          </w:p>
          <w:p w14:paraId="4D7DDF0C" w14:textId="182180D2" w:rsidR="00554B1D" w:rsidRPr="002116CC" w:rsidRDefault="00554B1D" w:rsidP="00554B1D">
            <w:pPr>
              <w:tabs>
                <w:tab w:val="left" w:pos="2340"/>
              </w:tabs>
              <w:spacing w:line="360" w:lineRule="auto"/>
              <w:rPr>
                <w:rFonts w:eastAsiaTheme="minorEastAsia"/>
                <w:b/>
                <w:color w:val="000000" w:themeColor="text1"/>
                <w:sz w:val="24"/>
              </w:rPr>
            </w:pPr>
            <w:r w:rsidRPr="002116CC">
              <w:rPr>
                <w:rFonts w:eastAsiaTheme="minorEastAsia"/>
                <w:b/>
                <w:color w:val="000000" w:themeColor="text1"/>
                <w:sz w:val="24"/>
              </w:rPr>
              <w:t>12.3.2</w:t>
            </w:r>
            <w:r w:rsidRPr="002116CC">
              <w:rPr>
                <w:rFonts w:eastAsiaTheme="minorEastAsia"/>
                <w:b/>
                <w:color w:val="000000" w:themeColor="text1"/>
                <w:sz w:val="24"/>
              </w:rPr>
              <w:t>辐射监测仪器配备</w:t>
            </w:r>
          </w:p>
          <w:p w14:paraId="70E2A154" w14:textId="1E1C0AE0"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北京大学已配置</w:t>
            </w:r>
            <w:r w:rsidRPr="002116CC">
              <w:rPr>
                <w:rFonts w:eastAsiaTheme="minorEastAsia"/>
                <w:bCs/>
                <w:color w:val="000000" w:themeColor="text1"/>
                <w:sz w:val="24"/>
              </w:rPr>
              <w:t>必要的辐射监测仪器，本项目拟</w:t>
            </w:r>
            <w:r w:rsidRPr="002116CC">
              <w:rPr>
                <w:rFonts w:eastAsiaTheme="minorEastAsia"/>
                <w:color w:val="000000" w:themeColor="text1"/>
                <w:sz w:val="24"/>
              </w:rPr>
              <w:t>新增</w:t>
            </w:r>
            <w:r w:rsidR="00746581">
              <w:rPr>
                <w:rFonts w:eastAsiaTheme="minorEastAsia" w:hint="eastAsia"/>
                <w:color w:val="000000" w:themeColor="text1"/>
                <w:sz w:val="24"/>
              </w:rPr>
              <w:t>3</w:t>
            </w:r>
            <w:r w:rsidRPr="002116CC">
              <w:rPr>
                <w:rFonts w:eastAsiaTheme="minorEastAsia"/>
                <w:color w:val="000000" w:themeColor="text1"/>
                <w:sz w:val="24"/>
              </w:rPr>
              <w:t>台</w:t>
            </w:r>
            <w:r w:rsidR="006F6AD0" w:rsidRPr="002116CC">
              <w:rPr>
                <w:rFonts w:eastAsiaTheme="minorEastAsia"/>
                <w:color w:val="000000" w:themeColor="text1"/>
                <w:sz w:val="24"/>
              </w:rPr>
              <w:t>便携式辐射剂量</w:t>
            </w:r>
            <w:r w:rsidR="006F6AD0" w:rsidRPr="002116CC">
              <w:rPr>
                <w:rFonts w:eastAsiaTheme="minorEastAsia"/>
                <w:color w:val="000000" w:themeColor="text1"/>
                <w:sz w:val="24"/>
              </w:rPr>
              <w:lastRenderedPageBreak/>
              <w:t>监测仪</w:t>
            </w:r>
            <w:r w:rsidRPr="002116CC">
              <w:rPr>
                <w:rFonts w:eastAsiaTheme="minorEastAsia"/>
                <w:color w:val="000000" w:themeColor="text1"/>
                <w:sz w:val="24"/>
              </w:rPr>
              <w:t>、</w:t>
            </w:r>
            <w:r w:rsidR="00386839">
              <w:rPr>
                <w:rFonts w:eastAsiaTheme="minorEastAsia" w:hint="eastAsia"/>
                <w:color w:val="000000" w:themeColor="text1"/>
                <w:sz w:val="24"/>
              </w:rPr>
              <w:t>3</w:t>
            </w:r>
            <w:r w:rsidR="003566BB" w:rsidRPr="002116CC">
              <w:rPr>
                <w:rFonts w:eastAsiaTheme="minorEastAsia"/>
                <w:color w:val="000000" w:themeColor="text1"/>
                <w:sz w:val="24"/>
              </w:rPr>
              <w:t>台表面污染监测仪</w:t>
            </w:r>
            <w:r w:rsidRPr="002116CC">
              <w:rPr>
                <w:rFonts w:eastAsiaTheme="minorEastAsia"/>
                <w:color w:val="000000" w:themeColor="text1"/>
                <w:sz w:val="24"/>
              </w:rPr>
              <w:t>和</w:t>
            </w:r>
            <w:r w:rsidRPr="002116CC">
              <w:rPr>
                <w:rFonts w:eastAsiaTheme="minorEastAsia"/>
                <w:color w:val="000000" w:themeColor="text1"/>
                <w:kern w:val="0"/>
                <w:sz w:val="24"/>
              </w:rPr>
              <w:t>新增</w:t>
            </w:r>
            <w:r w:rsidRPr="002116CC">
              <w:rPr>
                <w:rFonts w:eastAsiaTheme="minorEastAsia"/>
                <w:color w:val="000000" w:themeColor="text1"/>
                <w:kern w:val="0"/>
                <w:sz w:val="24"/>
              </w:rPr>
              <w:t>1</w:t>
            </w:r>
            <w:r w:rsidRPr="002116CC">
              <w:rPr>
                <w:rFonts w:eastAsiaTheme="minorEastAsia"/>
                <w:color w:val="000000" w:themeColor="text1"/>
                <w:kern w:val="0"/>
                <w:sz w:val="24"/>
              </w:rPr>
              <w:t>套固定剂量报警仪（</w:t>
            </w:r>
            <w:r w:rsidR="005262C1" w:rsidRPr="002116CC">
              <w:rPr>
                <w:rFonts w:eastAsiaTheme="minorEastAsia"/>
                <w:color w:val="000000" w:themeColor="text1"/>
                <w:kern w:val="0"/>
                <w:sz w:val="24"/>
              </w:rPr>
              <w:t>4</w:t>
            </w:r>
            <w:r w:rsidRPr="002116CC">
              <w:rPr>
                <w:rFonts w:eastAsiaTheme="minorEastAsia"/>
                <w:color w:val="000000" w:themeColor="text1"/>
                <w:kern w:val="0"/>
                <w:sz w:val="24"/>
              </w:rPr>
              <w:t>探头）</w:t>
            </w:r>
            <w:r w:rsidRPr="002116CC">
              <w:rPr>
                <w:rFonts w:eastAsiaTheme="minorEastAsia"/>
                <w:color w:val="000000" w:themeColor="text1"/>
                <w:sz w:val="24"/>
              </w:rPr>
              <w:t>，能够满足辐射防护和环境保护的要求。</w:t>
            </w:r>
            <w:r w:rsidR="003566BB" w:rsidRPr="002116CC">
              <w:rPr>
                <w:rFonts w:eastAsiaTheme="minorEastAsia"/>
                <w:color w:val="000000" w:themeColor="text1"/>
                <w:sz w:val="24"/>
              </w:rPr>
              <w:t>仪器</w:t>
            </w:r>
            <w:r w:rsidRPr="002116CC">
              <w:rPr>
                <w:rFonts w:eastAsiaTheme="minorEastAsia"/>
                <w:color w:val="000000" w:themeColor="text1"/>
                <w:sz w:val="24"/>
              </w:rPr>
              <w:t>名称、数量要求见表</w:t>
            </w:r>
            <w:r w:rsidRPr="002116CC">
              <w:rPr>
                <w:rFonts w:eastAsiaTheme="minorEastAsia"/>
                <w:color w:val="000000" w:themeColor="text1"/>
                <w:sz w:val="24"/>
              </w:rPr>
              <w:t>12</w:t>
            </w:r>
            <w:r w:rsidR="00FF6B58" w:rsidRPr="00FF6B58">
              <w:rPr>
                <w:rFonts w:eastAsiaTheme="minorEastAsia"/>
                <w:color w:val="000000" w:themeColor="text1"/>
                <w:sz w:val="24"/>
              </w:rPr>
              <w:t>.3</w:t>
            </w:r>
            <w:r w:rsidRPr="002116CC">
              <w:rPr>
                <w:rFonts w:eastAsiaTheme="minorEastAsia"/>
                <w:color w:val="000000" w:themeColor="text1"/>
                <w:sz w:val="24"/>
              </w:rPr>
              <w:t>-1</w:t>
            </w:r>
            <w:r w:rsidRPr="002116CC">
              <w:rPr>
                <w:rFonts w:eastAsiaTheme="minorEastAsia"/>
                <w:color w:val="000000" w:themeColor="text1"/>
                <w:sz w:val="24"/>
              </w:rPr>
              <w:t>。</w:t>
            </w:r>
          </w:p>
          <w:p w14:paraId="415408C7" w14:textId="1ABE2E27" w:rsidR="00554B1D" w:rsidRPr="002116CC" w:rsidRDefault="00554B1D" w:rsidP="00554B1D">
            <w:pPr>
              <w:ind w:firstLineChars="200" w:firstLine="482"/>
              <w:jc w:val="center"/>
              <w:rPr>
                <w:rFonts w:eastAsiaTheme="minorEastAsia"/>
                <w:b/>
                <w:bCs/>
                <w:color w:val="000000" w:themeColor="text1"/>
                <w:kern w:val="0"/>
                <w:sz w:val="24"/>
              </w:rPr>
            </w:pPr>
            <w:r w:rsidRPr="002116CC">
              <w:rPr>
                <w:rFonts w:eastAsiaTheme="minorEastAsia"/>
                <w:b/>
                <w:bCs/>
                <w:color w:val="000000" w:themeColor="text1"/>
                <w:kern w:val="0"/>
                <w:sz w:val="24"/>
              </w:rPr>
              <w:t>表</w:t>
            </w:r>
            <w:r w:rsidRPr="002116CC">
              <w:rPr>
                <w:rFonts w:eastAsiaTheme="minorEastAsia"/>
                <w:b/>
                <w:bCs/>
                <w:color w:val="000000" w:themeColor="text1"/>
                <w:kern w:val="0"/>
                <w:sz w:val="24"/>
              </w:rPr>
              <w:t>12</w:t>
            </w:r>
            <w:r w:rsidR="00FF6B58" w:rsidRPr="002116CC">
              <w:rPr>
                <w:rFonts w:eastAsiaTheme="minorEastAsia"/>
                <w:b/>
                <w:snapToGrid w:val="0"/>
                <w:color w:val="000000" w:themeColor="text1"/>
                <w:kern w:val="3"/>
                <w:sz w:val="24"/>
              </w:rPr>
              <w:t>.3</w:t>
            </w:r>
            <w:r w:rsidRPr="002116CC">
              <w:rPr>
                <w:rFonts w:eastAsiaTheme="minorEastAsia"/>
                <w:b/>
                <w:bCs/>
                <w:color w:val="000000" w:themeColor="text1"/>
                <w:kern w:val="0"/>
                <w:sz w:val="24"/>
              </w:rPr>
              <w:t>-</w:t>
            </w:r>
            <w:proofErr w:type="gramStart"/>
            <w:r w:rsidRPr="002116CC">
              <w:rPr>
                <w:rFonts w:eastAsiaTheme="minorEastAsia"/>
                <w:b/>
                <w:bCs/>
                <w:color w:val="000000" w:themeColor="text1"/>
                <w:kern w:val="0"/>
                <w:sz w:val="24"/>
              </w:rPr>
              <w:t xml:space="preserve">1  </w:t>
            </w:r>
            <w:r w:rsidRPr="002116CC">
              <w:rPr>
                <w:rFonts w:eastAsiaTheme="minorEastAsia"/>
                <w:b/>
                <w:bCs/>
                <w:color w:val="000000" w:themeColor="text1"/>
                <w:kern w:val="0"/>
                <w:sz w:val="24"/>
              </w:rPr>
              <w:t>监测仪器配置表</w:t>
            </w:r>
            <w:proofErr w:type="gramEnd"/>
          </w:p>
          <w:tbl>
            <w:tblPr>
              <w:tblW w:w="5000" w:type="pct"/>
              <w:jc w:val="center"/>
              <w:tblCellMar>
                <w:left w:w="0" w:type="dxa"/>
                <w:right w:w="0" w:type="dxa"/>
              </w:tblCellMar>
              <w:tblLook w:val="0000" w:firstRow="0" w:lastRow="0" w:firstColumn="0" w:lastColumn="0" w:noHBand="0" w:noVBand="0"/>
            </w:tblPr>
            <w:tblGrid>
              <w:gridCol w:w="752"/>
              <w:gridCol w:w="3064"/>
              <w:gridCol w:w="1302"/>
              <w:gridCol w:w="1540"/>
              <w:gridCol w:w="1552"/>
            </w:tblGrid>
            <w:tr w:rsidR="00B62FBB" w:rsidRPr="002116CC" w14:paraId="52372192" w14:textId="77777777" w:rsidTr="00D90203">
              <w:trPr>
                <w:trHeight w:val="450"/>
                <w:jc w:val="center"/>
              </w:trPr>
              <w:tc>
                <w:tcPr>
                  <w:tcW w:w="458" w:type="pct"/>
                  <w:tcBorders>
                    <w:top w:val="outset" w:sz="6" w:space="0" w:color="000000"/>
                    <w:left w:val="outset" w:sz="6" w:space="0" w:color="000000"/>
                    <w:bottom w:val="outset" w:sz="6" w:space="0" w:color="000000"/>
                    <w:right w:val="outset" w:sz="6" w:space="0" w:color="000000"/>
                  </w:tcBorders>
                  <w:vAlign w:val="center"/>
                </w:tcPr>
                <w:p w14:paraId="4FE19E79" w14:textId="77777777" w:rsidR="00554B1D" w:rsidRPr="002116CC" w:rsidRDefault="00554B1D" w:rsidP="00554B1D">
                  <w:pPr>
                    <w:jc w:val="center"/>
                    <w:rPr>
                      <w:rFonts w:eastAsiaTheme="minorEastAsia"/>
                      <w:b/>
                      <w:color w:val="000000" w:themeColor="text1"/>
                      <w:sz w:val="22"/>
                      <w:szCs w:val="22"/>
                    </w:rPr>
                  </w:pPr>
                  <w:bookmarkStart w:id="209" w:name="_Hlk212448998"/>
                  <w:r w:rsidRPr="002116CC">
                    <w:rPr>
                      <w:rFonts w:eastAsiaTheme="minorEastAsia"/>
                      <w:b/>
                      <w:color w:val="000000" w:themeColor="text1"/>
                      <w:sz w:val="22"/>
                      <w:szCs w:val="22"/>
                    </w:rPr>
                    <w:t>序号</w:t>
                  </w:r>
                </w:p>
              </w:tc>
              <w:tc>
                <w:tcPr>
                  <w:tcW w:w="1866" w:type="pct"/>
                  <w:tcBorders>
                    <w:top w:val="outset" w:sz="6" w:space="0" w:color="000000"/>
                    <w:left w:val="outset" w:sz="6" w:space="0" w:color="000000"/>
                    <w:bottom w:val="outset" w:sz="6" w:space="0" w:color="000000"/>
                    <w:right w:val="outset" w:sz="6" w:space="0" w:color="000000"/>
                  </w:tcBorders>
                  <w:vAlign w:val="center"/>
                </w:tcPr>
                <w:p w14:paraId="1D895C2E" w14:textId="77777777" w:rsidR="00554B1D" w:rsidRPr="002116CC" w:rsidRDefault="00554B1D" w:rsidP="00554B1D">
                  <w:pPr>
                    <w:jc w:val="center"/>
                    <w:rPr>
                      <w:rFonts w:eastAsiaTheme="minorEastAsia"/>
                      <w:b/>
                      <w:color w:val="000000" w:themeColor="text1"/>
                      <w:sz w:val="22"/>
                      <w:szCs w:val="22"/>
                    </w:rPr>
                  </w:pPr>
                  <w:r w:rsidRPr="002116CC">
                    <w:rPr>
                      <w:rFonts w:eastAsiaTheme="minorEastAsia"/>
                      <w:b/>
                      <w:color w:val="000000" w:themeColor="text1"/>
                      <w:sz w:val="22"/>
                      <w:szCs w:val="22"/>
                    </w:rPr>
                    <w:t>仪器名称</w:t>
                  </w:r>
                </w:p>
              </w:tc>
              <w:tc>
                <w:tcPr>
                  <w:tcW w:w="793" w:type="pct"/>
                  <w:tcBorders>
                    <w:top w:val="outset" w:sz="6" w:space="0" w:color="000000"/>
                    <w:left w:val="outset" w:sz="6" w:space="0" w:color="000000"/>
                    <w:bottom w:val="outset" w:sz="6" w:space="0" w:color="000000"/>
                    <w:right w:val="outset" w:sz="6" w:space="0" w:color="000000"/>
                  </w:tcBorders>
                  <w:vAlign w:val="center"/>
                </w:tcPr>
                <w:p w14:paraId="39A20A7B" w14:textId="77777777" w:rsidR="00554B1D" w:rsidRPr="002116CC" w:rsidRDefault="00554B1D" w:rsidP="00554B1D">
                  <w:pPr>
                    <w:jc w:val="center"/>
                    <w:rPr>
                      <w:rFonts w:eastAsiaTheme="minorEastAsia"/>
                      <w:b/>
                      <w:color w:val="000000" w:themeColor="text1"/>
                      <w:sz w:val="22"/>
                      <w:szCs w:val="22"/>
                    </w:rPr>
                  </w:pPr>
                  <w:r w:rsidRPr="002116CC">
                    <w:rPr>
                      <w:rFonts w:eastAsiaTheme="minorEastAsia"/>
                      <w:b/>
                      <w:color w:val="000000" w:themeColor="text1"/>
                      <w:sz w:val="22"/>
                      <w:szCs w:val="22"/>
                    </w:rPr>
                    <w:t>型号</w:t>
                  </w:r>
                </w:p>
              </w:tc>
              <w:tc>
                <w:tcPr>
                  <w:tcW w:w="938" w:type="pct"/>
                  <w:tcBorders>
                    <w:top w:val="outset" w:sz="6" w:space="0" w:color="000000"/>
                    <w:left w:val="outset" w:sz="6" w:space="0" w:color="000000"/>
                    <w:bottom w:val="outset" w:sz="6" w:space="0" w:color="000000"/>
                    <w:right w:val="outset" w:sz="6" w:space="0" w:color="000000"/>
                  </w:tcBorders>
                  <w:vAlign w:val="center"/>
                </w:tcPr>
                <w:p w14:paraId="1878EC40" w14:textId="77777777" w:rsidR="00554B1D" w:rsidRPr="002116CC" w:rsidRDefault="00554B1D" w:rsidP="00554B1D">
                  <w:pPr>
                    <w:jc w:val="center"/>
                    <w:rPr>
                      <w:rFonts w:eastAsiaTheme="minorEastAsia"/>
                      <w:b/>
                      <w:color w:val="000000" w:themeColor="text1"/>
                      <w:sz w:val="22"/>
                      <w:szCs w:val="22"/>
                    </w:rPr>
                  </w:pPr>
                  <w:r w:rsidRPr="002116CC">
                    <w:rPr>
                      <w:rFonts w:eastAsiaTheme="minorEastAsia"/>
                      <w:b/>
                      <w:color w:val="000000" w:themeColor="text1"/>
                      <w:sz w:val="22"/>
                      <w:szCs w:val="22"/>
                    </w:rPr>
                    <w:t>数量</w:t>
                  </w:r>
                </w:p>
              </w:tc>
              <w:tc>
                <w:tcPr>
                  <w:tcW w:w="945" w:type="pct"/>
                  <w:tcBorders>
                    <w:top w:val="outset" w:sz="6" w:space="0" w:color="000000"/>
                    <w:left w:val="outset" w:sz="6" w:space="0" w:color="000000"/>
                    <w:bottom w:val="outset" w:sz="6" w:space="0" w:color="000000"/>
                    <w:right w:val="outset" w:sz="6" w:space="0" w:color="000000"/>
                  </w:tcBorders>
                  <w:vAlign w:val="center"/>
                </w:tcPr>
                <w:p w14:paraId="720C0560" w14:textId="77777777" w:rsidR="00554B1D" w:rsidRPr="002116CC" w:rsidRDefault="00554B1D" w:rsidP="00554B1D">
                  <w:pPr>
                    <w:jc w:val="center"/>
                    <w:rPr>
                      <w:rFonts w:eastAsiaTheme="minorEastAsia"/>
                      <w:b/>
                      <w:color w:val="000000" w:themeColor="text1"/>
                      <w:sz w:val="22"/>
                      <w:szCs w:val="22"/>
                    </w:rPr>
                  </w:pPr>
                  <w:r w:rsidRPr="002116CC">
                    <w:rPr>
                      <w:rFonts w:eastAsiaTheme="minorEastAsia"/>
                      <w:b/>
                      <w:color w:val="000000" w:themeColor="text1"/>
                      <w:sz w:val="22"/>
                      <w:szCs w:val="22"/>
                    </w:rPr>
                    <w:t>备注</w:t>
                  </w:r>
                </w:p>
              </w:tc>
            </w:tr>
            <w:tr w:rsidR="00B62FBB" w:rsidRPr="002116CC" w14:paraId="392C61F0" w14:textId="77777777" w:rsidTr="00D90203">
              <w:trPr>
                <w:trHeight w:val="450"/>
                <w:jc w:val="center"/>
              </w:trPr>
              <w:tc>
                <w:tcPr>
                  <w:tcW w:w="458" w:type="pct"/>
                  <w:tcBorders>
                    <w:top w:val="outset" w:sz="6" w:space="0" w:color="000000"/>
                    <w:left w:val="outset" w:sz="6" w:space="0" w:color="000000"/>
                    <w:bottom w:val="outset" w:sz="6" w:space="0" w:color="000000"/>
                    <w:right w:val="outset" w:sz="6" w:space="0" w:color="000000"/>
                  </w:tcBorders>
                  <w:vAlign w:val="center"/>
                </w:tcPr>
                <w:p w14:paraId="280FB4E2" w14:textId="77777777" w:rsidR="00554B1D" w:rsidRPr="002116CC" w:rsidRDefault="00554B1D" w:rsidP="00554B1D">
                  <w:pPr>
                    <w:jc w:val="center"/>
                    <w:rPr>
                      <w:rFonts w:eastAsiaTheme="minorEastAsia"/>
                      <w:color w:val="000000" w:themeColor="text1"/>
                      <w:sz w:val="22"/>
                      <w:szCs w:val="22"/>
                    </w:rPr>
                  </w:pPr>
                  <w:r w:rsidRPr="002116CC">
                    <w:rPr>
                      <w:rFonts w:eastAsiaTheme="minorEastAsia"/>
                      <w:color w:val="000000" w:themeColor="text1"/>
                      <w:sz w:val="22"/>
                      <w:szCs w:val="22"/>
                    </w:rPr>
                    <w:t>1</w:t>
                  </w:r>
                </w:p>
              </w:tc>
              <w:tc>
                <w:tcPr>
                  <w:tcW w:w="1866" w:type="pct"/>
                  <w:tcBorders>
                    <w:top w:val="outset" w:sz="6" w:space="0" w:color="000000"/>
                    <w:left w:val="outset" w:sz="6" w:space="0" w:color="000000"/>
                    <w:bottom w:val="outset" w:sz="6" w:space="0" w:color="000000"/>
                    <w:right w:val="outset" w:sz="6" w:space="0" w:color="000000"/>
                  </w:tcBorders>
                  <w:vAlign w:val="center"/>
                </w:tcPr>
                <w:p w14:paraId="7D9B0994" w14:textId="080742A3" w:rsidR="00554B1D" w:rsidRPr="002116CC" w:rsidRDefault="006F6AD0" w:rsidP="00554B1D">
                  <w:pPr>
                    <w:jc w:val="center"/>
                    <w:rPr>
                      <w:rFonts w:eastAsiaTheme="minorEastAsia"/>
                      <w:color w:val="000000" w:themeColor="text1"/>
                      <w:sz w:val="22"/>
                      <w:szCs w:val="22"/>
                    </w:rPr>
                  </w:pPr>
                  <w:r w:rsidRPr="002116CC">
                    <w:rPr>
                      <w:rFonts w:eastAsiaTheme="minorEastAsia"/>
                      <w:color w:val="000000" w:themeColor="text1"/>
                      <w:sz w:val="24"/>
                    </w:rPr>
                    <w:t>便携式辐射剂量监测仪</w:t>
                  </w:r>
                </w:p>
              </w:tc>
              <w:tc>
                <w:tcPr>
                  <w:tcW w:w="793" w:type="pct"/>
                  <w:tcBorders>
                    <w:top w:val="outset" w:sz="6" w:space="0" w:color="000000"/>
                    <w:left w:val="outset" w:sz="6" w:space="0" w:color="000000"/>
                    <w:bottom w:val="outset" w:sz="6" w:space="0" w:color="000000"/>
                    <w:right w:val="outset" w:sz="6" w:space="0" w:color="000000"/>
                  </w:tcBorders>
                  <w:vAlign w:val="center"/>
                </w:tcPr>
                <w:p w14:paraId="3FCB7DE8" w14:textId="77777777" w:rsidR="00554B1D" w:rsidRPr="002116CC" w:rsidRDefault="00554B1D" w:rsidP="00554B1D">
                  <w:pPr>
                    <w:jc w:val="center"/>
                    <w:rPr>
                      <w:rFonts w:eastAsiaTheme="minorEastAsia"/>
                      <w:color w:val="000000" w:themeColor="text1"/>
                      <w:sz w:val="22"/>
                      <w:szCs w:val="22"/>
                    </w:rPr>
                  </w:pPr>
                  <w:r w:rsidRPr="002116CC">
                    <w:rPr>
                      <w:rFonts w:eastAsiaTheme="minorEastAsia"/>
                      <w:color w:val="000000" w:themeColor="text1"/>
                      <w:sz w:val="22"/>
                      <w:szCs w:val="22"/>
                    </w:rPr>
                    <w:t>待定</w:t>
                  </w:r>
                </w:p>
              </w:tc>
              <w:tc>
                <w:tcPr>
                  <w:tcW w:w="938" w:type="pct"/>
                  <w:tcBorders>
                    <w:top w:val="outset" w:sz="6" w:space="0" w:color="000000"/>
                    <w:left w:val="outset" w:sz="6" w:space="0" w:color="000000"/>
                    <w:bottom w:val="outset" w:sz="6" w:space="0" w:color="000000"/>
                    <w:right w:val="outset" w:sz="6" w:space="0" w:color="000000"/>
                  </w:tcBorders>
                  <w:vAlign w:val="center"/>
                </w:tcPr>
                <w:p w14:paraId="7CAA12F5" w14:textId="27C77BDE" w:rsidR="00554B1D" w:rsidRPr="002116CC" w:rsidRDefault="00386839" w:rsidP="00554B1D">
                  <w:pPr>
                    <w:jc w:val="center"/>
                    <w:rPr>
                      <w:rFonts w:eastAsiaTheme="minorEastAsia"/>
                      <w:color w:val="000000" w:themeColor="text1"/>
                      <w:sz w:val="22"/>
                      <w:szCs w:val="22"/>
                    </w:rPr>
                  </w:pPr>
                  <w:r>
                    <w:rPr>
                      <w:rFonts w:eastAsiaTheme="minorEastAsia" w:hint="eastAsia"/>
                      <w:color w:val="000000" w:themeColor="text1"/>
                      <w:sz w:val="22"/>
                      <w:szCs w:val="22"/>
                    </w:rPr>
                    <w:t>3</w:t>
                  </w:r>
                  <w:r w:rsidR="00554B1D" w:rsidRPr="002116CC">
                    <w:rPr>
                      <w:rFonts w:eastAsiaTheme="minorEastAsia"/>
                      <w:color w:val="000000" w:themeColor="text1"/>
                      <w:sz w:val="22"/>
                      <w:szCs w:val="22"/>
                    </w:rPr>
                    <w:t>台</w:t>
                  </w:r>
                </w:p>
              </w:tc>
              <w:tc>
                <w:tcPr>
                  <w:tcW w:w="945" w:type="pct"/>
                  <w:tcBorders>
                    <w:top w:val="outset" w:sz="6" w:space="0" w:color="000000"/>
                    <w:left w:val="outset" w:sz="6" w:space="0" w:color="000000"/>
                    <w:bottom w:val="outset" w:sz="6" w:space="0" w:color="000000"/>
                    <w:right w:val="outset" w:sz="6" w:space="0" w:color="000000"/>
                  </w:tcBorders>
                  <w:vAlign w:val="center"/>
                </w:tcPr>
                <w:p w14:paraId="23A62D81" w14:textId="77777777" w:rsidR="00554B1D" w:rsidRPr="002116CC" w:rsidRDefault="00554B1D" w:rsidP="00554B1D">
                  <w:pPr>
                    <w:jc w:val="center"/>
                    <w:rPr>
                      <w:rFonts w:eastAsiaTheme="minorEastAsia"/>
                      <w:color w:val="000000" w:themeColor="text1"/>
                      <w:sz w:val="22"/>
                      <w:szCs w:val="22"/>
                    </w:rPr>
                  </w:pPr>
                  <w:r w:rsidRPr="002116CC">
                    <w:rPr>
                      <w:rFonts w:eastAsiaTheme="minorEastAsia"/>
                      <w:color w:val="000000" w:themeColor="text1"/>
                      <w:sz w:val="22"/>
                      <w:szCs w:val="22"/>
                    </w:rPr>
                    <w:t>新增</w:t>
                  </w:r>
                </w:p>
              </w:tc>
            </w:tr>
            <w:tr w:rsidR="00B62FBB" w:rsidRPr="002116CC" w14:paraId="66E51D72" w14:textId="77777777" w:rsidTr="00D90203">
              <w:trPr>
                <w:trHeight w:val="450"/>
                <w:jc w:val="center"/>
              </w:trPr>
              <w:tc>
                <w:tcPr>
                  <w:tcW w:w="458" w:type="pct"/>
                  <w:tcBorders>
                    <w:top w:val="outset" w:sz="6" w:space="0" w:color="000000"/>
                    <w:left w:val="outset" w:sz="6" w:space="0" w:color="000000"/>
                    <w:bottom w:val="outset" w:sz="6" w:space="0" w:color="000000"/>
                    <w:right w:val="outset" w:sz="6" w:space="0" w:color="000000"/>
                  </w:tcBorders>
                  <w:vAlign w:val="center"/>
                </w:tcPr>
                <w:p w14:paraId="677BC8E8" w14:textId="1F99496D" w:rsidR="003566BB" w:rsidRPr="002116CC" w:rsidRDefault="003566BB" w:rsidP="003566BB">
                  <w:pPr>
                    <w:jc w:val="center"/>
                    <w:rPr>
                      <w:rFonts w:eastAsiaTheme="minorEastAsia"/>
                      <w:color w:val="000000" w:themeColor="text1"/>
                      <w:sz w:val="22"/>
                      <w:szCs w:val="22"/>
                    </w:rPr>
                  </w:pPr>
                  <w:r w:rsidRPr="002116CC">
                    <w:rPr>
                      <w:rFonts w:eastAsiaTheme="minorEastAsia"/>
                      <w:color w:val="000000" w:themeColor="text1"/>
                      <w:sz w:val="22"/>
                      <w:szCs w:val="22"/>
                    </w:rPr>
                    <w:t>2</w:t>
                  </w:r>
                </w:p>
              </w:tc>
              <w:tc>
                <w:tcPr>
                  <w:tcW w:w="1866" w:type="pct"/>
                  <w:tcBorders>
                    <w:top w:val="outset" w:sz="6" w:space="0" w:color="000000"/>
                    <w:left w:val="outset" w:sz="6" w:space="0" w:color="000000"/>
                    <w:bottom w:val="outset" w:sz="6" w:space="0" w:color="000000"/>
                    <w:right w:val="outset" w:sz="6" w:space="0" w:color="000000"/>
                  </w:tcBorders>
                  <w:vAlign w:val="center"/>
                </w:tcPr>
                <w:p w14:paraId="12D7678B" w14:textId="5B9233C8" w:rsidR="003566BB" w:rsidRPr="002116CC" w:rsidRDefault="003566BB" w:rsidP="003566BB">
                  <w:pPr>
                    <w:jc w:val="center"/>
                    <w:rPr>
                      <w:rFonts w:eastAsiaTheme="minorEastAsia"/>
                      <w:color w:val="000000" w:themeColor="text1"/>
                      <w:sz w:val="24"/>
                    </w:rPr>
                  </w:pPr>
                  <w:r w:rsidRPr="002116CC">
                    <w:rPr>
                      <w:rFonts w:eastAsiaTheme="minorEastAsia"/>
                      <w:color w:val="000000" w:themeColor="text1"/>
                      <w:sz w:val="24"/>
                    </w:rPr>
                    <w:t>表面污染监测仪</w:t>
                  </w:r>
                </w:p>
              </w:tc>
              <w:tc>
                <w:tcPr>
                  <w:tcW w:w="793" w:type="pct"/>
                  <w:tcBorders>
                    <w:top w:val="outset" w:sz="6" w:space="0" w:color="000000"/>
                    <w:left w:val="outset" w:sz="6" w:space="0" w:color="000000"/>
                    <w:bottom w:val="outset" w:sz="6" w:space="0" w:color="000000"/>
                    <w:right w:val="outset" w:sz="6" w:space="0" w:color="000000"/>
                  </w:tcBorders>
                  <w:vAlign w:val="center"/>
                </w:tcPr>
                <w:p w14:paraId="6CABEB40" w14:textId="36CE5D73" w:rsidR="003566BB" w:rsidRPr="002116CC" w:rsidRDefault="003566BB" w:rsidP="003566BB">
                  <w:pPr>
                    <w:jc w:val="center"/>
                    <w:rPr>
                      <w:rFonts w:eastAsiaTheme="minorEastAsia"/>
                      <w:color w:val="000000" w:themeColor="text1"/>
                      <w:sz w:val="22"/>
                      <w:szCs w:val="22"/>
                    </w:rPr>
                  </w:pPr>
                  <w:r w:rsidRPr="002116CC">
                    <w:rPr>
                      <w:rFonts w:eastAsiaTheme="minorEastAsia"/>
                      <w:color w:val="000000" w:themeColor="text1"/>
                      <w:sz w:val="22"/>
                      <w:szCs w:val="22"/>
                    </w:rPr>
                    <w:t>待定</w:t>
                  </w:r>
                </w:p>
              </w:tc>
              <w:tc>
                <w:tcPr>
                  <w:tcW w:w="938" w:type="pct"/>
                  <w:tcBorders>
                    <w:top w:val="outset" w:sz="6" w:space="0" w:color="000000"/>
                    <w:left w:val="outset" w:sz="6" w:space="0" w:color="000000"/>
                    <w:bottom w:val="outset" w:sz="6" w:space="0" w:color="000000"/>
                    <w:right w:val="outset" w:sz="6" w:space="0" w:color="000000"/>
                  </w:tcBorders>
                  <w:vAlign w:val="center"/>
                </w:tcPr>
                <w:p w14:paraId="1A6CF974" w14:textId="170B6562" w:rsidR="003566BB" w:rsidRPr="002116CC" w:rsidRDefault="00386839" w:rsidP="003566BB">
                  <w:pPr>
                    <w:jc w:val="center"/>
                    <w:rPr>
                      <w:rFonts w:eastAsiaTheme="minorEastAsia"/>
                      <w:color w:val="000000" w:themeColor="text1"/>
                      <w:sz w:val="22"/>
                      <w:szCs w:val="22"/>
                    </w:rPr>
                  </w:pPr>
                  <w:r>
                    <w:rPr>
                      <w:rFonts w:eastAsiaTheme="minorEastAsia" w:hint="eastAsia"/>
                      <w:color w:val="000000" w:themeColor="text1"/>
                      <w:sz w:val="22"/>
                      <w:szCs w:val="22"/>
                    </w:rPr>
                    <w:t>3</w:t>
                  </w:r>
                  <w:r w:rsidR="003566BB" w:rsidRPr="002116CC">
                    <w:rPr>
                      <w:rFonts w:eastAsiaTheme="minorEastAsia"/>
                      <w:color w:val="000000" w:themeColor="text1"/>
                      <w:sz w:val="22"/>
                      <w:szCs w:val="22"/>
                    </w:rPr>
                    <w:t>台</w:t>
                  </w:r>
                </w:p>
              </w:tc>
              <w:tc>
                <w:tcPr>
                  <w:tcW w:w="945" w:type="pct"/>
                  <w:tcBorders>
                    <w:top w:val="outset" w:sz="6" w:space="0" w:color="000000"/>
                    <w:left w:val="outset" w:sz="6" w:space="0" w:color="000000"/>
                    <w:bottom w:val="outset" w:sz="6" w:space="0" w:color="000000"/>
                    <w:right w:val="outset" w:sz="6" w:space="0" w:color="000000"/>
                  </w:tcBorders>
                  <w:vAlign w:val="center"/>
                </w:tcPr>
                <w:p w14:paraId="61AA8CB6" w14:textId="08B7ED40" w:rsidR="003566BB" w:rsidRPr="002116CC" w:rsidRDefault="003566BB" w:rsidP="003566BB">
                  <w:pPr>
                    <w:jc w:val="center"/>
                    <w:rPr>
                      <w:rFonts w:eastAsiaTheme="minorEastAsia"/>
                      <w:color w:val="000000" w:themeColor="text1"/>
                      <w:sz w:val="22"/>
                      <w:szCs w:val="22"/>
                    </w:rPr>
                  </w:pPr>
                  <w:r w:rsidRPr="002116CC">
                    <w:rPr>
                      <w:rFonts w:eastAsiaTheme="minorEastAsia"/>
                      <w:color w:val="000000" w:themeColor="text1"/>
                      <w:sz w:val="22"/>
                      <w:szCs w:val="22"/>
                    </w:rPr>
                    <w:t>新增</w:t>
                  </w:r>
                </w:p>
              </w:tc>
            </w:tr>
            <w:tr w:rsidR="00B62FBB" w:rsidRPr="002116CC" w14:paraId="12648B2F" w14:textId="77777777" w:rsidTr="00D90203">
              <w:trPr>
                <w:trHeight w:val="450"/>
                <w:jc w:val="center"/>
              </w:trPr>
              <w:tc>
                <w:tcPr>
                  <w:tcW w:w="458" w:type="pct"/>
                  <w:tcBorders>
                    <w:top w:val="outset" w:sz="6" w:space="0" w:color="000000"/>
                    <w:left w:val="outset" w:sz="6" w:space="0" w:color="000000"/>
                    <w:bottom w:val="outset" w:sz="6" w:space="0" w:color="000000"/>
                    <w:right w:val="outset" w:sz="6" w:space="0" w:color="000000"/>
                  </w:tcBorders>
                  <w:vAlign w:val="center"/>
                </w:tcPr>
                <w:p w14:paraId="76B6173D" w14:textId="56A2A779" w:rsidR="003566BB" w:rsidRPr="002116CC" w:rsidRDefault="003566BB" w:rsidP="003566BB">
                  <w:pPr>
                    <w:jc w:val="center"/>
                    <w:rPr>
                      <w:rFonts w:eastAsiaTheme="minorEastAsia"/>
                      <w:color w:val="000000" w:themeColor="text1"/>
                      <w:sz w:val="22"/>
                      <w:szCs w:val="22"/>
                    </w:rPr>
                  </w:pPr>
                  <w:r w:rsidRPr="002116CC">
                    <w:rPr>
                      <w:rFonts w:eastAsiaTheme="minorEastAsia"/>
                      <w:color w:val="000000" w:themeColor="text1"/>
                      <w:sz w:val="22"/>
                      <w:szCs w:val="22"/>
                    </w:rPr>
                    <w:t>3</w:t>
                  </w:r>
                </w:p>
              </w:tc>
              <w:tc>
                <w:tcPr>
                  <w:tcW w:w="1866" w:type="pct"/>
                  <w:tcBorders>
                    <w:top w:val="outset" w:sz="6" w:space="0" w:color="000000"/>
                    <w:left w:val="outset" w:sz="6" w:space="0" w:color="000000"/>
                    <w:bottom w:val="outset" w:sz="6" w:space="0" w:color="000000"/>
                    <w:right w:val="outset" w:sz="6" w:space="0" w:color="000000"/>
                  </w:tcBorders>
                  <w:vAlign w:val="center"/>
                </w:tcPr>
                <w:p w14:paraId="42A6844F" w14:textId="77777777" w:rsidR="003566BB" w:rsidRPr="002116CC" w:rsidRDefault="003566BB" w:rsidP="003566BB">
                  <w:pPr>
                    <w:jc w:val="center"/>
                    <w:rPr>
                      <w:rFonts w:eastAsiaTheme="minorEastAsia"/>
                      <w:color w:val="000000" w:themeColor="text1"/>
                      <w:sz w:val="22"/>
                      <w:szCs w:val="22"/>
                    </w:rPr>
                  </w:pPr>
                  <w:r w:rsidRPr="002116CC">
                    <w:rPr>
                      <w:rFonts w:eastAsiaTheme="minorEastAsia"/>
                      <w:color w:val="000000" w:themeColor="text1"/>
                      <w:szCs w:val="21"/>
                    </w:rPr>
                    <w:t>固定式辐射监测仪</w:t>
                  </w:r>
                </w:p>
              </w:tc>
              <w:tc>
                <w:tcPr>
                  <w:tcW w:w="793" w:type="pct"/>
                  <w:tcBorders>
                    <w:top w:val="outset" w:sz="6" w:space="0" w:color="000000"/>
                    <w:left w:val="outset" w:sz="6" w:space="0" w:color="000000"/>
                    <w:bottom w:val="outset" w:sz="6" w:space="0" w:color="000000"/>
                    <w:right w:val="outset" w:sz="6" w:space="0" w:color="000000"/>
                  </w:tcBorders>
                  <w:vAlign w:val="center"/>
                </w:tcPr>
                <w:p w14:paraId="092E9C00" w14:textId="77777777" w:rsidR="003566BB" w:rsidRPr="002116CC" w:rsidRDefault="003566BB" w:rsidP="003566BB">
                  <w:pPr>
                    <w:jc w:val="center"/>
                    <w:rPr>
                      <w:rFonts w:eastAsiaTheme="minorEastAsia"/>
                      <w:color w:val="000000" w:themeColor="text1"/>
                      <w:sz w:val="22"/>
                      <w:szCs w:val="22"/>
                    </w:rPr>
                  </w:pPr>
                  <w:r w:rsidRPr="002116CC">
                    <w:rPr>
                      <w:rFonts w:eastAsiaTheme="minorEastAsia"/>
                      <w:color w:val="000000" w:themeColor="text1"/>
                      <w:sz w:val="22"/>
                      <w:szCs w:val="22"/>
                    </w:rPr>
                    <w:t>待定</w:t>
                  </w:r>
                </w:p>
              </w:tc>
              <w:tc>
                <w:tcPr>
                  <w:tcW w:w="938" w:type="pct"/>
                  <w:tcBorders>
                    <w:top w:val="outset" w:sz="6" w:space="0" w:color="000000"/>
                    <w:left w:val="outset" w:sz="6" w:space="0" w:color="000000"/>
                    <w:bottom w:val="outset" w:sz="6" w:space="0" w:color="000000"/>
                    <w:right w:val="outset" w:sz="6" w:space="0" w:color="000000"/>
                  </w:tcBorders>
                  <w:vAlign w:val="center"/>
                </w:tcPr>
                <w:p w14:paraId="5C23628C" w14:textId="74DEE331" w:rsidR="003566BB" w:rsidRPr="002116CC" w:rsidRDefault="003566BB" w:rsidP="003566BB">
                  <w:pPr>
                    <w:jc w:val="center"/>
                    <w:rPr>
                      <w:rFonts w:eastAsiaTheme="minorEastAsia"/>
                      <w:color w:val="000000" w:themeColor="text1"/>
                      <w:sz w:val="22"/>
                      <w:szCs w:val="22"/>
                    </w:rPr>
                  </w:pPr>
                  <w:r w:rsidRPr="002116CC">
                    <w:rPr>
                      <w:rFonts w:eastAsiaTheme="minorEastAsia"/>
                      <w:color w:val="000000" w:themeColor="text1"/>
                      <w:sz w:val="22"/>
                      <w:szCs w:val="22"/>
                    </w:rPr>
                    <w:t>1</w:t>
                  </w:r>
                  <w:r w:rsidRPr="002116CC">
                    <w:rPr>
                      <w:rFonts w:eastAsiaTheme="minorEastAsia"/>
                      <w:color w:val="000000" w:themeColor="text1"/>
                      <w:sz w:val="22"/>
                      <w:szCs w:val="22"/>
                    </w:rPr>
                    <w:t>套（</w:t>
                  </w:r>
                  <w:r w:rsidR="005262C1" w:rsidRPr="002116CC">
                    <w:rPr>
                      <w:rFonts w:eastAsiaTheme="minorEastAsia"/>
                      <w:color w:val="000000" w:themeColor="text1"/>
                    </w:rPr>
                    <w:t>4</w:t>
                  </w:r>
                  <w:r w:rsidRPr="002116CC">
                    <w:rPr>
                      <w:rFonts w:eastAsiaTheme="minorEastAsia"/>
                      <w:color w:val="000000" w:themeColor="text1"/>
                    </w:rPr>
                    <w:t>探头</w:t>
                  </w:r>
                  <w:r w:rsidRPr="002116CC">
                    <w:rPr>
                      <w:rFonts w:eastAsiaTheme="minorEastAsia"/>
                      <w:color w:val="000000" w:themeColor="text1"/>
                      <w:sz w:val="22"/>
                      <w:szCs w:val="22"/>
                    </w:rPr>
                    <w:t>）</w:t>
                  </w:r>
                </w:p>
              </w:tc>
              <w:tc>
                <w:tcPr>
                  <w:tcW w:w="945" w:type="pct"/>
                  <w:tcBorders>
                    <w:top w:val="outset" w:sz="6" w:space="0" w:color="000000"/>
                    <w:left w:val="outset" w:sz="6" w:space="0" w:color="000000"/>
                    <w:bottom w:val="outset" w:sz="6" w:space="0" w:color="000000"/>
                    <w:right w:val="outset" w:sz="6" w:space="0" w:color="000000"/>
                  </w:tcBorders>
                  <w:vAlign w:val="center"/>
                </w:tcPr>
                <w:p w14:paraId="548877B0" w14:textId="77777777" w:rsidR="003566BB" w:rsidRPr="002116CC" w:rsidRDefault="003566BB" w:rsidP="003566BB">
                  <w:pPr>
                    <w:jc w:val="center"/>
                    <w:rPr>
                      <w:rFonts w:eastAsiaTheme="minorEastAsia"/>
                      <w:color w:val="000000" w:themeColor="text1"/>
                      <w:sz w:val="22"/>
                      <w:szCs w:val="22"/>
                    </w:rPr>
                  </w:pPr>
                  <w:r w:rsidRPr="002116CC">
                    <w:rPr>
                      <w:rFonts w:eastAsiaTheme="minorEastAsia"/>
                      <w:color w:val="000000" w:themeColor="text1"/>
                      <w:sz w:val="22"/>
                      <w:szCs w:val="22"/>
                    </w:rPr>
                    <w:t>新增</w:t>
                  </w:r>
                </w:p>
              </w:tc>
            </w:tr>
          </w:tbl>
          <w:bookmarkEnd w:id="209"/>
          <w:p w14:paraId="4A09029C" w14:textId="77777777" w:rsidR="00554B1D" w:rsidRPr="002116CC" w:rsidRDefault="00554B1D" w:rsidP="00554B1D">
            <w:pPr>
              <w:spacing w:line="360" w:lineRule="auto"/>
              <w:rPr>
                <w:rFonts w:eastAsiaTheme="minorEastAsia"/>
                <w:b/>
                <w:color w:val="000000" w:themeColor="text1"/>
                <w:sz w:val="24"/>
              </w:rPr>
            </w:pPr>
            <w:r w:rsidRPr="002116CC">
              <w:rPr>
                <w:rFonts w:eastAsiaTheme="minorEastAsia"/>
                <w:b/>
                <w:color w:val="000000" w:themeColor="text1"/>
                <w:sz w:val="24"/>
              </w:rPr>
              <w:t>12.3.3</w:t>
            </w:r>
            <w:r w:rsidRPr="002116CC">
              <w:rPr>
                <w:rFonts w:eastAsiaTheme="minorEastAsia"/>
                <w:b/>
                <w:color w:val="000000" w:themeColor="text1"/>
                <w:sz w:val="24"/>
              </w:rPr>
              <w:t>辐射工作场所监测</w:t>
            </w:r>
          </w:p>
          <w:p w14:paraId="7BB8A7E5" w14:textId="77777777" w:rsidR="00010B96" w:rsidRPr="002116CC" w:rsidRDefault="00010B96" w:rsidP="00010B96">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Pr="002116CC">
              <w:rPr>
                <w:rFonts w:eastAsiaTheme="minorEastAsia"/>
                <w:color w:val="000000" w:themeColor="text1"/>
                <w:sz w:val="24"/>
              </w:rPr>
              <w:t>）委托监测</w:t>
            </w:r>
          </w:p>
          <w:p w14:paraId="760DEBAF" w14:textId="28DEB288" w:rsidR="00010B96" w:rsidRPr="002116CC" w:rsidRDefault="00010B96" w:rsidP="00010B96">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每年委托有资质的单位对</w:t>
            </w:r>
            <w:r w:rsidR="00C724B6" w:rsidRPr="002116CC">
              <w:rPr>
                <w:rFonts w:eastAsiaTheme="minorEastAsia"/>
                <w:color w:val="000000" w:themeColor="text1"/>
                <w:sz w:val="24"/>
              </w:rPr>
              <w:t>辐射工作场所进行</w:t>
            </w:r>
            <w:r w:rsidR="00C724B6" w:rsidRPr="002116CC">
              <w:rPr>
                <w:rFonts w:eastAsiaTheme="minorEastAsia"/>
                <w:color w:val="000000" w:themeColor="text1"/>
                <w:sz w:val="24"/>
              </w:rPr>
              <w:t>1</w:t>
            </w:r>
            <w:r w:rsidR="00C724B6" w:rsidRPr="002116CC">
              <w:rPr>
                <w:rFonts w:eastAsiaTheme="minorEastAsia"/>
                <w:color w:val="000000" w:themeColor="text1"/>
                <w:sz w:val="24"/>
              </w:rPr>
              <w:t>次辐射水平监测，监测数据记录存档。本项目辐射工作场所监测布点参照见图</w:t>
            </w:r>
            <w:r w:rsidR="00C724B6" w:rsidRPr="002116CC">
              <w:rPr>
                <w:rFonts w:eastAsiaTheme="minorEastAsia"/>
                <w:color w:val="000000" w:themeColor="text1"/>
                <w:sz w:val="24"/>
              </w:rPr>
              <w:t>11-1</w:t>
            </w:r>
            <w:r w:rsidR="00C724B6" w:rsidRPr="002116CC">
              <w:rPr>
                <w:rFonts w:eastAsiaTheme="minorEastAsia"/>
                <w:color w:val="000000" w:themeColor="text1"/>
                <w:sz w:val="24"/>
              </w:rPr>
              <w:t>估算点（人员可达处）。</w:t>
            </w:r>
          </w:p>
          <w:p w14:paraId="0F177D35" w14:textId="77777777" w:rsidR="00010B96" w:rsidRPr="002116CC" w:rsidRDefault="00010B96" w:rsidP="00010B96">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）本项目自行监测方案</w:t>
            </w:r>
          </w:p>
          <w:p w14:paraId="7B173A32" w14:textId="06D155B5" w:rsidR="00EF4EC9" w:rsidRPr="002116CC" w:rsidRDefault="00EF4EC9" w:rsidP="00EF4EC9">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自行监测采用安装固定式在线监测仪表和便携式监测仪表相结合的方式，其固定式在线监测设备安装位置分别见图</w:t>
            </w:r>
            <w:r w:rsidRPr="002116CC">
              <w:rPr>
                <w:rFonts w:eastAsiaTheme="minorEastAsia"/>
                <w:color w:val="000000" w:themeColor="text1"/>
                <w:sz w:val="24"/>
              </w:rPr>
              <w:t>10</w:t>
            </w:r>
            <w:r w:rsidR="002E2F05" w:rsidRPr="002E2F05">
              <w:rPr>
                <w:rFonts w:eastAsiaTheme="minorEastAsia"/>
                <w:color w:val="000000" w:themeColor="text1"/>
                <w:sz w:val="24"/>
              </w:rPr>
              <w:t>.1</w:t>
            </w:r>
            <w:r w:rsidRPr="002116CC">
              <w:rPr>
                <w:rFonts w:eastAsiaTheme="minorEastAsia"/>
                <w:color w:val="000000" w:themeColor="text1"/>
                <w:sz w:val="24"/>
              </w:rPr>
              <w:t>-2</w:t>
            </w:r>
            <w:r w:rsidRPr="002116CC">
              <w:rPr>
                <w:rFonts w:eastAsiaTheme="minorEastAsia"/>
                <w:color w:val="000000" w:themeColor="text1"/>
                <w:sz w:val="24"/>
              </w:rPr>
              <w:t>。本项目辐射工作场所监测计划见表</w:t>
            </w:r>
            <w:r w:rsidRPr="002116CC">
              <w:rPr>
                <w:rFonts w:eastAsiaTheme="minorEastAsia"/>
                <w:color w:val="000000" w:themeColor="text1"/>
                <w:sz w:val="24"/>
              </w:rPr>
              <w:t>12</w:t>
            </w:r>
            <w:r w:rsidR="002E2F05" w:rsidRPr="002E2F05">
              <w:rPr>
                <w:rFonts w:eastAsiaTheme="minorEastAsia"/>
                <w:color w:val="000000" w:themeColor="text1"/>
                <w:sz w:val="24"/>
              </w:rPr>
              <w:t>.3</w:t>
            </w:r>
            <w:r w:rsidRPr="002116CC">
              <w:rPr>
                <w:rFonts w:eastAsiaTheme="minorEastAsia"/>
                <w:color w:val="000000" w:themeColor="text1"/>
                <w:sz w:val="24"/>
              </w:rPr>
              <w:t>-2</w:t>
            </w:r>
            <w:bookmarkStart w:id="210" w:name="OLE_LINK85"/>
            <w:r w:rsidRPr="002116CC">
              <w:rPr>
                <w:rFonts w:eastAsiaTheme="minorEastAsia"/>
                <w:color w:val="000000" w:themeColor="text1"/>
                <w:sz w:val="24"/>
              </w:rPr>
              <w:t>。</w:t>
            </w:r>
            <w:bookmarkEnd w:id="210"/>
          </w:p>
          <w:p w14:paraId="132B0BA2" w14:textId="5AC15816" w:rsidR="00010B96" w:rsidRPr="002116CC" w:rsidRDefault="00010B96" w:rsidP="00010B96">
            <w:pPr>
              <w:spacing w:line="360" w:lineRule="auto"/>
              <w:ind w:firstLineChars="200" w:firstLine="480"/>
              <w:rPr>
                <w:rFonts w:eastAsiaTheme="minorEastAsia"/>
                <w:color w:val="000000" w:themeColor="text1"/>
                <w:sz w:val="24"/>
              </w:rPr>
            </w:pPr>
            <w:r w:rsidRPr="002116CC">
              <w:rPr>
                <w:rFonts w:eastAsiaTheme="minorEastAsia"/>
                <w:snapToGrid w:val="0"/>
                <w:color w:val="000000" w:themeColor="text1"/>
                <w:kern w:val="3"/>
                <w:sz w:val="24"/>
              </w:rPr>
              <w:t>本项目实施后，实验室工作人员使用拟配备的</w:t>
            </w:r>
            <w:r w:rsidRPr="002116CC">
              <w:rPr>
                <w:rFonts w:eastAsiaTheme="minorEastAsia"/>
                <w:bCs/>
                <w:color w:val="000000" w:themeColor="text1"/>
                <w:sz w:val="24"/>
              </w:rPr>
              <w:t>辐射剂量仪、表面污染监测仪</w:t>
            </w:r>
            <w:r w:rsidRPr="002116CC">
              <w:rPr>
                <w:rFonts w:eastAsiaTheme="minorEastAsia"/>
                <w:snapToGrid w:val="0"/>
                <w:color w:val="000000" w:themeColor="text1"/>
                <w:kern w:val="3"/>
                <w:sz w:val="24"/>
              </w:rPr>
              <w:t>，</w:t>
            </w:r>
            <w:r w:rsidRPr="002116CC">
              <w:rPr>
                <w:rFonts w:eastAsiaTheme="minorEastAsia"/>
                <w:bCs/>
                <w:color w:val="000000" w:themeColor="text1"/>
                <w:sz w:val="24"/>
              </w:rPr>
              <w:t>对拟建辐射工作场所进行监测，</w:t>
            </w:r>
            <w:r w:rsidRPr="002116CC">
              <w:rPr>
                <w:rFonts w:eastAsiaTheme="minorEastAsia"/>
                <w:color w:val="000000" w:themeColor="text1"/>
                <w:sz w:val="24"/>
              </w:rPr>
              <w:t>本项目自行监测方案如下。</w:t>
            </w:r>
          </w:p>
          <w:p w14:paraId="756A1439" w14:textId="24AD2D21" w:rsidR="00010B96" w:rsidRPr="002116CC" w:rsidRDefault="00010B96" w:rsidP="00010B96">
            <w:pPr>
              <w:snapToGri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1</w:t>
            </w:r>
            <w:r w:rsidRPr="002116CC">
              <w:rPr>
                <w:rFonts w:eastAsiaTheme="minorEastAsia"/>
                <w:color w:val="000000" w:themeColor="text1"/>
                <w:kern w:val="0"/>
                <w:sz w:val="24"/>
              </w:rPr>
              <w:t>）监测项目：</w:t>
            </w:r>
            <w:r w:rsidRPr="002116CC">
              <w:rPr>
                <w:rFonts w:eastAsiaTheme="minorEastAsia"/>
                <w:color w:val="000000" w:themeColor="text1"/>
                <w:kern w:val="0"/>
                <w:sz w:val="24"/>
              </w:rPr>
              <w:t>X/γ</w:t>
            </w:r>
            <w:r w:rsidRPr="002116CC">
              <w:rPr>
                <w:rFonts w:eastAsiaTheme="minorEastAsia"/>
                <w:color w:val="000000" w:themeColor="text1"/>
                <w:kern w:val="0"/>
                <w:sz w:val="24"/>
              </w:rPr>
              <w:t>剂量率水平，表面污染水平</w:t>
            </w:r>
          </w:p>
          <w:p w14:paraId="0196CEC3" w14:textId="22A920EF" w:rsidR="00010B96" w:rsidRPr="002116CC" w:rsidRDefault="00010B96" w:rsidP="00010B96">
            <w:pPr>
              <w:snapToGri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2</w:t>
            </w:r>
            <w:r w:rsidRPr="002116CC">
              <w:rPr>
                <w:rFonts w:eastAsiaTheme="minorEastAsia"/>
                <w:color w:val="000000" w:themeColor="text1"/>
                <w:kern w:val="0"/>
                <w:sz w:val="24"/>
              </w:rPr>
              <w:t>）</w:t>
            </w:r>
            <w:r w:rsidRPr="002116CC">
              <w:rPr>
                <w:rFonts w:eastAsiaTheme="minorEastAsia"/>
                <w:color w:val="000000" w:themeColor="text1"/>
                <w:kern w:val="0"/>
                <w:sz w:val="24"/>
              </w:rPr>
              <w:t xml:space="preserve"> </w:t>
            </w:r>
            <w:r w:rsidRPr="002116CC">
              <w:rPr>
                <w:rFonts w:eastAsiaTheme="minorEastAsia"/>
                <w:color w:val="000000" w:themeColor="text1"/>
                <w:kern w:val="0"/>
                <w:sz w:val="24"/>
              </w:rPr>
              <w:t>检测设备：</w:t>
            </w:r>
            <w:r w:rsidRPr="002116CC">
              <w:rPr>
                <w:rFonts w:eastAsiaTheme="minorEastAsia"/>
                <w:color w:val="000000" w:themeColor="text1"/>
                <w:kern w:val="0"/>
                <w:sz w:val="24"/>
              </w:rPr>
              <w:t>X-γ</w:t>
            </w:r>
            <w:r w:rsidRPr="002116CC">
              <w:rPr>
                <w:rFonts w:eastAsiaTheme="minorEastAsia"/>
                <w:snapToGrid w:val="0"/>
                <w:color w:val="000000" w:themeColor="text1"/>
                <w:kern w:val="3"/>
                <w:sz w:val="24"/>
              </w:rPr>
              <w:t>辐射剂量巡测仪</w:t>
            </w:r>
            <w:r w:rsidRPr="002116CC">
              <w:rPr>
                <w:rFonts w:eastAsiaTheme="minorEastAsia"/>
                <w:color w:val="000000" w:themeColor="text1"/>
                <w:kern w:val="0"/>
                <w:sz w:val="24"/>
              </w:rPr>
              <w:t>，表面污染监测仪</w:t>
            </w:r>
          </w:p>
          <w:p w14:paraId="1186D2A7" w14:textId="4D613169" w:rsidR="00010B96" w:rsidRPr="002116CC" w:rsidRDefault="00010B96" w:rsidP="00010B96">
            <w:pPr>
              <w:snapToGri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3</w:t>
            </w:r>
            <w:r w:rsidRPr="002116CC">
              <w:rPr>
                <w:rFonts w:eastAsiaTheme="minorEastAsia"/>
                <w:color w:val="000000" w:themeColor="text1"/>
                <w:kern w:val="0"/>
                <w:sz w:val="24"/>
              </w:rPr>
              <w:t>）检测频次：剂量率水平每年不少于</w:t>
            </w:r>
            <w:r w:rsidRPr="002116CC">
              <w:rPr>
                <w:rFonts w:eastAsiaTheme="minorEastAsia"/>
                <w:color w:val="000000" w:themeColor="text1"/>
                <w:kern w:val="0"/>
                <w:sz w:val="24"/>
              </w:rPr>
              <w:t>1</w:t>
            </w:r>
            <w:r w:rsidRPr="002116CC">
              <w:rPr>
                <w:rFonts w:eastAsiaTheme="minorEastAsia"/>
                <w:color w:val="000000" w:themeColor="text1"/>
                <w:kern w:val="0"/>
                <w:sz w:val="24"/>
              </w:rPr>
              <w:t>次（有代表性点位不少于</w:t>
            </w:r>
            <w:r w:rsidRPr="002116CC">
              <w:rPr>
                <w:rFonts w:eastAsiaTheme="minorEastAsia"/>
                <w:color w:val="000000" w:themeColor="text1"/>
                <w:kern w:val="0"/>
                <w:sz w:val="24"/>
              </w:rPr>
              <w:t>1</w:t>
            </w:r>
            <w:r w:rsidRPr="002116CC">
              <w:rPr>
                <w:rFonts w:eastAsiaTheme="minorEastAsia"/>
                <w:color w:val="000000" w:themeColor="text1"/>
                <w:kern w:val="0"/>
                <w:sz w:val="24"/>
              </w:rPr>
              <w:t>次</w:t>
            </w:r>
            <w:r w:rsidRPr="002116CC">
              <w:rPr>
                <w:rFonts w:eastAsiaTheme="minorEastAsia"/>
                <w:color w:val="000000" w:themeColor="text1"/>
                <w:kern w:val="0"/>
                <w:sz w:val="24"/>
              </w:rPr>
              <w:t>/</w:t>
            </w:r>
            <w:r w:rsidRPr="002116CC">
              <w:rPr>
                <w:rFonts w:eastAsiaTheme="minorEastAsia"/>
                <w:color w:val="000000" w:themeColor="text1"/>
                <w:kern w:val="0"/>
                <w:sz w:val="24"/>
              </w:rPr>
              <w:t>月），表面污染每天工作后检测</w:t>
            </w:r>
            <w:r w:rsidRPr="002116CC">
              <w:rPr>
                <w:rFonts w:eastAsiaTheme="minorEastAsia"/>
                <w:color w:val="000000" w:themeColor="text1"/>
                <w:kern w:val="0"/>
                <w:sz w:val="24"/>
              </w:rPr>
              <w:t>1</w:t>
            </w:r>
            <w:r w:rsidRPr="002116CC">
              <w:rPr>
                <w:rFonts w:eastAsiaTheme="minorEastAsia"/>
                <w:color w:val="000000" w:themeColor="text1"/>
                <w:kern w:val="0"/>
                <w:sz w:val="24"/>
              </w:rPr>
              <w:t>次。</w:t>
            </w:r>
          </w:p>
          <w:p w14:paraId="7C4C12E7" w14:textId="03AED08D" w:rsidR="00010B96" w:rsidRPr="002116CC" w:rsidRDefault="00010B96" w:rsidP="00010B96">
            <w:pPr>
              <w:spacing w:line="360" w:lineRule="auto"/>
              <w:ind w:firstLineChars="200" w:firstLine="480"/>
              <w:rPr>
                <w:rFonts w:eastAsiaTheme="minorEastAsia"/>
                <w:color w:val="000000" w:themeColor="text1"/>
                <w:sz w:val="24"/>
              </w:rPr>
            </w:pPr>
            <w:r w:rsidRPr="002116CC">
              <w:rPr>
                <w:rFonts w:eastAsiaTheme="minorEastAsia"/>
                <w:snapToGrid w:val="0"/>
                <w:color w:val="000000" w:themeColor="text1"/>
                <w:kern w:val="3"/>
                <w:sz w:val="24"/>
              </w:rPr>
              <w:t>4</w:t>
            </w:r>
            <w:r w:rsidRPr="002116CC">
              <w:rPr>
                <w:rFonts w:eastAsiaTheme="minorEastAsia"/>
                <w:snapToGrid w:val="0"/>
                <w:color w:val="000000" w:themeColor="text1"/>
                <w:kern w:val="3"/>
                <w:sz w:val="24"/>
              </w:rPr>
              <w:t>）工作场所</w:t>
            </w:r>
            <w:r w:rsidRPr="002116CC">
              <w:rPr>
                <w:rFonts w:eastAsiaTheme="minorEastAsia"/>
                <w:color w:val="000000" w:themeColor="text1"/>
                <w:kern w:val="0"/>
                <w:sz w:val="24"/>
              </w:rPr>
              <w:t>γ</w:t>
            </w:r>
            <w:r w:rsidRPr="002116CC">
              <w:rPr>
                <w:rFonts w:eastAsiaTheme="minorEastAsia"/>
                <w:color w:val="000000" w:themeColor="text1"/>
                <w:kern w:val="0"/>
                <w:sz w:val="24"/>
              </w:rPr>
              <w:t>剂量率水平监测点位：</w:t>
            </w:r>
            <w:r w:rsidR="00774BCB" w:rsidRPr="00774BCB">
              <w:rPr>
                <w:rFonts w:eastAsiaTheme="minorEastAsia"/>
                <w:color w:val="000000" w:themeColor="text1"/>
                <w:kern w:val="0"/>
                <w:sz w:val="24"/>
              </w:rPr>
              <w:t>α</w:t>
            </w:r>
            <w:r w:rsidR="00774BCB" w:rsidRPr="00774BCB">
              <w:rPr>
                <w:rFonts w:eastAsiaTheme="minorEastAsia"/>
                <w:color w:val="000000" w:themeColor="text1"/>
                <w:kern w:val="0"/>
                <w:sz w:val="24"/>
              </w:rPr>
              <w:t>核素中试实验室</w:t>
            </w:r>
            <w:r w:rsidR="00D27698" w:rsidRPr="002116CC">
              <w:rPr>
                <w:rFonts w:eastAsiaTheme="minorEastAsia"/>
                <w:color w:val="000000" w:themeColor="text1"/>
                <w:kern w:val="0"/>
                <w:sz w:val="24"/>
              </w:rPr>
              <w:t>、</w:t>
            </w:r>
            <w:r w:rsidR="00774BCB" w:rsidRPr="00774BCB">
              <w:rPr>
                <w:rFonts w:eastAsiaTheme="minorEastAsia"/>
                <w:color w:val="000000" w:themeColor="text1"/>
                <w:kern w:val="0"/>
                <w:sz w:val="24"/>
              </w:rPr>
              <w:t>β</w:t>
            </w:r>
            <w:r w:rsidR="00774BCB" w:rsidRPr="00774BCB">
              <w:rPr>
                <w:rFonts w:eastAsiaTheme="minorEastAsia"/>
                <w:color w:val="000000" w:themeColor="text1"/>
                <w:kern w:val="0"/>
                <w:sz w:val="24"/>
              </w:rPr>
              <w:t>核素中试实验室</w:t>
            </w:r>
            <w:r w:rsidR="00D27698" w:rsidRPr="002116CC">
              <w:rPr>
                <w:rFonts w:eastAsiaTheme="minorEastAsia"/>
                <w:color w:val="000000" w:themeColor="text1"/>
                <w:kern w:val="0"/>
                <w:sz w:val="24"/>
              </w:rPr>
              <w:t>、</w:t>
            </w:r>
            <w:r w:rsidR="00160EE3" w:rsidRPr="00774BCB">
              <w:rPr>
                <w:rFonts w:eastAsiaTheme="minorEastAsia"/>
                <w:color w:val="000000" w:themeColor="text1"/>
                <w:kern w:val="0"/>
                <w:sz w:val="24"/>
              </w:rPr>
              <w:t>单光子</w:t>
            </w:r>
            <w:r w:rsidR="00160EE3">
              <w:rPr>
                <w:rFonts w:eastAsiaTheme="minorEastAsia" w:hint="eastAsia"/>
                <w:color w:val="000000" w:themeColor="text1"/>
                <w:kern w:val="0"/>
                <w:sz w:val="24"/>
              </w:rPr>
              <w:t>/</w:t>
            </w:r>
            <w:r w:rsidR="00160EE3" w:rsidRPr="00774BCB">
              <w:rPr>
                <w:rFonts w:eastAsiaTheme="minorEastAsia"/>
                <w:color w:val="000000" w:themeColor="text1"/>
                <w:kern w:val="0"/>
                <w:sz w:val="24"/>
              </w:rPr>
              <w:t>碘核素中试实验室</w:t>
            </w:r>
            <w:r w:rsidRPr="002116CC">
              <w:rPr>
                <w:rFonts w:eastAsiaTheme="minorEastAsia"/>
                <w:color w:val="000000" w:themeColor="text1"/>
                <w:kern w:val="0"/>
                <w:sz w:val="24"/>
              </w:rPr>
              <w:t>等位置的剂量率水平，衰变池上方的剂量率水平。监测数据记录存档</w:t>
            </w:r>
            <w:r w:rsidRPr="002116CC">
              <w:rPr>
                <w:rFonts w:eastAsiaTheme="minorEastAsia"/>
                <w:bCs/>
                <w:color w:val="000000" w:themeColor="text1"/>
                <w:sz w:val="24"/>
              </w:rPr>
              <w:t>。</w:t>
            </w:r>
          </w:p>
          <w:p w14:paraId="29A9A045" w14:textId="1708A76E" w:rsidR="00010B96" w:rsidRPr="002116CC" w:rsidRDefault="00010B96" w:rsidP="00010B96">
            <w:pPr>
              <w:snapToGrid w:val="0"/>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5</w:t>
            </w:r>
            <w:r w:rsidRPr="002116CC">
              <w:rPr>
                <w:rFonts w:eastAsiaTheme="minorEastAsia"/>
                <w:color w:val="000000" w:themeColor="text1"/>
                <w:kern w:val="0"/>
                <w:sz w:val="24"/>
              </w:rPr>
              <w:t>）表面污染水平监测点位设置：每天工作结束后，</w:t>
            </w:r>
            <w:r w:rsidR="00D27698" w:rsidRPr="002116CC">
              <w:rPr>
                <w:rFonts w:eastAsiaTheme="minorEastAsia"/>
                <w:color w:val="000000" w:themeColor="text1"/>
                <w:kern w:val="0"/>
                <w:sz w:val="24"/>
              </w:rPr>
              <w:t>对</w:t>
            </w:r>
            <w:r w:rsidR="00160EE3" w:rsidRPr="00774BCB">
              <w:rPr>
                <w:rFonts w:eastAsiaTheme="minorEastAsia"/>
                <w:color w:val="000000" w:themeColor="text1"/>
                <w:kern w:val="0"/>
                <w:sz w:val="24"/>
              </w:rPr>
              <w:t>α</w:t>
            </w:r>
            <w:r w:rsidR="00160EE3" w:rsidRPr="00774BCB">
              <w:rPr>
                <w:rFonts w:eastAsiaTheme="minorEastAsia"/>
                <w:color w:val="000000" w:themeColor="text1"/>
                <w:kern w:val="0"/>
                <w:sz w:val="24"/>
              </w:rPr>
              <w:t>核素中试实验室</w:t>
            </w:r>
            <w:r w:rsidR="00160EE3" w:rsidRPr="002116CC">
              <w:rPr>
                <w:rFonts w:eastAsiaTheme="minorEastAsia"/>
                <w:color w:val="000000" w:themeColor="text1"/>
                <w:kern w:val="0"/>
                <w:sz w:val="24"/>
              </w:rPr>
              <w:t>、</w:t>
            </w:r>
            <w:r w:rsidR="00160EE3" w:rsidRPr="00774BCB">
              <w:rPr>
                <w:rFonts w:eastAsiaTheme="minorEastAsia"/>
                <w:color w:val="000000" w:themeColor="text1"/>
                <w:kern w:val="0"/>
                <w:sz w:val="24"/>
              </w:rPr>
              <w:t>β</w:t>
            </w:r>
            <w:r w:rsidR="00160EE3" w:rsidRPr="00774BCB">
              <w:rPr>
                <w:rFonts w:eastAsiaTheme="minorEastAsia"/>
                <w:color w:val="000000" w:themeColor="text1"/>
                <w:kern w:val="0"/>
                <w:sz w:val="24"/>
              </w:rPr>
              <w:t>核素中试实验室</w:t>
            </w:r>
            <w:r w:rsidR="00160EE3" w:rsidRPr="002116CC">
              <w:rPr>
                <w:rFonts w:eastAsiaTheme="minorEastAsia"/>
                <w:color w:val="000000" w:themeColor="text1"/>
                <w:kern w:val="0"/>
                <w:sz w:val="24"/>
              </w:rPr>
              <w:t>、</w:t>
            </w:r>
            <w:r w:rsidR="00160EE3" w:rsidRPr="00774BCB">
              <w:rPr>
                <w:rFonts w:eastAsiaTheme="minorEastAsia"/>
                <w:color w:val="000000" w:themeColor="text1"/>
                <w:kern w:val="0"/>
                <w:sz w:val="24"/>
              </w:rPr>
              <w:t>单光子</w:t>
            </w:r>
            <w:r w:rsidR="00160EE3">
              <w:rPr>
                <w:rFonts w:eastAsiaTheme="minorEastAsia" w:hint="eastAsia"/>
                <w:color w:val="000000" w:themeColor="text1"/>
                <w:kern w:val="0"/>
                <w:sz w:val="24"/>
              </w:rPr>
              <w:t>/</w:t>
            </w:r>
            <w:r w:rsidR="00160EE3" w:rsidRPr="00774BCB">
              <w:rPr>
                <w:rFonts w:eastAsiaTheme="minorEastAsia"/>
                <w:color w:val="000000" w:themeColor="text1"/>
                <w:kern w:val="0"/>
                <w:sz w:val="24"/>
              </w:rPr>
              <w:t>碘核素中试实验室</w:t>
            </w:r>
            <w:r w:rsidR="00D27698" w:rsidRPr="002116CC">
              <w:rPr>
                <w:rFonts w:eastAsiaTheme="minorEastAsia"/>
                <w:color w:val="000000" w:themeColor="text1"/>
                <w:kern w:val="0"/>
                <w:sz w:val="24"/>
              </w:rPr>
              <w:t>等场所台面、地面等进行表面污染监测，该项工作由实验室工作人员自行完成，监测数据记录存档。</w:t>
            </w:r>
            <w:r w:rsidRPr="002116CC">
              <w:rPr>
                <w:rFonts w:eastAsiaTheme="minorEastAsia"/>
                <w:color w:val="000000" w:themeColor="text1"/>
                <w:kern w:val="0"/>
                <w:sz w:val="24"/>
              </w:rPr>
              <w:t>监测</w:t>
            </w:r>
            <w:r w:rsidR="001D5710" w:rsidRPr="002116CC">
              <w:rPr>
                <w:rFonts w:eastAsiaTheme="minorEastAsia"/>
                <w:bCs/>
                <w:color w:val="000000" w:themeColor="text1"/>
                <w:sz w:val="24"/>
              </w:rPr>
              <w:t>情况表</w:t>
            </w:r>
            <w:r w:rsidRPr="002116CC">
              <w:rPr>
                <w:rFonts w:eastAsiaTheme="minorEastAsia"/>
                <w:color w:val="000000" w:themeColor="text1"/>
                <w:kern w:val="0"/>
                <w:sz w:val="24"/>
              </w:rPr>
              <w:t>见</w:t>
            </w:r>
            <w:r w:rsidR="001D5710" w:rsidRPr="002116CC">
              <w:rPr>
                <w:rFonts w:eastAsiaTheme="minorEastAsia"/>
                <w:color w:val="000000" w:themeColor="text1"/>
                <w:kern w:val="0"/>
                <w:sz w:val="24"/>
              </w:rPr>
              <w:t>表</w:t>
            </w:r>
            <w:r w:rsidRPr="002116CC">
              <w:rPr>
                <w:rFonts w:eastAsiaTheme="minorEastAsia"/>
                <w:color w:val="000000" w:themeColor="text1"/>
                <w:kern w:val="0"/>
                <w:sz w:val="24"/>
              </w:rPr>
              <w:t>12</w:t>
            </w:r>
            <w:r w:rsidR="00FF6B58" w:rsidRPr="00FF6B58">
              <w:rPr>
                <w:rFonts w:eastAsiaTheme="minorEastAsia"/>
                <w:color w:val="000000" w:themeColor="text1"/>
                <w:kern w:val="0"/>
                <w:sz w:val="24"/>
              </w:rPr>
              <w:t>.3</w:t>
            </w:r>
            <w:r w:rsidRPr="002116CC">
              <w:rPr>
                <w:rFonts w:eastAsiaTheme="minorEastAsia"/>
                <w:color w:val="000000" w:themeColor="text1"/>
                <w:kern w:val="0"/>
                <w:sz w:val="24"/>
              </w:rPr>
              <w:t>-</w:t>
            </w:r>
            <w:r w:rsidR="001D5710" w:rsidRPr="002116CC">
              <w:rPr>
                <w:rFonts w:eastAsiaTheme="minorEastAsia"/>
                <w:color w:val="000000" w:themeColor="text1"/>
                <w:kern w:val="0"/>
                <w:sz w:val="24"/>
              </w:rPr>
              <w:t>2</w:t>
            </w:r>
            <w:r w:rsidRPr="002116CC">
              <w:rPr>
                <w:rFonts w:eastAsiaTheme="minorEastAsia"/>
                <w:color w:val="000000" w:themeColor="text1"/>
                <w:kern w:val="0"/>
                <w:sz w:val="24"/>
              </w:rPr>
              <w:t>所示。</w:t>
            </w:r>
          </w:p>
          <w:p w14:paraId="01A2DA43" w14:textId="43D571FD" w:rsidR="00D27698" w:rsidRPr="002116CC" w:rsidRDefault="00D27698" w:rsidP="00D27698">
            <w:pPr>
              <w:spacing w:line="360" w:lineRule="auto"/>
              <w:ind w:left="36" w:hangingChars="15" w:hanging="36"/>
              <w:jc w:val="center"/>
              <w:rPr>
                <w:rFonts w:eastAsiaTheme="minorEastAsia"/>
                <w:b/>
                <w:color w:val="000000" w:themeColor="text1"/>
                <w:sz w:val="24"/>
              </w:rPr>
            </w:pPr>
            <w:bookmarkStart w:id="211" w:name="_Toc21510727"/>
            <w:r w:rsidRPr="002116CC">
              <w:rPr>
                <w:rFonts w:eastAsiaTheme="minorEastAsia"/>
                <w:b/>
                <w:color w:val="000000" w:themeColor="text1"/>
                <w:sz w:val="24"/>
              </w:rPr>
              <w:t>表</w:t>
            </w:r>
            <w:r w:rsidRPr="002116CC">
              <w:rPr>
                <w:rFonts w:eastAsiaTheme="minorEastAsia"/>
                <w:b/>
                <w:color w:val="000000" w:themeColor="text1"/>
                <w:sz w:val="24"/>
              </w:rPr>
              <w:t>12</w:t>
            </w:r>
            <w:r w:rsidR="00FF6B58" w:rsidRPr="002116CC">
              <w:rPr>
                <w:rFonts w:eastAsiaTheme="minorEastAsia"/>
                <w:b/>
                <w:snapToGrid w:val="0"/>
                <w:color w:val="000000" w:themeColor="text1"/>
                <w:kern w:val="3"/>
                <w:sz w:val="24"/>
              </w:rPr>
              <w:t>.3</w:t>
            </w:r>
            <w:r w:rsidRPr="002116CC">
              <w:rPr>
                <w:rFonts w:eastAsiaTheme="minorEastAsia"/>
                <w:b/>
                <w:color w:val="000000" w:themeColor="text1"/>
                <w:sz w:val="24"/>
              </w:rPr>
              <w:t>-</w:t>
            </w:r>
            <w:proofErr w:type="gramStart"/>
            <w:r w:rsidRPr="002116CC">
              <w:rPr>
                <w:rFonts w:eastAsiaTheme="minorEastAsia"/>
                <w:b/>
                <w:color w:val="000000" w:themeColor="text1"/>
                <w:sz w:val="24"/>
              </w:rPr>
              <w:t xml:space="preserve">2  </w:t>
            </w:r>
            <w:r w:rsidRPr="002116CC">
              <w:rPr>
                <w:rFonts w:eastAsiaTheme="minorEastAsia"/>
                <w:b/>
                <w:color w:val="000000" w:themeColor="text1"/>
                <w:sz w:val="24"/>
              </w:rPr>
              <w:t>实验室监测情况表</w:t>
            </w:r>
            <w:bookmarkEnd w:id="211"/>
            <w:proofErr w:type="gramEnd"/>
            <w:r w:rsidRPr="002116CC">
              <w:rPr>
                <w:rFonts w:eastAsiaTheme="minorEastAsia"/>
                <w:b/>
                <w:color w:val="000000" w:themeColor="text1"/>
                <w:sz w:val="24"/>
              </w:rPr>
              <w:t xml:space="preserve">  </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
              <w:gridCol w:w="1378"/>
              <w:gridCol w:w="1883"/>
              <w:gridCol w:w="1659"/>
              <w:gridCol w:w="1585"/>
              <w:gridCol w:w="1265"/>
            </w:tblGrid>
            <w:tr w:rsidR="00B62FBB" w:rsidRPr="002116CC" w14:paraId="385BDBBB" w14:textId="77777777" w:rsidTr="00397389">
              <w:trPr>
                <w:trHeight w:val="454"/>
                <w:jc w:val="center"/>
              </w:trPr>
              <w:tc>
                <w:tcPr>
                  <w:tcW w:w="270" w:type="pct"/>
                  <w:vAlign w:val="center"/>
                </w:tcPr>
                <w:p w14:paraId="1D93EBF1" w14:textId="77777777" w:rsidR="00D25404" w:rsidRPr="002116CC" w:rsidRDefault="00D25404" w:rsidP="00D25404">
                  <w:pPr>
                    <w:snapToGrid w:val="0"/>
                    <w:jc w:val="center"/>
                    <w:rPr>
                      <w:rFonts w:eastAsiaTheme="minorEastAsia"/>
                      <w:b/>
                      <w:bCs/>
                      <w:color w:val="000000" w:themeColor="text1"/>
                      <w:szCs w:val="21"/>
                    </w:rPr>
                  </w:pPr>
                  <w:r w:rsidRPr="002116CC">
                    <w:rPr>
                      <w:rFonts w:eastAsiaTheme="minorEastAsia"/>
                      <w:b/>
                      <w:bCs/>
                      <w:iCs/>
                      <w:color w:val="000000" w:themeColor="text1"/>
                      <w:szCs w:val="21"/>
                    </w:rPr>
                    <w:t>序</w:t>
                  </w:r>
                  <w:r w:rsidRPr="002116CC">
                    <w:rPr>
                      <w:rFonts w:eastAsiaTheme="minorEastAsia"/>
                      <w:b/>
                      <w:bCs/>
                      <w:iCs/>
                      <w:color w:val="000000" w:themeColor="text1"/>
                      <w:szCs w:val="21"/>
                    </w:rPr>
                    <w:lastRenderedPageBreak/>
                    <w:t>号</w:t>
                  </w:r>
                </w:p>
              </w:tc>
              <w:tc>
                <w:tcPr>
                  <w:tcW w:w="839" w:type="pct"/>
                  <w:vAlign w:val="center"/>
                </w:tcPr>
                <w:p w14:paraId="4ECF3FC3" w14:textId="77777777" w:rsidR="00D25404" w:rsidRPr="002116CC" w:rsidRDefault="00D25404" w:rsidP="00D25404">
                  <w:pPr>
                    <w:snapToGrid w:val="0"/>
                    <w:jc w:val="center"/>
                    <w:rPr>
                      <w:rFonts w:eastAsiaTheme="minorEastAsia"/>
                      <w:b/>
                      <w:bCs/>
                      <w:color w:val="000000" w:themeColor="text1"/>
                      <w:szCs w:val="21"/>
                    </w:rPr>
                  </w:pPr>
                  <w:r w:rsidRPr="002116CC">
                    <w:rPr>
                      <w:rFonts w:eastAsiaTheme="minorEastAsia"/>
                      <w:b/>
                      <w:bCs/>
                      <w:color w:val="000000" w:themeColor="text1"/>
                      <w:szCs w:val="21"/>
                    </w:rPr>
                    <w:lastRenderedPageBreak/>
                    <w:t>场所名称</w:t>
                  </w:r>
                </w:p>
              </w:tc>
              <w:tc>
                <w:tcPr>
                  <w:tcW w:w="1146" w:type="pct"/>
                  <w:vAlign w:val="center"/>
                </w:tcPr>
                <w:p w14:paraId="7FCDF30E" w14:textId="77777777" w:rsidR="00D25404" w:rsidRPr="002116CC" w:rsidRDefault="00D25404" w:rsidP="00D25404">
                  <w:pPr>
                    <w:snapToGrid w:val="0"/>
                    <w:ind w:firstLineChars="12" w:firstLine="25"/>
                    <w:jc w:val="center"/>
                    <w:rPr>
                      <w:rFonts w:eastAsiaTheme="minorEastAsia"/>
                      <w:b/>
                      <w:bCs/>
                      <w:iCs/>
                      <w:color w:val="000000" w:themeColor="text1"/>
                      <w:szCs w:val="21"/>
                    </w:rPr>
                  </w:pPr>
                  <w:r w:rsidRPr="002116CC">
                    <w:rPr>
                      <w:rFonts w:eastAsiaTheme="minorEastAsia"/>
                      <w:b/>
                      <w:bCs/>
                      <w:color w:val="000000" w:themeColor="text1"/>
                      <w:szCs w:val="21"/>
                    </w:rPr>
                    <w:t>监测点位</w:t>
                  </w:r>
                </w:p>
              </w:tc>
              <w:tc>
                <w:tcPr>
                  <w:tcW w:w="1010" w:type="pct"/>
                  <w:vAlign w:val="center"/>
                </w:tcPr>
                <w:p w14:paraId="1AF24A69" w14:textId="77777777" w:rsidR="00D25404" w:rsidRPr="002116CC" w:rsidRDefault="00D25404" w:rsidP="00D25404">
                  <w:pPr>
                    <w:snapToGrid w:val="0"/>
                    <w:ind w:firstLineChars="12" w:firstLine="25"/>
                    <w:jc w:val="center"/>
                    <w:rPr>
                      <w:rFonts w:eastAsiaTheme="minorEastAsia"/>
                      <w:b/>
                      <w:bCs/>
                      <w:iCs/>
                      <w:color w:val="000000" w:themeColor="text1"/>
                      <w:szCs w:val="21"/>
                    </w:rPr>
                  </w:pPr>
                  <w:r w:rsidRPr="002116CC">
                    <w:rPr>
                      <w:rFonts w:eastAsiaTheme="minorEastAsia"/>
                      <w:b/>
                      <w:bCs/>
                      <w:iCs/>
                      <w:color w:val="000000" w:themeColor="text1"/>
                      <w:szCs w:val="21"/>
                    </w:rPr>
                    <w:t>剂量率，</w:t>
                  </w:r>
                  <w:proofErr w:type="spellStart"/>
                  <w:r w:rsidRPr="002116CC">
                    <w:rPr>
                      <w:rFonts w:eastAsiaTheme="minorEastAsia"/>
                      <w:color w:val="000000" w:themeColor="text1"/>
                      <w:szCs w:val="21"/>
                    </w:rPr>
                    <w:t>μ</w:t>
                  </w:r>
                  <w:r w:rsidRPr="002116CC">
                    <w:rPr>
                      <w:rFonts w:eastAsiaTheme="minorEastAsia"/>
                      <w:b/>
                      <w:bCs/>
                      <w:iCs/>
                      <w:color w:val="000000" w:themeColor="text1"/>
                      <w:szCs w:val="21"/>
                    </w:rPr>
                    <w:t>Sv</w:t>
                  </w:r>
                  <w:proofErr w:type="spellEnd"/>
                  <w:r w:rsidRPr="002116CC">
                    <w:rPr>
                      <w:rFonts w:eastAsiaTheme="minorEastAsia"/>
                      <w:b/>
                      <w:bCs/>
                      <w:iCs/>
                      <w:color w:val="000000" w:themeColor="text1"/>
                      <w:szCs w:val="21"/>
                    </w:rPr>
                    <w:t>/h</w:t>
                  </w:r>
                </w:p>
              </w:tc>
              <w:tc>
                <w:tcPr>
                  <w:tcW w:w="965" w:type="pct"/>
                  <w:vAlign w:val="center"/>
                </w:tcPr>
                <w:p w14:paraId="5C1D6E64" w14:textId="77777777" w:rsidR="00D25404" w:rsidRPr="002116CC" w:rsidRDefault="00D25404" w:rsidP="00D25404">
                  <w:pPr>
                    <w:snapToGrid w:val="0"/>
                    <w:ind w:firstLineChars="12" w:firstLine="25"/>
                    <w:jc w:val="center"/>
                    <w:rPr>
                      <w:rFonts w:eastAsiaTheme="minorEastAsia"/>
                      <w:b/>
                      <w:color w:val="000000" w:themeColor="text1"/>
                      <w:szCs w:val="21"/>
                    </w:rPr>
                  </w:pPr>
                  <w:r w:rsidRPr="002116CC">
                    <w:rPr>
                      <w:rFonts w:eastAsiaTheme="minorEastAsia"/>
                      <w:b/>
                      <w:bCs/>
                      <w:color w:val="000000" w:themeColor="text1"/>
                      <w:szCs w:val="21"/>
                    </w:rPr>
                    <w:t>表面污染，</w:t>
                  </w:r>
                  <w:r w:rsidRPr="002116CC">
                    <w:rPr>
                      <w:rFonts w:eastAsiaTheme="minorEastAsia"/>
                      <w:b/>
                      <w:bCs/>
                      <w:color w:val="000000" w:themeColor="text1"/>
                      <w:szCs w:val="21"/>
                    </w:rPr>
                    <w:lastRenderedPageBreak/>
                    <w:t>Bq/cm</w:t>
                  </w:r>
                  <w:r w:rsidRPr="002116CC">
                    <w:rPr>
                      <w:rFonts w:eastAsiaTheme="minorEastAsia"/>
                      <w:b/>
                      <w:bCs/>
                      <w:color w:val="000000" w:themeColor="text1"/>
                      <w:szCs w:val="21"/>
                      <w:vertAlign w:val="superscript"/>
                    </w:rPr>
                    <w:t>2</w:t>
                  </w:r>
                </w:p>
              </w:tc>
              <w:tc>
                <w:tcPr>
                  <w:tcW w:w="770" w:type="pct"/>
                  <w:vAlign w:val="center"/>
                </w:tcPr>
                <w:p w14:paraId="7020E0C5" w14:textId="77777777" w:rsidR="00D25404" w:rsidRPr="002116CC" w:rsidRDefault="00D25404" w:rsidP="00D25404">
                  <w:pPr>
                    <w:snapToGrid w:val="0"/>
                    <w:ind w:firstLineChars="12" w:firstLine="25"/>
                    <w:jc w:val="center"/>
                    <w:rPr>
                      <w:rFonts w:eastAsiaTheme="minorEastAsia"/>
                      <w:b/>
                      <w:bCs/>
                      <w:iCs/>
                      <w:color w:val="000000" w:themeColor="text1"/>
                      <w:szCs w:val="21"/>
                    </w:rPr>
                  </w:pPr>
                  <w:r w:rsidRPr="002116CC">
                    <w:rPr>
                      <w:rFonts w:eastAsiaTheme="minorEastAsia"/>
                      <w:b/>
                      <w:bCs/>
                      <w:iCs/>
                      <w:color w:val="000000" w:themeColor="text1"/>
                      <w:szCs w:val="21"/>
                    </w:rPr>
                    <w:lastRenderedPageBreak/>
                    <w:t>剂量率监</w:t>
                  </w:r>
                  <w:r w:rsidRPr="002116CC">
                    <w:rPr>
                      <w:rFonts w:eastAsiaTheme="minorEastAsia"/>
                      <w:b/>
                      <w:bCs/>
                      <w:iCs/>
                      <w:color w:val="000000" w:themeColor="text1"/>
                      <w:szCs w:val="21"/>
                    </w:rPr>
                    <w:lastRenderedPageBreak/>
                    <w:t>测</w:t>
                  </w:r>
                  <w:r w:rsidRPr="002116CC">
                    <w:rPr>
                      <w:rFonts w:eastAsiaTheme="minorEastAsia"/>
                      <w:b/>
                      <w:color w:val="000000" w:themeColor="text1"/>
                      <w:szCs w:val="21"/>
                    </w:rPr>
                    <w:t>频次</w:t>
                  </w:r>
                </w:p>
              </w:tc>
            </w:tr>
            <w:tr w:rsidR="00B62FBB" w:rsidRPr="002116CC" w14:paraId="790E5E39" w14:textId="77777777" w:rsidTr="00397389">
              <w:trPr>
                <w:trHeight w:val="454"/>
                <w:jc w:val="center"/>
              </w:trPr>
              <w:tc>
                <w:tcPr>
                  <w:tcW w:w="270" w:type="pct"/>
                  <w:vMerge w:val="restart"/>
                  <w:vAlign w:val="center"/>
                </w:tcPr>
                <w:p w14:paraId="370959A5" w14:textId="77777777" w:rsidR="00982514" w:rsidRPr="002116CC" w:rsidRDefault="00982514" w:rsidP="00D25404">
                  <w:pPr>
                    <w:snapToGrid w:val="0"/>
                    <w:jc w:val="center"/>
                    <w:rPr>
                      <w:rFonts w:eastAsiaTheme="minorEastAsia"/>
                      <w:bCs/>
                      <w:color w:val="000000" w:themeColor="text1"/>
                      <w:szCs w:val="21"/>
                    </w:rPr>
                  </w:pPr>
                  <w:r w:rsidRPr="002116CC">
                    <w:rPr>
                      <w:rFonts w:eastAsiaTheme="minorEastAsia"/>
                      <w:bCs/>
                      <w:iCs/>
                      <w:color w:val="000000" w:themeColor="text1"/>
                      <w:szCs w:val="21"/>
                    </w:rPr>
                    <w:lastRenderedPageBreak/>
                    <w:t>1</w:t>
                  </w:r>
                </w:p>
              </w:tc>
              <w:tc>
                <w:tcPr>
                  <w:tcW w:w="839" w:type="pct"/>
                  <w:vMerge w:val="restart"/>
                  <w:vAlign w:val="center"/>
                </w:tcPr>
                <w:p w14:paraId="7CC0D811" w14:textId="3B0A12B2" w:rsidR="00982514" w:rsidRPr="002116CC" w:rsidRDefault="00160EE3" w:rsidP="00D25404">
                  <w:pPr>
                    <w:snapToGrid w:val="0"/>
                    <w:jc w:val="center"/>
                    <w:rPr>
                      <w:rFonts w:eastAsiaTheme="minorEastAsia"/>
                      <w:bCs/>
                      <w:color w:val="000000" w:themeColor="text1"/>
                      <w:szCs w:val="21"/>
                    </w:rPr>
                  </w:pPr>
                  <w:r>
                    <w:rPr>
                      <w:rFonts w:eastAsiaTheme="minorEastAsia"/>
                      <w:color w:val="000000" w:themeColor="text1"/>
                      <w:kern w:val="0"/>
                      <w:szCs w:val="21"/>
                    </w:rPr>
                    <w:t>α</w:t>
                  </w:r>
                  <w:r>
                    <w:rPr>
                      <w:rFonts w:eastAsiaTheme="minorEastAsia"/>
                      <w:color w:val="000000" w:themeColor="text1"/>
                      <w:kern w:val="0"/>
                      <w:szCs w:val="21"/>
                    </w:rPr>
                    <w:t>核素中试实验室</w:t>
                  </w:r>
                </w:p>
              </w:tc>
              <w:tc>
                <w:tcPr>
                  <w:tcW w:w="1146" w:type="pct"/>
                  <w:vAlign w:val="center"/>
                </w:tcPr>
                <w:p w14:paraId="0D2E0F2C" w14:textId="647AD7D9" w:rsidR="00982514" w:rsidRPr="002116CC" w:rsidRDefault="00356EA5" w:rsidP="00D25404">
                  <w:pPr>
                    <w:snapToGrid w:val="0"/>
                    <w:ind w:firstLineChars="12" w:firstLine="25"/>
                    <w:jc w:val="center"/>
                    <w:rPr>
                      <w:rFonts w:eastAsiaTheme="minorEastAsia"/>
                      <w:bCs/>
                      <w:color w:val="000000" w:themeColor="text1"/>
                      <w:szCs w:val="21"/>
                    </w:rPr>
                  </w:pPr>
                  <w:r>
                    <w:rPr>
                      <w:rFonts w:eastAsiaTheme="minorEastAsia"/>
                      <w:bCs/>
                      <w:color w:val="000000" w:themeColor="text1"/>
                      <w:szCs w:val="21"/>
                    </w:rPr>
                    <w:t>热室</w:t>
                  </w:r>
                </w:p>
              </w:tc>
              <w:tc>
                <w:tcPr>
                  <w:tcW w:w="1010" w:type="pct"/>
                  <w:vAlign w:val="center"/>
                </w:tcPr>
                <w:p w14:paraId="3B08BC5D" w14:textId="77777777" w:rsidR="00982514" w:rsidRPr="002116CC" w:rsidRDefault="00982514" w:rsidP="00D25404">
                  <w:pPr>
                    <w:snapToGrid w:val="0"/>
                    <w:ind w:firstLineChars="12" w:firstLine="25"/>
                    <w:jc w:val="center"/>
                    <w:rPr>
                      <w:rFonts w:eastAsiaTheme="minorEastAsia"/>
                      <w:b/>
                      <w:bCs/>
                      <w:iCs/>
                      <w:color w:val="000000" w:themeColor="text1"/>
                      <w:szCs w:val="21"/>
                    </w:rPr>
                  </w:pPr>
                </w:p>
              </w:tc>
              <w:tc>
                <w:tcPr>
                  <w:tcW w:w="965" w:type="pct"/>
                  <w:vAlign w:val="center"/>
                </w:tcPr>
                <w:p w14:paraId="592F0A29"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770" w:type="pct"/>
                  <w:vMerge w:val="restart"/>
                  <w:vAlign w:val="center"/>
                </w:tcPr>
                <w:p w14:paraId="7CA5A095" w14:textId="77777777" w:rsidR="00982514" w:rsidRPr="002116CC" w:rsidRDefault="00982514" w:rsidP="00D25404">
                  <w:pPr>
                    <w:snapToGrid w:val="0"/>
                    <w:ind w:firstLineChars="12" w:firstLine="25"/>
                    <w:jc w:val="center"/>
                    <w:rPr>
                      <w:rFonts w:eastAsiaTheme="minorEastAsia"/>
                      <w:b/>
                      <w:bCs/>
                      <w:iCs/>
                      <w:color w:val="000000" w:themeColor="text1"/>
                      <w:szCs w:val="21"/>
                    </w:rPr>
                  </w:pPr>
                  <w:r w:rsidRPr="002116CC">
                    <w:rPr>
                      <w:rFonts w:eastAsiaTheme="minorEastAsia"/>
                      <w:bCs/>
                      <w:color w:val="000000" w:themeColor="text1"/>
                      <w:szCs w:val="21"/>
                    </w:rPr>
                    <w:t>1</w:t>
                  </w:r>
                  <w:r w:rsidRPr="002116CC">
                    <w:rPr>
                      <w:rFonts w:eastAsiaTheme="minorEastAsia"/>
                      <w:bCs/>
                      <w:color w:val="000000" w:themeColor="text1"/>
                      <w:szCs w:val="21"/>
                    </w:rPr>
                    <w:t>次</w:t>
                  </w:r>
                  <w:r w:rsidRPr="002116CC">
                    <w:rPr>
                      <w:rFonts w:eastAsiaTheme="minorEastAsia"/>
                      <w:bCs/>
                      <w:color w:val="000000" w:themeColor="text1"/>
                      <w:szCs w:val="21"/>
                    </w:rPr>
                    <w:t>/</w:t>
                  </w:r>
                  <w:r w:rsidRPr="002116CC">
                    <w:rPr>
                      <w:rFonts w:eastAsiaTheme="minorEastAsia"/>
                      <w:bCs/>
                      <w:color w:val="000000" w:themeColor="text1"/>
                      <w:szCs w:val="21"/>
                    </w:rPr>
                    <w:t>月</w:t>
                  </w:r>
                </w:p>
              </w:tc>
            </w:tr>
            <w:tr w:rsidR="00B62FBB" w:rsidRPr="002116CC" w14:paraId="55749260" w14:textId="77777777" w:rsidTr="00397389">
              <w:trPr>
                <w:trHeight w:val="454"/>
                <w:jc w:val="center"/>
              </w:trPr>
              <w:tc>
                <w:tcPr>
                  <w:tcW w:w="270" w:type="pct"/>
                  <w:vMerge/>
                  <w:vAlign w:val="center"/>
                </w:tcPr>
                <w:p w14:paraId="3741B8B4" w14:textId="77777777" w:rsidR="00982514" w:rsidRPr="002116CC" w:rsidRDefault="00982514" w:rsidP="00D25404">
                  <w:pPr>
                    <w:snapToGrid w:val="0"/>
                    <w:jc w:val="center"/>
                    <w:rPr>
                      <w:rFonts w:eastAsiaTheme="minorEastAsia"/>
                      <w:bCs/>
                      <w:iCs/>
                      <w:color w:val="000000" w:themeColor="text1"/>
                      <w:szCs w:val="21"/>
                    </w:rPr>
                  </w:pPr>
                </w:p>
              </w:tc>
              <w:tc>
                <w:tcPr>
                  <w:tcW w:w="839" w:type="pct"/>
                  <w:vMerge/>
                  <w:vAlign w:val="center"/>
                </w:tcPr>
                <w:p w14:paraId="6F579EF0" w14:textId="77777777" w:rsidR="00982514" w:rsidRPr="002116CC" w:rsidRDefault="00982514" w:rsidP="00D25404">
                  <w:pPr>
                    <w:snapToGrid w:val="0"/>
                    <w:jc w:val="center"/>
                    <w:rPr>
                      <w:rFonts w:eastAsiaTheme="minorEastAsia"/>
                      <w:bCs/>
                      <w:color w:val="000000" w:themeColor="text1"/>
                      <w:szCs w:val="21"/>
                    </w:rPr>
                  </w:pPr>
                </w:p>
              </w:tc>
              <w:tc>
                <w:tcPr>
                  <w:tcW w:w="1146" w:type="pct"/>
                  <w:vAlign w:val="center"/>
                </w:tcPr>
                <w:p w14:paraId="0F795D51" w14:textId="77777777" w:rsidR="00982514" w:rsidRPr="002116CC" w:rsidRDefault="00982514"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地面</w:t>
                  </w:r>
                </w:p>
              </w:tc>
              <w:tc>
                <w:tcPr>
                  <w:tcW w:w="1010" w:type="pct"/>
                  <w:vAlign w:val="center"/>
                </w:tcPr>
                <w:p w14:paraId="3DFDB748" w14:textId="77777777" w:rsidR="00982514" w:rsidRPr="002116CC" w:rsidRDefault="00982514" w:rsidP="00D25404">
                  <w:pPr>
                    <w:snapToGrid w:val="0"/>
                    <w:ind w:firstLineChars="12" w:firstLine="25"/>
                    <w:jc w:val="center"/>
                    <w:rPr>
                      <w:rFonts w:eastAsiaTheme="minorEastAsia"/>
                      <w:b/>
                      <w:bCs/>
                      <w:iCs/>
                      <w:color w:val="000000" w:themeColor="text1"/>
                      <w:szCs w:val="21"/>
                    </w:rPr>
                  </w:pPr>
                </w:p>
              </w:tc>
              <w:tc>
                <w:tcPr>
                  <w:tcW w:w="965" w:type="pct"/>
                  <w:vAlign w:val="center"/>
                </w:tcPr>
                <w:p w14:paraId="496D0A3D"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770" w:type="pct"/>
                  <w:vMerge/>
                  <w:vAlign w:val="center"/>
                </w:tcPr>
                <w:p w14:paraId="772EB221" w14:textId="77777777" w:rsidR="00982514" w:rsidRPr="002116CC" w:rsidRDefault="00982514" w:rsidP="00D25404">
                  <w:pPr>
                    <w:snapToGrid w:val="0"/>
                    <w:ind w:firstLineChars="12" w:firstLine="25"/>
                    <w:jc w:val="center"/>
                    <w:rPr>
                      <w:rFonts w:eastAsiaTheme="minorEastAsia"/>
                      <w:bCs/>
                      <w:color w:val="000000" w:themeColor="text1"/>
                      <w:szCs w:val="21"/>
                    </w:rPr>
                  </w:pPr>
                </w:p>
              </w:tc>
            </w:tr>
            <w:tr w:rsidR="00B62FBB" w:rsidRPr="002116CC" w14:paraId="4AFD2205" w14:textId="77777777" w:rsidTr="00397389">
              <w:trPr>
                <w:trHeight w:val="454"/>
                <w:jc w:val="center"/>
              </w:trPr>
              <w:tc>
                <w:tcPr>
                  <w:tcW w:w="270" w:type="pct"/>
                  <w:vMerge/>
                  <w:vAlign w:val="center"/>
                </w:tcPr>
                <w:p w14:paraId="74204669" w14:textId="77777777" w:rsidR="00982514" w:rsidRPr="002116CC" w:rsidRDefault="00982514" w:rsidP="00D25404">
                  <w:pPr>
                    <w:snapToGrid w:val="0"/>
                    <w:jc w:val="center"/>
                    <w:rPr>
                      <w:rFonts w:eastAsiaTheme="minorEastAsia"/>
                      <w:bCs/>
                      <w:iCs/>
                      <w:color w:val="000000" w:themeColor="text1"/>
                      <w:szCs w:val="21"/>
                    </w:rPr>
                  </w:pPr>
                </w:p>
              </w:tc>
              <w:tc>
                <w:tcPr>
                  <w:tcW w:w="839" w:type="pct"/>
                  <w:vMerge/>
                  <w:vAlign w:val="center"/>
                </w:tcPr>
                <w:p w14:paraId="153A2CAC" w14:textId="77777777" w:rsidR="00982514" w:rsidRPr="002116CC" w:rsidRDefault="00982514" w:rsidP="00D25404">
                  <w:pPr>
                    <w:snapToGrid w:val="0"/>
                    <w:jc w:val="center"/>
                    <w:rPr>
                      <w:rFonts w:eastAsiaTheme="minorEastAsia"/>
                      <w:bCs/>
                      <w:color w:val="000000" w:themeColor="text1"/>
                      <w:szCs w:val="21"/>
                    </w:rPr>
                  </w:pPr>
                </w:p>
              </w:tc>
              <w:tc>
                <w:tcPr>
                  <w:tcW w:w="1146" w:type="pct"/>
                  <w:vAlign w:val="center"/>
                </w:tcPr>
                <w:p w14:paraId="73D08624" w14:textId="77777777" w:rsidR="00982514" w:rsidRPr="002116CC" w:rsidRDefault="00982514"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台面</w:t>
                  </w:r>
                </w:p>
              </w:tc>
              <w:tc>
                <w:tcPr>
                  <w:tcW w:w="1010" w:type="pct"/>
                  <w:vAlign w:val="center"/>
                </w:tcPr>
                <w:p w14:paraId="21B7141B"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965" w:type="pct"/>
                  <w:vAlign w:val="center"/>
                </w:tcPr>
                <w:p w14:paraId="078B218F"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770" w:type="pct"/>
                  <w:vMerge/>
                  <w:vAlign w:val="center"/>
                </w:tcPr>
                <w:p w14:paraId="7F9324F1" w14:textId="77777777" w:rsidR="00982514" w:rsidRPr="002116CC" w:rsidRDefault="00982514" w:rsidP="00D25404">
                  <w:pPr>
                    <w:snapToGrid w:val="0"/>
                    <w:ind w:firstLineChars="12" w:firstLine="25"/>
                    <w:jc w:val="center"/>
                    <w:rPr>
                      <w:rFonts w:eastAsiaTheme="minorEastAsia"/>
                      <w:bCs/>
                      <w:color w:val="000000" w:themeColor="text1"/>
                      <w:szCs w:val="21"/>
                    </w:rPr>
                  </w:pPr>
                </w:p>
              </w:tc>
            </w:tr>
            <w:tr w:rsidR="00B62FBB" w:rsidRPr="002116CC" w14:paraId="54CB9769" w14:textId="77777777" w:rsidTr="00397389">
              <w:trPr>
                <w:trHeight w:val="454"/>
                <w:jc w:val="center"/>
              </w:trPr>
              <w:tc>
                <w:tcPr>
                  <w:tcW w:w="270" w:type="pct"/>
                  <w:vMerge/>
                  <w:vAlign w:val="center"/>
                </w:tcPr>
                <w:p w14:paraId="6C0EE604" w14:textId="77777777" w:rsidR="00982514" w:rsidRPr="002116CC" w:rsidRDefault="00982514" w:rsidP="00D25404">
                  <w:pPr>
                    <w:snapToGrid w:val="0"/>
                    <w:jc w:val="center"/>
                    <w:rPr>
                      <w:rFonts w:eastAsiaTheme="minorEastAsia"/>
                      <w:bCs/>
                      <w:iCs/>
                      <w:color w:val="000000" w:themeColor="text1"/>
                      <w:szCs w:val="21"/>
                    </w:rPr>
                  </w:pPr>
                </w:p>
              </w:tc>
              <w:tc>
                <w:tcPr>
                  <w:tcW w:w="839" w:type="pct"/>
                  <w:vMerge/>
                  <w:vAlign w:val="center"/>
                </w:tcPr>
                <w:p w14:paraId="129B1D3E" w14:textId="77777777" w:rsidR="00982514" w:rsidRPr="002116CC" w:rsidRDefault="00982514" w:rsidP="00D25404">
                  <w:pPr>
                    <w:snapToGrid w:val="0"/>
                    <w:jc w:val="center"/>
                    <w:rPr>
                      <w:rFonts w:eastAsiaTheme="minorEastAsia"/>
                      <w:bCs/>
                      <w:color w:val="000000" w:themeColor="text1"/>
                      <w:szCs w:val="21"/>
                    </w:rPr>
                  </w:pPr>
                </w:p>
              </w:tc>
              <w:tc>
                <w:tcPr>
                  <w:tcW w:w="1146" w:type="pct"/>
                  <w:vAlign w:val="center"/>
                </w:tcPr>
                <w:p w14:paraId="63BD9BAD" w14:textId="2E113CE0" w:rsidR="00982514" w:rsidRPr="002116CC" w:rsidRDefault="005A2BB0" w:rsidP="00D25404">
                  <w:pPr>
                    <w:snapToGrid w:val="0"/>
                    <w:ind w:firstLineChars="12" w:firstLine="25"/>
                    <w:jc w:val="center"/>
                    <w:rPr>
                      <w:rFonts w:eastAsiaTheme="minorEastAsia"/>
                      <w:bCs/>
                      <w:color w:val="000000" w:themeColor="text1"/>
                      <w:szCs w:val="21"/>
                    </w:rPr>
                  </w:pPr>
                  <w:bookmarkStart w:id="212" w:name="OLE_LINK59"/>
                  <w:r>
                    <w:rPr>
                      <w:rFonts w:eastAsiaTheme="minorEastAsia" w:hint="eastAsia"/>
                      <w:bCs/>
                      <w:color w:val="000000" w:themeColor="text1"/>
                      <w:szCs w:val="21"/>
                    </w:rPr>
                    <w:t>铅废物桶</w:t>
                  </w:r>
                  <w:r w:rsidR="00160EE3">
                    <w:rPr>
                      <w:rFonts w:eastAsiaTheme="minorEastAsia" w:hint="eastAsia"/>
                      <w:bCs/>
                      <w:color w:val="000000" w:themeColor="text1"/>
                      <w:szCs w:val="21"/>
                    </w:rPr>
                    <w:t>、</w:t>
                  </w:r>
                  <w:bookmarkEnd w:id="212"/>
                  <w:r w:rsidR="00982514" w:rsidRPr="002116CC">
                    <w:rPr>
                      <w:rFonts w:eastAsiaTheme="minorEastAsia"/>
                      <w:bCs/>
                      <w:color w:val="000000" w:themeColor="text1"/>
                      <w:szCs w:val="21"/>
                    </w:rPr>
                    <w:t>铅废物桶</w:t>
                  </w:r>
                  <w:r w:rsidR="00982514" w:rsidRPr="002116CC">
                    <w:rPr>
                      <w:rFonts w:eastAsiaTheme="minorEastAsia"/>
                      <w:bCs/>
                      <w:color w:val="000000" w:themeColor="text1"/>
                      <w:szCs w:val="21"/>
                    </w:rPr>
                    <w:t>30cm</w:t>
                  </w:r>
                  <w:r w:rsidR="00982514" w:rsidRPr="002116CC">
                    <w:rPr>
                      <w:rFonts w:eastAsiaTheme="minorEastAsia"/>
                      <w:bCs/>
                      <w:color w:val="000000" w:themeColor="text1"/>
                      <w:szCs w:val="21"/>
                    </w:rPr>
                    <w:t>处</w:t>
                  </w:r>
                </w:p>
              </w:tc>
              <w:tc>
                <w:tcPr>
                  <w:tcW w:w="1010" w:type="pct"/>
                  <w:vAlign w:val="center"/>
                </w:tcPr>
                <w:p w14:paraId="7C0A38F9"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965" w:type="pct"/>
                  <w:vAlign w:val="center"/>
                </w:tcPr>
                <w:p w14:paraId="2F38B5B3" w14:textId="77777777" w:rsidR="00982514" w:rsidRPr="002116CC" w:rsidRDefault="00982514"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w:t>
                  </w:r>
                </w:p>
              </w:tc>
              <w:tc>
                <w:tcPr>
                  <w:tcW w:w="770" w:type="pct"/>
                  <w:vMerge/>
                  <w:vAlign w:val="center"/>
                </w:tcPr>
                <w:p w14:paraId="2D9F56A4" w14:textId="77777777" w:rsidR="00982514" w:rsidRPr="002116CC" w:rsidRDefault="00982514" w:rsidP="00D25404">
                  <w:pPr>
                    <w:snapToGrid w:val="0"/>
                    <w:ind w:firstLineChars="12" w:firstLine="25"/>
                    <w:jc w:val="center"/>
                    <w:rPr>
                      <w:rFonts w:eastAsiaTheme="minorEastAsia"/>
                      <w:bCs/>
                      <w:color w:val="000000" w:themeColor="text1"/>
                      <w:szCs w:val="21"/>
                    </w:rPr>
                  </w:pPr>
                </w:p>
              </w:tc>
            </w:tr>
            <w:tr w:rsidR="00B62FBB" w:rsidRPr="002116CC" w14:paraId="37B1E7B7" w14:textId="77777777" w:rsidTr="00397389">
              <w:trPr>
                <w:trHeight w:val="454"/>
                <w:jc w:val="center"/>
              </w:trPr>
              <w:tc>
                <w:tcPr>
                  <w:tcW w:w="270" w:type="pct"/>
                  <w:vMerge w:val="restart"/>
                  <w:vAlign w:val="center"/>
                </w:tcPr>
                <w:p w14:paraId="217C7C13" w14:textId="77777777" w:rsidR="00982514" w:rsidRPr="002116CC" w:rsidRDefault="00982514" w:rsidP="00D25404">
                  <w:pPr>
                    <w:snapToGrid w:val="0"/>
                    <w:jc w:val="center"/>
                    <w:rPr>
                      <w:rFonts w:eastAsiaTheme="minorEastAsia"/>
                      <w:bCs/>
                      <w:iCs/>
                      <w:color w:val="000000" w:themeColor="text1"/>
                      <w:szCs w:val="21"/>
                    </w:rPr>
                  </w:pPr>
                  <w:r w:rsidRPr="002116CC">
                    <w:rPr>
                      <w:rFonts w:eastAsiaTheme="minorEastAsia"/>
                      <w:bCs/>
                      <w:iCs/>
                      <w:color w:val="000000" w:themeColor="text1"/>
                      <w:szCs w:val="21"/>
                    </w:rPr>
                    <w:t>2</w:t>
                  </w:r>
                </w:p>
              </w:tc>
              <w:tc>
                <w:tcPr>
                  <w:tcW w:w="839" w:type="pct"/>
                  <w:vMerge w:val="restart"/>
                  <w:vAlign w:val="center"/>
                </w:tcPr>
                <w:p w14:paraId="3FB0B214" w14:textId="372B4A51" w:rsidR="00982514" w:rsidRPr="002116CC" w:rsidRDefault="00160EE3" w:rsidP="00D25404">
                  <w:pPr>
                    <w:snapToGrid w:val="0"/>
                    <w:jc w:val="center"/>
                    <w:rPr>
                      <w:rFonts w:eastAsiaTheme="minorEastAsia"/>
                      <w:bCs/>
                      <w:color w:val="000000" w:themeColor="text1"/>
                      <w:szCs w:val="21"/>
                    </w:rPr>
                  </w:pPr>
                  <w:r>
                    <w:rPr>
                      <w:rFonts w:eastAsiaTheme="minorEastAsia"/>
                      <w:color w:val="000000" w:themeColor="text1"/>
                      <w:kern w:val="0"/>
                      <w:szCs w:val="21"/>
                    </w:rPr>
                    <w:t>β</w:t>
                  </w:r>
                  <w:r>
                    <w:rPr>
                      <w:rFonts w:eastAsiaTheme="minorEastAsia"/>
                      <w:color w:val="000000" w:themeColor="text1"/>
                      <w:kern w:val="0"/>
                      <w:szCs w:val="21"/>
                    </w:rPr>
                    <w:t>核素中试实验室</w:t>
                  </w:r>
                </w:p>
              </w:tc>
              <w:tc>
                <w:tcPr>
                  <w:tcW w:w="1146" w:type="pct"/>
                  <w:vAlign w:val="center"/>
                </w:tcPr>
                <w:p w14:paraId="78AC868C" w14:textId="3758AF6A" w:rsidR="00982514" w:rsidRPr="002116CC" w:rsidRDefault="00356EA5" w:rsidP="00D25404">
                  <w:pPr>
                    <w:snapToGrid w:val="0"/>
                    <w:ind w:firstLineChars="12" w:firstLine="25"/>
                    <w:jc w:val="center"/>
                    <w:rPr>
                      <w:rFonts w:eastAsiaTheme="minorEastAsia"/>
                      <w:bCs/>
                      <w:color w:val="000000" w:themeColor="text1"/>
                      <w:szCs w:val="21"/>
                    </w:rPr>
                  </w:pPr>
                  <w:r>
                    <w:rPr>
                      <w:rFonts w:eastAsiaTheme="minorEastAsia"/>
                      <w:bCs/>
                      <w:color w:val="000000" w:themeColor="text1"/>
                      <w:szCs w:val="21"/>
                    </w:rPr>
                    <w:t>热室</w:t>
                  </w:r>
                </w:p>
              </w:tc>
              <w:tc>
                <w:tcPr>
                  <w:tcW w:w="1010" w:type="pct"/>
                  <w:vAlign w:val="center"/>
                </w:tcPr>
                <w:p w14:paraId="0DB2AE89"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965" w:type="pct"/>
                  <w:vAlign w:val="center"/>
                </w:tcPr>
                <w:p w14:paraId="1ADE730C"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770" w:type="pct"/>
                  <w:vMerge/>
                  <w:vAlign w:val="center"/>
                </w:tcPr>
                <w:p w14:paraId="62F04C74" w14:textId="77777777" w:rsidR="00982514" w:rsidRPr="002116CC" w:rsidRDefault="00982514" w:rsidP="00D25404">
                  <w:pPr>
                    <w:snapToGrid w:val="0"/>
                    <w:ind w:firstLineChars="12" w:firstLine="25"/>
                    <w:jc w:val="center"/>
                    <w:rPr>
                      <w:rFonts w:eastAsiaTheme="minorEastAsia"/>
                      <w:bCs/>
                      <w:color w:val="000000" w:themeColor="text1"/>
                      <w:szCs w:val="21"/>
                    </w:rPr>
                  </w:pPr>
                </w:p>
              </w:tc>
            </w:tr>
            <w:tr w:rsidR="00B62FBB" w:rsidRPr="002116CC" w14:paraId="108933ED" w14:textId="77777777" w:rsidTr="00397389">
              <w:trPr>
                <w:trHeight w:val="454"/>
                <w:jc w:val="center"/>
              </w:trPr>
              <w:tc>
                <w:tcPr>
                  <w:tcW w:w="270" w:type="pct"/>
                  <w:vMerge/>
                  <w:vAlign w:val="center"/>
                </w:tcPr>
                <w:p w14:paraId="3F132EB3" w14:textId="77777777" w:rsidR="00982514" w:rsidRPr="002116CC" w:rsidRDefault="00982514" w:rsidP="00D25404">
                  <w:pPr>
                    <w:snapToGrid w:val="0"/>
                    <w:jc w:val="center"/>
                    <w:rPr>
                      <w:rFonts w:eastAsiaTheme="minorEastAsia"/>
                      <w:bCs/>
                      <w:iCs/>
                      <w:color w:val="000000" w:themeColor="text1"/>
                      <w:szCs w:val="21"/>
                    </w:rPr>
                  </w:pPr>
                </w:p>
              </w:tc>
              <w:tc>
                <w:tcPr>
                  <w:tcW w:w="839" w:type="pct"/>
                  <w:vMerge/>
                  <w:vAlign w:val="center"/>
                </w:tcPr>
                <w:p w14:paraId="5DF34CFC" w14:textId="77777777" w:rsidR="00982514" w:rsidRPr="002116CC" w:rsidRDefault="00982514" w:rsidP="00D25404">
                  <w:pPr>
                    <w:snapToGrid w:val="0"/>
                    <w:jc w:val="center"/>
                    <w:rPr>
                      <w:rFonts w:eastAsiaTheme="minorEastAsia"/>
                      <w:noProof/>
                      <w:color w:val="000000" w:themeColor="text1"/>
                      <w:szCs w:val="21"/>
                    </w:rPr>
                  </w:pPr>
                </w:p>
              </w:tc>
              <w:tc>
                <w:tcPr>
                  <w:tcW w:w="1146" w:type="pct"/>
                  <w:vAlign w:val="center"/>
                </w:tcPr>
                <w:p w14:paraId="59DD5615" w14:textId="77777777" w:rsidR="00982514" w:rsidRPr="002116CC" w:rsidRDefault="00982514"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地面</w:t>
                  </w:r>
                </w:p>
              </w:tc>
              <w:tc>
                <w:tcPr>
                  <w:tcW w:w="1010" w:type="pct"/>
                  <w:vAlign w:val="center"/>
                </w:tcPr>
                <w:p w14:paraId="1B3C4B1C"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965" w:type="pct"/>
                  <w:vAlign w:val="center"/>
                </w:tcPr>
                <w:p w14:paraId="731A1EBA"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770" w:type="pct"/>
                  <w:vMerge/>
                  <w:vAlign w:val="center"/>
                </w:tcPr>
                <w:p w14:paraId="4C19B031" w14:textId="77777777" w:rsidR="00982514" w:rsidRPr="002116CC" w:rsidRDefault="00982514" w:rsidP="00D25404">
                  <w:pPr>
                    <w:snapToGrid w:val="0"/>
                    <w:ind w:firstLineChars="12" w:firstLine="25"/>
                    <w:jc w:val="center"/>
                    <w:rPr>
                      <w:rFonts w:eastAsiaTheme="minorEastAsia"/>
                      <w:bCs/>
                      <w:color w:val="000000" w:themeColor="text1"/>
                      <w:szCs w:val="21"/>
                    </w:rPr>
                  </w:pPr>
                </w:p>
              </w:tc>
            </w:tr>
            <w:tr w:rsidR="00B62FBB" w:rsidRPr="002116CC" w14:paraId="316F84AB" w14:textId="77777777" w:rsidTr="00397389">
              <w:trPr>
                <w:trHeight w:val="454"/>
                <w:jc w:val="center"/>
              </w:trPr>
              <w:tc>
                <w:tcPr>
                  <w:tcW w:w="270" w:type="pct"/>
                  <w:vMerge/>
                  <w:vAlign w:val="center"/>
                </w:tcPr>
                <w:p w14:paraId="7A99C2B1" w14:textId="77777777" w:rsidR="00982514" w:rsidRPr="002116CC" w:rsidRDefault="00982514" w:rsidP="00D25404">
                  <w:pPr>
                    <w:snapToGrid w:val="0"/>
                    <w:jc w:val="center"/>
                    <w:rPr>
                      <w:rFonts w:eastAsiaTheme="minorEastAsia"/>
                      <w:bCs/>
                      <w:iCs/>
                      <w:color w:val="000000" w:themeColor="text1"/>
                      <w:szCs w:val="21"/>
                    </w:rPr>
                  </w:pPr>
                </w:p>
              </w:tc>
              <w:tc>
                <w:tcPr>
                  <w:tcW w:w="839" w:type="pct"/>
                  <w:vMerge/>
                  <w:vAlign w:val="center"/>
                </w:tcPr>
                <w:p w14:paraId="77CEF7F5" w14:textId="77777777" w:rsidR="00982514" w:rsidRPr="002116CC" w:rsidRDefault="00982514" w:rsidP="00D25404">
                  <w:pPr>
                    <w:snapToGrid w:val="0"/>
                    <w:jc w:val="center"/>
                    <w:rPr>
                      <w:rFonts w:eastAsiaTheme="minorEastAsia"/>
                      <w:noProof/>
                      <w:color w:val="000000" w:themeColor="text1"/>
                      <w:szCs w:val="21"/>
                    </w:rPr>
                  </w:pPr>
                </w:p>
              </w:tc>
              <w:tc>
                <w:tcPr>
                  <w:tcW w:w="1146" w:type="pct"/>
                  <w:vAlign w:val="center"/>
                </w:tcPr>
                <w:p w14:paraId="5A0B755A" w14:textId="77777777" w:rsidR="00982514" w:rsidRPr="002116CC" w:rsidRDefault="00982514"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台面</w:t>
                  </w:r>
                </w:p>
              </w:tc>
              <w:tc>
                <w:tcPr>
                  <w:tcW w:w="1010" w:type="pct"/>
                  <w:vAlign w:val="center"/>
                </w:tcPr>
                <w:p w14:paraId="04A1E793"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965" w:type="pct"/>
                  <w:vAlign w:val="center"/>
                </w:tcPr>
                <w:p w14:paraId="523D98C4"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770" w:type="pct"/>
                  <w:vMerge/>
                  <w:vAlign w:val="center"/>
                </w:tcPr>
                <w:p w14:paraId="201A710B" w14:textId="77777777" w:rsidR="00982514" w:rsidRPr="002116CC" w:rsidRDefault="00982514" w:rsidP="00D25404">
                  <w:pPr>
                    <w:snapToGrid w:val="0"/>
                    <w:ind w:firstLineChars="12" w:firstLine="25"/>
                    <w:jc w:val="center"/>
                    <w:rPr>
                      <w:rFonts w:eastAsiaTheme="minorEastAsia"/>
                      <w:bCs/>
                      <w:color w:val="000000" w:themeColor="text1"/>
                      <w:szCs w:val="21"/>
                    </w:rPr>
                  </w:pPr>
                </w:p>
              </w:tc>
            </w:tr>
            <w:tr w:rsidR="00B62FBB" w:rsidRPr="002116CC" w14:paraId="0FE02458" w14:textId="77777777" w:rsidTr="00397389">
              <w:trPr>
                <w:trHeight w:val="454"/>
                <w:jc w:val="center"/>
              </w:trPr>
              <w:tc>
                <w:tcPr>
                  <w:tcW w:w="270" w:type="pct"/>
                  <w:vMerge/>
                  <w:vAlign w:val="center"/>
                </w:tcPr>
                <w:p w14:paraId="1E416D83" w14:textId="77777777" w:rsidR="00982514" w:rsidRPr="002116CC" w:rsidRDefault="00982514" w:rsidP="00D25404">
                  <w:pPr>
                    <w:snapToGrid w:val="0"/>
                    <w:jc w:val="center"/>
                    <w:rPr>
                      <w:rFonts w:eastAsiaTheme="minorEastAsia"/>
                      <w:bCs/>
                      <w:iCs/>
                      <w:color w:val="000000" w:themeColor="text1"/>
                      <w:szCs w:val="21"/>
                    </w:rPr>
                  </w:pPr>
                </w:p>
              </w:tc>
              <w:tc>
                <w:tcPr>
                  <w:tcW w:w="839" w:type="pct"/>
                  <w:vMerge/>
                  <w:vAlign w:val="center"/>
                </w:tcPr>
                <w:p w14:paraId="4F1308D0" w14:textId="77777777" w:rsidR="00982514" w:rsidRPr="002116CC" w:rsidRDefault="00982514" w:rsidP="00D25404">
                  <w:pPr>
                    <w:snapToGrid w:val="0"/>
                    <w:jc w:val="center"/>
                    <w:rPr>
                      <w:rFonts w:eastAsiaTheme="minorEastAsia"/>
                      <w:noProof/>
                      <w:color w:val="000000" w:themeColor="text1"/>
                      <w:szCs w:val="21"/>
                    </w:rPr>
                  </w:pPr>
                </w:p>
              </w:tc>
              <w:tc>
                <w:tcPr>
                  <w:tcW w:w="1146" w:type="pct"/>
                  <w:vAlign w:val="center"/>
                </w:tcPr>
                <w:p w14:paraId="284605AE" w14:textId="069F968E" w:rsidR="00982514" w:rsidRPr="002116CC" w:rsidRDefault="005A2BB0" w:rsidP="00D25404">
                  <w:pPr>
                    <w:snapToGrid w:val="0"/>
                    <w:ind w:firstLineChars="12" w:firstLine="25"/>
                    <w:jc w:val="center"/>
                    <w:rPr>
                      <w:rFonts w:eastAsiaTheme="minorEastAsia"/>
                      <w:bCs/>
                      <w:color w:val="000000" w:themeColor="text1"/>
                      <w:szCs w:val="21"/>
                    </w:rPr>
                  </w:pPr>
                  <w:r>
                    <w:rPr>
                      <w:rFonts w:eastAsiaTheme="minorEastAsia" w:hint="eastAsia"/>
                      <w:bCs/>
                      <w:color w:val="000000" w:themeColor="text1"/>
                      <w:szCs w:val="21"/>
                    </w:rPr>
                    <w:t>铅废物桶</w:t>
                  </w:r>
                  <w:r w:rsidR="00160EE3">
                    <w:rPr>
                      <w:rFonts w:eastAsiaTheme="minorEastAsia" w:hint="eastAsia"/>
                      <w:bCs/>
                      <w:color w:val="000000" w:themeColor="text1"/>
                      <w:szCs w:val="21"/>
                    </w:rPr>
                    <w:t>、</w:t>
                  </w:r>
                  <w:r w:rsidR="00982514" w:rsidRPr="002116CC">
                    <w:rPr>
                      <w:rFonts w:eastAsiaTheme="minorEastAsia"/>
                      <w:bCs/>
                      <w:color w:val="000000" w:themeColor="text1"/>
                      <w:szCs w:val="21"/>
                    </w:rPr>
                    <w:t>铅废物桶</w:t>
                  </w:r>
                  <w:r w:rsidR="00982514" w:rsidRPr="002116CC">
                    <w:rPr>
                      <w:rFonts w:eastAsiaTheme="minorEastAsia"/>
                      <w:bCs/>
                      <w:color w:val="000000" w:themeColor="text1"/>
                      <w:szCs w:val="21"/>
                    </w:rPr>
                    <w:t>30cm</w:t>
                  </w:r>
                  <w:r w:rsidR="00982514" w:rsidRPr="002116CC">
                    <w:rPr>
                      <w:rFonts w:eastAsiaTheme="minorEastAsia"/>
                      <w:bCs/>
                      <w:color w:val="000000" w:themeColor="text1"/>
                      <w:szCs w:val="21"/>
                    </w:rPr>
                    <w:t>处</w:t>
                  </w:r>
                </w:p>
              </w:tc>
              <w:tc>
                <w:tcPr>
                  <w:tcW w:w="1010" w:type="pct"/>
                  <w:vAlign w:val="center"/>
                </w:tcPr>
                <w:p w14:paraId="2154B031"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965" w:type="pct"/>
                  <w:vAlign w:val="center"/>
                </w:tcPr>
                <w:p w14:paraId="48F80252" w14:textId="77777777" w:rsidR="00982514" w:rsidRPr="002116CC" w:rsidRDefault="00982514"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w:t>
                  </w:r>
                </w:p>
              </w:tc>
              <w:tc>
                <w:tcPr>
                  <w:tcW w:w="770" w:type="pct"/>
                  <w:vMerge/>
                  <w:vAlign w:val="center"/>
                </w:tcPr>
                <w:p w14:paraId="6D7DD84E" w14:textId="77777777" w:rsidR="00982514" w:rsidRPr="002116CC" w:rsidRDefault="00982514" w:rsidP="00D25404">
                  <w:pPr>
                    <w:snapToGrid w:val="0"/>
                    <w:ind w:firstLineChars="12" w:firstLine="25"/>
                    <w:jc w:val="center"/>
                    <w:rPr>
                      <w:rFonts w:eastAsiaTheme="minorEastAsia"/>
                      <w:bCs/>
                      <w:color w:val="000000" w:themeColor="text1"/>
                      <w:szCs w:val="21"/>
                    </w:rPr>
                  </w:pPr>
                </w:p>
              </w:tc>
            </w:tr>
            <w:tr w:rsidR="00B62FBB" w:rsidRPr="002116CC" w14:paraId="427D0356" w14:textId="77777777" w:rsidTr="00397389">
              <w:trPr>
                <w:trHeight w:val="454"/>
                <w:jc w:val="center"/>
              </w:trPr>
              <w:tc>
                <w:tcPr>
                  <w:tcW w:w="270" w:type="pct"/>
                  <w:vMerge w:val="restart"/>
                  <w:vAlign w:val="center"/>
                </w:tcPr>
                <w:p w14:paraId="24DF0F20" w14:textId="77777777" w:rsidR="00982514" w:rsidRPr="002116CC" w:rsidRDefault="00982514" w:rsidP="00D25404">
                  <w:pPr>
                    <w:snapToGrid w:val="0"/>
                    <w:jc w:val="center"/>
                    <w:rPr>
                      <w:rFonts w:eastAsiaTheme="minorEastAsia"/>
                      <w:bCs/>
                      <w:iCs/>
                      <w:color w:val="000000" w:themeColor="text1"/>
                      <w:szCs w:val="21"/>
                    </w:rPr>
                  </w:pPr>
                  <w:r w:rsidRPr="002116CC">
                    <w:rPr>
                      <w:rFonts w:eastAsiaTheme="minorEastAsia"/>
                      <w:bCs/>
                      <w:iCs/>
                      <w:color w:val="000000" w:themeColor="text1"/>
                      <w:szCs w:val="21"/>
                    </w:rPr>
                    <w:t>3</w:t>
                  </w:r>
                </w:p>
              </w:tc>
              <w:tc>
                <w:tcPr>
                  <w:tcW w:w="839" w:type="pct"/>
                  <w:vMerge w:val="restart"/>
                  <w:vAlign w:val="center"/>
                </w:tcPr>
                <w:p w14:paraId="1C53F939" w14:textId="385A278D" w:rsidR="00982514" w:rsidRPr="002116CC" w:rsidRDefault="00160EE3" w:rsidP="00D25404">
                  <w:pPr>
                    <w:snapToGrid w:val="0"/>
                    <w:jc w:val="center"/>
                    <w:rPr>
                      <w:rFonts w:eastAsiaTheme="minorEastAsia"/>
                      <w:bCs/>
                      <w:color w:val="000000" w:themeColor="text1"/>
                      <w:szCs w:val="21"/>
                    </w:rPr>
                  </w:pPr>
                  <w:r>
                    <w:rPr>
                      <w:rFonts w:eastAsiaTheme="minorEastAsia"/>
                      <w:color w:val="000000" w:themeColor="text1"/>
                      <w:kern w:val="0"/>
                      <w:szCs w:val="21"/>
                    </w:rPr>
                    <w:t>单光子</w:t>
                  </w:r>
                  <w:r>
                    <w:rPr>
                      <w:rFonts w:eastAsiaTheme="minorEastAsia" w:hint="eastAsia"/>
                      <w:color w:val="000000" w:themeColor="text1"/>
                      <w:kern w:val="0"/>
                      <w:szCs w:val="21"/>
                    </w:rPr>
                    <w:t>、</w:t>
                  </w:r>
                  <w:r>
                    <w:rPr>
                      <w:rFonts w:eastAsiaTheme="minorEastAsia"/>
                      <w:color w:val="000000" w:themeColor="text1"/>
                      <w:kern w:val="0"/>
                      <w:szCs w:val="21"/>
                    </w:rPr>
                    <w:t>碘核素中试实验室</w:t>
                  </w:r>
                </w:p>
              </w:tc>
              <w:tc>
                <w:tcPr>
                  <w:tcW w:w="1146" w:type="pct"/>
                  <w:vAlign w:val="center"/>
                </w:tcPr>
                <w:p w14:paraId="5C8CB4D4" w14:textId="33250A99" w:rsidR="00982514" w:rsidRPr="002116CC" w:rsidRDefault="00356EA5" w:rsidP="00D25404">
                  <w:pPr>
                    <w:snapToGrid w:val="0"/>
                    <w:ind w:firstLineChars="12" w:firstLine="25"/>
                    <w:jc w:val="center"/>
                    <w:rPr>
                      <w:rFonts w:eastAsiaTheme="minorEastAsia"/>
                      <w:bCs/>
                      <w:color w:val="000000" w:themeColor="text1"/>
                      <w:szCs w:val="21"/>
                    </w:rPr>
                  </w:pPr>
                  <w:r>
                    <w:rPr>
                      <w:rFonts w:eastAsiaTheme="minorEastAsia"/>
                      <w:bCs/>
                      <w:color w:val="000000" w:themeColor="text1"/>
                      <w:szCs w:val="21"/>
                    </w:rPr>
                    <w:t>热室</w:t>
                  </w:r>
                </w:p>
              </w:tc>
              <w:tc>
                <w:tcPr>
                  <w:tcW w:w="1010" w:type="pct"/>
                  <w:vAlign w:val="center"/>
                </w:tcPr>
                <w:p w14:paraId="1D0220E7"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965" w:type="pct"/>
                  <w:vAlign w:val="center"/>
                </w:tcPr>
                <w:p w14:paraId="75B5095E"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770" w:type="pct"/>
                  <w:vMerge/>
                  <w:vAlign w:val="center"/>
                </w:tcPr>
                <w:p w14:paraId="3D3557FB" w14:textId="77777777" w:rsidR="00982514" w:rsidRPr="002116CC" w:rsidRDefault="00982514" w:rsidP="00D25404">
                  <w:pPr>
                    <w:snapToGrid w:val="0"/>
                    <w:ind w:firstLineChars="12" w:firstLine="25"/>
                    <w:jc w:val="center"/>
                    <w:rPr>
                      <w:rFonts w:eastAsiaTheme="minorEastAsia"/>
                      <w:bCs/>
                      <w:color w:val="000000" w:themeColor="text1"/>
                      <w:szCs w:val="21"/>
                    </w:rPr>
                  </w:pPr>
                </w:p>
              </w:tc>
            </w:tr>
            <w:tr w:rsidR="00B62FBB" w:rsidRPr="002116CC" w14:paraId="2635F947" w14:textId="77777777" w:rsidTr="00397389">
              <w:trPr>
                <w:trHeight w:val="454"/>
                <w:jc w:val="center"/>
              </w:trPr>
              <w:tc>
                <w:tcPr>
                  <w:tcW w:w="270" w:type="pct"/>
                  <w:vMerge/>
                  <w:vAlign w:val="center"/>
                </w:tcPr>
                <w:p w14:paraId="50F5DB33" w14:textId="77777777" w:rsidR="00982514" w:rsidRPr="002116CC" w:rsidRDefault="00982514" w:rsidP="00D25404">
                  <w:pPr>
                    <w:snapToGrid w:val="0"/>
                    <w:jc w:val="center"/>
                    <w:rPr>
                      <w:rFonts w:eastAsiaTheme="minorEastAsia"/>
                      <w:bCs/>
                      <w:iCs/>
                      <w:color w:val="000000" w:themeColor="text1"/>
                      <w:szCs w:val="21"/>
                    </w:rPr>
                  </w:pPr>
                </w:p>
              </w:tc>
              <w:tc>
                <w:tcPr>
                  <w:tcW w:w="839" w:type="pct"/>
                  <w:vMerge/>
                  <w:vAlign w:val="center"/>
                </w:tcPr>
                <w:p w14:paraId="02E70F05" w14:textId="77777777" w:rsidR="00982514" w:rsidRPr="002116CC" w:rsidRDefault="00982514" w:rsidP="00D25404">
                  <w:pPr>
                    <w:snapToGrid w:val="0"/>
                    <w:jc w:val="center"/>
                    <w:rPr>
                      <w:rFonts w:eastAsiaTheme="minorEastAsia"/>
                      <w:noProof/>
                      <w:color w:val="000000" w:themeColor="text1"/>
                      <w:szCs w:val="21"/>
                    </w:rPr>
                  </w:pPr>
                </w:p>
              </w:tc>
              <w:tc>
                <w:tcPr>
                  <w:tcW w:w="1146" w:type="pct"/>
                  <w:vAlign w:val="center"/>
                </w:tcPr>
                <w:p w14:paraId="7537DDF9" w14:textId="77777777" w:rsidR="00982514" w:rsidRPr="002116CC" w:rsidRDefault="00982514"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地面</w:t>
                  </w:r>
                </w:p>
              </w:tc>
              <w:tc>
                <w:tcPr>
                  <w:tcW w:w="1010" w:type="pct"/>
                  <w:vAlign w:val="center"/>
                </w:tcPr>
                <w:p w14:paraId="7B4B8B46"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965" w:type="pct"/>
                  <w:vAlign w:val="center"/>
                </w:tcPr>
                <w:p w14:paraId="1C2AE9E7"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770" w:type="pct"/>
                  <w:vMerge/>
                  <w:vAlign w:val="center"/>
                </w:tcPr>
                <w:p w14:paraId="355C04EE" w14:textId="77777777" w:rsidR="00982514" w:rsidRPr="002116CC" w:rsidRDefault="00982514" w:rsidP="00D25404">
                  <w:pPr>
                    <w:snapToGrid w:val="0"/>
                    <w:ind w:firstLineChars="12" w:firstLine="25"/>
                    <w:jc w:val="center"/>
                    <w:rPr>
                      <w:rFonts w:eastAsiaTheme="minorEastAsia"/>
                      <w:bCs/>
                      <w:color w:val="000000" w:themeColor="text1"/>
                      <w:szCs w:val="21"/>
                    </w:rPr>
                  </w:pPr>
                </w:p>
              </w:tc>
            </w:tr>
            <w:tr w:rsidR="00B62FBB" w:rsidRPr="002116CC" w14:paraId="7C8AC575" w14:textId="77777777" w:rsidTr="00397389">
              <w:trPr>
                <w:trHeight w:val="454"/>
                <w:jc w:val="center"/>
              </w:trPr>
              <w:tc>
                <w:tcPr>
                  <w:tcW w:w="270" w:type="pct"/>
                  <w:vMerge/>
                  <w:vAlign w:val="center"/>
                </w:tcPr>
                <w:p w14:paraId="7FA8D1F6" w14:textId="77777777" w:rsidR="00982514" w:rsidRPr="002116CC" w:rsidRDefault="00982514" w:rsidP="00D25404">
                  <w:pPr>
                    <w:snapToGrid w:val="0"/>
                    <w:jc w:val="center"/>
                    <w:rPr>
                      <w:rFonts w:eastAsiaTheme="minorEastAsia"/>
                      <w:bCs/>
                      <w:iCs/>
                      <w:color w:val="000000" w:themeColor="text1"/>
                      <w:szCs w:val="21"/>
                    </w:rPr>
                  </w:pPr>
                </w:p>
              </w:tc>
              <w:tc>
                <w:tcPr>
                  <w:tcW w:w="839" w:type="pct"/>
                  <w:vMerge/>
                  <w:vAlign w:val="center"/>
                </w:tcPr>
                <w:p w14:paraId="0A8BBAEA" w14:textId="77777777" w:rsidR="00982514" w:rsidRPr="002116CC" w:rsidRDefault="00982514" w:rsidP="00D25404">
                  <w:pPr>
                    <w:snapToGrid w:val="0"/>
                    <w:jc w:val="center"/>
                    <w:rPr>
                      <w:rFonts w:eastAsiaTheme="minorEastAsia"/>
                      <w:noProof/>
                      <w:color w:val="000000" w:themeColor="text1"/>
                      <w:szCs w:val="21"/>
                    </w:rPr>
                  </w:pPr>
                </w:p>
              </w:tc>
              <w:tc>
                <w:tcPr>
                  <w:tcW w:w="1146" w:type="pct"/>
                  <w:vAlign w:val="center"/>
                </w:tcPr>
                <w:p w14:paraId="2D8E4FE4" w14:textId="77777777" w:rsidR="00982514" w:rsidRPr="002116CC" w:rsidRDefault="00982514"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台面</w:t>
                  </w:r>
                </w:p>
              </w:tc>
              <w:tc>
                <w:tcPr>
                  <w:tcW w:w="1010" w:type="pct"/>
                  <w:vAlign w:val="center"/>
                </w:tcPr>
                <w:p w14:paraId="479BB019"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965" w:type="pct"/>
                  <w:vAlign w:val="center"/>
                </w:tcPr>
                <w:p w14:paraId="3ABF99DB"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770" w:type="pct"/>
                  <w:vMerge/>
                  <w:vAlign w:val="center"/>
                </w:tcPr>
                <w:p w14:paraId="637E3A2D" w14:textId="77777777" w:rsidR="00982514" w:rsidRPr="002116CC" w:rsidRDefault="00982514" w:rsidP="00D25404">
                  <w:pPr>
                    <w:snapToGrid w:val="0"/>
                    <w:ind w:firstLineChars="12" w:firstLine="25"/>
                    <w:jc w:val="center"/>
                    <w:rPr>
                      <w:rFonts w:eastAsiaTheme="minorEastAsia"/>
                      <w:bCs/>
                      <w:color w:val="000000" w:themeColor="text1"/>
                      <w:szCs w:val="21"/>
                    </w:rPr>
                  </w:pPr>
                </w:p>
              </w:tc>
            </w:tr>
            <w:tr w:rsidR="00B62FBB" w:rsidRPr="002116CC" w14:paraId="758C3088" w14:textId="77777777" w:rsidTr="00397389">
              <w:trPr>
                <w:trHeight w:val="454"/>
                <w:jc w:val="center"/>
              </w:trPr>
              <w:tc>
                <w:tcPr>
                  <w:tcW w:w="270" w:type="pct"/>
                  <w:vMerge/>
                  <w:vAlign w:val="center"/>
                </w:tcPr>
                <w:p w14:paraId="72C61608" w14:textId="77777777" w:rsidR="00982514" w:rsidRPr="002116CC" w:rsidRDefault="00982514" w:rsidP="00D25404">
                  <w:pPr>
                    <w:snapToGrid w:val="0"/>
                    <w:jc w:val="center"/>
                    <w:rPr>
                      <w:rFonts w:eastAsiaTheme="minorEastAsia"/>
                      <w:bCs/>
                      <w:iCs/>
                      <w:color w:val="000000" w:themeColor="text1"/>
                      <w:szCs w:val="21"/>
                    </w:rPr>
                  </w:pPr>
                </w:p>
              </w:tc>
              <w:tc>
                <w:tcPr>
                  <w:tcW w:w="839" w:type="pct"/>
                  <w:vMerge/>
                  <w:vAlign w:val="center"/>
                </w:tcPr>
                <w:p w14:paraId="34482CEA" w14:textId="77777777" w:rsidR="00982514" w:rsidRPr="002116CC" w:rsidRDefault="00982514" w:rsidP="00D25404">
                  <w:pPr>
                    <w:snapToGrid w:val="0"/>
                    <w:jc w:val="center"/>
                    <w:rPr>
                      <w:rFonts w:eastAsiaTheme="minorEastAsia"/>
                      <w:noProof/>
                      <w:color w:val="000000" w:themeColor="text1"/>
                      <w:szCs w:val="21"/>
                    </w:rPr>
                  </w:pPr>
                </w:p>
              </w:tc>
              <w:tc>
                <w:tcPr>
                  <w:tcW w:w="1146" w:type="pct"/>
                  <w:vAlign w:val="center"/>
                </w:tcPr>
                <w:p w14:paraId="4FEFD829" w14:textId="6FF67504" w:rsidR="00982514" w:rsidRPr="002116CC" w:rsidRDefault="005A2BB0" w:rsidP="00D25404">
                  <w:pPr>
                    <w:snapToGrid w:val="0"/>
                    <w:ind w:firstLineChars="12" w:firstLine="25"/>
                    <w:jc w:val="center"/>
                    <w:rPr>
                      <w:rFonts w:eastAsiaTheme="minorEastAsia"/>
                      <w:bCs/>
                      <w:color w:val="000000" w:themeColor="text1"/>
                      <w:szCs w:val="21"/>
                    </w:rPr>
                  </w:pPr>
                  <w:r>
                    <w:rPr>
                      <w:rFonts w:eastAsiaTheme="minorEastAsia" w:hint="eastAsia"/>
                      <w:bCs/>
                      <w:color w:val="000000" w:themeColor="text1"/>
                      <w:szCs w:val="21"/>
                    </w:rPr>
                    <w:t>铅废物桶</w:t>
                  </w:r>
                  <w:r w:rsidR="00160EE3">
                    <w:rPr>
                      <w:rFonts w:eastAsiaTheme="minorEastAsia" w:hint="eastAsia"/>
                      <w:bCs/>
                      <w:color w:val="000000" w:themeColor="text1"/>
                      <w:szCs w:val="21"/>
                    </w:rPr>
                    <w:t>、</w:t>
                  </w:r>
                  <w:r w:rsidR="00982514" w:rsidRPr="002116CC">
                    <w:rPr>
                      <w:rFonts w:eastAsiaTheme="minorEastAsia"/>
                      <w:bCs/>
                      <w:color w:val="000000" w:themeColor="text1"/>
                      <w:szCs w:val="21"/>
                    </w:rPr>
                    <w:t>铅废物桶</w:t>
                  </w:r>
                  <w:r w:rsidR="00982514" w:rsidRPr="002116CC">
                    <w:rPr>
                      <w:rFonts w:eastAsiaTheme="minorEastAsia"/>
                      <w:bCs/>
                      <w:color w:val="000000" w:themeColor="text1"/>
                      <w:szCs w:val="21"/>
                    </w:rPr>
                    <w:t>30cm</w:t>
                  </w:r>
                  <w:r w:rsidR="00982514" w:rsidRPr="002116CC">
                    <w:rPr>
                      <w:rFonts w:eastAsiaTheme="minorEastAsia"/>
                      <w:bCs/>
                      <w:color w:val="000000" w:themeColor="text1"/>
                      <w:szCs w:val="21"/>
                    </w:rPr>
                    <w:t>处</w:t>
                  </w:r>
                </w:p>
              </w:tc>
              <w:tc>
                <w:tcPr>
                  <w:tcW w:w="1010" w:type="pct"/>
                  <w:vAlign w:val="center"/>
                </w:tcPr>
                <w:p w14:paraId="3F447DDA" w14:textId="77777777" w:rsidR="00982514" w:rsidRPr="002116CC" w:rsidRDefault="00982514" w:rsidP="00D25404">
                  <w:pPr>
                    <w:snapToGrid w:val="0"/>
                    <w:ind w:firstLineChars="12" w:firstLine="25"/>
                    <w:jc w:val="center"/>
                    <w:rPr>
                      <w:rFonts w:eastAsiaTheme="minorEastAsia"/>
                      <w:bCs/>
                      <w:color w:val="000000" w:themeColor="text1"/>
                      <w:szCs w:val="21"/>
                    </w:rPr>
                  </w:pPr>
                </w:p>
              </w:tc>
              <w:tc>
                <w:tcPr>
                  <w:tcW w:w="965" w:type="pct"/>
                  <w:vAlign w:val="center"/>
                </w:tcPr>
                <w:p w14:paraId="419CEFAF" w14:textId="77777777" w:rsidR="00982514" w:rsidRPr="002116CC" w:rsidRDefault="00982514"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w:t>
                  </w:r>
                </w:p>
              </w:tc>
              <w:tc>
                <w:tcPr>
                  <w:tcW w:w="770" w:type="pct"/>
                  <w:vMerge/>
                  <w:vAlign w:val="center"/>
                </w:tcPr>
                <w:p w14:paraId="3CA3DE19" w14:textId="77777777" w:rsidR="00982514" w:rsidRPr="002116CC" w:rsidRDefault="00982514" w:rsidP="00D25404">
                  <w:pPr>
                    <w:snapToGrid w:val="0"/>
                    <w:ind w:firstLineChars="12" w:firstLine="25"/>
                    <w:jc w:val="center"/>
                    <w:rPr>
                      <w:rFonts w:eastAsiaTheme="minorEastAsia"/>
                      <w:bCs/>
                      <w:color w:val="000000" w:themeColor="text1"/>
                      <w:szCs w:val="21"/>
                    </w:rPr>
                  </w:pPr>
                </w:p>
              </w:tc>
            </w:tr>
            <w:tr w:rsidR="00B62FBB" w:rsidRPr="002116CC" w14:paraId="75308590" w14:textId="77777777" w:rsidTr="00397389">
              <w:trPr>
                <w:trHeight w:val="454"/>
                <w:jc w:val="center"/>
              </w:trPr>
              <w:tc>
                <w:tcPr>
                  <w:tcW w:w="270" w:type="pct"/>
                  <w:vMerge w:val="restart"/>
                  <w:vAlign w:val="center"/>
                </w:tcPr>
                <w:p w14:paraId="0D67F663" w14:textId="3C752A46" w:rsidR="00D25404" w:rsidRPr="002116CC" w:rsidRDefault="00160EE3" w:rsidP="00D25404">
                  <w:pPr>
                    <w:snapToGrid w:val="0"/>
                    <w:jc w:val="center"/>
                    <w:rPr>
                      <w:rFonts w:eastAsiaTheme="minorEastAsia"/>
                      <w:bCs/>
                      <w:color w:val="000000" w:themeColor="text1"/>
                      <w:szCs w:val="21"/>
                    </w:rPr>
                  </w:pPr>
                  <w:r>
                    <w:rPr>
                      <w:rFonts w:eastAsiaTheme="minorEastAsia" w:hint="eastAsia"/>
                      <w:bCs/>
                      <w:color w:val="000000" w:themeColor="text1"/>
                      <w:szCs w:val="21"/>
                    </w:rPr>
                    <w:t>4</w:t>
                  </w:r>
                </w:p>
              </w:tc>
              <w:tc>
                <w:tcPr>
                  <w:tcW w:w="839" w:type="pct"/>
                  <w:vMerge w:val="restart"/>
                  <w:vAlign w:val="center"/>
                </w:tcPr>
                <w:p w14:paraId="6863EE7B" w14:textId="0C7BFDED" w:rsidR="00D25404" w:rsidRPr="002116CC" w:rsidRDefault="00E541C7" w:rsidP="00D25404">
                  <w:pPr>
                    <w:snapToGrid w:val="0"/>
                    <w:jc w:val="center"/>
                    <w:rPr>
                      <w:rFonts w:eastAsiaTheme="minorEastAsia"/>
                      <w:noProof/>
                      <w:color w:val="000000" w:themeColor="text1"/>
                      <w:szCs w:val="21"/>
                    </w:rPr>
                  </w:pPr>
                  <w:r>
                    <w:rPr>
                      <w:rFonts w:eastAsiaTheme="minorEastAsia"/>
                      <w:noProof/>
                      <w:color w:val="000000" w:themeColor="text1"/>
                      <w:szCs w:val="21"/>
                    </w:rPr>
                    <w:t>放射性废物暂存间</w:t>
                  </w:r>
                </w:p>
              </w:tc>
              <w:tc>
                <w:tcPr>
                  <w:tcW w:w="1146" w:type="pct"/>
                  <w:vAlign w:val="center"/>
                </w:tcPr>
                <w:p w14:paraId="5CC0DF91" w14:textId="77777777" w:rsidR="00D25404" w:rsidRPr="002116CC" w:rsidRDefault="00D25404"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台面</w:t>
                  </w:r>
                </w:p>
              </w:tc>
              <w:tc>
                <w:tcPr>
                  <w:tcW w:w="1010" w:type="pct"/>
                  <w:vAlign w:val="center"/>
                </w:tcPr>
                <w:p w14:paraId="6E4D9351" w14:textId="77777777" w:rsidR="00D25404" w:rsidRPr="002116CC" w:rsidRDefault="00D25404" w:rsidP="00D25404">
                  <w:pPr>
                    <w:snapToGrid w:val="0"/>
                    <w:ind w:firstLineChars="12" w:firstLine="25"/>
                    <w:jc w:val="center"/>
                    <w:rPr>
                      <w:rFonts w:eastAsiaTheme="minorEastAsia"/>
                      <w:bCs/>
                      <w:color w:val="000000" w:themeColor="text1"/>
                      <w:szCs w:val="21"/>
                    </w:rPr>
                  </w:pPr>
                </w:p>
              </w:tc>
              <w:tc>
                <w:tcPr>
                  <w:tcW w:w="965" w:type="pct"/>
                  <w:vAlign w:val="center"/>
                </w:tcPr>
                <w:p w14:paraId="31197BDE" w14:textId="77777777" w:rsidR="00D25404" w:rsidRPr="002116CC" w:rsidRDefault="00D25404" w:rsidP="00D25404">
                  <w:pPr>
                    <w:tabs>
                      <w:tab w:val="left" w:pos="720"/>
                    </w:tabs>
                    <w:snapToGrid w:val="0"/>
                    <w:ind w:firstLineChars="12" w:firstLine="25"/>
                    <w:jc w:val="center"/>
                    <w:rPr>
                      <w:rFonts w:eastAsiaTheme="minorEastAsia"/>
                      <w:bCs/>
                      <w:color w:val="000000" w:themeColor="text1"/>
                      <w:szCs w:val="21"/>
                    </w:rPr>
                  </w:pPr>
                </w:p>
              </w:tc>
              <w:tc>
                <w:tcPr>
                  <w:tcW w:w="770" w:type="pct"/>
                  <w:vMerge w:val="restart"/>
                  <w:vAlign w:val="center"/>
                </w:tcPr>
                <w:p w14:paraId="39B1CDCA" w14:textId="77777777" w:rsidR="00D25404" w:rsidRPr="002116CC" w:rsidRDefault="00D25404" w:rsidP="00D25404">
                  <w:pPr>
                    <w:tabs>
                      <w:tab w:val="left" w:pos="720"/>
                    </w:tabs>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1</w:t>
                  </w:r>
                  <w:r w:rsidRPr="002116CC">
                    <w:rPr>
                      <w:rFonts w:eastAsiaTheme="minorEastAsia"/>
                      <w:bCs/>
                      <w:color w:val="000000" w:themeColor="text1"/>
                      <w:szCs w:val="21"/>
                    </w:rPr>
                    <w:t>次</w:t>
                  </w:r>
                  <w:r w:rsidRPr="002116CC">
                    <w:rPr>
                      <w:rFonts w:eastAsiaTheme="minorEastAsia"/>
                      <w:bCs/>
                      <w:color w:val="000000" w:themeColor="text1"/>
                      <w:szCs w:val="21"/>
                    </w:rPr>
                    <w:t>/</w:t>
                  </w:r>
                  <w:r w:rsidRPr="002116CC">
                    <w:rPr>
                      <w:rFonts w:eastAsiaTheme="minorEastAsia"/>
                      <w:bCs/>
                      <w:color w:val="000000" w:themeColor="text1"/>
                      <w:szCs w:val="21"/>
                    </w:rPr>
                    <w:t>月</w:t>
                  </w:r>
                </w:p>
              </w:tc>
            </w:tr>
            <w:tr w:rsidR="00B62FBB" w:rsidRPr="002116CC" w14:paraId="49A947F8" w14:textId="77777777" w:rsidTr="00397389">
              <w:trPr>
                <w:trHeight w:val="454"/>
                <w:jc w:val="center"/>
              </w:trPr>
              <w:tc>
                <w:tcPr>
                  <w:tcW w:w="270" w:type="pct"/>
                  <w:vMerge/>
                  <w:vAlign w:val="center"/>
                </w:tcPr>
                <w:p w14:paraId="5A5E78CA" w14:textId="77777777" w:rsidR="004C7087" w:rsidRPr="002116CC" w:rsidRDefault="004C7087" w:rsidP="00D25404">
                  <w:pPr>
                    <w:snapToGrid w:val="0"/>
                    <w:jc w:val="center"/>
                    <w:rPr>
                      <w:rFonts w:eastAsiaTheme="minorEastAsia"/>
                      <w:bCs/>
                      <w:color w:val="000000" w:themeColor="text1"/>
                      <w:szCs w:val="21"/>
                    </w:rPr>
                  </w:pPr>
                </w:p>
              </w:tc>
              <w:tc>
                <w:tcPr>
                  <w:tcW w:w="839" w:type="pct"/>
                  <w:vMerge/>
                  <w:vAlign w:val="center"/>
                </w:tcPr>
                <w:p w14:paraId="754CB977" w14:textId="77777777" w:rsidR="004C7087" w:rsidRPr="002116CC" w:rsidRDefault="004C7087" w:rsidP="00D25404">
                  <w:pPr>
                    <w:snapToGrid w:val="0"/>
                    <w:jc w:val="center"/>
                    <w:rPr>
                      <w:rFonts w:eastAsiaTheme="minorEastAsia"/>
                      <w:noProof/>
                      <w:color w:val="000000" w:themeColor="text1"/>
                      <w:szCs w:val="21"/>
                    </w:rPr>
                  </w:pPr>
                </w:p>
              </w:tc>
              <w:tc>
                <w:tcPr>
                  <w:tcW w:w="1146" w:type="pct"/>
                  <w:vAlign w:val="center"/>
                </w:tcPr>
                <w:p w14:paraId="1B741380" w14:textId="1D8942C0" w:rsidR="004C7087" w:rsidRPr="002116CC" w:rsidRDefault="004C7087"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地面</w:t>
                  </w:r>
                </w:p>
              </w:tc>
              <w:tc>
                <w:tcPr>
                  <w:tcW w:w="1010" w:type="pct"/>
                  <w:vAlign w:val="center"/>
                </w:tcPr>
                <w:p w14:paraId="4F1CE659" w14:textId="77777777" w:rsidR="004C7087" w:rsidRPr="002116CC" w:rsidRDefault="004C7087" w:rsidP="00D25404">
                  <w:pPr>
                    <w:snapToGrid w:val="0"/>
                    <w:ind w:firstLineChars="12" w:firstLine="25"/>
                    <w:jc w:val="center"/>
                    <w:rPr>
                      <w:rFonts w:eastAsiaTheme="minorEastAsia"/>
                      <w:bCs/>
                      <w:color w:val="000000" w:themeColor="text1"/>
                      <w:szCs w:val="21"/>
                    </w:rPr>
                  </w:pPr>
                </w:p>
              </w:tc>
              <w:tc>
                <w:tcPr>
                  <w:tcW w:w="965" w:type="pct"/>
                  <w:vAlign w:val="center"/>
                </w:tcPr>
                <w:p w14:paraId="22BDBDCC" w14:textId="77777777" w:rsidR="004C7087" w:rsidRPr="002116CC" w:rsidRDefault="004C7087" w:rsidP="00D25404">
                  <w:pPr>
                    <w:tabs>
                      <w:tab w:val="left" w:pos="720"/>
                    </w:tabs>
                    <w:snapToGrid w:val="0"/>
                    <w:ind w:firstLineChars="12" w:firstLine="25"/>
                    <w:jc w:val="center"/>
                    <w:rPr>
                      <w:rFonts w:eastAsiaTheme="minorEastAsia"/>
                      <w:bCs/>
                      <w:color w:val="000000" w:themeColor="text1"/>
                      <w:szCs w:val="21"/>
                    </w:rPr>
                  </w:pPr>
                </w:p>
              </w:tc>
              <w:tc>
                <w:tcPr>
                  <w:tcW w:w="770" w:type="pct"/>
                  <w:vMerge/>
                  <w:vAlign w:val="center"/>
                </w:tcPr>
                <w:p w14:paraId="6427104D" w14:textId="77777777" w:rsidR="004C7087" w:rsidRPr="002116CC" w:rsidRDefault="004C7087" w:rsidP="00D25404">
                  <w:pPr>
                    <w:tabs>
                      <w:tab w:val="left" w:pos="720"/>
                    </w:tabs>
                    <w:snapToGrid w:val="0"/>
                    <w:ind w:firstLineChars="12" w:firstLine="25"/>
                    <w:jc w:val="center"/>
                    <w:rPr>
                      <w:rFonts w:eastAsiaTheme="minorEastAsia"/>
                      <w:bCs/>
                      <w:color w:val="000000" w:themeColor="text1"/>
                      <w:szCs w:val="21"/>
                    </w:rPr>
                  </w:pPr>
                </w:p>
              </w:tc>
            </w:tr>
            <w:tr w:rsidR="00B62FBB" w:rsidRPr="002116CC" w14:paraId="798D5222" w14:textId="77777777" w:rsidTr="00397389">
              <w:trPr>
                <w:trHeight w:val="454"/>
                <w:jc w:val="center"/>
              </w:trPr>
              <w:tc>
                <w:tcPr>
                  <w:tcW w:w="270" w:type="pct"/>
                  <w:vMerge/>
                  <w:vAlign w:val="center"/>
                </w:tcPr>
                <w:p w14:paraId="6180D494" w14:textId="77777777" w:rsidR="004C7087" w:rsidRPr="002116CC" w:rsidRDefault="004C7087" w:rsidP="004C7087">
                  <w:pPr>
                    <w:snapToGrid w:val="0"/>
                    <w:jc w:val="center"/>
                    <w:rPr>
                      <w:rFonts w:eastAsiaTheme="minorEastAsia"/>
                      <w:bCs/>
                      <w:color w:val="000000" w:themeColor="text1"/>
                      <w:szCs w:val="21"/>
                    </w:rPr>
                  </w:pPr>
                </w:p>
              </w:tc>
              <w:tc>
                <w:tcPr>
                  <w:tcW w:w="839" w:type="pct"/>
                  <w:vMerge/>
                  <w:vAlign w:val="center"/>
                </w:tcPr>
                <w:p w14:paraId="266827EE" w14:textId="77777777" w:rsidR="004C7087" w:rsidRPr="002116CC" w:rsidRDefault="004C7087" w:rsidP="004C7087">
                  <w:pPr>
                    <w:snapToGrid w:val="0"/>
                    <w:jc w:val="center"/>
                    <w:rPr>
                      <w:rFonts w:eastAsiaTheme="minorEastAsia"/>
                      <w:noProof/>
                      <w:color w:val="000000" w:themeColor="text1"/>
                      <w:szCs w:val="21"/>
                    </w:rPr>
                  </w:pPr>
                </w:p>
              </w:tc>
              <w:tc>
                <w:tcPr>
                  <w:tcW w:w="1146" w:type="pct"/>
                  <w:vAlign w:val="center"/>
                </w:tcPr>
                <w:p w14:paraId="04D09A19" w14:textId="06A7BBE6" w:rsidR="004C7087" w:rsidRPr="002116CC" w:rsidRDefault="004C7087" w:rsidP="004C7087">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铅废物桶</w:t>
                  </w:r>
                  <w:r w:rsidRPr="002116CC">
                    <w:rPr>
                      <w:rFonts w:eastAsiaTheme="minorEastAsia"/>
                      <w:bCs/>
                      <w:color w:val="000000" w:themeColor="text1"/>
                      <w:szCs w:val="21"/>
                    </w:rPr>
                    <w:t>30cm</w:t>
                  </w:r>
                  <w:r w:rsidRPr="002116CC">
                    <w:rPr>
                      <w:rFonts w:eastAsiaTheme="minorEastAsia"/>
                      <w:bCs/>
                      <w:color w:val="000000" w:themeColor="text1"/>
                      <w:szCs w:val="21"/>
                    </w:rPr>
                    <w:t>处</w:t>
                  </w:r>
                </w:p>
              </w:tc>
              <w:tc>
                <w:tcPr>
                  <w:tcW w:w="1010" w:type="pct"/>
                  <w:vAlign w:val="center"/>
                </w:tcPr>
                <w:p w14:paraId="51B4733E" w14:textId="77777777" w:rsidR="004C7087" w:rsidRPr="002116CC" w:rsidRDefault="004C7087" w:rsidP="004C7087">
                  <w:pPr>
                    <w:snapToGrid w:val="0"/>
                    <w:ind w:firstLineChars="12" w:firstLine="25"/>
                    <w:jc w:val="center"/>
                    <w:rPr>
                      <w:rFonts w:eastAsiaTheme="minorEastAsia"/>
                      <w:bCs/>
                      <w:color w:val="000000" w:themeColor="text1"/>
                      <w:szCs w:val="21"/>
                    </w:rPr>
                  </w:pPr>
                </w:p>
              </w:tc>
              <w:tc>
                <w:tcPr>
                  <w:tcW w:w="965" w:type="pct"/>
                  <w:vAlign w:val="center"/>
                </w:tcPr>
                <w:p w14:paraId="12B5FA47" w14:textId="6BE01A7A" w:rsidR="004C7087" w:rsidRPr="002116CC" w:rsidRDefault="004C7087" w:rsidP="004C7087">
                  <w:pPr>
                    <w:tabs>
                      <w:tab w:val="left" w:pos="720"/>
                    </w:tabs>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w:t>
                  </w:r>
                </w:p>
              </w:tc>
              <w:tc>
                <w:tcPr>
                  <w:tcW w:w="770" w:type="pct"/>
                  <w:vMerge/>
                  <w:vAlign w:val="center"/>
                </w:tcPr>
                <w:p w14:paraId="6A4F26B8" w14:textId="77777777" w:rsidR="004C7087" w:rsidRPr="002116CC" w:rsidRDefault="004C7087" w:rsidP="004C7087">
                  <w:pPr>
                    <w:tabs>
                      <w:tab w:val="left" w:pos="720"/>
                    </w:tabs>
                    <w:snapToGrid w:val="0"/>
                    <w:ind w:firstLineChars="12" w:firstLine="25"/>
                    <w:jc w:val="center"/>
                    <w:rPr>
                      <w:rFonts w:eastAsiaTheme="minorEastAsia"/>
                      <w:bCs/>
                      <w:color w:val="000000" w:themeColor="text1"/>
                      <w:szCs w:val="21"/>
                    </w:rPr>
                  </w:pPr>
                </w:p>
              </w:tc>
            </w:tr>
            <w:tr w:rsidR="00B62FBB" w:rsidRPr="002116CC" w14:paraId="4801C3BE" w14:textId="77777777" w:rsidTr="00397389">
              <w:trPr>
                <w:trHeight w:val="454"/>
                <w:jc w:val="center"/>
              </w:trPr>
              <w:tc>
                <w:tcPr>
                  <w:tcW w:w="270" w:type="pct"/>
                  <w:vAlign w:val="center"/>
                </w:tcPr>
                <w:p w14:paraId="23E9886A" w14:textId="39110B81" w:rsidR="00D25404" w:rsidRPr="002116CC" w:rsidRDefault="00160EE3" w:rsidP="00D25404">
                  <w:pPr>
                    <w:snapToGrid w:val="0"/>
                    <w:jc w:val="center"/>
                    <w:rPr>
                      <w:rFonts w:eastAsiaTheme="minorEastAsia"/>
                      <w:bCs/>
                      <w:color w:val="000000" w:themeColor="text1"/>
                      <w:szCs w:val="21"/>
                    </w:rPr>
                  </w:pPr>
                  <w:r>
                    <w:rPr>
                      <w:rFonts w:eastAsiaTheme="minorEastAsia" w:hint="eastAsia"/>
                      <w:bCs/>
                      <w:color w:val="000000" w:themeColor="text1"/>
                      <w:szCs w:val="21"/>
                    </w:rPr>
                    <w:t>5</w:t>
                  </w:r>
                </w:p>
              </w:tc>
              <w:tc>
                <w:tcPr>
                  <w:tcW w:w="839" w:type="pct"/>
                  <w:vAlign w:val="center"/>
                </w:tcPr>
                <w:p w14:paraId="51231283" w14:textId="77777777" w:rsidR="00D25404" w:rsidRPr="002116CC" w:rsidRDefault="00D25404" w:rsidP="00D25404">
                  <w:pPr>
                    <w:snapToGrid w:val="0"/>
                    <w:jc w:val="center"/>
                    <w:rPr>
                      <w:rFonts w:eastAsiaTheme="minorEastAsia"/>
                      <w:bCs/>
                      <w:color w:val="000000" w:themeColor="text1"/>
                      <w:szCs w:val="21"/>
                    </w:rPr>
                  </w:pPr>
                  <w:r w:rsidRPr="002116CC">
                    <w:rPr>
                      <w:rFonts w:eastAsiaTheme="minorEastAsia"/>
                      <w:bCs/>
                      <w:color w:val="000000" w:themeColor="text1"/>
                      <w:szCs w:val="21"/>
                    </w:rPr>
                    <w:t>衰变池</w:t>
                  </w:r>
                </w:p>
              </w:tc>
              <w:tc>
                <w:tcPr>
                  <w:tcW w:w="1146" w:type="pct"/>
                  <w:vAlign w:val="center"/>
                </w:tcPr>
                <w:p w14:paraId="498A1AC8" w14:textId="77777777" w:rsidR="00D25404" w:rsidRPr="002116CC" w:rsidRDefault="00D25404" w:rsidP="00D25404">
                  <w:pPr>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衰变池上方</w:t>
                  </w:r>
                </w:p>
              </w:tc>
              <w:tc>
                <w:tcPr>
                  <w:tcW w:w="1010" w:type="pct"/>
                  <w:vAlign w:val="center"/>
                </w:tcPr>
                <w:p w14:paraId="523259C6" w14:textId="77777777" w:rsidR="00D25404" w:rsidRPr="002116CC" w:rsidRDefault="00D25404" w:rsidP="00D25404">
                  <w:pPr>
                    <w:snapToGrid w:val="0"/>
                    <w:ind w:firstLineChars="12" w:firstLine="25"/>
                    <w:jc w:val="center"/>
                    <w:rPr>
                      <w:rFonts w:eastAsiaTheme="minorEastAsia"/>
                      <w:bCs/>
                      <w:color w:val="000000" w:themeColor="text1"/>
                      <w:szCs w:val="21"/>
                    </w:rPr>
                  </w:pPr>
                </w:p>
              </w:tc>
              <w:tc>
                <w:tcPr>
                  <w:tcW w:w="965" w:type="pct"/>
                  <w:vAlign w:val="center"/>
                </w:tcPr>
                <w:p w14:paraId="70AAE914" w14:textId="77777777" w:rsidR="00D25404" w:rsidRPr="002116CC" w:rsidRDefault="00D25404" w:rsidP="00D25404">
                  <w:pPr>
                    <w:tabs>
                      <w:tab w:val="left" w:pos="720"/>
                    </w:tabs>
                    <w:snapToGrid w:val="0"/>
                    <w:ind w:firstLineChars="12" w:firstLine="25"/>
                    <w:jc w:val="center"/>
                    <w:rPr>
                      <w:rFonts w:eastAsiaTheme="minorEastAsia"/>
                      <w:bCs/>
                      <w:color w:val="000000" w:themeColor="text1"/>
                      <w:szCs w:val="21"/>
                    </w:rPr>
                  </w:pPr>
                </w:p>
              </w:tc>
              <w:tc>
                <w:tcPr>
                  <w:tcW w:w="770" w:type="pct"/>
                  <w:vAlign w:val="center"/>
                </w:tcPr>
                <w:p w14:paraId="67BC9089" w14:textId="77777777" w:rsidR="00D25404" w:rsidRPr="002116CC" w:rsidRDefault="00D25404" w:rsidP="00D25404">
                  <w:pPr>
                    <w:tabs>
                      <w:tab w:val="left" w:pos="720"/>
                    </w:tabs>
                    <w:snapToGrid w:val="0"/>
                    <w:ind w:firstLineChars="12" w:firstLine="25"/>
                    <w:jc w:val="center"/>
                    <w:rPr>
                      <w:rFonts w:eastAsiaTheme="minorEastAsia"/>
                      <w:bCs/>
                      <w:color w:val="000000" w:themeColor="text1"/>
                      <w:szCs w:val="21"/>
                    </w:rPr>
                  </w:pPr>
                  <w:r w:rsidRPr="002116CC">
                    <w:rPr>
                      <w:rFonts w:eastAsiaTheme="minorEastAsia"/>
                      <w:bCs/>
                      <w:color w:val="000000" w:themeColor="text1"/>
                      <w:szCs w:val="21"/>
                    </w:rPr>
                    <w:t>1</w:t>
                  </w:r>
                  <w:r w:rsidRPr="002116CC">
                    <w:rPr>
                      <w:rFonts w:eastAsiaTheme="minorEastAsia"/>
                      <w:bCs/>
                      <w:color w:val="000000" w:themeColor="text1"/>
                      <w:szCs w:val="21"/>
                    </w:rPr>
                    <w:t>次</w:t>
                  </w:r>
                  <w:r w:rsidRPr="002116CC">
                    <w:rPr>
                      <w:rFonts w:eastAsiaTheme="minorEastAsia"/>
                      <w:bCs/>
                      <w:color w:val="000000" w:themeColor="text1"/>
                      <w:szCs w:val="21"/>
                    </w:rPr>
                    <w:t>/</w:t>
                  </w:r>
                  <w:r w:rsidRPr="002116CC">
                    <w:rPr>
                      <w:rFonts w:eastAsiaTheme="minorEastAsia"/>
                      <w:bCs/>
                      <w:color w:val="000000" w:themeColor="text1"/>
                      <w:szCs w:val="21"/>
                    </w:rPr>
                    <w:t>年</w:t>
                  </w:r>
                </w:p>
              </w:tc>
            </w:tr>
          </w:tbl>
          <w:p w14:paraId="79D6A8F8" w14:textId="77777777" w:rsidR="00554B1D" w:rsidRPr="002116CC" w:rsidRDefault="00554B1D" w:rsidP="00554B1D">
            <w:pPr>
              <w:spacing w:beforeLines="50" w:before="120" w:line="360" w:lineRule="auto"/>
              <w:rPr>
                <w:rFonts w:eastAsiaTheme="minorEastAsia"/>
                <w:b/>
                <w:color w:val="000000" w:themeColor="text1"/>
                <w:sz w:val="24"/>
              </w:rPr>
            </w:pPr>
            <w:r w:rsidRPr="002116CC">
              <w:rPr>
                <w:rFonts w:eastAsiaTheme="minorEastAsia"/>
                <w:b/>
                <w:color w:val="000000" w:themeColor="text1"/>
                <w:sz w:val="24"/>
              </w:rPr>
              <w:t>12.4</w:t>
            </w:r>
            <w:r w:rsidRPr="002116CC">
              <w:rPr>
                <w:rFonts w:eastAsiaTheme="minorEastAsia"/>
                <w:b/>
                <w:color w:val="000000" w:themeColor="text1"/>
                <w:sz w:val="24"/>
              </w:rPr>
              <w:t>辐射事故应急管理</w:t>
            </w:r>
          </w:p>
          <w:p w14:paraId="3B1D2569" w14:textId="43809BD9" w:rsidR="00554B1D" w:rsidRPr="002116CC" w:rsidRDefault="00554B1D" w:rsidP="00554B1D">
            <w:pPr>
              <w:spacing w:line="360" w:lineRule="auto"/>
              <w:ind w:firstLine="482"/>
              <w:rPr>
                <w:rFonts w:eastAsiaTheme="minorEastAsia"/>
                <w:bCs/>
                <w:color w:val="000000" w:themeColor="text1"/>
                <w:sz w:val="24"/>
              </w:rPr>
            </w:pPr>
            <w:r w:rsidRPr="002116CC">
              <w:rPr>
                <w:rFonts w:eastAsiaTheme="minorEastAsia"/>
                <w:bCs/>
                <w:color w:val="000000" w:themeColor="text1"/>
                <w:sz w:val="24"/>
              </w:rPr>
              <w:t>北京大学已</w:t>
            </w:r>
            <w:r w:rsidRPr="002116CC">
              <w:rPr>
                <w:rFonts w:eastAsiaTheme="minorEastAsia"/>
                <w:color w:val="000000" w:themeColor="text1"/>
                <w:sz w:val="24"/>
              </w:rPr>
              <w:t>制定</w:t>
            </w:r>
            <w:r w:rsidRPr="002116CC">
              <w:rPr>
                <w:rFonts w:eastAsiaTheme="minorEastAsia"/>
                <w:bCs/>
                <w:color w:val="000000" w:themeColor="text1"/>
                <w:sz w:val="24"/>
              </w:rPr>
              <w:t>《北京大学辐射事故应急制度》</w:t>
            </w:r>
            <w:r w:rsidRPr="002116CC">
              <w:rPr>
                <w:rFonts w:eastAsiaTheme="minorEastAsia"/>
                <w:color w:val="000000" w:themeColor="text1"/>
                <w:sz w:val="24"/>
              </w:rPr>
              <w:t>。本项目实施后，</w:t>
            </w:r>
            <w:r w:rsidRPr="002116CC">
              <w:rPr>
                <w:rFonts w:eastAsiaTheme="minorEastAsia"/>
                <w:bCs/>
                <w:color w:val="000000" w:themeColor="text1"/>
                <w:sz w:val="24"/>
              </w:rPr>
              <w:t>北京大学</w:t>
            </w:r>
            <w:r w:rsidRPr="002116CC">
              <w:rPr>
                <w:rFonts w:eastAsiaTheme="minorEastAsia"/>
                <w:color w:val="000000" w:themeColor="text1"/>
                <w:sz w:val="24"/>
              </w:rPr>
              <w:t>将严格</w:t>
            </w:r>
            <w:r w:rsidRPr="002116CC">
              <w:rPr>
                <w:rFonts w:eastAsiaTheme="minorEastAsia"/>
                <w:bCs/>
                <w:color w:val="000000" w:themeColor="text1"/>
                <w:sz w:val="24"/>
              </w:rPr>
              <w:t>依据《</w:t>
            </w:r>
            <w:r w:rsidR="00791434">
              <w:rPr>
                <w:rFonts w:eastAsiaTheme="minorEastAsia"/>
                <w:bCs/>
                <w:color w:val="000000" w:themeColor="text1"/>
                <w:sz w:val="24"/>
              </w:rPr>
              <w:t>中华人民共和国生态环境法典</w:t>
            </w:r>
            <w:r w:rsidRPr="002116CC">
              <w:rPr>
                <w:rFonts w:eastAsiaTheme="minorEastAsia"/>
                <w:bCs/>
                <w:color w:val="000000" w:themeColor="text1"/>
                <w:sz w:val="24"/>
              </w:rPr>
              <w:t>》《放射性同位素与射线装置安全和防护条例》等法律法规的要求，完善使用</w:t>
            </w:r>
            <w:r w:rsidR="00B5770A" w:rsidRPr="002116CC">
              <w:rPr>
                <w:rFonts w:eastAsiaTheme="minorEastAsia"/>
                <w:bCs/>
                <w:color w:val="000000" w:themeColor="text1"/>
                <w:sz w:val="24"/>
              </w:rPr>
              <w:t>同位素和</w:t>
            </w:r>
            <w:r w:rsidRPr="002116CC">
              <w:rPr>
                <w:rFonts w:eastAsiaTheme="minorEastAsia"/>
                <w:bCs/>
                <w:color w:val="000000" w:themeColor="text1"/>
                <w:sz w:val="24"/>
              </w:rPr>
              <w:t>射线装置有关的各项管理制度，确保运行过程中的辐射安全。在应急预案中进一步明确规定处理的组织机构及其职责分工、事故分级、应急措施、报告程序、联系方式等内容，能够满足北京大学实际辐射工作的需要。</w:t>
            </w:r>
          </w:p>
          <w:p w14:paraId="6830F599" w14:textId="77777777" w:rsidR="00554B1D" w:rsidRPr="002116CC" w:rsidRDefault="00554B1D" w:rsidP="00554B1D">
            <w:pPr>
              <w:spacing w:line="360" w:lineRule="auto"/>
              <w:ind w:firstLineChars="200" w:firstLine="480"/>
              <w:rPr>
                <w:rFonts w:eastAsiaTheme="minorEastAsia"/>
                <w:color w:val="000000" w:themeColor="text1"/>
                <w:sz w:val="24"/>
              </w:rPr>
            </w:pPr>
            <w:r w:rsidRPr="002116CC">
              <w:rPr>
                <w:rFonts w:eastAsiaTheme="minorEastAsia"/>
                <w:bCs/>
                <w:color w:val="000000" w:themeColor="text1"/>
                <w:sz w:val="24"/>
              </w:rPr>
              <w:t>发生辐射事故时，应当立即启动本单位的辐射事故应急方案，采取必要防范措施，并在</w:t>
            </w:r>
            <w:r w:rsidRPr="002116CC">
              <w:rPr>
                <w:rFonts w:eastAsiaTheme="minorEastAsia"/>
                <w:bCs/>
                <w:color w:val="000000" w:themeColor="text1"/>
                <w:sz w:val="24"/>
              </w:rPr>
              <w:t>2</w:t>
            </w:r>
            <w:r w:rsidRPr="002116CC">
              <w:rPr>
                <w:rFonts w:eastAsiaTheme="minorEastAsia"/>
                <w:bCs/>
                <w:color w:val="000000" w:themeColor="text1"/>
                <w:sz w:val="24"/>
              </w:rPr>
              <w:t>小时内填写《辐射事故初始报告表》，向当地生态环境部门报告。造成或可能造成人员超剂量照射的，还应同时向当地卫生健康行政部门报告。</w:t>
            </w:r>
            <w:r w:rsidRPr="002116CC">
              <w:rPr>
                <w:rFonts w:eastAsiaTheme="minorEastAsia"/>
                <w:color w:val="000000" w:themeColor="text1"/>
                <w:sz w:val="24"/>
              </w:rPr>
              <w:t>北京大学将每年至少组织一次应急演练。</w:t>
            </w:r>
          </w:p>
          <w:p w14:paraId="394AE139" w14:textId="77777777" w:rsidR="00554B1D" w:rsidRPr="002116CC" w:rsidRDefault="00554B1D" w:rsidP="00554B1D">
            <w:pPr>
              <w:tabs>
                <w:tab w:val="left" w:pos="1418"/>
              </w:tabs>
              <w:overflowPunct w:val="0"/>
              <w:spacing w:line="360" w:lineRule="auto"/>
              <w:rPr>
                <w:rFonts w:eastAsiaTheme="minorEastAsia"/>
                <w:b/>
                <w:snapToGrid w:val="0"/>
                <w:color w:val="000000" w:themeColor="text1"/>
                <w:kern w:val="3"/>
                <w:sz w:val="24"/>
              </w:rPr>
            </w:pPr>
            <w:r w:rsidRPr="002116CC">
              <w:rPr>
                <w:rFonts w:eastAsiaTheme="minorEastAsia"/>
                <w:b/>
                <w:color w:val="000000" w:themeColor="text1"/>
                <w:sz w:val="24"/>
              </w:rPr>
              <w:t>12.5</w:t>
            </w:r>
            <w:r w:rsidRPr="002116CC">
              <w:rPr>
                <w:rFonts w:eastAsiaTheme="minorEastAsia"/>
                <w:b/>
                <w:snapToGrid w:val="0"/>
                <w:color w:val="000000" w:themeColor="text1"/>
                <w:kern w:val="3"/>
                <w:sz w:val="24"/>
              </w:rPr>
              <w:t>项目环保验收内容建议</w:t>
            </w:r>
          </w:p>
          <w:p w14:paraId="08AF1E1A" w14:textId="4A0100F1" w:rsidR="00554B1D" w:rsidRPr="002116CC" w:rsidRDefault="00554B1D" w:rsidP="00554B1D">
            <w:pPr>
              <w:spacing w:line="360" w:lineRule="auto"/>
              <w:ind w:firstLineChars="179" w:firstLine="430"/>
              <w:rPr>
                <w:rFonts w:eastAsiaTheme="minorEastAsia"/>
                <w:color w:val="000000" w:themeColor="text1"/>
                <w:sz w:val="24"/>
              </w:rPr>
            </w:pPr>
            <w:r w:rsidRPr="002116CC">
              <w:rPr>
                <w:rFonts w:eastAsiaTheme="minorEastAsia"/>
                <w:color w:val="000000" w:themeColor="text1"/>
                <w:sz w:val="24"/>
              </w:rPr>
              <w:lastRenderedPageBreak/>
              <w:t>建议本项目的环保验收内容列于表</w:t>
            </w:r>
            <w:r w:rsidRPr="002116CC">
              <w:rPr>
                <w:rFonts w:eastAsiaTheme="minorEastAsia"/>
                <w:color w:val="000000" w:themeColor="text1"/>
                <w:sz w:val="24"/>
              </w:rPr>
              <w:t>12</w:t>
            </w:r>
            <w:r w:rsidR="00FF6B58" w:rsidRPr="00FF6B58">
              <w:rPr>
                <w:rFonts w:eastAsiaTheme="minorEastAsia"/>
                <w:color w:val="000000" w:themeColor="text1"/>
                <w:sz w:val="24"/>
              </w:rPr>
              <w:t>.</w:t>
            </w:r>
            <w:r w:rsidR="00FF6B58">
              <w:rPr>
                <w:rFonts w:eastAsiaTheme="minorEastAsia" w:hint="eastAsia"/>
                <w:color w:val="000000" w:themeColor="text1"/>
                <w:sz w:val="24"/>
              </w:rPr>
              <w:t>5</w:t>
            </w:r>
            <w:r w:rsidRPr="002116CC">
              <w:rPr>
                <w:rFonts w:eastAsiaTheme="minorEastAsia"/>
                <w:color w:val="000000" w:themeColor="text1"/>
                <w:sz w:val="24"/>
              </w:rPr>
              <w:t>-</w:t>
            </w:r>
            <w:r w:rsidR="00FF6B58">
              <w:rPr>
                <w:rFonts w:eastAsiaTheme="minorEastAsia" w:hint="eastAsia"/>
                <w:color w:val="000000" w:themeColor="text1"/>
                <w:sz w:val="24"/>
              </w:rPr>
              <w:t>1</w:t>
            </w:r>
            <w:r w:rsidRPr="002116CC">
              <w:rPr>
                <w:rFonts w:eastAsiaTheme="minorEastAsia"/>
                <w:color w:val="000000" w:themeColor="text1"/>
                <w:sz w:val="24"/>
              </w:rPr>
              <w:t>中。</w:t>
            </w:r>
          </w:p>
          <w:p w14:paraId="41228F7B" w14:textId="36D0D974" w:rsidR="00554B1D" w:rsidRPr="002116CC" w:rsidRDefault="00554B1D" w:rsidP="00554B1D">
            <w:pPr>
              <w:pStyle w:val="15"/>
              <w:jc w:val="center"/>
              <w:rPr>
                <w:rFonts w:ascii="Times New Roman" w:eastAsiaTheme="minorEastAsia" w:hAnsi="Times New Roman"/>
                <w:b/>
                <w:bCs/>
                <w:color w:val="000000" w:themeColor="text1"/>
              </w:rPr>
            </w:pPr>
            <w:r w:rsidRPr="002116CC">
              <w:rPr>
                <w:rFonts w:ascii="Times New Roman" w:eastAsiaTheme="minorEastAsia" w:hAnsi="Times New Roman"/>
                <w:b/>
                <w:bCs/>
                <w:color w:val="000000" w:themeColor="text1"/>
              </w:rPr>
              <w:t>表</w:t>
            </w:r>
            <w:r w:rsidRPr="002116CC">
              <w:rPr>
                <w:rFonts w:ascii="Times New Roman" w:eastAsiaTheme="minorEastAsia" w:hAnsi="Times New Roman"/>
                <w:b/>
                <w:bCs/>
                <w:color w:val="000000" w:themeColor="text1"/>
              </w:rPr>
              <w:t>12</w:t>
            </w:r>
            <w:r w:rsidR="00FF6B58" w:rsidRPr="00FF6B58">
              <w:rPr>
                <w:rFonts w:ascii="Times New Roman" w:eastAsiaTheme="minorEastAsia" w:hAnsi="Times New Roman"/>
                <w:b/>
                <w:bCs/>
                <w:color w:val="000000" w:themeColor="text1"/>
              </w:rPr>
              <w:t>.</w:t>
            </w:r>
            <w:r w:rsidR="00FF6B58">
              <w:rPr>
                <w:rFonts w:ascii="Times New Roman" w:eastAsiaTheme="minorEastAsia" w:hAnsi="Times New Roman" w:hint="eastAsia"/>
                <w:b/>
                <w:bCs/>
                <w:color w:val="000000" w:themeColor="text1"/>
              </w:rPr>
              <w:t>5</w:t>
            </w:r>
            <w:r w:rsidRPr="002116CC">
              <w:rPr>
                <w:rFonts w:ascii="Times New Roman" w:eastAsiaTheme="minorEastAsia" w:hAnsi="Times New Roman"/>
                <w:b/>
                <w:bCs/>
                <w:color w:val="000000" w:themeColor="text1"/>
              </w:rPr>
              <w:t>-</w:t>
            </w:r>
            <w:proofErr w:type="gramStart"/>
            <w:r w:rsidR="00FF6B58">
              <w:rPr>
                <w:rFonts w:ascii="Times New Roman" w:eastAsiaTheme="minorEastAsia" w:hAnsi="Times New Roman" w:hint="eastAsia"/>
                <w:b/>
                <w:bCs/>
                <w:color w:val="000000" w:themeColor="text1"/>
              </w:rPr>
              <w:t>1</w:t>
            </w:r>
            <w:r w:rsidRPr="002116CC">
              <w:rPr>
                <w:rFonts w:ascii="Times New Roman" w:eastAsiaTheme="minorEastAsia" w:hAnsi="Times New Roman"/>
                <w:b/>
                <w:bCs/>
                <w:color w:val="000000" w:themeColor="text1"/>
              </w:rPr>
              <w:t xml:space="preserve">  </w:t>
            </w:r>
            <w:r w:rsidRPr="002116CC">
              <w:rPr>
                <w:rFonts w:ascii="Times New Roman" w:eastAsiaTheme="minorEastAsia" w:hAnsi="Times New Roman"/>
                <w:b/>
                <w:bCs/>
                <w:color w:val="000000" w:themeColor="text1"/>
              </w:rPr>
              <w:t>项目环境保护竣工验收内容</w:t>
            </w:r>
            <w:proofErr w:type="gramEnd"/>
          </w:p>
          <w:tbl>
            <w:tblPr>
              <w:tblW w:w="81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96"/>
              <w:gridCol w:w="6164"/>
            </w:tblGrid>
            <w:tr w:rsidR="00B62FBB" w:rsidRPr="002116CC" w14:paraId="14675306" w14:textId="77777777" w:rsidTr="00D90203">
              <w:trPr>
                <w:trHeight w:val="591"/>
                <w:jc w:val="center"/>
              </w:trPr>
              <w:tc>
                <w:tcPr>
                  <w:tcW w:w="1996" w:type="dxa"/>
                  <w:vAlign w:val="center"/>
                </w:tcPr>
                <w:p w14:paraId="65E738D3" w14:textId="77777777" w:rsidR="00554B1D" w:rsidRPr="002116CC" w:rsidRDefault="00554B1D" w:rsidP="00554B1D">
                  <w:pPr>
                    <w:pStyle w:val="15"/>
                    <w:snapToGrid w:val="0"/>
                    <w:jc w:val="center"/>
                    <w:rPr>
                      <w:rFonts w:ascii="Times New Roman" w:eastAsiaTheme="minorEastAsia" w:hAnsi="Times New Roman"/>
                      <w:b/>
                      <w:color w:val="000000" w:themeColor="text1"/>
                    </w:rPr>
                  </w:pPr>
                  <w:r w:rsidRPr="002116CC">
                    <w:rPr>
                      <w:rFonts w:ascii="Times New Roman" w:eastAsiaTheme="minorEastAsia" w:hAnsi="Times New Roman"/>
                      <w:b/>
                      <w:color w:val="000000" w:themeColor="text1"/>
                    </w:rPr>
                    <w:t>验收内容</w:t>
                  </w:r>
                </w:p>
              </w:tc>
              <w:tc>
                <w:tcPr>
                  <w:tcW w:w="6164" w:type="dxa"/>
                  <w:vAlign w:val="center"/>
                </w:tcPr>
                <w:p w14:paraId="727BDA01" w14:textId="77777777" w:rsidR="00554B1D" w:rsidRPr="002116CC" w:rsidRDefault="00554B1D" w:rsidP="00554B1D">
                  <w:pPr>
                    <w:pStyle w:val="15"/>
                    <w:snapToGrid w:val="0"/>
                    <w:jc w:val="center"/>
                    <w:rPr>
                      <w:rFonts w:ascii="Times New Roman" w:eastAsiaTheme="minorEastAsia" w:hAnsi="Times New Roman"/>
                      <w:b/>
                      <w:color w:val="000000" w:themeColor="text1"/>
                      <w:spacing w:val="12"/>
                    </w:rPr>
                  </w:pPr>
                  <w:r w:rsidRPr="002116CC">
                    <w:rPr>
                      <w:rFonts w:ascii="Times New Roman" w:eastAsiaTheme="minorEastAsia" w:hAnsi="Times New Roman"/>
                      <w:b/>
                      <w:color w:val="000000" w:themeColor="text1"/>
                      <w:spacing w:val="12"/>
                    </w:rPr>
                    <w:t>验收要求</w:t>
                  </w:r>
                </w:p>
              </w:tc>
            </w:tr>
            <w:tr w:rsidR="00B62FBB" w:rsidRPr="002116CC" w14:paraId="3F1D7952" w14:textId="77777777" w:rsidTr="00D90203">
              <w:trPr>
                <w:trHeight w:val="591"/>
                <w:jc w:val="center"/>
              </w:trPr>
              <w:tc>
                <w:tcPr>
                  <w:tcW w:w="1996" w:type="dxa"/>
                  <w:vAlign w:val="center"/>
                </w:tcPr>
                <w:p w14:paraId="5AE8CDFE"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环保资料</w:t>
                  </w:r>
                </w:p>
              </w:tc>
              <w:tc>
                <w:tcPr>
                  <w:tcW w:w="6164" w:type="dxa"/>
                  <w:vAlign w:val="center"/>
                </w:tcPr>
                <w:p w14:paraId="303367AF"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本项目审批后的环境影响报告表、环评批复、有资质单位出具的验收监测报告等。</w:t>
                  </w:r>
                </w:p>
              </w:tc>
            </w:tr>
            <w:tr w:rsidR="00B62FBB" w:rsidRPr="002116CC" w14:paraId="34CBF425" w14:textId="77777777" w:rsidTr="00D90203">
              <w:trPr>
                <w:trHeight w:val="591"/>
                <w:jc w:val="center"/>
              </w:trPr>
              <w:tc>
                <w:tcPr>
                  <w:tcW w:w="1996" w:type="dxa"/>
                  <w:vAlign w:val="center"/>
                </w:tcPr>
                <w:p w14:paraId="68C402F9"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辐射安全管理</w:t>
                  </w:r>
                </w:p>
              </w:tc>
              <w:tc>
                <w:tcPr>
                  <w:tcW w:w="6164" w:type="dxa"/>
                  <w:vAlign w:val="center"/>
                </w:tcPr>
                <w:p w14:paraId="42B2EF89" w14:textId="77777777" w:rsidR="00554B1D" w:rsidRPr="002116CC" w:rsidRDefault="00554B1D" w:rsidP="00554B1D">
                  <w:pPr>
                    <w:pStyle w:val="TableParagraph"/>
                    <w:spacing w:line="259" w:lineRule="exact"/>
                    <w:ind w:left="103"/>
                    <w:jc w:val="left"/>
                    <w:rPr>
                      <w:rFonts w:ascii="Times New Roman" w:eastAsiaTheme="minorEastAsia" w:hAnsi="Times New Roman" w:cs="Times New Roman"/>
                      <w:color w:val="000000" w:themeColor="text1"/>
                    </w:rPr>
                  </w:pPr>
                  <w:r w:rsidRPr="002116CC">
                    <w:rPr>
                      <w:rFonts w:ascii="Times New Roman" w:eastAsiaTheme="minorEastAsia" w:hAnsi="Times New Roman" w:cs="Times New Roman"/>
                      <w:color w:val="000000" w:themeColor="text1"/>
                      <w:w w:val="95"/>
                    </w:rPr>
                    <w:t>建立辐射安全管理机构、确定了相应的安全责任、制定了相应的规</w:t>
                  </w:r>
                </w:p>
                <w:p w14:paraId="659C35E1"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w w:val="95"/>
                      <w:sz w:val="21"/>
                    </w:rPr>
                    <w:t>章制度等。</w:t>
                  </w:r>
                </w:p>
              </w:tc>
            </w:tr>
            <w:tr w:rsidR="00B62FBB" w:rsidRPr="002116CC" w14:paraId="60345354" w14:textId="77777777" w:rsidTr="00D90203">
              <w:trPr>
                <w:trHeight w:val="591"/>
                <w:jc w:val="center"/>
              </w:trPr>
              <w:tc>
                <w:tcPr>
                  <w:tcW w:w="1996" w:type="dxa"/>
                  <w:vAlign w:val="center"/>
                </w:tcPr>
                <w:p w14:paraId="0F620F81"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w w:val="95"/>
                      <w:sz w:val="21"/>
                    </w:rPr>
                    <w:t>人员要求</w:t>
                  </w:r>
                </w:p>
              </w:tc>
              <w:tc>
                <w:tcPr>
                  <w:tcW w:w="6164" w:type="dxa"/>
                  <w:vAlign w:val="center"/>
                </w:tcPr>
                <w:p w14:paraId="3FF97618" w14:textId="77777777" w:rsidR="00554B1D" w:rsidRPr="002116CC" w:rsidRDefault="00554B1D" w:rsidP="00554B1D">
                  <w:pPr>
                    <w:pStyle w:val="TableParagraph"/>
                    <w:spacing w:line="259" w:lineRule="exact"/>
                    <w:ind w:left="103"/>
                    <w:jc w:val="left"/>
                    <w:rPr>
                      <w:rFonts w:ascii="Times New Roman" w:eastAsiaTheme="minorEastAsia" w:hAnsi="Times New Roman" w:cs="Times New Roman"/>
                      <w:color w:val="000000" w:themeColor="text1"/>
                      <w:w w:val="95"/>
                    </w:rPr>
                  </w:pPr>
                  <w:r w:rsidRPr="002116CC">
                    <w:rPr>
                      <w:rFonts w:ascii="Times New Roman" w:eastAsiaTheme="minorEastAsia" w:hAnsi="Times New Roman" w:cs="Times New Roman"/>
                      <w:color w:val="000000" w:themeColor="text1"/>
                      <w:w w:val="95"/>
                    </w:rPr>
                    <w:t>辐射工作人员参加辐射安全与防护考核，考核合格后上岗，并开展个人剂量监测。</w:t>
                  </w:r>
                </w:p>
              </w:tc>
            </w:tr>
            <w:tr w:rsidR="00B62FBB" w:rsidRPr="002116CC" w14:paraId="2A071DE6" w14:textId="77777777" w:rsidTr="00D90203">
              <w:trPr>
                <w:trHeight w:val="1250"/>
                <w:jc w:val="center"/>
              </w:trPr>
              <w:tc>
                <w:tcPr>
                  <w:tcW w:w="1996" w:type="dxa"/>
                  <w:vAlign w:val="center"/>
                </w:tcPr>
                <w:p w14:paraId="526DAAD6"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剂量约束值和剂量率控制</w:t>
                  </w:r>
                </w:p>
              </w:tc>
              <w:tc>
                <w:tcPr>
                  <w:tcW w:w="6164" w:type="dxa"/>
                  <w:vAlign w:val="center"/>
                </w:tcPr>
                <w:p w14:paraId="543FAE1B" w14:textId="3DD7BBC8"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根据《电离辐射防护与辐射源安全基本标准》（</w:t>
                  </w:r>
                  <w:r w:rsidRPr="002116CC">
                    <w:rPr>
                      <w:rFonts w:ascii="Times New Roman" w:eastAsiaTheme="minorEastAsia" w:hAnsi="Times New Roman"/>
                      <w:color w:val="000000" w:themeColor="text1"/>
                      <w:sz w:val="21"/>
                      <w:szCs w:val="21"/>
                    </w:rPr>
                    <w:t>GB18871-2002</w:t>
                  </w:r>
                  <w:r w:rsidRPr="002116CC">
                    <w:rPr>
                      <w:rFonts w:ascii="Times New Roman" w:eastAsiaTheme="minorEastAsia" w:hAnsi="Times New Roman"/>
                      <w:color w:val="000000" w:themeColor="text1"/>
                      <w:sz w:val="21"/>
                      <w:szCs w:val="21"/>
                    </w:rPr>
                    <w:t>）和环评报告建议，公众、职业照射剂量约束值执行</w:t>
                  </w:r>
                  <w:r w:rsidRPr="002116CC">
                    <w:rPr>
                      <w:rFonts w:ascii="Times New Roman" w:eastAsiaTheme="minorEastAsia" w:hAnsi="Times New Roman"/>
                      <w:color w:val="000000" w:themeColor="text1"/>
                      <w:sz w:val="21"/>
                      <w:szCs w:val="21"/>
                    </w:rPr>
                    <w:t>0.1mSv/a</w:t>
                  </w:r>
                  <w:r w:rsidRPr="002116CC">
                    <w:rPr>
                      <w:rFonts w:ascii="Times New Roman" w:eastAsiaTheme="minorEastAsia" w:hAnsi="Times New Roman"/>
                      <w:color w:val="000000" w:themeColor="text1"/>
                      <w:sz w:val="21"/>
                      <w:szCs w:val="21"/>
                    </w:rPr>
                    <w:t>和</w:t>
                  </w:r>
                  <w:r w:rsidR="00CB7EE6">
                    <w:rPr>
                      <w:rFonts w:ascii="Times New Roman" w:eastAsiaTheme="minorEastAsia" w:hAnsi="Times New Roman" w:hint="eastAsia"/>
                      <w:color w:val="000000" w:themeColor="text1"/>
                      <w:sz w:val="21"/>
                      <w:szCs w:val="21"/>
                    </w:rPr>
                    <w:t>2</w:t>
                  </w:r>
                  <w:r w:rsidRPr="002116CC">
                    <w:rPr>
                      <w:rFonts w:ascii="Times New Roman" w:eastAsiaTheme="minorEastAsia" w:hAnsi="Times New Roman"/>
                      <w:color w:val="000000" w:themeColor="text1"/>
                      <w:sz w:val="21"/>
                      <w:szCs w:val="21"/>
                    </w:rPr>
                    <w:t>mSv/a</w:t>
                  </w:r>
                  <w:r w:rsidRPr="002116CC">
                    <w:rPr>
                      <w:rFonts w:ascii="Times New Roman" w:eastAsiaTheme="minorEastAsia" w:hAnsi="Times New Roman"/>
                      <w:color w:val="000000" w:themeColor="text1"/>
                      <w:sz w:val="21"/>
                      <w:szCs w:val="21"/>
                    </w:rPr>
                    <w:t>。辐射工作场所周围屏蔽及防护门外</w:t>
                  </w:r>
                  <w:r w:rsidRPr="002116CC">
                    <w:rPr>
                      <w:rFonts w:ascii="Times New Roman" w:eastAsiaTheme="minorEastAsia" w:hAnsi="Times New Roman"/>
                      <w:color w:val="000000" w:themeColor="text1"/>
                      <w:sz w:val="21"/>
                      <w:szCs w:val="21"/>
                    </w:rPr>
                    <w:t>30cm</w:t>
                  </w:r>
                  <w:r w:rsidRPr="002116CC">
                    <w:rPr>
                      <w:rFonts w:ascii="Times New Roman" w:eastAsiaTheme="minorEastAsia" w:hAnsi="Times New Roman"/>
                      <w:color w:val="000000" w:themeColor="text1"/>
                      <w:sz w:val="21"/>
                      <w:szCs w:val="21"/>
                    </w:rPr>
                    <w:t>处（人员可达处）辐射剂量率不大于</w:t>
                  </w:r>
                  <w:r w:rsidRPr="002116CC">
                    <w:rPr>
                      <w:rFonts w:ascii="Times New Roman" w:eastAsiaTheme="minorEastAsia" w:hAnsi="Times New Roman"/>
                      <w:color w:val="000000" w:themeColor="text1"/>
                      <w:sz w:val="21"/>
                      <w:szCs w:val="21"/>
                    </w:rPr>
                    <w:t>2.5μSv/h</w:t>
                  </w:r>
                  <w:r w:rsidRPr="002116CC">
                    <w:rPr>
                      <w:rFonts w:ascii="Times New Roman" w:eastAsiaTheme="minorEastAsia" w:hAnsi="Times New Roman"/>
                      <w:color w:val="000000" w:themeColor="text1"/>
                      <w:sz w:val="21"/>
                      <w:szCs w:val="21"/>
                    </w:rPr>
                    <w:t>。</w:t>
                  </w:r>
                </w:p>
              </w:tc>
            </w:tr>
            <w:tr w:rsidR="00B62FBB" w:rsidRPr="002116CC" w14:paraId="2AADDC00" w14:textId="77777777" w:rsidTr="00D90203">
              <w:trPr>
                <w:trHeight w:val="756"/>
                <w:jc w:val="center"/>
              </w:trPr>
              <w:tc>
                <w:tcPr>
                  <w:tcW w:w="1996" w:type="dxa"/>
                  <w:vAlign w:val="center"/>
                </w:tcPr>
                <w:p w14:paraId="6E12BD18"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电离辐射标志和中文警示</w:t>
                  </w:r>
                </w:p>
              </w:tc>
              <w:tc>
                <w:tcPr>
                  <w:tcW w:w="6164" w:type="dxa"/>
                  <w:vAlign w:val="center"/>
                </w:tcPr>
                <w:p w14:paraId="5FED38EE" w14:textId="184BC432" w:rsidR="00554B1D" w:rsidRPr="002116CC" w:rsidRDefault="00787CAE" w:rsidP="00554B1D">
                  <w:pPr>
                    <w:pStyle w:val="15"/>
                    <w:snapToGrid w:val="0"/>
                    <w:rPr>
                      <w:rFonts w:ascii="Times New Roman" w:eastAsiaTheme="minorEastAsia" w:hAnsi="Times New Roman"/>
                      <w:color w:val="000000" w:themeColor="text1"/>
                      <w:sz w:val="21"/>
                      <w:szCs w:val="21"/>
                    </w:rPr>
                  </w:pPr>
                  <w:bookmarkStart w:id="213" w:name="_Hlk216906963"/>
                  <w:r w:rsidRPr="002116CC">
                    <w:rPr>
                      <w:rFonts w:ascii="Times New Roman" w:eastAsiaTheme="minorEastAsia" w:hAnsi="Times New Roman"/>
                      <w:color w:val="000000" w:themeColor="text1"/>
                      <w:sz w:val="21"/>
                      <w:szCs w:val="21"/>
                    </w:rPr>
                    <w:t>控制区出入口、</w:t>
                  </w:r>
                  <w:r w:rsidR="00E541C7">
                    <w:rPr>
                      <w:rFonts w:ascii="Times New Roman" w:eastAsiaTheme="minorEastAsia" w:hAnsi="Times New Roman"/>
                      <w:color w:val="000000" w:themeColor="text1"/>
                      <w:sz w:val="21"/>
                      <w:szCs w:val="21"/>
                    </w:rPr>
                    <w:t>放射性废物暂存间</w:t>
                  </w:r>
                  <w:r w:rsidRPr="002116CC">
                    <w:rPr>
                      <w:rFonts w:ascii="Times New Roman" w:eastAsiaTheme="minorEastAsia" w:hAnsi="Times New Roman"/>
                      <w:color w:val="000000" w:themeColor="text1"/>
                      <w:sz w:val="21"/>
                      <w:szCs w:val="21"/>
                    </w:rPr>
                    <w:t>等门上张贴电离辐射警示标识</w:t>
                  </w:r>
                  <w:r w:rsidR="00C85D47" w:rsidRPr="002116CC">
                    <w:rPr>
                      <w:rFonts w:ascii="Times New Roman" w:eastAsiaTheme="minorEastAsia" w:hAnsi="Times New Roman"/>
                      <w:color w:val="000000" w:themeColor="text1"/>
                      <w:sz w:val="21"/>
                      <w:szCs w:val="21"/>
                    </w:rPr>
                    <w:t>和中文说明。</w:t>
                  </w:r>
                  <w:bookmarkEnd w:id="213"/>
                </w:p>
              </w:tc>
            </w:tr>
            <w:tr w:rsidR="00B62FBB" w:rsidRPr="002116CC" w14:paraId="21F4705F" w14:textId="77777777" w:rsidTr="00D90203">
              <w:trPr>
                <w:trHeight w:val="697"/>
                <w:jc w:val="center"/>
              </w:trPr>
              <w:tc>
                <w:tcPr>
                  <w:tcW w:w="1996" w:type="dxa"/>
                  <w:vAlign w:val="center"/>
                </w:tcPr>
                <w:p w14:paraId="6ADDC829"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布局和屏蔽设计</w:t>
                  </w:r>
                </w:p>
              </w:tc>
              <w:tc>
                <w:tcPr>
                  <w:tcW w:w="6164" w:type="dxa"/>
                  <w:vAlign w:val="center"/>
                </w:tcPr>
                <w:p w14:paraId="5954B6C4" w14:textId="651421DE" w:rsidR="00554B1D" w:rsidRPr="002116CC" w:rsidRDefault="00CB7EE6" w:rsidP="00554B1D">
                  <w:pPr>
                    <w:pStyle w:val="15"/>
                    <w:snapToGrid w:val="0"/>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中试</w:t>
                  </w:r>
                  <w:r w:rsidR="00840158" w:rsidRPr="002116CC">
                    <w:rPr>
                      <w:rFonts w:ascii="Times New Roman" w:eastAsiaTheme="minorEastAsia" w:hAnsi="Times New Roman"/>
                      <w:color w:val="000000" w:themeColor="text1"/>
                      <w:sz w:val="21"/>
                      <w:szCs w:val="21"/>
                    </w:rPr>
                    <w:t>实验室</w:t>
                  </w:r>
                  <w:r w:rsidR="00554B1D" w:rsidRPr="002116CC">
                    <w:rPr>
                      <w:rFonts w:ascii="Times New Roman" w:eastAsiaTheme="minorEastAsia" w:hAnsi="Times New Roman"/>
                      <w:color w:val="000000" w:themeColor="text1"/>
                      <w:sz w:val="21"/>
                      <w:szCs w:val="21"/>
                    </w:rPr>
                    <w:t>墙体、屋顶、地板和防护门屏蔽射线的能力满足辐射防护的要求。</w:t>
                  </w:r>
                </w:p>
              </w:tc>
            </w:tr>
            <w:tr w:rsidR="00B62FBB" w:rsidRPr="002116CC" w14:paraId="00C66B5B" w14:textId="77777777" w:rsidTr="00D90203">
              <w:trPr>
                <w:trHeight w:val="414"/>
                <w:jc w:val="center"/>
              </w:trPr>
              <w:tc>
                <w:tcPr>
                  <w:tcW w:w="1996" w:type="dxa"/>
                  <w:vAlign w:val="center"/>
                </w:tcPr>
                <w:p w14:paraId="3987A6F5"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辐射安全设施</w:t>
                  </w:r>
                </w:p>
              </w:tc>
              <w:tc>
                <w:tcPr>
                  <w:tcW w:w="6164" w:type="dxa"/>
                  <w:vAlign w:val="center"/>
                </w:tcPr>
                <w:p w14:paraId="241CD28F" w14:textId="3DAE52E2" w:rsidR="00554B1D" w:rsidRPr="002116CC" w:rsidRDefault="00840158" w:rsidP="00554B1D">
                  <w:pPr>
                    <w:pStyle w:val="15"/>
                    <w:snapToGrid w:val="0"/>
                    <w:rPr>
                      <w:rFonts w:ascii="Times New Roman" w:eastAsiaTheme="minorEastAsia" w:hAnsi="Times New Roman"/>
                      <w:color w:val="000000" w:themeColor="text1"/>
                      <w:kern w:val="0"/>
                      <w:sz w:val="21"/>
                      <w:szCs w:val="21"/>
                    </w:rPr>
                  </w:pPr>
                  <w:bookmarkStart w:id="214" w:name="_Hlk216873480"/>
                  <w:r w:rsidRPr="002116CC">
                    <w:rPr>
                      <w:rFonts w:ascii="Times New Roman" w:eastAsiaTheme="minorEastAsia" w:hAnsi="Times New Roman"/>
                      <w:snapToGrid w:val="0"/>
                      <w:color w:val="000000" w:themeColor="text1"/>
                      <w:kern w:val="0"/>
                      <w:sz w:val="21"/>
                      <w:szCs w:val="21"/>
                    </w:rPr>
                    <w:t>全部放射性工作场所实行分区管理、实体屏蔽、放射性警告标识和中文警示说明、门禁系统、辐射剂量监测等，</w:t>
                  </w:r>
                  <w:r w:rsidR="00554B1D" w:rsidRPr="002116CC">
                    <w:rPr>
                      <w:rFonts w:ascii="Times New Roman" w:eastAsiaTheme="minorEastAsia" w:hAnsi="Times New Roman"/>
                      <w:snapToGrid w:val="0"/>
                      <w:color w:val="000000" w:themeColor="text1"/>
                      <w:kern w:val="0"/>
                      <w:sz w:val="21"/>
                      <w:szCs w:val="21"/>
                    </w:rPr>
                    <w:t>落实本报告表表</w:t>
                  </w:r>
                  <w:r w:rsidR="00554B1D" w:rsidRPr="002116CC">
                    <w:rPr>
                      <w:rFonts w:ascii="Times New Roman" w:eastAsiaTheme="minorEastAsia" w:hAnsi="Times New Roman"/>
                      <w:snapToGrid w:val="0"/>
                      <w:color w:val="000000" w:themeColor="text1"/>
                      <w:kern w:val="0"/>
                      <w:sz w:val="21"/>
                      <w:szCs w:val="21"/>
                    </w:rPr>
                    <w:t>10</w:t>
                  </w:r>
                  <w:r w:rsidR="00554B1D" w:rsidRPr="002116CC">
                    <w:rPr>
                      <w:rFonts w:ascii="Times New Roman" w:eastAsiaTheme="minorEastAsia" w:hAnsi="Times New Roman"/>
                      <w:snapToGrid w:val="0"/>
                      <w:color w:val="000000" w:themeColor="text1"/>
                      <w:kern w:val="0"/>
                      <w:sz w:val="21"/>
                      <w:szCs w:val="21"/>
                    </w:rPr>
                    <w:t>中提出的各项辐射安全与防护措施。</w:t>
                  </w:r>
                  <w:bookmarkEnd w:id="214"/>
                </w:p>
              </w:tc>
            </w:tr>
            <w:tr w:rsidR="00B62FBB" w:rsidRPr="002116CC" w14:paraId="018537FF" w14:textId="77777777" w:rsidTr="00D90203">
              <w:trPr>
                <w:trHeight w:val="1074"/>
                <w:jc w:val="center"/>
              </w:trPr>
              <w:tc>
                <w:tcPr>
                  <w:tcW w:w="1996" w:type="dxa"/>
                  <w:vAlign w:val="center"/>
                </w:tcPr>
                <w:p w14:paraId="57112666"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辐射监测</w:t>
                  </w:r>
                </w:p>
              </w:tc>
              <w:tc>
                <w:tcPr>
                  <w:tcW w:w="6164" w:type="dxa"/>
                  <w:vAlign w:val="center"/>
                </w:tcPr>
                <w:p w14:paraId="47FAF491" w14:textId="22B7A432"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有满足管理要求的辐射监测制度，每年进行辐射监测和开展自行监测，监测记录存档；配备</w:t>
                  </w:r>
                  <w:r w:rsidR="00CB7EE6">
                    <w:rPr>
                      <w:rFonts w:ascii="Times New Roman" w:eastAsiaTheme="minorEastAsia" w:hAnsi="Times New Roman" w:hint="eastAsia"/>
                      <w:color w:val="000000" w:themeColor="text1"/>
                      <w:sz w:val="21"/>
                      <w:szCs w:val="21"/>
                    </w:rPr>
                    <w:t>3</w:t>
                  </w:r>
                  <w:r w:rsidR="00840158" w:rsidRPr="002116CC">
                    <w:rPr>
                      <w:rFonts w:ascii="Times New Roman" w:eastAsiaTheme="minorEastAsia" w:hAnsi="Times New Roman"/>
                      <w:color w:val="000000" w:themeColor="text1"/>
                      <w:sz w:val="21"/>
                      <w:szCs w:val="21"/>
                    </w:rPr>
                    <w:t>台便携式辐射剂量监测仪、</w:t>
                  </w:r>
                  <w:r w:rsidR="00CB7EE6">
                    <w:rPr>
                      <w:rFonts w:ascii="Times New Roman" w:eastAsiaTheme="minorEastAsia" w:hAnsi="Times New Roman" w:hint="eastAsia"/>
                      <w:color w:val="000000" w:themeColor="text1"/>
                      <w:sz w:val="21"/>
                      <w:szCs w:val="21"/>
                    </w:rPr>
                    <w:t>3</w:t>
                  </w:r>
                  <w:r w:rsidR="00840158" w:rsidRPr="002116CC">
                    <w:rPr>
                      <w:rFonts w:ascii="Times New Roman" w:eastAsiaTheme="minorEastAsia" w:hAnsi="Times New Roman"/>
                      <w:color w:val="000000" w:themeColor="text1"/>
                      <w:sz w:val="21"/>
                      <w:szCs w:val="21"/>
                    </w:rPr>
                    <w:t>台表面污染监测仪和</w:t>
                  </w:r>
                  <w:r w:rsidR="00840158" w:rsidRPr="002116CC">
                    <w:rPr>
                      <w:rFonts w:ascii="Times New Roman" w:eastAsiaTheme="minorEastAsia" w:hAnsi="Times New Roman"/>
                      <w:color w:val="000000" w:themeColor="text1"/>
                      <w:sz w:val="21"/>
                      <w:szCs w:val="21"/>
                    </w:rPr>
                    <w:t>1</w:t>
                  </w:r>
                  <w:r w:rsidR="00840158" w:rsidRPr="002116CC">
                    <w:rPr>
                      <w:rFonts w:ascii="Times New Roman" w:eastAsiaTheme="minorEastAsia" w:hAnsi="Times New Roman"/>
                      <w:color w:val="000000" w:themeColor="text1"/>
                      <w:sz w:val="21"/>
                      <w:szCs w:val="21"/>
                    </w:rPr>
                    <w:t>套</w:t>
                  </w:r>
                  <w:r w:rsidR="00982514" w:rsidRPr="002116CC">
                    <w:rPr>
                      <w:rFonts w:ascii="Times New Roman" w:eastAsiaTheme="minorEastAsia" w:hAnsi="Times New Roman"/>
                      <w:color w:val="000000" w:themeColor="text1"/>
                      <w:sz w:val="21"/>
                      <w:szCs w:val="21"/>
                    </w:rPr>
                    <w:t>4</w:t>
                  </w:r>
                  <w:r w:rsidR="00840158" w:rsidRPr="002116CC">
                    <w:rPr>
                      <w:rFonts w:ascii="Times New Roman" w:eastAsiaTheme="minorEastAsia" w:hAnsi="Times New Roman"/>
                      <w:color w:val="000000" w:themeColor="text1"/>
                      <w:sz w:val="21"/>
                      <w:szCs w:val="21"/>
                    </w:rPr>
                    <w:t>探头的固定式辐射监测报警仪</w:t>
                  </w:r>
                  <w:r w:rsidRPr="002116CC">
                    <w:rPr>
                      <w:rFonts w:ascii="Times New Roman" w:eastAsiaTheme="minorEastAsia" w:hAnsi="Times New Roman"/>
                      <w:color w:val="000000" w:themeColor="text1"/>
                      <w:sz w:val="21"/>
                      <w:szCs w:val="21"/>
                    </w:rPr>
                    <w:t>。辐射工作人员进行个人剂量监测，建立健康档案。</w:t>
                  </w:r>
                </w:p>
              </w:tc>
            </w:tr>
            <w:tr w:rsidR="00B62FBB" w:rsidRPr="002116CC" w14:paraId="1FA4504D" w14:textId="77777777" w:rsidTr="00D90203">
              <w:trPr>
                <w:trHeight w:val="776"/>
                <w:jc w:val="center"/>
              </w:trPr>
              <w:tc>
                <w:tcPr>
                  <w:tcW w:w="1996" w:type="dxa"/>
                  <w:vAlign w:val="center"/>
                </w:tcPr>
                <w:p w14:paraId="6EC1D287"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规章制度</w:t>
                  </w:r>
                </w:p>
              </w:tc>
              <w:tc>
                <w:tcPr>
                  <w:tcW w:w="6164" w:type="dxa"/>
                  <w:vAlign w:val="center"/>
                </w:tcPr>
                <w:p w14:paraId="1CB67B49" w14:textId="397D71CC"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制定有相应的辐射安全防护制度，从业人员辐射安全培训制度、各项操作规程、设备检修维护制度、辐射防护和安全保卫制度、</w:t>
                  </w:r>
                  <w:r w:rsidR="001718FC" w:rsidRPr="002116CC">
                    <w:rPr>
                      <w:rFonts w:ascii="Times New Roman" w:eastAsiaTheme="minorEastAsia" w:hAnsi="Times New Roman"/>
                      <w:color w:val="000000" w:themeColor="text1"/>
                      <w:sz w:val="21"/>
                      <w:szCs w:val="21"/>
                    </w:rPr>
                    <w:t>台账</w:t>
                  </w:r>
                  <w:r w:rsidRPr="002116CC">
                    <w:rPr>
                      <w:rFonts w:ascii="Times New Roman" w:eastAsiaTheme="minorEastAsia" w:hAnsi="Times New Roman"/>
                      <w:color w:val="000000" w:themeColor="text1"/>
                      <w:sz w:val="21"/>
                      <w:szCs w:val="21"/>
                    </w:rPr>
                    <w:t>管理制度、环境监测及个人剂量监测制度，并有效贯彻落实。</w:t>
                  </w:r>
                </w:p>
              </w:tc>
            </w:tr>
            <w:tr w:rsidR="00B62FBB" w:rsidRPr="002116CC" w14:paraId="3AABCB5B" w14:textId="77777777" w:rsidTr="00D90203">
              <w:trPr>
                <w:trHeight w:val="765"/>
                <w:jc w:val="center"/>
              </w:trPr>
              <w:tc>
                <w:tcPr>
                  <w:tcW w:w="1996" w:type="dxa"/>
                  <w:vAlign w:val="center"/>
                </w:tcPr>
                <w:p w14:paraId="7DA956F6"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应急预案</w:t>
                  </w:r>
                </w:p>
              </w:tc>
              <w:tc>
                <w:tcPr>
                  <w:tcW w:w="6164" w:type="dxa"/>
                  <w:vAlign w:val="center"/>
                </w:tcPr>
                <w:p w14:paraId="647A1606" w14:textId="77777777" w:rsidR="00554B1D" w:rsidRPr="002116CC" w:rsidRDefault="00554B1D" w:rsidP="00554B1D">
                  <w:pPr>
                    <w:pStyle w:val="15"/>
                    <w:snapToGrid w:val="0"/>
                    <w:rPr>
                      <w:rFonts w:ascii="Times New Roman" w:eastAsiaTheme="minorEastAsia" w:hAnsi="Times New Roman"/>
                      <w:color w:val="000000" w:themeColor="text1"/>
                      <w:sz w:val="21"/>
                      <w:szCs w:val="21"/>
                    </w:rPr>
                  </w:pPr>
                  <w:r w:rsidRPr="002116CC">
                    <w:rPr>
                      <w:rFonts w:ascii="Times New Roman" w:eastAsiaTheme="minorEastAsia" w:hAnsi="Times New Roman"/>
                      <w:color w:val="000000" w:themeColor="text1"/>
                      <w:sz w:val="21"/>
                      <w:szCs w:val="21"/>
                    </w:rPr>
                    <w:t>针对人员受照大剂量照射，以及导致环境污染后果等情景，建立有应急预案，并落实必要的应急装备，制定有辐射事故（件）应急演练计划。</w:t>
                  </w:r>
                </w:p>
              </w:tc>
            </w:tr>
          </w:tbl>
          <w:p w14:paraId="309AE8DA" w14:textId="02A1D182" w:rsidR="00FE303D" w:rsidRPr="002116CC" w:rsidRDefault="00FE303D" w:rsidP="00FE303D">
            <w:pPr>
              <w:spacing w:line="500" w:lineRule="exact"/>
              <w:ind w:firstLineChars="200" w:firstLine="480"/>
              <w:rPr>
                <w:rFonts w:eastAsiaTheme="minorEastAsia"/>
                <w:color w:val="000000" w:themeColor="text1"/>
                <w:sz w:val="24"/>
              </w:rPr>
            </w:pPr>
          </w:p>
          <w:p w14:paraId="6A636CBA" w14:textId="77777777" w:rsidR="00713376" w:rsidRPr="002116CC" w:rsidRDefault="00713376">
            <w:pPr>
              <w:pStyle w:val="TOC2"/>
              <w:rPr>
                <w:rFonts w:ascii="Times New Roman" w:eastAsiaTheme="minorEastAsia" w:hAnsi="Times New Roman"/>
                <w:color w:val="000000" w:themeColor="text1"/>
              </w:rPr>
            </w:pPr>
          </w:p>
        </w:tc>
      </w:tr>
    </w:tbl>
    <w:p w14:paraId="09C750B0" w14:textId="77777777" w:rsidR="00713376" w:rsidRPr="002116CC" w:rsidRDefault="00713376">
      <w:pPr>
        <w:rPr>
          <w:rFonts w:eastAsiaTheme="minorEastAsia"/>
          <w:color w:val="000000" w:themeColor="text1"/>
        </w:rPr>
        <w:sectPr w:rsidR="00713376" w:rsidRPr="002116CC">
          <w:pgSz w:w="11906" w:h="16838"/>
          <w:pgMar w:top="1246" w:right="1800" w:bottom="1440" w:left="1800" w:header="851" w:footer="992" w:gutter="0"/>
          <w:cols w:space="720"/>
          <w:docGrid w:linePitch="312"/>
        </w:sectPr>
      </w:pPr>
    </w:p>
    <w:p w14:paraId="3E6F21D8" w14:textId="77777777" w:rsidR="00713376" w:rsidRPr="002116CC" w:rsidRDefault="003A31BB">
      <w:pPr>
        <w:spacing w:line="360" w:lineRule="auto"/>
        <w:jc w:val="center"/>
        <w:outlineLvl w:val="0"/>
        <w:rPr>
          <w:rFonts w:eastAsiaTheme="minorEastAsia"/>
          <w:b/>
          <w:bCs/>
          <w:color w:val="000000" w:themeColor="text1"/>
          <w:sz w:val="32"/>
          <w:szCs w:val="32"/>
        </w:rPr>
      </w:pPr>
      <w:bookmarkStart w:id="215" w:name="_Toc88212638"/>
      <w:bookmarkStart w:id="216" w:name="_Toc234517364"/>
      <w:bookmarkStart w:id="217" w:name="_Toc450034986"/>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13  </w:t>
      </w:r>
      <w:r w:rsidRPr="002116CC">
        <w:rPr>
          <w:rFonts w:eastAsiaTheme="minorEastAsia"/>
          <w:b/>
          <w:bCs/>
          <w:color w:val="000000" w:themeColor="text1"/>
          <w:sz w:val="32"/>
          <w:szCs w:val="32"/>
        </w:rPr>
        <w:t>结论与建议</w:t>
      </w:r>
      <w:bookmarkEnd w:id="215"/>
      <w:bookmarkEnd w:id="216"/>
      <w:proofErr w:type="gramEnd"/>
    </w:p>
    <w:tbl>
      <w:tblPr>
        <w:tblW w:w="51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442"/>
      </w:tblGrid>
      <w:tr w:rsidR="00713376" w:rsidRPr="002116CC" w14:paraId="6B1A96DB" w14:textId="77777777">
        <w:trPr>
          <w:trHeight w:val="1160"/>
          <w:jc w:val="center"/>
        </w:trPr>
        <w:tc>
          <w:tcPr>
            <w:tcW w:w="5000" w:type="pct"/>
            <w:tcBorders>
              <w:tl2br w:val="nil"/>
              <w:tr2bl w:val="nil"/>
            </w:tcBorders>
            <w:vAlign w:val="center"/>
          </w:tcPr>
          <w:p w14:paraId="6D457A44" w14:textId="77777777" w:rsidR="0061553D" w:rsidRPr="002116CC" w:rsidRDefault="0061553D" w:rsidP="00F41CAE">
            <w:pPr>
              <w:tabs>
                <w:tab w:val="left" w:pos="2340"/>
              </w:tabs>
              <w:spacing w:line="360" w:lineRule="auto"/>
              <w:rPr>
                <w:rFonts w:eastAsiaTheme="minorEastAsia"/>
                <w:b/>
                <w:bCs/>
                <w:color w:val="000000" w:themeColor="text1"/>
                <w:sz w:val="24"/>
              </w:rPr>
            </w:pPr>
            <w:r w:rsidRPr="002116CC">
              <w:rPr>
                <w:rFonts w:eastAsiaTheme="minorEastAsia"/>
                <w:b/>
                <w:bCs/>
                <w:color w:val="000000" w:themeColor="text1"/>
                <w:sz w:val="24"/>
              </w:rPr>
              <w:t>13.1</w:t>
            </w:r>
            <w:r w:rsidRPr="002116CC">
              <w:rPr>
                <w:rFonts w:eastAsiaTheme="minorEastAsia"/>
                <w:b/>
                <w:bCs/>
                <w:color w:val="000000" w:themeColor="text1"/>
                <w:sz w:val="24"/>
              </w:rPr>
              <w:t>结论</w:t>
            </w:r>
          </w:p>
          <w:p w14:paraId="1D707FD6" w14:textId="71C08C4A" w:rsidR="0061553D" w:rsidRPr="002116CC" w:rsidRDefault="0061553D" w:rsidP="00F41CAE">
            <w:pPr>
              <w:spacing w:line="360" w:lineRule="auto"/>
              <w:rPr>
                <w:rFonts w:eastAsiaTheme="minorEastAsia"/>
                <w:b/>
                <w:bCs/>
                <w:color w:val="000000" w:themeColor="text1"/>
                <w:sz w:val="24"/>
              </w:rPr>
            </w:pPr>
            <w:r w:rsidRPr="002116CC">
              <w:rPr>
                <w:rFonts w:eastAsiaTheme="minorEastAsia"/>
                <w:b/>
                <w:bCs/>
                <w:color w:val="000000" w:themeColor="text1"/>
                <w:sz w:val="24"/>
              </w:rPr>
              <w:t xml:space="preserve">13.1.1 </w:t>
            </w:r>
            <w:r w:rsidR="005A3401" w:rsidRPr="002116CC">
              <w:rPr>
                <w:rFonts w:eastAsiaTheme="minorEastAsia"/>
                <w:b/>
                <w:bCs/>
                <w:color w:val="000000" w:themeColor="text1"/>
                <w:sz w:val="24"/>
              </w:rPr>
              <w:t>项目概况</w:t>
            </w:r>
          </w:p>
          <w:p w14:paraId="3258A68A" w14:textId="57CCD6CC" w:rsidR="00603C61" w:rsidRPr="002116CC" w:rsidRDefault="00985F07" w:rsidP="00F41CAE">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为了更好</w:t>
            </w:r>
            <w:r w:rsidRPr="002116CC">
              <w:rPr>
                <w:rFonts w:eastAsiaTheme="minorEastAsia"/>
                <w:bCs/>
                <w:color w:val="000000" w:themeColor="text1"/>
                <w:sz w:val="24"/>
              </w:rPr>
              <w:t>开发各类诊断和治疗型放射性分子探针，完成放射性分子探针的临床转化，</w:t>
            </w:r>
            <w:r w:rsidR="00E530FB" w:rsidRPr="002116CC">
              <w:rPr>
                <w:rFonts w:eastAsiaTheme="minorEastAsia"/>
                <w:bCs/>
                <w:color w:val="000000" w:themeColor="text1"/>
                <w:sz w:val="24"/>
              </w:rPr>
              <w:t>最终</w:t>
            </w:r>
            <w:r w:rsidR="00E530FB" w:rsidRPr="002116CC">
              <w:rPr>
                <w:rFonts w:eastAsiaTheme="minorEastAsia"/>
                <w:color w:val="000000" w:themeColor="text1"/>
                <w:sz w:val="24"/>
              </w:rPr>
              <w:t>可为医院、科研单位等提供放射性药物，可对放射性药物的新品开发做出贡献，在延缓病情、保证病人健康、挽救病人生命方面能起到十分重要的作用</w:t>
            </w:r>
            <w:r w:rsidR="00E530FB">
              <w:rPr>
                <w:rFonts w:eastAsiaTheme="minorEastAsia" w:hint="eastAsia"/>
                <w:color w:val="000000" w:themeColor="text1"/>
                <w:sz w:val="24"/>
              </w:rPr>
              <w:t>。</w:t>
            </w:r>
            <w:r w:rsidRPr="002116CC">
              <w:rPr>
                <w:rFonts w:eastAsiaTheme="minorEastAsia"/>
                <w:color w:val="000000" w:themeColor="text1"/>
                <w:sz w:val="24"/>
              </w:rPr>
              <w:t>本项目拟申请使用的</w:t>
            </w:r>
            <w:r w:rsidR="00E530FB">
              <w:rPr>
                <w:rFonts w:eastAsiaTheme="minorEastAsia" w:hint="eastAsia"/>
                <w:color w:val="000000" w:themeColor="text1"/>
                <w:sz w:val="24"/>
              </w:rPr>
              <w:t>15</w:t>
            </w:r>
            <w:r w:rsidRPr="002116CC">
              <w:rPr>
                <w:rFonts w:eastAsiaTheme="minorEastAsia"/>
                <w:color w:val="000000" w:themeColor="text1"/>
                <w:sz w:val="24"/>
              </w:rPr>
              <w:t>种非密封放射性核素</w:t>
            </w:r>
            <w:r w:rsidR="005A3E82" w:rsidRPr="002116CC">
              <w:rPr>
                <w:rFonts w:eastAsiaTheme="minorEastAsia"/>
                <w:color w:val="000000" w:themeColor="text1"/>
                <w:sz w:val="24"/>
              </w:rPr>
              <w:t>，</w:t>
            </w:r>
            <w:r w:rsidRPr="002116CC">
              <w:rPr>
                <w:rFonts w:eastAsiaTheme="minorEastAsia"/>
                <w:bCs/>
                <w:color w:val="000000" w:themeColor="text1"/>
                <w:sz w:val="24"/>
              </w:rPr>
              <w:t>主要涉及到放射性的标记、</w:t>
            </w:r>
            <w:r w:rsidR="00E530FB" w:rsidRPr="002116CC">
              <w:rPr>
                <w:rFonts w:eastAsiaTheme="minorEastAsia"/>
                <w:bCs/>
                <w:color w:val="000000" w:themeColor="text1"/>
                <w:sz w:val="24"/>
              </w:rPr>
              <w:t>合成</w:t>
            </w:r>
            <w:r w:rsidRPr="002116CC">
              <w:rPr>
                <w:rFonts w:eastAsiaTheme="minorEastAsia"/>
                <w:bCs/>
                <w:color w:val="000000" w:themeColor="text1"/>
                <w:sz w:val="24"/>
              </w:rPr>
              <w:t>等</w:t>
            </w:r>
            <w:r w:rsidR="00614D44" w:rsidRPr="002116CC">
              <w:rPr>
                <w:rFonts w:eastAsiaTheme="minorEastAsia"/>
                <w:color w:val="000000" w:themeColor="text1"/>
                <w:sz w:val="24"/>
              </w:rPr>
              <w:t>，</w:t>
            </w:r>
            <w:r w:rsidR="00E530FB" w:rsidRPr="00E530FB">
              <w:rPr>
                <w:rFonts w:eastAsiaTheme="minorEastAsia"/>
                <w:color w:val="000000" w:themeColor="text1"/>
                <w:sz w:val="24"/>
              </w:rPr>
              <w:t>α</w:t>
            </w:r>
            <w:r w:rsidR="00E530FB" w:rsidRPr="00E530FB">
              <w:rPr>
                <w:rFonts w:eastAsiaTheme="minorEastAsia"/>
                <w:color w:val="000000" w:themeColor="text1"/>
                <w:sz w:val="24"/>
              </w:rPr>
              <w:t>核素中试实验室，</w:t>
            </w:r>
            <w:r w:rsidR="00E530FB" w:rsidRPr="00E530FB">
              <w:rPr>
                <w:rFonts w:eastAsiaTheme="minorEastAsia"/>
                <w:color w:val="000000" w:themeColor="text1"/>
                <w:sz w:val="24"/>
              </w:rPr>
              <w:t>β</w:t>
            </w:r>
            <w:r w:rsidR="00E530FB" w:rsidRPr="00E530FB">
              <w:rPr>
                <w:rFonts w:eastAsiaTheme="minorEastAsia"/>
                <w:color w:val="000000" w:themeColor="text1"/>
                <w:sz w:val="24"/>
              </w:rPr>
              <w:t>核素中试实验室，单光子、碘核素中试实验室</w:t>
            </w:r>
            <w:r w:rsidR="00E530FB">
              <w:rPr>
                <w:rFonts w:eastAsiaTheme="minorEastAsia" w:hint="eastAsia"/>
                <w:color w:val="000000" w:themeColor="text1"/>
                <w:sz w:val="24"/>
              </w:rPr>
              <w:t>三个场所</w:t>
            </w:r>
            <w:r w:rsidR="00614D44" w:rsidRPr="002116CC">
              <w:rPr>
                <w:rFonts w:eastAsiaTheme="minorEastAsia"/>
                <w:color w:val="000000" w:themeColor="text1"/>
                <w:sz w:val="24"/>
              </w:rPr>
              <w:t>，</w:t>
            </w:r>
            <w:r w:rsidR="00E530FB">
              <w:rPr>
                <w:rFonts w:eastAsiaTheme="minorEastAsia" w:hint="eastAsia"/>
                <w:color w:val="000000" w:themeColor="text1"/>
                <w:sz w:val="24"/>
              </w:rPr>
              <w:t>都</w:t>
            </w:r>
            <w:r w:rsidR="00614D44" w:rsidRPr="002116CC">
              <w:rPr>
                <w:rFonts w:eastAsiaTheme="minorEastAsia"/>
                <w:color w:val="000000" w:themeColor="text1"/>
                <w:sz w:val="24"/>
              </w:rPr>
              <w:t>属于乙级非密封放射性物质工作场所。</w:t>
            </w:r>
          </w:p>
          <w:p w14:paraId="7FE4F567" w14:textId="2EEF6DEB" w:rsidR="0061553D" w:rsidRPr="002116CC" w:rsidRDefault="0061553D" w:rsidP="00F41CAE">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本项目符合当前国家产业政策，运行产生的辐射影响很小，对职业人员、公众以及环境带来的不利影响，低于其使用对社会带来的利益，符合实践正当性原则，该项目实施是正当可行的。</w:t>
            </w:r>
          </w:p>
          <w:p w14:paraId="7BACEFAC" w14:textId="77777777" w:rsidR="00614D44" w:rsidRPr="002116CC" w:rsidRDefault="00614D44" w:rsidP="00F41CAE">
            <w:pPr>
              <w:spacing w:line="360" w:lineRule="auto"/>
              <w:jc w:val="left"/>
              <w:rPr>
                <w:rFonts w:eastAsiaTheme="minorEastAsia"/>
                <w:color w:val="000000" w:themeColor="text1"/>
                <w:sz w:val="24"/>
              </w:rPr>
            </w:pPr>
            <w:r w:rsidRPr="002116CC">
              <w:rPr>
                <w:rFonts w:eastAsiaTheme="minorEastAsia"/>
                <w:b/>
                <w:bCs/>
                <w:color w:val="000000" w:themeColor="text1"/>
                <w:sz w:val="24"/>
              </w:rPr>
              <w:t xml:space="preserve">13.1.2 </w:t>
            </w:r>
            <w:r w:rsidRPr="002116CC">
              <w:rPr>
                <w:rFonts w:eastAsiaTheme="minorEastAsia"/>
                <w:b/>
                <w:bCs/>
                <w:color w:val="000000" w:themeColor="text1"/>
                <w:sz w:val="24"/>
              </w:rPr>
              <w:t>选址合理性分析</w:t>
            </w:r>
          </w:p>
          <w:p w14:paraId="347382D6" w14:textId="37C5BA99" w:rsidR="00614D44" w:rsidRPr="002116CC" w:rsidRDefault="00614D44" w:rsidP="00F41CAE">
            <w:pPr>
              <w:spacing w:line="360" w:lineRule="auto"/>
              <w:ind w:firstLineChars="200" w:firstLine="480"/>
              <w:rPr>
                <w:rFonts w:eastAsiaTheme="minorEastAsia"/>
                <w:color w:val="000000" w:themeColor="text1"/>
                <w:kern w:val="0"/>
                <w:sz w:val="24"/>
              </w:rPr>
            </w:pPr>
            <w:r w:rsidRPr="002116CC">
              <w:rPr>
                <w:rFonts w:eastAsiaTheme="minorEastAsia"/>
                <w:color w:val="000000" w:themeColor="text1"/>
                <w:kern w:val="0"/>
                <w:sz w:val="24"/>
              </w:rPr>
              <w:t>本项目</w:t>
            </w:r>
            <w:r w:rsidR="00332D35">
              <w:rPr>
                <w:rFonts w:eastAsiaTheme="minorEastAsia"/>
                <w:color w:val="000000" w:themeColor="text1"/>
                <w:kern w:val="0"/>
                <w:sz w:val="24"/>
              </w:rPr>
              <w:t>放射性同位素中试实验区</w:t>
            </w:r>
            <w:r w:rsidRPr="002116CC">
              <w:rPr>
                <w:rFonts w:eastAsiaTheme="minorEastAsia"/>
                <w:color w:val="000000" w:themeColor="text1"/>
                <w:kern w:val="0"/>
                <w:sz w:val="24"/>
              </w:rPr>
              <w:t>工作场所独立设置，功能齐全；各功能区布局上按照放射性区域与非放射性区域分别布置；设置工作人员通道、药物转运通道及放射性废物转运通道，工作人员进出放射性区域位置设置缓冲间，</w:t>
            </w:r>
            <w:r w:rsidR="00D106B4" w:rsidRPr="002116CC">
              <w:rPr>
                <w:rFonts w:eastAsiaTheme="minorEastAsia"/>
                <w:color w:val="000000" w:themeColor="text1"/>
                <w:kern w:val="0"/>
                <w:sz w:val="24"/>
              </w:rPr>
              <w:t>出</w:t>
            </w:r>
            <w:r w:rsidRPr="002116CC">
              <w:rPr>
                <w:rFonts w:eastAsiaTheme="minorEastAsia"/>
                <w:color w:val="000000" w:themeColor="text1"/>
                <w:kern w:val="0"/>
                <w:sz w:val="24"/>
              </w:rPr>
              <w:t>入口设置门禁系统等。</w:t>
            </w:r>
          </w:p>
          <w:p w14:paraId="4E6F0E34" w14:textId="50CFDA90" w:rsidR="00614D44" w:rsidRPr="002116CC" w:rsidRDefault="00614D44" w:rsidP="00F41CAE">
            <w:pPr>
              <w:spacing w:line="360" w:lineRule="auto"/>
              <w:ind w:firstLineChars="200" w:firstLine="480"/>
              <w:rPr>
                <w:rFonts w:eastAsiaTheme="minorEastAsia"/>
                <w:color w:val="000000" w:themeColor="text1"/>
                <w:kern w:val="0"/>
                <w:sz w:val="20"/>
                <w:szCs w:val="20"/>
              </w:rPr>
            </w:pPr>
            <w:r w:rsidRPr="002116CC">
              <w:rPr>
                <w:rFonts w:eastAsiaTheme="minorEastAsia"/>
                <w:color w:val="000000" w:themeColor="text1"/>
                <w:kern w:val="0"/>
                <w:sz w:val="24"/>
              </w:rPr>
              <w:t>将该</w:t>
            </w:r>
            <w:r w:rsidR="00332D35">
              <w:rPr>
                <w:rFonts w:eastAsiaTheme="minorEastAsia"/>
                <w:color w:val="000000" w:themeColor="text1"/>
                <w:kern w:val="0"/>
                <w:sz w:val="24"/>
              </w:rPr>
              <w:t>放射性同位素中试实验区</w:t>
            </w:r>
            <w:r w:rsidRPr="002116CC">
              <w:rPr>
                <w:rFonts w:eastAsiaTheme="minorEastAsia"/>
                <w:color w:val="000000" w:themeColor="text1"/>
                <w:kern w:val="0"/>
                <w:sz w:val="24"/>
              </w:rPr>
              <w:t>辐射工作场所划分为控制区和监督区管理，辐射工作场所设计布局充分考虑了周围场所的防护与安全，以及科研应用的便利性，其地址、建筑结构和布局设计基本合理，控制区和监督区划分明确，满足辐射工作场所安全使用的要求。</w:t>
            </w:r>
          </w:p>
          <w:p w14:paraId="1580BF27" w14:textId="77777777" w:rsidR="00614D44" w:rsidRPr="002116CC" w:rsidRDefault="00614D44" w:rsidP="00F41CAE">
            <w:pPr>
              <w:spacing w:line="360" w:lineRule="auto"/>
              <w:jc w:val="left"/>
              <w:rPr>
                <w:rFonts w:eastAsiaTheme="minorEastAsia"/>
                <w:color w:val="000000" w:themeColor="text1"/>
                <w:sz w:val="24"/>
              </w:rPr>
            </w:pPr>
            <w:r w:rsidRPr="002116CC">
              <w:rPr>
                <w:rFonts w:eastAsiaTheme="minorEastAsia"/>
                <w:b/>
                <w:bCs/>
                <w:color w:val="000000" w:themeColor="text1"/>
                <w:sz w:val="24"/>
              </w:rPr>
              <w:t xml:space="preserve">13.1.3 </w:t>
            </w:r>
            <w:r w:rsidRPr="002116CC">
              <w:rPr>
                <w:rFonts w:eastAsiaTheme="minorEastAsia"/>
                <w:b/>
                <w:bCs/>
                <w:color w:val="000000" w:themeColor="text1"/>
                <w:sz w:val="24"/>
              </w:rPr>
              <w:t>辐射防护屏蔽能力分析</w:t>
            </w:r>
          </w:p>
          <w:p w14:paraId="073201FB" w14:textId="77777777" w:rsidR="00614D44" w:rsidRPr="002116CC" w:rsidRDefault="00614D44" w:rsidP="00F41CAE">
            <w:pPr>
              <w:spacing w:line="360" w:lineRule="auto"/>
              <w:ind w:firstLine="480"/>
              <w:rPr>
                <w:rFonts w:eastAsiaTheme="minorEastAsia"/>
                <w:color w:val="000000" w:themeColor="text1"/>
                <w:sz w:val="24"/>
              </w:rPr>
            </w:pPr>
            <w:r w:rsidRPr="002116CC">
              <w:rPr>
                <w:rFonts w:eastAsiaTheme="minorEastAsia"/>
                <w:color w:val="000000" w:themeColor="text1"/>
                <w:sz w:val="24"/>
              </w:rPr>
              <w:t>在设置辐射工作场所时已充分考虑了其性能和特点、周围工作场所的防护与安全，对辐射工作场所选址和布局设计进行了综合考虑，辐射工作场所屏蔽设计原则符合辐射工作场所使用和辐射防护安全的要求。</w:t>
            </w:r>
          </w:p>
          <w:p w14:paraId="2482A040" w14:textId="77777777" w:rsidR="00614D44" w:rsidRPr="002116CC" w:rsidRDefault="00614D44" w:rsidP="00F41CAE">
            <w:pPr>
              <w:spacing w:line="360" w:lineRule="auto"/>
              <w:rPr>
                <w:rFonts w:eastAsiaTheme="minorEastAsia"/>
                <w:color w:val="000000" w:themeColor="text1"/>
                <w:sz w:val="24"/>
              </w:rPr>
            </w:pPr>
            <w:r w:rsidRPr="002116CC">
              <w:rPr>
                <w:rFonts w:eastAsiaTheme="minorEastAsia"/>
                <w:b/>
                <w:bCs/>
                <w:color w:val="000000" w:themeColor="text1"/>
                <w:sz w:val="24"/>
              </w:rPr>
              <w:t xml:space="preserve">13.1.4 </w:t>
            </w:r>
            <w:r w:rsidRPr="002116CC">
              <w:rPr>
                <w:rFonts w:eastAsiaTheme="minorEastAsia"/>
                <w:b/>
                <w:bCs/>
                <w:color w:val="000000" w:themeColor="text1"/>
                <w:sz w:val="24"/>
              </w:rPr>
              <w:t>辐射环境评价</w:t>
            </w:r>
          </w:p>
          <w:p w14:paraId="424A7537" w14:textId="244399B9" w:rsidR="00614D44" w:rsidRPr="002116CC" w:rsidRDefault="00614D44" w:rsidP="00F41CAE">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1</w:t>
            </w:r>
            <w:r w:rsidRPr="002116CC">
              <w:rPr>
                <w:rFonts w:eastAsiaTheme="minorEastAsia"/>
                <w:color w:val="000000" w:themeColor="text1"/>
                <w:sz w:val="24"/>
              </w:rPr>
              <w:t>）根据场所周围关注点辐射剂量估算结果可知，本项目</w:t>
            </w:r>
            <w:r w:rsidR="00332D35">
              <w:rPr>
                <w:rFonts w:eastAsiaTheme="minorEastAsia"/>
                <w:color w:val="000000" w:themeColor="text1"/>
                <w:sz w:val="24"/>
              </w:rPr>
              <w:t>放射性同位素中试实验区</w:t>
            </w:r>
            <w:r w:rsidRPr="002116CC">
              <w:rPr>
                <w:rFonts w:eastAsiaTheme="minorEastAsia"/>
                <w:color w:val="000000" w:themeColor="text1"/>
                <w:sz w:val="24"/>
              </w:rPr>
              <w:t>场所运行后，</w:t>
            </w:r>
            <w:r w:rsidRPr="002116CC">
              <w:rPr>
                <w:rFonts w:eastAsiaTheme="minorEastAsia"/>
                <w:color w:val="000000" w:themeColor="text1"/>
                <w:kern w:val="0"/>
                <w:sz w:val="24"/>
              </w:rPr>
              <w:t>场所控制区周围附加辐射剂量率满足</w:t>
            </w:r>
            <w:r w:rsidRPr="002116CC">
              <w:rPr>
                <w:rFonts w:eastAsiaTheme="minorEastAsia"/>
                <w:color w:val="000000" w:themeColor="text1"/>
                <w:kern w:val="0"/>
                <w:sz w:val="24"/>
              </w:rPr>
              <w:t>2.5μSv/h</w:t>
            </w:r>
            <w:r w:rsidRPr="002116CC">
              <w:rPr>
                <w:rFonts w:eastAsiaTheme="minorEastAsia"/>
                <w:color w:val="000000" w:themeColor="text1"/>
                <w:kern w:val="0"/>
                <w:sz w:val="24"/>
              </w:rPr>
              <w:t>的控制要求，</w:t>
            </w:r>
            <w:r w:rsidRPr="002116CC">
              <w:rPr>
                <w:rFonts w:eastAsiaTheme="minorEastAsia"/>
                <w:color w:val="000000" w:themeColor="text1"/>
                <w:sz w:val="24"/>
              </w:rPr>
              <w:t>预计工作人员和公众的年受照剂量均低于相应剂量约束限值（</w:t>
            </w:r>
            <w:r w:rsidR="009A6516">
              <w:rPr>
                <w:rFonts w:eastAsiaTheme="minorEastAsia" w:hint="eastAsia"/>
                <w:color w:val="000000" w:themeColor="text1"/>
                <w:sz w:val="24"/>
              </w:rPr>
              <w:t>2mSv/a</w:t>
            </w:r>
            <w:r w:rsidRPr="002116CC">
              <w:rPr>
                <w:rFonts w:eastAsiaTheme="minorEastAsia"/>
                <w:color w:val="000000" w:themeColor="text1"/>
                <w:sz w:val="24"/>
              </w:rPr>
              <w:t>、</w:t>
            </w:r>
            <w:r w:rsidRPr="002116CC">
              <w:rPr>
                <w:rFonts w:eastAsiaTheme="minorEastAsia"/>
                <w:color w:val="000000" w:themeColor="text1"/>
                <w:sz w:val="24"/>
              </w:rPr>
              <w:lastRenderedPageBreak/>
              <w:t>0.1mSv/a</w:t>
            </w:r>
            <w:r w:rsidRPr="002116CC">
              <w:rPr>
                <w:rFonts w:eastAsiaTheme="minorEastAsia"/>
                <w:color w:val="000000" w:themeColor="text1"/>
                <w:sz w:val="24"/>
              </w:rPr>
              <w:t>），符合《电离辐射防护与辐射源安全基本标准》（</w:t>
            </w:r>
            <w:r w:rsidRPr="002116CC">
              <w:rPr>
                <w:rFonts w:eastAsiaTheme="minorEastAsia"/>
                <w:color w:val="000000" w:themeColor="text1"/>
                <w:sz w:val="24"/>
              </w:rPr>
              <w:t>GB18871-2002</w:t>
            </w:r>
            <w:r w:rsidRPr="002116CC">
              <w:rPr>
                <w:rFonts w:eastAsiaTheme="minorEastAsia"/>
                <w:color w:val="000000" w:themeColor="text1"/>
                <w:sz w:val="24"/>
              </w:rPr>
              <w:t>）中关于</w:t>
            </w:r>
            <w:r w:rsidRPr="002116CC">
              <w:rPr>
                <w:rFonts w:eastAsiaTheme="minorEastAsia"/>
                <w:color w:val="000000" w:themeColor="text1"/>
                <w:sz w:val="24"/>
              </w:rPr>
              <w:t>“</w:t>
            </w:r>
            <w:r w:rsidRPr="002116CC">
              <w:rPr>
                <w:rFonts w:eastAsiaTheme="minorEastAsia"/>
                <w:color w:val="000000" w:themeColor="text1"/>
                <w:sz w:val="24"/>
              </w:rPr>
              <w:t>剂量限值</w:t>
            </w:r>
            <w:r w:rsidRPr="002116CC">
              <w:rPr>
                <w:rFonts w:eastAsiaTheme="minorEastAsia"/>
                <w:color w:val="000000" w:themeColor="text1"/>
                <w:sz w:val="24"/>
              </w:rPr>
              <w:t>”</w:t>
            </w:r>
            <w:r w:rsidRPr="002116CC">
              <w:rPr>
                <w:rFonts w:eastAsiaTheme="minorEastAsia"/>
                <w:color w:val="000000" w:themeColor="text1"/>
                <w:sz w:val="24"/>
              </w:rPr>
              <w:t>的要求。对于辐射工作人员年受照剂量异常情况，单位应该进行调查并报生态环境部门备案。</w:t>
            </w:r>
          </w:p>
          <w:p w14:paraId="552F115D" w14:textId="05D4E7EE" w:rsidR="005A3E82" w:rsidRPr="002116CC" w:rsidRDefault="00614D44" w:rsidP="00F41CAE">
            <w:pPr>
              <w:spacing w:line="360" w:lineRule="auto"/>
              <w:ind w:firstLineChars="200" w:firstLine="480"/>
              <w:rPr>
                <w:rFonts w:eastAsiaTheme="minorEastAsia"/>
                <w:color w:val="000000" w:themeColor="text1"/>
                <w:sz w:val="24"/>
              </w:rPr>
            </w:pPr>
            <w:bookmarkStart w:id="218" w:name="OLE_LINK89"/>
            <w:r w:rsidRPr="002116CC">
              <w:rPr>
                <w:rFonts w:eastAsiaTheme="minorEastAsia"/>
                <w:color w:val="000000" w:themeColor="text1"/>
                <w:sz w:val="24"/>
              </w:rPr>
              <w:t>（</w:t>
            </w:r>
            <w:r w:rsidRPr="002116CC">
              <w:rPr>
                <w:rFonts w:eastAsiaTheme="minorEastAsia"/>
                <w:color w:val="000000" w:themeColor="text1"/>
                <w:sz w:val="24"/>
              </w:rPr>
              <w:t>2</w:t>
            </w:r>
            <w:r w:rsidRPr="002116CC">
              <w:rPr>
                <w:rFonts w:eastAsiaTheme="minorEastAsia"/>
                <w:color w:val="000000" w:themeColor="text1"/>
                <w:sz w:val="24"/>
              </w:rPr>
              <w:t>）</w:t>
            </w:r>
            <w:bookmarkEnd w:id="218"/>
            <w:r w:rsidR="005A3E82" w:rsidRPr="002116CC">
              <w:rPr>
                <w:rFonts w:eastAsiaTheme="minorEastAsia"/>
                <w:color w:val="000000" w:themeColor="text1"/>
                <w:sz w:val="24"/>
              </w:rPr>
              <w:t>主要环境问题</w:t>
            </w:r>
          </w:p>
          <w:p w14:paraId="09B9FC36" w14:textId="60E7AE76" w:rsidR="005A3E82" w:rsidRPr="002116CC" w:rsidRDefault="005A3E82" w:rsidP="00F41CAE">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本项目主要环境问题是电离辐射和放射性</w:t>
            </w:r>
            <w:r w:rsidRPr="002116CC">
              <w:rPr>
                <w:rFonts w:eastAsiaTheme="minorEastAsia"/>
                <w:color w:val="000000" w:themeColor="text1"/>
                <w:sz w:val="24"/>
              </w:rPr>
              <w:t>“</w:t>
            </w:r>
            <w:r w:rsidRPr="002116CC">
              <w:rPr>
                <w:rFonts w:eastAsiaTheme="minorEastAsia"/>
                <w:color w:val="000000" w:themeColor="text1"/>
                <w:sz w:val="24"/>
              </w:rPr>
              <w:t>三废</w:t>
            </w:r>
            <w:r w:rsidRPr="002116CC">
              <w:rPr>
                <w:rFonts w:eastAsiaTheme="minorEastAsia"/>
                <w:color w:val="000000" w:themeColor="text1"/>
                <w:sz w:val="24"/>
              </w:rPr>
              <w:t>”</w:t>
            </w:r>
            <w:r w:rsidR="00537FAB" w:rsidRPr="002116CC">
              <w:rPr>
                <w:rFonts w:eastAsiaTheme="minorEastAsia"/>
                <w:color w:val="000000" w:themeColor="text1"/>
                <w:sz w:val="24"/>
              </w:rPr>
              <w:t>。</w:t>
            </w:r>
          </w:p>
          <w:p w14:paraId="13EE2EE4" w14:textId="7A35DC47" w:rsidR="005A3E82" w:rsidRPr="002116CC" w:rsidRDefault="005A3E82" w:rsidP="00F41CAE">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3</w:t>
            </w:r>
            <w:r w:rsidRPr="002116CC">
              <w:rPr>
                <w:rFonts w:eastAsiaTheme="minorEastAsia"/>
                <w:color w:val="000000" w:themeColor="text1"/>
                <w:sz w:val="24"/>
              </w:rPr>
              <w:t>）放射性</w:t>
            </w:r>
            <w:r w:rsidRPr="002116CC">
              <w:rPr>
                <w:rFonts w:eastAsiaTheme="minorEastAsia"/>
                <w:color w:val="000000" w:themeColor="text1"/>
                <w:sz w:val="24"/>
              </w:rPr>
              <w:t>“</w:t>
            </w:r>
            <w:r w:rsidRPr="002116CC">
              <w:rPr>
                <w:rFonts w:eastAsiaTheme="minorEastAsia"/>
                <w:color w:val="000000" w:themeColor="text1"/>
                <w:sz w:val="24"/>
              </w:rPr>
              <w:t>三废</w:t>
            </w:r>
            <w:r w:rsidRPr="002116CC">
              <w:rPr>
                <w:rFonts w:eastAsiaTheme="minorEastAsia"/>
                <w:color w:val="000000" w:themeColor="text1"/>
                <w:sz w:val="24"/>
              </w:rPr>
              <w:t>”</w:t>
            </w:r>
            <w:r w:rsidRPr="002116CC">
              <w:rPr>
                <w:rFonts w:eastAsiaTheme="minorEastAsia"/>
                <w:color w:val="000000" w:themeColor="text1"/>
                <w:sz w:val="24"/>
              </w:rPr>
              <w:t>管理</w:t>
            </w:r>
          </w:p>
          <w:p w14:paraId="33898C36" w14:textId="6E75EAB3" w:rsidR="005A3E82" w:rsidRPr="002116CC" w:rsidRDefault="005A3E82" w:rsidP="00F41CAE">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实验室运行过程中，</w:t>
            </w:r>
            <w:r w:rsidR="0066140B" w:rsidRPr="002116CC">
              <w:rPr>
                <w:rFonts w:eastAsiaTheme="minorEastAsia"/>
                <w:color w:val="000000" w:themeColor="text1"/>
                <w:sz w:val="24"/>
              </w:rPr>
              <w:t>放射性废水</w:t>
            </w:r>
            <w:r w:rsidR="0066140B" w:rsidRPr="002116CC">
              <w:rPr>
                <w:rFonts w:eastAsiaTheme="minorEastAsia"/>
                <w:color w:val="000000" w:themeColor="text1"/>
                <w:sz w:val="24"/>
              </w:rPr>
              <w:t>/</w:t>
            </w:r>
            <w:r w:rsidR="0066140B" w:rsidRPr="002116CC">
              <w:rPr>
                <w:rFonts w:eastAsiaTheme="minorEastAsia"/>
                <w:color w:val="000000" w:themeColor="text1"/>
                <w:sz w:val="24"/>
              </w:rPr>
              <w:t>废液经暂存衰变后能够符合排放限值要求</w:t>
            </w:r>
            <w:r w:rsidR="00F41CAE" w:rsidRPr="002116CC">
              <w:rPr>
                <w:rFonts w:eastAsiaTheme="minorEastAsia"/>
                <w:color w:val="000000" w:themeColor="text1"/>
                <w:sz w:val="24"/>
              </w:rPr>
              <w:t>，</w:t>
            </w:r>
            <w:r w:rsidR="00B5770A" w:rsidRPr="002116CC">
              <w:rPr>
                <w:rFonts w:eastAsiaTheme="minorEastAsia"/>
                <w:color w:val="000000" w:themeColor="text1"/>
                <w:sz w:val="24"/>
              </w:rPr>
              <w:t>放射性废液收集暂存，最终解控为危险废物处置不会对周边环境造成不良影响</w:t>
            </w:r>
            <w:r w:rsidR="0066140B" w:rsidRPr="002116CC">
              <w:rPr>
                <w:rFonts w:eastAsiaTheme="minorEastAsia"/>
                <w:color w:val="000000" w:themeColor="text1"/>
                <w:sz w:val="24"/>
              </w:rPr>
              <w:t>；</w:t>
            </w:r>
            <w:r w:rsidRPr="002116CC">
              <w:rPr>
                <w:rFonts w:eastAsiaTheme="minorEastAsia"/>
                <w:color w:val="000000" w:themeColor="text1"/>
                <w:sz w:val="24"/>
              </w:rPr>
              <w:t>放射性固体废物将收集暂存，最终解控为危险废物处置，不会对周边环境造成不良影响。少量放射性气体经管道组织至排风机房，并经活性炭过滤器过滤后在楼顶排放，对环境影响十分轻微，可以忽略。</w:t>
            </w:r>
          </w:p>
          <w:p w14:paraId="15C9AA30" w14:textId="742D145C" w:rsidR="00614D44" w:rsidRPr="002116CC" w:rsidRDefault="00614D44" w:rsidP="00F41CAE">
            <w:pPr>
              <w:spacing w:line="360" w:lineRule="auto"/>
              <w:ind w:firstLineChars="200" w:firstLine="480"/>
              <w:rPr>
                <w:rFonts w:eastAsiaTheme="minorEastAsia"/>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4</w:t>
            </w:r>
            <w:r w:rsidRPr="002116CC">
              <w:rPr>
                <w:rFonts w:eastAsiaTheme="minorEastAsia"/>
                <w:color w:val="000000" w:themeColor="text1"/>
                <w:sz w:val="24"/>
              </w:rPr>
              <w:t>）辐射安全防护管理：</w:t>
            </w:r>
            <w:r w:rsidR="00B5770A" w:rsidRPr="002116CC">
              <w:rPr>
                <w:rFonts w:eastAsiaTheme="minorEastAsia"/>
                <w:color w:val="000000" w:themeColor="text1"/>
                <w:sz w:val="24"/>
              </w:rPr>
              <w:t>学校</w:t>
            </w:r>
            <w:r w:rsidRPr="002116CC">
              <w:rPr>
                <w:rFonts w:eastAsiaTheme="minorEastAsia"/>
                <w:color w:val="000000" w:themeColor="text1"/>
                <w:sz w:val="24"/>
              </w:rPr>
              <w:t>设有</w:t>
            </w:r>
            <w:r w:rsidR="00B5770A" w:rsidRPr="002116CC">
              <w:rPr>
                <w:rFonts w:eastAsiaTheme="minorEastAsia"/>
                <w:color w:val="000000" w:themeColor="text1"/>
                <w:sz w:val="24"/>
              </w:rPr>
              <w:t>辐射防护领导小组</w:t>
            </w:r>
            <w:r w:rsidRPr="002116CC">
              <w:rPr>
                <w:rFonts w:eastAsiaTheme="minorEastAsia"/>
                <w:color w:val="000000" w:themeColor="text1"/>
                <w:sz w:val="24"/>
              </w:rPr>
              <w:t>，负责辐射安全管理和监督工作。按要求已制定的</w:t>
            </w:r>
            <w:r w:rsidR="00B5770A" w:rsidRPr="002116CC">
              <w:rPr>
                <w:rFonts w:eastAsiaTheme="minorEastAsia"/>
                <w:color w:val="000000" w:themeColor="text1"/>
                <w:sz w:val="24"/>
              </w:rPr>
              <w:t>《北京大学辐射安全与防护管理办法》《辐射防护岗位职责》《北京大学涉源单位安全保卫职责规定》《北京大学辐射工作人员安全与职业健康管理实施细则》《北京大学放射性同位素与射线装置台账管理制度》《北京大学辐射安全事故应急预案》《北京大学废旧放射源和放射性废物管理和处置规定》</w:t>
            </w:r>
            <w:r w:rsidR="00D26E1E" w:rsidRPr="002116CC">
              <w:rPr>
                <w:rFonts w:eastAsiaTheme="minorEastAsia"/>
                <w:color w:val="000000" w:themeColor="text1"/>
                <w:sz w:val="24"/>
              </w:rPr>
              <w:t>，及相关学院的辐射安全和防护管理相关制度等并有效执行。</w:t>
            </w:r>
            <w:r w:rsidR="007D28FE" w:rsidRPr="002116CC">
              <w:rPr>
                <w:rFonts w:eastAsiaTheme="minorEastAsia"/>
                <w:color w:val="000000" w:themeColor="text1"/>
                <w:sz w:val="24"/>
              </w:rPr>
              <w:t>本项目实施后，北京大学将结合新项目的开展，组织相关人员完善相关制度，如</w:t>
            </w:r>
            <w:r w:rsidR="007D28FE" w:rsidRPr="002116CC">
              <w:rPr>
                <w:rFonts w:eastAsiaTheme="minorEastAsia"/>
                <w:snapToGrid w:val="0"/>
                <w:color w:val="000000" w:themeColor="text1"/>
                <w:kern w:val="3"/>
                <w:sz w:val="24"/>
              </w:rPr>
              <w:t>《放射性物质使用操作规程》《放射性同位素实验室动物实验操作规程》，</w:t>
            </w:r>
            <w:r w:rsidR="007D28FE" w:rsidRPr="002116CC">
              <w:rPr>
                <w:rFonts w:eastAsiaTheme="minorEastAsia"/>
                <w:color w:val="000000" w:themeColor="text1"/>
                <w:spacing w:val="-10"/>
                <w:sz w:val="24"/>
              </w:rPr>
              <w:t>还需补充完善项目涉及的实验室岗位职责、操作规程、辐射</w:t>
            </w:r>
            <w:r w:rsidR="007D28FE" w:rsidRPr="002116CC">
              <w:rPr>
                <w:rFonts w:eastAsiaTheme="minorEastAsia"/>
                <w:bCs/>
                <w:color w:val="000000" w:themeColor="text1"/>
                <w:sz w:val="24"/>
              </w:rPr>
              <w:t>安全和防护管理相关制度</w:t>
            </w:r>
            <w:r w:rsidR="007D28FE" w:rsidRPr="002116CC">
              <w:rPr>
                <w:rFonts w:eastAsiaTheme="minorEastAsia"/>
                <w:color w:val="000000" w:themeColor="text1"/>
                <w:spacing w:val="-10"/>
                <w:sz w:val="24"/>
              </w:rPr>
              <w:t>和监测方案的修订工作。</w:t>
            </w:r>
          </w:p>
          <w:p w14:paraId="7492A5A3" w14:textId="77777777" w:rsidR="00614D44" w:rsidRPr="002116CC" w:rsidRDefault="00614D44" w:rsidP="00F41CAE">
            <w:pPr>
              <w:spacing w:line="360" w:lineRule="auto"/>
              <w:ind w:firstLineChars="200" w:firstLine="480"/>
              <w:rPr>
                <w:rFonts w:eastAsiaTheme="minorEastAsia"/>
                <w:bCs/>
                <w:color w:val="000000" w:themeColor="text1"/>
                <w:sz w:val="24"/>
              </w:rPr>
            </w:pPr>
            <w:r w:rsidRPr="002116CC">
              <w:rPr>
                <w:rFonts w:eastAsiaTheme="minorEastAsia"/>
                <w:color w:val="000000" w:themeColor="text1"/>
                <w:sz w:val="24"/>
              </w:rPr>
              <w:t>（</w:t>
            </w:r>
            <w:r w:rsidRPr="002116CC">
              <w:rPr>
                <w:rFonts w:eastAsiaTheme="minorEastAsia"/>
                <w:color w:val="000000" w:themeColor="text1"/>
                <w:sz w:val="24"/>
              </w:rPr>
              <w:t>5</w:t>
            </w:r>
            <w:r w:rsidRPr="002116CC">
              <w:rPr>
                <w:rFonts w:eastAsiaTheme="minorEastAsia"/>
                <w:color w:val="000000" w:themeColor="text1"/>
                <w:sz w:val="24"/>
              </w:rPr>
              <w:t>）</w:t>
            </w:r>
            <w:r w:rsidRPr="002116CC">
              <w:rPr>
                <w:rFonts w:eastAsiaTheme="minorEastAsia"/>
                <w:bCs/>
                <w:color w:val="000000" w:themeColor="text1"/>
                <w:sz w:val="24"/>
              </w:rPr>
              <w:t>与</w:t>
            </w:r>
            <w:r w:rsidRPr="002116CC">
              <w:rPr>
                <w:rFonts w:eastAsiaTheme="minorEastAsia"/>
                <w:color w:val="000000" w:themeColor="text1"/>
                <w:sz w:val="24"/>
              </w:rPr>
              <w:t>《放射性同位素与射线装置安全许可管理办法</w:t>
            </w:r>
            <w:r w:rsidRPr="002116CC">
              <w:rPr>
                <w:rFonts w:eastAsiaTheme="minorEastAsia"/>
                <w:bCs/>
                <w:color w:val="000000" w:themeColor="text1"/>
                <w:sz w:val="24"/>
              </w:rPr>
              <w:t>》</w:t>
            </w:r>
            <w:r w:rsidRPr="002116CC">
              <w:rPr>
                <w:rFonts w:eastAsiaTheme="minorEastAsia"/>
                <w:color w:val="000000" w:themeColor="text1"/>
                <w:sz w:val="24"/>
              </w:rPr>
              <w:t>和《放射性同位素与射线装置安全和防护管理办法》</w:t>
            </w:r>
            <w:r w:rsidRPr="002116CC">
              <w:rPr>
                <w:rFonts w:eastAsiaTheme="minorEastAsia"/>
                <w:bCs/>
                <w:color w:val="000000" w:themeColor="text1"/>
                <w:sz w:val="24"/>
              </w:rPr>
              <w:t>的规定对照检查，满足要求。</w:t>
            </w:r>
          </w:p>
          <w:p w14:paraId="79866C56" w14:textId="77777777" w:rsidR="00713376" w:rsidRPr="002116CC" w:rsidRDefault="003A31BB" w:rsidP="00F41CAE">
            <w:pPr>
              <w:spacing w:line="360" w:lineRule="auto"/>
              <w:rPr>
                <w:rFonts w:eastAsiaTheme="minorEastAsia"/>
                <w:b/>
                <w:bCs/>
                <w:color w:val="000000" w:themeColor="text1"/>
                <w:sz w:val="24"/>
              </w:rPr>
            </w:pPr>
            <w:r w:rsidRPr="002116CC">
              <w:rPr>
                <w:rFonts w:eastAsiaTheme="minorEastAsia"/>
                <w:b/>
                <w:bCs/>
                <w:color w:val="000000" w:themeColor="text1"/>
                <w:sz w:val="24"/>
              </w:rPr>
              <w:t xml:space="preserve">13.1.5 </w:t>
            </w:r>
            <w:r w:rsidRPr="002116CC">
              <w:rPr>
                <w:rFonts w:eastAsiaTheme="minorEastAsia"/>
                <w:b/>
                <w:bCs/>
                <w:color w:val="000000" w:themeColor="text1"/>
                <w:sz w:val="24"/>
              </w:rPr>
              <w:t>结论</w:t>
            </w:r>
          </w:p>
          <w:p w14:paraId="1F0F1244" w14:textId="4864A55B" w:rsidR="0061553D" w:rsidRPr="002116CC" w:rsidRDefault="0061553D" w:rsidP="00F41CAE">
            <w:pPr>
              <w:spacing w:line="360" w:lineRule="auto"/>
              <w:ind w:firstLine="480"/>
              <w:rPr>
                <w:rFonts w:eastAsiaTheme="minorEastAsia"/>
                <w:bCs/>
                <w:color w:val="000000" w:themeColor="text1"/>
                <w:sz w:val="24"/>
              </w:rPr>
            </w:pPr>
            <w:r w:rsidRPr="002116CC">
              <w:rPr>
                <w:rFonts w:eastAsiaTheme="minorEastAsia"/>
                <w:bCs/>
                <w:color w:val="000000" w:themeColor="text1"/>
                <w:sz w:val="24"/>
              </w:rPr>
              <w:t>综上所述，</w:t>
            </w:r>
            <w:r w:rsidR="00E43AA8" w:rsidRPr="002116CC">
              <w:rPr>
                <w:rFonts w:eastAsiaTheme="minorEastAsia"/>
                <w:bCs/>
                <w:color w:val="000000" w:themeColor="text1"/>
                <w:sz w:val="24"/>
              </w:rPr>
              <w:t>北京大学</w:t>
            </w:r>
            <w:r w:rsidR="00985F07" w:rsidRPr="002116CC">
              <w:rPr>
                <w:rFonts w:eastAsiaTheme="minorEastAsia"/>
                <w:bCs/>
                <w:color w:val="000000" w:themeColor="text1"/>
                <w:sz w:val="24"/>
              </w:rPr>
              <w:t>诊疗探针</w:t>
            </w:r>
            <w:r w:rsidR="00985F07" w:rsidRPr="002116CC">
              <w:rPr>
                <w:rFonts w:eastAsiaTheme="minorEastAsia"/>
                <w:color w:val="000000" w:themeColor="text1"/>
                <w:sz w:val="24"/>
              </w:rPr>
              <w:t>平台</w:t>
            </w:r>
            <w:r w:rsidR="00BD3AED" w:rsidRPr="002116CC">
              <w:rPr>
                <w:rFonts w:eastAsiaTheme="minorEastAsia"/>
                <w:color w:val="000000" w:themeColor="text1"/>
                <w:sz w:val="24"/>
              </w:rPr>
              <w:t>新建</w:t>
            </w:r>
            <w:r w:rsidR="00332D35">
              <w:rPr>
                <w:rFonts w:eastAsiaTheme="minorEastAsia"/>
                <w:color w:val="000000" w:themeColor="text1"/>
                <w:sz w:val="24"/>
              </w:rPr>
              <w:t>放射性同位素中试实验区</w:t>
            </w:r>
            <w:r w:rsidRPr="002116CC">
              <w:rPr>
                <w:rFonts w:eastAsiaTheme="minorEastAsia"/>
                <w:bCs/>
                <w:color w:val="000000" w:themeColor="text1"/>
                <w:sz w:val="24"/>
              </w:rPr>
              <w:t>项目相应的辐射安全和防护措施基本可行，在落实项目实施方案和本报告表提出的污染防治措施及建议前提下，其运行对周围环境产生的辐射影响，符合环境保护的要求。故从辐射环境保护角度论证，本项目的运行是可行的。</w:t>
            </w:r>
          </w:p>
          <w:p w14:paraId="079808ED" w14:textId="1C34578A" w:rsidR="00713376" w:rsidRPr="002116CC" w:rsidRDefault="003A31BB" w:rsidP="00F41CAE">
            <w:pPr>
              <w:spacing w:line="360" w:lineRule="auto"/>
              <w:rPr>
                <w:rFonts w:eastAsiaTheme="minorEastAsia"/>
                <w:b/>
                <w:bCs/>
                <w:color w:val="000000" w:themeColor="text1"/>
                <w:sz w:val="24"/>
              </w:rPr>
            </w:pPr>
            <w:r w:rsidRPr="002116CC">
              <w:rPr>
                <w:rFonts w:eastAsiaTheme="minorEastAsia"/>
                <w:b/>
                <w:bCs/>
                <w:color w:val="000000" w:themeColor="text1"/>
                <w:sz w:val="24"/>
              </w:rPr>
              <w:t>13.2</w:t>
            </w:r>
            <w:r w:rsidRPr="002116CC">
              <w:rPr>
                <w:rFonts w:eastAsiaTheme="minorEastAsia"/>
                <w:b/>
                <w:bCs/>
                <w:color w:val="000000" w:themeColor="text1"/>
                <w:sz w:val="24"/>
              </w:rPr>
              <w:t>承诺</w:t>
            </w:r>
          </w:p>
          <w:p w14:paraId="6E9B2065" w14:textId="77777777" w:rsidR="00713376" w:rsidRPr="002116CC" w:rsidRDefault="003A31BB" w:rsidP="00F41CAE">
            <w:pPr>
              <w:spacing w:line="360" w:lineRule="auto"/>
              <w:ind w:firstLineChars="200" w:firstLine="480"/>
              <w:rPr>
                <w:rFonts w:eastAsiaTheme="minorEastAsia"/>
                <w:snapToGrid w:val="0"/>
                <w:color w:val="000000" w:themeColor="text1"/>
                <w:kern w:val="3"/>
                <w:sz w:val="24"/>
              </w:rPr>
            </w:pPr>
            <w:r w:rsidRPr="002116CC">
              <w:rPr>
                <w:rFonts w:eastAsiaTheme="minorEastAsia"/>
                <w:snapToGrid w:val="0"/>
                <w:color w:val="000000" w:themeColor="text1"/>
                <w:kern w:val="3"/>
                <w:sz w:val="24"/>
              </w:rPr>
              <w:lastRenderedPageBreak/>
              <w:t>为了保护环境，保障人员健康，</w:t>
            </w:r>
            <w:r w:rsidRPr="002116CC">
              <w:rPr>
                <w:rFonts w:eastAsiaTheme="minorEastAsia"/>
                <w:bCs/>
                <w:color w:val="000000" w:themeColor="text1"/>
                <w:sz w:val="24"/>
              </w:rPr>
              <w:t>北京大学</w:t>
            </w:r>
            <w:r w:rsidRPr="002116CC">
              <w:rPr>
                <w:rFonts w:eastAsiaTheme="minorEastAsia"/>
                <w:snapToGrid w:val="0"/>
                <w:color w:val="000000" w:themeColor="text1"/>
                <w:kern w:val="3"/>
                <w:sz w:val="24"/>
              </w:rPr>
              <w:t>承诺：</w:t>
            </w:r>
          </w:p>
          <w:p w14:paraId="5036BAA7" w14:textId="77777777" w:rsidR="00713376" w:rsidRPr="002116CC" w:rsidRDefault="003A31BB" w:rsidP="00F41CAE">
            <w:pPr>
              <w:spacing w:line="360" w:lineRule="auto"/>
              <w:ind w:firstLineChars="177" w:firstLine="425"/>
              <w:rPr>
                <w:rFonts w:eastAsiaTheme="minorEastAsia"/>
                <w:snapToGrid w:val="0"/>
                <w:color w:val="000000" w:themeColor="text1"/>
                <w:kern w:val="3"/>
                <w:sz w:val="24"/>
              </w:rPr>
            </w:pP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1</w:t>
            </w:r>
            <w:r w:rsidRPr="002116CC">
              <w:rPr>
                <w:rFonts w:eastAsiaTheme="minorEastAsia"/>
                <w:snapToGrid w:val="0"/>
                <w:color w:val="000000" w:themeColor="text1"/>
                <w:kern w:val="3"/>
                <w:sz w:val="24"/>
              </w:rPr>
              <w:t>）遵守有关法律、法规的规定，执行管理制度，落实管理责任。不违规操作和不弄虚作假。</w:t>
            </w:r>
          </w:p>
          <w:p w14:paraId="5EA36B2A" w14:textId="77777777" w:rsidR="00713376" w:rsidRPr="002116CC" w:rsidRDefault="003A31BB" w:rsidP="00F41CAE">
            <w:pPr>
              <w:spacing w:line="360" w:lineRule="auto"/>
              <w:ind w:firstLineChars="177" w:firstLine="425"/>
              <w:rPr>
                <w:rFonts w:eastAsiaTheme="minorEastAsia"/>
                <w:snapToGrid w:val="0"/>
                <w:color w:val="000000" w:themeColor="text1"/>
                <w:kern w:val="3"/>
                <w:sz w:val="24"/>
              </w:rPr>
            </w:pP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2</w:t>
            </w:r>
            <w:r w:rsidRPr="002116CC">
              <w:rPr>
                <w:rFonts w:eastAsiaTheme="minorEastAsia"/>
                <w:snapToGrid w:val="0"/>
                <w:color w:val="000000" w:themeColor="text1"/>
                <w:kern w:val="3"/>
                <w:sz w:val="24"/>
              </w:rPr>
              <w:t>）妥善处理群众信访和投诉，做好公众宣传、解释和沟通工作；</w:t>
            </w:r>
          </w:p>
          <w:p w14:paraId="3E530393" w14:textId="77777777" w:rsidR="00713376" w:rsidRPr="002116CC" w:rsidRDefault="003A31BB" w:rsidP="00F41CAE">
            <w:pPr>
              <w:spacing w:line="360" w:lineRule="auto"/>
              <w:ind w:firstLineChars="177" w:firstLine="425"/>
              <w:rPr>
                <w:rFonts w:eastAsiaTheme="minorEastAsia"/>
                <w:snapToGrid w:val="0"/>
                <w:color w:val="000000" w:themeColor="text1"/>
                <w:kern w:val="3"/>
                <w:sz w:val="24"/>
              </w:rPr>
            </w:pP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3</w:t>
            </w:r>
            <w:r w:rsidRPr="002116CC">
              <w:rPr>
                <w:rFonts w:eastAsiaTheme="minorEastAsia"/>
                <w:snapToGrid w:val="0"/>
                <w:color w:val="000000" w:themeColor="text1"/>
                <w:kern w:val="3"/>
                <w:sz w:val="24"/>
              </w:rPr>
              <w:t>）辐射工作人员全部参加辐射安全与防护考核，考核合格后方可上岗，定期组织在岗人员参加辐射安全知识继续教育。</w:t>
            </w:r>
          </w:p>
          <w:p w14:paraId="11BCE5AA" w14:textId="77777777" w:rsidR="00713376" w:rsidRPr="002116CC" w:rsidRDefault="003A31BB" w:rsidP="00F41CAE">
            <w:pPr>
              <w:spacing w:line="360" w:lineRule="auto"/>
              <w:ind w:firstLineChars="177" w:firstLine="425"/>
              <w:rPr>
                <w:rFonts w:eastAsiaTheme="minorEastAsia"/>
                <w:snapToGrid w:val="0"/>
                <w:color w:val="000000" w:themeColor="text1"/>
                <w:kern w:val="3"/>
                <w:sz w:val="24"/>
              </w:rPr>
            </w:pP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4</w:t>
            </w:r>
            <w:r w:rsidRPr="002116CC">
              <w:rPr>
                <w:rFonts w:eastAsiaTheme="minorEastAsia"/>
                <w:snapToGrid w:val="0"/>
                <w:color w:val="000000" w:themeColor="text1"/>
                <w:kern w:val="3"/>
                <w:sz w:val="24"/>
              </w:rPr>
              <w:t>）严格按照辐射监测方案定期对辐射工作场所和参与辐射工作的工作人员进行监测，并将监测记录保存留档；</w:t>
            </w:r>
          </w:p>
          <w:p w14:paraId="16C35445" w14:textId="77777777" w:rsidR="00713376" w:rsidRPr="002116CC" w:rsidRDefault="003A31BB" w:rsidP="00F41CAE">
            <w:pPr>
              <w:spacing w:line="360" w:lineRule="auto"/>
              <w:ind w:firstLineChars="177" w:firstLine="425"/>
              <w:rPr>
                <w:rFonts w:eastAsiaTheme="minorEastAsia"/>
                <w:snapToGrid w:val="0"/>
                <w:color w:val="000000" w:themeColor="text1"/>
                <w:kern w:val="3"/>
                <w:sz w:val="24"/>
              </w:rPr>
            </w:pPr>
            <w:r w:rsidRPr="002116CC">
              <w:rPr>
                <w:rFonts w:eastAsiaTheme="minorEastAsia"/>
                <w:snapToGrid w:val="0"/>
                <w:color w:val="000000" w:themeColor="text1"/>
                <w:kern w:val="3"/>
                <w:sz w:val="24"/>
              </w:rPr>
              <w:t>（</w:t>
            </w:r>
            <w:r w:rsidRPr="002116CC">
              <w:rPr>
                <w:rFonts w:eastAsiaTheme="minorEastAsia"/>
                <w:snapToGrid w:val="0"/>
                <w:color w:val="000000" w:themeColor="text1"/>
                <w:kern w:val="3"/>
                <w:sz w:val="24"/>
              </w:rPr>
              <w:t>5</w:t>
            </w:r>
            <w:r w:rsidRPr="002116CC">
              <w:rPr>
                <w:rFonts w:eastAsiaTheme="minorEastAsia"/>
                <w:snapToGrid w:val="0"/>
                <w:color w:val="000000" w:themeColor="text1"/>
                <w:kern w:val="3"/>
                <w:sz w:val="24"/>
              </w:rPr>
              <w:t>）项目竣工后，及时自行组织开展竣工环境保护验收。运行期间接受生态环境管理部门的监督检查。</w:t>
            </w:r>
          </w:p>
          <w:p w14:paraId="4BE35401" w14:textId="77777777" w:rsidR="00713376" w:rsidRPr="002116CC" w:rsidRDefault="00713376" w:rsidP="00F41CAE">
            <w:pPr>
              <w:spacing w:line="360" w:lineRule="auto"/>
              <w:rPr>
                <w:rFonts w:eastAsiaTheme="minorEastAsia"/>
                <w:b/>
                <w:color w:val="000000" w:themeColor="text1"/>
                <w:szCs w:val="21"/>
              </w:rPr>
            </w:pPr>
          </w:p>
        </w:tc>
      </w:tr>
    </w:tbl>
    <w:p w14:paraId="761A505B" w14:textId="77777777" w:rsidR="00713376" w:rsidRPr="002116CC" w:rsidRDefault="00713376">
      <w:pPr>
        <w:spacing w:line="360" w:lineRule="auto"/>
        <w:jc w:val="center"/>
        <w:outlineLvl w:val="0"/>
        <w:rPr>
          <w:rFonts w:eastAsiaTheme="minorEastAsia"/>
          <w:b/>
          <w:bCs/>
          <w:color w:val="000000" w:themeColor="text1"/>
          <w:sz w:val="28"/>
          <w:szCs w:val="28"/>
        </w:rPr>
        <w:sectPr w:rsidR="00713376" w:rsidRPr="002116CC">
          <w:pgSz w:w="11906" w:h="16838"/>
          <w:pgMar w:top="1440" w:right="1800" w:bottom="1440" w:left="1800" w:header="851" w:footer="992" w:gutter="0"/>
          <w:cols w:space="720"/>
          <w:docGrid w:linePitch="312"/>
        </w:sectPr>
      </w:pPr>
    </w:p>
    <w:p w14:paraId="6A89BC8D" w14:textId="77777777" w:rsidR="00713376" w:rsidRPr="002116CC" w:rsidRDefault="003A31BB">
      <w:pPr>
        <w:spacing w:line="360" w:lineRule="auto"/>
        <w:jc w:val="center"/>
        <w:outlineLvl w:val="0"/>
        <w:rPr>
          <w:rFonts w:eastAsiaTheme="minorEastAsia"/>
          <w:b/>
          <w:bCs/>
          <w:color w:val="000000" w:themeColor="text1"/>
          <w:sz w:val="32"/>
          <w:szCs w:val="32"/>
        </w:rPr>
      </w:pPr>
      <w:bookmarkStart w:id="219" w:name="_Toc468115974"/>
      <w:bookmarkStart w:id="220" w:name="_Toc41416708"/>
      <w:bookmarkStart w:id="221" w:name="_Toc504035465"/>
      <w:bookmarkStart w:id="222" w:name="_Toc234517365"/>
      <w:bookmarkEnd w:id="217"/>
      <w:r w:rsidRPr="002116CC">
        <w:rPr>
          <w:rFonts w:eastAsiaTheme="minorEastAsia"/>
          <w:b/>
          <w:bCs/>
          <w:color w:val="000000" w:themeColor="text1"/>
          <w:sz w:val="32"/>
          <w:szCs w:val="32"/>
        </w:rPr>
        <w:lastRenderedPageBreak/>
        <w:t>表</w:t>
      </w:r>
      <w:proofErr w:type="gramStart"/>
      <w:r w:rsidRPr="002116CC">
        <w:rPr>
          <w:rFonts w:eastAsiaTheme="minorEastAsia"/>
          <w:b/>
          <w:bCs/>
          <w:color w:val="000000" w:themeColor="text1"/>
          <w:sz w:val="32"/>
          <w:szCs w:val="32"/>
        </w:rPr>
        <w:t xml:space="preserve">14  </w:t>
      </w:r>
      <w:r w:rsidRPr="002116CC">
        <w:rPr>
          <w:rFonts w:eastAsiaTheme="minorEastAsia"/>
          <w:b/>
          <w:bCs/>
          <w:color w:val="000000" w:themeColor="text1"/>
          <w:sz w:val="32"/>
          <w:szCs w:val="32"/>
        </w:rPr>
        <w:t>审</w:t>
      </w:r>
      <w:proofErr w:type="gramEnd"/>
      <w:r w:rsidRPr="002116CC">
        <w:rPr>
          <w:rFonts w:eastAsiaTheme="minorEastAsia"/>
          <w:b/>
          <w:bCs/>
          <w:color w:val="000000" w:themeColor="text1"/>
          <w:sz w:val="32"/>
          <w:szCs w:val="32"/>
        </w:rPr>
        <w:t xml:space="preserve"> </w:t>
      </w:r>
      <w:r w:rsidRPr="002116CC">
        <w:rPr>
          <w:rFonts w:eastAsiaTheme="minorEastAsia"/>
          <w:b/>
          <w:bCs/>
          <w:color w:val="000000" w:themeColor="text1"/>
          <w:sz w:val="32"/>
          <w:szCs w:val="32"/>
        </w:rPr>
        <w:t>批</w:t>
      </w:r>
      <w:bookmarkEnd w:id="219"/>
      <w:bookmarkEnd w:id="220"/>
      <w:bookmarkEnd w:id="221"/>
      <w:bookmarkEnd w:id="222"/>
    </w:p>
    <w:tbl>
      <w:tblPr>
        <w:tblW w:w="51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442"/>
      </w:tblGrid>
      <w:tr w:rsidR="00B62FBB" w:rsidRPr="002116CC" w14:paraId="1919D5AB" w14:textId="77777777">
        <w:trPr>
          <w:jc w:val="center"/>
        </w:trPr>
        <w:tc>
          <w:tcPr>
            <w:tcW w:w="5000" w:type="pct"/>
            <w:tcBorders>
              <w:tl2br w:val="nil"/>
              <w:tr2bl w:val="nil"/>
            </w:tcBorders>
          </w:tcPr>
          <w:p w14:paraId="4113530D" w14:textId="77777777" w:rsidR="00713376" w:rsidRPr="002116CC" w:rsidRDefault="003A31BB">
            <w:pPr>
              <w:spacing w:line="500" w:lineRule="exact"/>
              <w:jc w:val="left"/>
              <w:rPr>
                <w:rFonts w:eastAsiaTheme="minorEastAsia"/>
                <w:b/>
                <w:color w:val="000000" w:themeColor="text1"/>
                <w:sz w:val="24"/>
              </w:rPr>
            </w:pPr>
            <w:r w:rsidRPr="002116CC">
              <w:rPr>
                <w:rFonts w:eastAsiaTheme="minorEastAsia"/>
                <w:b/>
                <w:color w:val="000000" w:themeColor="text1"/>
                <w:sz w:val="24"/>
              </w:rPr>
              <w:t>下一级环保部门预审意见：</w:t>
            </w:r>
          </w:p>
          <w:p w14:paraId="1D65EDCB" w14:textId="77777777" w:rsidR="00713376" w:rsidRPr="002116CC" w:rsidRDefault="00713376">
            <w:pPr>
              <w:pStyle w:val="220"/>
              <w:adjustRightInd/>
              <w:spacing w:line="500" w:lineRule="exact"/>
              <w:rPr>
                <w:rFonts w:ascii="Times New Roman" w:eastAsiaTheme="minorEastAsia" w:hAnsi="Times New Roman"/>
                <w:b/>
                <w:color w:val="000000" w:themeColor="text1"/>
                <w:szCs w:val="24"/>
              </w:rPr>
            </w:pPr>
          </w:p>
          <w:p w14:paraId="6A6056F1" w14:textId="77777777" w:rsidR="00713376" w:rsidRPr="002116CC" w:rsidRDefault="00713376">
            <w:pPr>
              <w:pStyle w:val="220"/>
              <w:adjustRightInd/>
              <w:spacing w:line="500" w:lineRule="exact"/>
              <w:rPr>
                <w:rFonts w:ascii="Times New Roman" w:eastAsiaTheme="minorEastAsia" w:hAnsi="Times New Roman"/>
                <w:b/>
                <w:color w:val="000000" w:themeColor="text1"/>
                <w:szCs w:val="24"/>
              </w:rPr>
            </w:pPr>
          </w:p>
          <w:p w14:paraId="0CF43F5C" w14:textId="77777777" w:rsidR="00713376" w:rsidRPr="002116CC" w:rsidRDefault="00713376">
            <w:pPr>
              <w:pStyle w:val="220"/>
              <w:adjustRightInd/>
              <w:spacing w:line="500" w:lineRule="exact"/>
              <w:rPr>
                <w:rFonts w:ascii="Times New Roman" w:eastAsiaTheme="minorEastAsia" w:hAnsi="Times New Roman"/>
                <w:b/>
                <w:color w:val="000000" w:themeColor="text1"/>
                <w:szCs w:val="24"/>
              </w:rPr>
            </w:pPr>
          </w:p>
          <w:p w14:paraId="112F5DCE" w14:textId="77777777" w:rsidR="00713376" w:rsidRPr="002116CC" w:rsidRDefault="00713376">
            <w:pPr>
              <w:pStyle w:val="220"/>
              <w:adjustRightInd/>
              <w:spacing w:line="500" w:lineRule="exact"/>
              <w:rPr>
                <w:rFonts w:ascii="Times New Roman" w:eastAsiaTheme="minorEastAsia" w:hAnsi="Times New Roman"/>
                <w:b/>
                <w:color w:val="000000" w:themeColor="text1"/>
                <w:szCs w:val="24"/>
              </w:rPr>
            </w:pPr>
          </w:p>
          <w:p w14:paraId="612E4FD9" w14:textId="77777777" w:rsidR="00713376" w:rsidRPr="002116CC" w:rsidRDefault="00713376">
            <w:pPr>
              <w:pStyle w:val="220"/>
              <w:adjustRightInd/>
              <w:spacing w:line="500" w:lineRule="exact"/>
              <w:rPr>
                <w:rFonts w:ascii="Times New Roman" w:eastAsiaTheme="minorEastAsia" w:hAnsi="Times New Roman"/>
                <w:b/>
                <w:color w:val="000000" w:themeColor="text1"/>
                <w:szCs w:val="24"/>
              </w:rPr>
            </w:pPr>
          </w:p>
          <w:p w14:paraId="48BA1185" w14:textId="77777777" w:rsidR="00713376" w:rsidRPr="002116CC" w:rsidRDefault="00713376">
            <w:pPr>
              <w:pStyle w:val="220"/>
              <w:adjustRightInd/>
              <w:spacing w:line="500" w:lineRule="exact"/>
              <w:rPr>
                <w:rFonts w:ascii="Times New Roman" w:eastAsiaTheme="minorEastAsia" w:hAnsi="Times New Roman"/>
                <w:b/>
                <w:color w:val="000000" w:themeColor="text1"/>
                <w:szCs w:val="24"/>
              </w:rPr>
            </w:pPr>
          </w:p>
          <w:p w14:paraId="253F056B" w14:textId="77777777" w:rsidR="00713376" w:rsidRPr="002116CC" w:rsidRDefault="00713376">
            <w:pPr>
              <w:pStyle w:val="220"/>
              <w:tabs>
                <w:tab w:val="left" w:pos="2429"/>
              </w:tabs>
              <w:adjustRightInd/>
              <w:spacing w:line="500" w:lineRule="exact"/>
              <w:rPr>
                <w:rFonts w:ascii="Times New Roman" w:eastAsiaTheme="minorEastAsia" w:hAnsi="Times New Roman"/>
                <w:b/>
                <w:color w:val="000000" w:themeColor="text1"/>
                <w:szCs w:val="24"/>
              </w:rPr>
            </w:pPr>
          </w:p>
          <w:p w14:paraId="7DBF9523" w14:textId="77777777" w:rsidR="00713376" w:rsidRPr="002116CC" w:rsidRDefault="003A31BB">
            <w:pPr>
              <w:pStyle w:val="220"/>
              <w:tabs>
                <w:tab w:val="left" w:pos="2429"/>
              </w:tabs>
              <w:wordWrap w:val="0"/>
              <w:adjustRightInd/>
              <w:spacing w:line="500" w:lineRule="exact"/>
              <w:jc w:val="both"/>
              <w:rPr>
                <w:rFonts w:ascii="Times New Roman" w:eastAsiaTheme="minorEastAsia" w:hAnsi="Times New Roman"/>
                <w:b/>
                <w:color w:val="000000" w:themeColor="text1"/>
                <w:szCs w:val="24"/>
              </w:rPr>
            </w:pPr>
            <w:r w:rsidRPr="002116CC">
              <w:rPr>
                <w:rFonts w:ascii="Times New Roman" w:eastAsiaTheme="minorEastAsia" w:hAnsi="Times New Roman"/>
                <w:b/>
                <w:color w:val="000000" w:themeColor="text1"/>
                <w:szCs w:val="24"/>
              </w:rPr>
              <w:t xml:space="preserve">                                                </w:t>
            </w:r>
            <w:proofErr w:type="gramStart"/>
            <w:r w:rsidRPr="002116CC">
              <w:rPr>
                <w:rFonts w:ascii="Times New Roman" w:eastAsiaTheme="minorEastAsia" w:hAnsi="Times New Roman"/>
                <w:b/>
                <w:color w:val="000000" w:themeColor="text1"/>
                <w:szCs w:val="24"/>
              </w:rPr>
              <w:t>公</w:t>
            </w:r>
            <w:r w:rsidRPr="002116CC">
              <w:rPr>
                <w:rFonts w:ascii="Times New Roman" w:eastAsiaTheme="minorEastAsia" w:hAnsi="Times New Roman"/>
                <w:b/>
                <w:color w:val="000000" w:themeColor="text1"/>
                <w:szCs w:val="24"/>
              </w:rPr>
              <w:t xml:space="preserve">  </w:t>
            </w:r>
            <w:r w:rsidRPr="002116CC">
              <w:rPr>
                <w:rFonts w:ascii="Times New Roman" w:eastAsiaTheme="minorEastAsia" w:hAnsi="Times New Roman"/>
                <w:b/>
                <w:color w:val="000000" w:themeColor="text1"/>
                <w:szCs w:val="24"/>
              </w:rPr>
              <w:t>章</w:t>
            </w:r>
            <w:proofErr w:type="gramEnd"/>
          </w:p>
          <w:p w14:paraId="39C9538E" w14:textId="77777777" w:rsidR="00713376" w:rsidRPr="002116CC" w:rsidRDefault="00713376">
            <w:pPr>
              <w:pStyle w:val="220"/>
              <w:tabs>
                <w:tab w:val="left" w:pos="2429"/>
              </w:tabs>
              <w:adjustRightInd/>
              <w:spacing w:line="500" w:lineRule="exact"/>
              <w:rPr>
                <w:rFonts w:ascii="Times New Roman" w:eastAsiaTheme="minorEastAsia" w:hAnsi="Times New Roman"/>
                <w:b/>
                <w:color w:val="000000" w:themeColor="text1"/>
                <w:szCs w:val="24"/>
              </w:rPr>
            </w:pPr>
          </w:p>
          <w:p w14:paraId="7B974187" w14:textId="77777777" w:rsidR="00713376" w:rsidRPr="002116CC" w:rsidRDefault="003A31BB">
            <w:pPr>
              <w:pStyle w:val="220"/>
              <w:adjustRightInd/>
              <w:spacing w:line="500" w:lineRule="exact"/>
              <w:rPr>
                <w:rFonts w:ascii="Times New Roman" w:eastAsiaTheme="minorEastAsia" w:hAnsi="Times New Roman"/>
                <w:b/>
                <w:color w:val="000000" w:themeColor="text1"/>
                <w:szCs w:val="24"/>
              </w:rPr>
            </w:pPr>
            <w:r w:rsidRPr="002116CC">
              <w:rPr>
                <w:rFonts w:ascii="Times New Roman" w:eastAsiaTheme="minorEastAsia" w:hAnsi="Times New Roman"/>
                <w:b/>
                <w:color w:val="000000" w:themeColor="text1"/>
                <w:szCs w:val="24"/>
              </w:rPr>
              <w:t xml:space="preserve">     </w:t>
            </w:r>
            <w:r w:rsidRPr="002116CC">
              <w:rPr>
                <w:rFonts w:ascii="Times New Roman" w:eastAsiaTheme="minorEastAsia" w:hAnsi="Times New Roman"/>
                <w:b/>
                <w:color w:val="000000" w:themeColor="text1"/>
                <w:szCs w:val="24"/>
              </w:rPr>
              <w:t>经办人</w:t>
            </w:r>
            <w:r w:rsidRPr="002116CC">
              <w:rPr>
                <w:rFonts w:ascii="Times New Roman" w:eastAsiaTheme="minorEastAsia" w:hAnsi="Times New Roman"/>
                <w:b/>
                <w:color w:val="000000" w:themeColor="text1"/>
                <w:szCs w:val="24"/>
              </w:rPr>
              <w:t xml:space="preserve">                                     </w:t>
            </w:r>
            <w:r w:rsidRPr="002116CC">
              <w:rPr>
                <w:rFonts w:ascii="Times New Roman" w:eastAsiaTheme="minorEastAsia" w:hAnsi="Times New Roman"/>
                <w:b/>
                <w:color w:val="000000" w:themeColor="text1"/>
                <w:szCs w:val="24"/>
              </w:rPr>
              <w:t>年</w:t>
            </w:r>
            <w:r w:rsidRPr="002116CC">
              <w:rPr>
                <w:rFonts w:ascii="Times New Roman" w:eastAsiaTheme="minorEastAsia" w:hAnsi="Times New Roman"/>
                <w:b/>
                <w:color w:val="000000" w:themeColor="text1"/>
                <w:szCs w:val="24"/>
              </w:rPr>
              <w:t xml:space="preserve">   </w:t>
            </w:r>
            <w:r w:rsidRPr="002116CC">
              <w:rPr>
                <w:rFonts w:ascii="Times New Roman" w:eastAsiaTheme="minorEastAsia" w:hAnsi="Times New Roman"/>
                <w:b/>
                <w:color w:val="000000" w:themeColor="text1"/>
                <w:szCs w:val="24"/>
              </w:rPr>
              <w:t>月</w:t>
            </w:r>
            <w:r w:rsidRPr="002116CC">
              <w:rPr>
                <w:rFonts w:ascii="Times New Roman" w:eastAsiaTheme="minorEastAsia" w:hAnsi="Times New Roman"/>
                <w:b/>
                <w:color w:val="000000" w:themeColor="text1"/>
                <w:szCs w:val="24"/>
              </w:rPr>
              <w:t xml:space="preserve">   </w:t>
            </w:r>
            <w:r w:rsidRPr="002116CC">
              <w:rPr>
                <w:rFonts w:ascii="Times New Roman" w:eastAsiaTheme="minorEastAsia" w:hAnsi="Times New Roman"/>
                <w:b/>
                <w:color w:val="000000" w:themeColor="text1"/>
                <w:szCs w:val="24"/>
              </w:rPr>
              <w:t>日</w:t>
            </w:r>
          </w:p>
          <w:p w14:paraId="74B9DB2A" w14:textId="77777777" w:rsidR="00713376" w:rsidRPr="002116CC" w:rsidRDefault="00713376">
            <w:pPr>
              <w:pStyle w:val="220"/>
              <w:adjustRightInd/>
              <w:spacing w:line="500" w:lineRule="exact"/>
              <w:rPr>
                <w:rFonts w:ascii="Times New Roman" w:eastAsiaTheme="minorEastAsia" w:hAnsi="Times New Roman"/>
                <w:b/>
                <w:color w:val="000000" w:themeColor="text1"/>
                <w:szCs w:val="24"/>
              </w:rPr>
            </w:pPr>
          </w:p>
        </w:tc>
      </w:tr>
      <w:tr w:rsidR="00713376" w:rsidRPr="002116CC" w14:paraId="7A50BB93" w14:textId="77777777">
        <w:trPr>
          <w:jc w:val="center"/>
        </w:trPr>
        <w:tc>
          <w:tcPr>
            <w:tcW w:w="5000" w:type="pct"/>
            <w:tcBorders>
              <w:tl2br w:val="nil"/>
              <w:tr2bl w:val="nil"/>
            </w:tcBorders>
          </w:tcPr>
          <w:p w14:paraId="0F26BAE5" w14:textId="77777777" w:rsidR="00713376" w:rsidRPr="002116CC" w:rsidRDefault="003A31BB">
            <w:pPr>
              <w:spacing w:line="500" w:lineRule="exact"/>
              <w:jc w:val="left"/>
              <w:rPr>
                <w:rFonts w:eastAsiaTheme="minorEastAsia"/>
                <w:b/>
                <w:color w:val="000000" w:themeColor="text1"/>
                <w:sz w:val="24"/>
              </w:rPr>
            </w:pPr>
            <w:r w:rsidRPr="002116CC">
              <w:rPr>
                <w:rFonts w:eastAsiaTheme="minorEastAsia"/>
                <w:b/>
                <w:color w:val="000000" w:themeColor="text1"/>
                <w:sz w:val="24"/>
              </w:rPr>
              <w:t>审批意见：</w:t>
            </w:r>
          </w:p>
          <w:p w14:paraId="5BDC9864" w14:textId="77777777" w:rsidR="00713376" w:rsidRPr="002116CC" w:rsidRDefault="00713376">
            <w:pPr>
              <w:spacing w:line="500" w:lineRule="exact"/>
              <w:jc w:val="left"/>
              <w:rPr>
                <w:rFonts w:eastAsiaTheme="minorEastAsia"/>
                <w:b/>
                <w:color w:val="000000" w:themeColor="text1"/>
                <w:sz w:val="24"/>
              </w:rPr>
            </w:pPr>
          </w:p>
          <w:p w14:paraId="38CF0CD2" w14:textId="77777777" w:rsidR="00713376" w:rsidRPr="002116CC" w:rsidRDefault="00713376">
            <w:pPr>
              <w:spacing w:line="500" w:lineRule="exact"/>
              <w:jc w:val="left"/>
              <w:rPr>
                <w:rFonts w:eastAsiaTheme="minorEastAsia"/>
                <w:b/>
                <w:color w:val="000000" w:themeColor="text1"/>
                <w:sz w:val="24"/>
              </w:rPr>
            </w:pPr>
          </w:p>
          <w:p w14:paraId="7A2B9B9E" w14:textId="77777777" w:rsidR="00713376" w:rsidRPr="002116CC" w:rsidRDefault="00713376">
            <w:pPr>
              <w:spacing w:line="500" w:lineRule="exact"/>
              <w:jc w:val="left"/>
              <w:rPr>
                <w:rFonts w:eastAsiaTheme="minorEastAsia"/>
                <w:b/>
                <w:color w:val="000000" w:themeColor="text1"/>
                <w:sz w:val="24"/>
              </w:rPr>
            </w:pPr>
          </w:p>
          <w:p w14:paraId="75FDF99A" w14:textId="77777777" w:rsidR="00713376" w:rsidRPr="002116CC" w:rsidRDefault="00713376">
            <w:pPr>
              <w:spacing w:line="500" w:lineRule="exact"/>
              <w:jc w:val="left"/>
              <w:rPr>
                <w:rFonts w:eastAsiaTheme="minorEastAsia"/>
                <w:b/>
                <w:color w:val="000000" w:themeColor="text1"/>
                <w:sz w:val="24"/>
              </w:rPr>
            </w:pPr>
          </w:p>
          <w:p w14:paraId="2B5D76DE" w14:textId="77777777" w:rsidR="00713376" w:rsidRPr="002116CC" w:rsidRDefault="00713376">
            <w:pPr>
              <w:spacing w:line="500" w:lineRule="exact"/>
              <w:jc w:val="left"/>
              <w:rPr>
                <w:rFonts w:eastAsiaTheme="minorEastAsia"/>
                <w:b/>
                <w:color w:val="000000" w:themeColor="text1"/>
                <w:sz w:val="24"/>
              </w:rPr>
            </w:pPr>
          </w:p>
          <w:p w14:paraId="3BA5E81C" w14:textId="77777777" w:rsidR="00713376" w:rsidRPr="002116CC" w:rsidRDefault="00713376">
            <w:pPr>
              <w:spacing w:line="500" w:lineRule="exact"/>
              <w:jc w:val="left"/>
              <w:rPr>
                <w:rFonts w:eastAsiaTheme="minorEastAsia"/>
                <w:b/>
                <w:color w:val="000000" w:themeColor="text1"/>
                <w:sz w:val="24"/>
              </w:rPr>
            </w:pPr>
          </w:p>
          <w:p w14:paraId="66C63C42" w14:textId="77777777" w:rsidR="00713376" w:rsidRPr="002116CC" w:rsidRDefault="00713376">
            <w:pPr>
              <w:spacing w:line="500" w:lineRule="exact"/>
              <w:jc w:val="left"/>
              <w:rPr>
                <w:rFonts w:eastAsiaTheme="minorEastAsia"/>
                <w:b/>
                <w:color w:val="000000" w:themeColor="text1"/>
                <w:sz w:val="24"/>
              </w:rPr>
            </w:pPr>
          </w:p>
          <w:p w14:paraId="5E0291C2" w14:textId="77777777" w:rsidR="00713376" w:rsidRPr="002116CC" w:rsidRDefault="00713376">
            <w:pPr>
              <w:pStyle w:val="220"/>
              <w:tabs>
                <w:tab w:val="left" w:pos="2429"/>
              </w:tabs>
              <w:adjustRightInd/>
              <w:spacing w:line="500" w:lineRule="exact"/>
              <w:rPr>
                <w:rFonts w:ascii="Times New Roman" w:eastAsiaTheme="minorEastAsia" w:hAnsi="Times New Roman"/>
                <w:b/>
                <w:color w:val="000000" w:themeColor="text1"/>
                <w:szCs w:val="24"/>
              </w:rPr>
            </w:pPr>
          </w:p>
          <w:p w14:paraId="239E9AE4" w14:textId="77777777" w:rsidR="00713376" w:rsidRPr="002116CC" w:rsidRDefault="003A31BB">
            <w:pPr>
              <w:pStyle w:val="220"/>
              <w:tabs>
                <w:tab w:val="left" w:pos="2429"/>
              </w:tabs>
              <w:wordWrap w:val="0"/>
              <w:adjustRightInd/>
              <w:spacing w:line="500" w:lineRule="exact"/>
              <w:jc w:val="both"/>
              <w:rPr>
                <w:rFonts w:ascii="Times New Roman" w:eastAsiaTheme="minorEastAsia" w:hAnsi="Times New Roman"/>
                <w:b/>
                <w:color w:val="000000" w:themeColor="text1"/>
                <w:szCs w:val="24"/>
              </w:rPr>
            </w:pPr>
            <w:r w:rsidRPr="002116CC">
              <w:rPr>
                <w:rFonts w:ascii="Times New Roman" w:eastAsiaTheme="minorEastAsia" w:hAnsi="Times New Roman"/>
                <w:b/>
                <w:color w:val="000000" w:themeColor="text1"/>
                <w:szCs w:val="24"/>
              </w:rPr>
              <w:t xml:space="preserve">                                                </w:t>
            </w:r>
            <w:proofErr w:type="gramStart"/>
            <w:r w:rsidRPr="002116CC">
              <w:rPr>
                <w:rFonts w:ascii="Times New Roman" w:eastAsiaTheme="minorEastAsia" w:hAnsi="Times New Roman"/>
                <w:b/>
                <w:color w:val="000000" w:themeColor="text1"/>
                <w:szCs w:val="24"/>
              </w:rPr>
              <w:t>公</w:t>
            </w:r>
            <w:r w:rsidRPr="002116CC">
              <w:rPr>
                <w:rFonts w:ascii="Times New Roman" w:eastAsiaTheme="minorEastAsia" w:hAnsi="Times New Roman"/>
                <w:b/>
                <w:color w:val="000000" w:themeColor="text1"/>
                <w:szCs w:val="24"/>
              </w:rPr>
              <w:t xml:space="preserve">  </w:t>
            </w:r>
            <w:r w:rsidRPr="002116CC">
              <w:rPr>
                <w:rFonts w:ascii="Times New Roman" w:eastAsiaTheme="minorEastAsia" w:hAnsi="Times New Roman"/>
                <w:b/>
                <w:color w:val="000000" w:themeColor="text1"/>
                <w:szCs w:val="24"/>
              </w:rPr>
              <w:t>章</w:t>
            </w:r>
            <w:proofErr w:type="gramEnd"/>
          </w:p>
          <w:p w14:paraId="16A8E762" w14:textId="77777777" w:rsidR="00713376" w:rsidRPr="002116CC" w:rsidRDefault="00713376">
            <w:pPr>
              <w:pStyle w:val="220"/>
              <w:tabs>
                <w:tab w:val="left" w:pos="2429"/>
              </w:tabs>
              <w:adjustRightInd/>
              <w:spacing w:line="500" w:lineRule="exact"/>
              <w:rPr>
                <w:rFonts w:ascii="Times New Roman" w:eastAsiaTheme="minorEastAsia" w:hAnsi="Times New Roman"/>
                <w:b/>
                <w:color w:val="000000" w:themeColor="text1"/>
                <w:szCs w:val="24"/>
              </w:rPr>
            </w:pPr>
          </w:p>
          <w:p w14:paraId="68C16A2C" w14:textId="77777777" w:rsidR="00713376" w:rsidRPr="002116CC" w:rsidRDefault="003A31BB">
            <w:pPr>
              <w:pStyle w:val="220"/>
              <w:adjustRightInd/>
              <w:spacing w:line="500" w:lineRule="exact"/>
              <w:rPr>
                <w:rFonts w:ascii="Times New Roman" w:eastAsiaTheme="minorEastAsia" w:hAnsi="Times New Roman"/>
                <w:b/>
                <w:color w:val="000000" w:themeColor="text1"/>
                <w:szCs w:val="24"/>
              </w:rPr>
            </w:pPr>
            <w:r w:rsidRPr="002116CC">
              <w:rPr>
                <w:rFonts w:ascii="Times New Roman" w:eastAsiaTheme="minorEastAsia" w:hAnsi="Times New Roman"/>
                <w:b/>
                <w:color w:val="000000" w:themeColor="text1"/>
                <w:szCs w:val="24"/>
              </w:rPr>
              <w:t xml:space="preserve">     </w:t>
            </w:r>
            <w:r w:rsidRPr="002116CC">
              <w:rPr>
                <w:rFonts w:ascii="Times New Roman" w:eastAsiaTheme="minorEastAsia" w:hAnsi="Times New Roman"/>
                <w:b/>
                <w:color w:val="000000" w:themeColor="text1"/>
                <w:szCs w:val="24"/>
              </w:rPr>
              <w:t>经办人</w:t>
            </w:r>
            <w:r w:rsidRPr="002116CC">
              <w:rPr>
                <w:rFonts w:ascii="Times New Roman" w:eastAsiaTheme="minorEastAsia" w:hAnsi="Times New Roman"/>
                <w:b/>
                <w:color w:val="000000" w:themeColor="text1"/>
                <w:szCs w:val="24"/>
              </w:rPr>
              <w:t xml:space="preserve">                                     </w:t>
            </w:r>
            <w:r w:rsidRPr="002116CC">
              <w:rPr>
                <w:rFonts w:ascii="Times New Roman" w:eastAsiaTheme="minorEastAsia" w:hAnsi="Times New Roman"/>
                <w:b/>
                <w:color w:val="000000" w:themeColor="text1"/>
                <w:szCs w:val="24"/>
              </w:rPr>
              <w:t>年</w:t>
            </w:r>
            <w:r w:rsidRPr="002116CC">
              <w:rPr>
                <w:rFonts w:ascii="Times New Roman" w:eastAsiaTheme="minorEastAsia" w:hAnsi="Times New Roman"/>
                <w:b/>
                <w:color w:val="000000" w:themeColor="text1"/>
                <w:szCs w:val="24"/>
              </w:rPr>
              <w:t xml:space="preserve">   </w:t>
            </w:r>
            <w:r w:rsidRPr="002116CC">
              <w:rPr>
                <w:rFonts w:ascii="Times New Roman" w:eastAsiaTheme="minorEastAsia" w:hAnsi="Times New Roman"/>
                <w:b/>
                <w:color w:val="000000" w:themeColor="text1"/>
                <w:szCs w:val="24"/>
              </w:rPr>
              <w:t>月</w:t>
            </w:r>
            <w:r w:rsidRPr="002116CC">
              <w:rPr>
                <w:rFonts w:ascii="Times New Roman" w:eastAsiaTheme="minorEastAsia" w:hAnsi="Times New Roman"/>
                <w:b/>
                <w:color w:val="000000" w:themeColor="text1"/>
                <w:szCs w:val="24"/>
              </w:rPr>
              <w:t xml:space="preserve">   </w:t>
            </w:r>
            <w:r w:rsidRPr="002116CC">
              <w:rPr>
                <w:rFonts w:ascii="Times New Roman" w:eastAsiaTheme="minorEastAsia" w:hAnsi="Times New Roman"/>
                <w:b/>
                <w:color w:val="000000" w:themeColor="text1"/>
                <w:szCs w:val="24"/>
              </w:rPr>
              <w:t>日</w:t>
            </w:r>
          </w:p>
          <w:p w14:paraId="5F131670" w14:textId="77777777" w:rsidR="00713376" w:rsidRPr="002116CC" w:rsidRDefault="00713376">
            <w:pPr>
              <w:pStyle w:val="220"/>
              <w:adjustRightInd/>
              <w:spacing w:line="500" w:lineRule="exact"/>
              <w:rPr>
                <w:rFonts w:ascii="Times New Roman" w:eastAsiaTheme="minorEastAsia" w:hAnsi="Times New Roman"/>
                <w:b/>
                <w:color w:val="000000" w:themeColor="text1"/>
                <w:szCs w:val="24"/>
              </w:rPr>
            </w:pPr>
          </w:p>
        </w:tc>
      </w:tr>
    </w:tbl>
    <w:p w14:paraId="0638DE08" w14:textId="77777777" w:rsidR="00713376" w:rsidRPr="002116CC" w:rsidRDefault="00713376">
      <w:pPr>
        <w:spacing w:line="360" w:lineRule="auto"/>
        <w:jc w:val="center"/>
        <w:rPr>
          <w:rFonts w:eastAsiaTheme="minorEastAsia"/>
          <w:color w:val="000000" w:themeColor="text1"/>
        </w:rPr>
        <w:sectPr w:rsidR="00713376" w:rsidRPr="002116CC">
          <w:pgSz w:w="11906" w:h="16838"/>
          <w:pgMar w:top="1440" w:right="1800" w:bottom="1440" w:left="1800" w:header="851" w:footer="992" w:gutter="0"/>
          <w:cols w:space="720"/>
          <w:docGrid w:linePitch="312"/>
        </w:sectPr>
      </w:pPr>
    </w:p>
    <w:p w14:paraId="0121C49B" w14:textId="77777777" w:rsidR="003370EE" w:rsidRPr="00B62FBB" w:rsidRDefault="003370EE" w:rsidP="00D03B99">
      <w:pPr>
        <w:jc w:val="center"/>
        <w:rPr>
          <w:rFonts w:eastAsiaTheme="minorEastAsia"/>
          <w:b/>
          <w:bCs/>
          <w:color w:val="000000" w:themeColor="text1"/>
          <w:sz w:val="28"/>
          <w:szCs w:val="28"/>
        </w:rPr>
      </w:pPr>
    </w:p>
    <w:sectPr w:rsidR="003370EE" w:rsidRPr="00B62FBB" w:rsidSect="00D03B99">
      <w:headerReference w:type="even" r:id="rId37"/>
      <w:headerReference w:type="default" r:id="rId38"/>
      <w:footerReference w:type="even" r:id="rId39"/>
      <w:footerReference w:type="default" r:id="rId40"/>
      <w:headerReference w:type="first" r:id="rId41"/>
      <w:footerReference w:type="first" r:id="rId42"/>
      <w:pgSz w:w="16838" w:h="11906" w:orient="landscape"/>
      <w:pgMar w:top="1440" w:right="1800" w:bottom="1440" w:left="1800"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58FEE" w14:textId="77777777" w:rsidR="00B917BC" w:rsidRDefault="00B917BC">
      <w:r>
        <w:separator/>
      </w:r>
    </w:p>
  </w:endnote>
  <w:endnote w:type="continuationSeparator" w:id="0">
    <w:p w14:paraId="5746B1A8" w14:textId="77777777" w:rsidR="00B917BC" w:rsidRDefault="00B91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2345" w14:textId="77777777" w:rsidR="00973BE2" w:rsidRDefault="00973BE2">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2714" w14:textId="77777777" w:rsidR="00713376" w:rsidRDefault="00713376">
    <w:pPr>
      <w:pStyle w:val="af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5DE6" w14:textId="77777777" w:rsidR="00713376" w:rsidRDefault="003A31BB">
    <w:pPr>
      <w:pStyle w:val="afd"/>
      <w:ind w:right="360"/>
    </w:pPr>
    <w:r>
      <w:rPr>
        <w:noProof/>
      </w:rPr>
      <mc:AlternateContent>
        <mc:Choice Requires="wps">
          <w:drawing>
            <wp:anchor distT="0" distB="0" distL="114300" distR="114300" simplePos="0" relativeHeight="251665408" behindDoc="0" locked="0" layoutInCell="1" allowOverlap="1" wp14:anchorId="42A22D76" wp14:editId="62B6ED18">
              <wp:simplePos x="0" y="0"/>
              <wp:positionH relativeFrom="margin">
                <wp:align>center</wp:align>
              </wp:positionH>
              <wp:positionV relativeFrom="paragraph">
                <wp:posOffset>0</wp:posOffset>
              </wp:positionV>
              <wp:extent cx="1828800" cy="1828800"/>
              <wp:effectExtent l="0" t="0" r="12065" b="12065"/>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72157BE" w14:textId="77777777" w:rsidR="00713376" w:rsidRDefault="003A31BB">
                          <w:pPr>
                            <w:pStyle w:val="afd"/>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17</w:t>
                          </w:r>
                          <w:r>
                            <w:rPr>
                              <w:sz w:val="21"/>
                              <w:szCs w:val="21"/>
                            </w:rPr>
                            <w:fldChar w:fldCharType="end"/>
                          </w:r>
                          <w:r>
                            <w:rPr>
                              <w:sz w:val="21"/>
                              <w:szCs w:val="21"/>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2A22D76" id="_x0000_t202" coordsize="21600,21600" o:spt="202" path="m,l,21600r21600,l21600,xe">
              <v:stroke joinstyle="miter"/>
              <v:path gradientshapeok="t" o:connecttype="rect"/>
            </v:shapetype>
            <v:shape id="文本框 3" o:spid="_x0000_s1027" type="#_x0000_t202" style="position:absolute;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ERV1p8AEAAOEDAAAOAAAAAAAAAAAAAAAAAC4CAABkcnMvZTJvRG9jLnht&#10;bFBLAQItABQABgAIAAAAIQBxqtG51wAAAAUBAAAPAAAAAAAAAAAAAAAAAEoEAABkcnMvZG93bnJl&#10;di54bWxQSwUGAAAAAAQABADzAAAATgUAAAAA&#10;" filled="f" stroked="f" strokeweight=".5pt">
              <v:textbox style="mso-fit-shape-to-text:t" inset="0,0,0,0">
                <w:txbxContent>
                  <w:p w14:paraId="372157BE" w14:textId="77777777" w:rsidR="00713376" w:rsidRDefault="003A31BB">
                    <w:pPr>
                      <w:pStyle w:val="afd"/>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17</w:t>
                    </w:r>
                    <w:r>
                      <w:rPr>
                        <w:sz w:val="21"/>
                        <w:szCs w:val="21"/>
                      </w:rPr>
                      <w:fldChar w:fldCharType="end"/>
                    </w:r>
                    <w:r>
                      <w:rPr>
                        <w:sz w:val="21"/>
                        <w:szCs w:val="21"/>
                      </w:rPr>
                      <w:t xml:space="preserve"> —</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41467" w14:textId="77777777" w:rsidR="00713376" w:rsidRDefault="003A31BB">
    <w:pPr>
      <w:pStyle w:val="afd"/>
      <w:framePr w:wrap="around" w:vAnchor="text" w:hAnchor="margin" w:xAlign="center" w:y="1"/>
      <w:rPr>
        <w:rStyle w:val="aff9"/>
      </w:rPr>
    </w:pPr>
    <w:r>
      <w:fldChar w:fldCharType="begin"/>
    </w:r>
    <w:r>
      <w:rPr>
        <w:rStyle w:val="aff9"/>
      </w:rPr>
      <w:instrText xml:space="preserve">PAGE  </w:instrText>
    </w:r>
    <w:r>
      <w:fldChar w:fldCharType="end"/>
    </w:r>
  </w:p>
  <w:p w14:paraId="4CEF963F" w14:textId="77777777" w:rsidR="00713376" w:rsidRDefault="00713376">
    <w:pPr>
      <w:pStyle w:val="af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B8FA" w14:textId="77777777" w:rsidR="00A3114B" w:rsidRDefault="00A3114B">
    <w:pPr>
      <w:pStyle w:val="afd"/>
    </w:pPr>
  </w:p>
  <w:p w14:paraId="17D89D7E" w14:textId="77777777" w:rsidR="00A3114B" w:rsidRDefault="00A3114B">
    <w:pPr>
      <w:pStyle w:val="afd"/>
    </w:pPr>
  </w:p>
  <w:p w14:paraId="7873D292" w14:textId="74951F24" w:rsidR="00713376" w:rsidRDefault="003A31BB">
    <w:pPr>
      <w:pStyle w:val="afd"/>
    </w:pPr>
    <w:r>
      <w:rPr>
        <w:noProof/>
      </w:rPr>
      <mc:AlternateContent>
        <mc:Choice Requires="wps">
          <w:drawing>
            <wp:anchor distT="0" distB="0" distL="114300" distR="114300" simplePos="0" relativeHeight="251666432" behindDoc="0" locked="0" layoutInCell="1" allowOverlap="1" wp14:anchorId="1EB29AC5" wp14:editId="44E8445E">
              <wp:simplePos x="0" y="0"/>
              <wp:positionH relativeFrom="margin">
                <wp:align>center</wp:align>
              </wp:positionH>
              <wp:positionV relativeFrom="paragraph">
                <wp:posOffset>0</wp:posOffset>
              </wp:positionV>
              <wp:extent cx="1828800" cy="1828800"/>
              <wp:effectExtent l="0" t="0" r="12065" b="14605"/>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B51E29E" w14:textId="77777777" w:rsidR="00713376" w:rsidRDefault="003A31BB">
                          <w:pPr>
                            <w:pStyle w:val="afd"/>
                          </w:pPr>
                          <w:r>
                            <w:t xml:space="preserve">— </w:t>
                          </w:r>
                          <w:r>
                            <w:fldChar w:fldCharType="begin"/>
                          </w:r>
                          <w:r>
                            <w:instrText xml:space="preserve"> PAGE  \* MERGEFORMAT </w:instrText>
                          </w:r>
                          <w:r>
                            <w:fldChar w:fldCharType="separate"/>
                          </w:r>
                          <w:r>
                            <w:t>70</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B29AC5" id="_x0000_t202" coordsize="21600,21600" o:spt="202" path="m,l,21600r21600,l21600,xe">
              <v:stroke joinstyle="miter"/>
              <v:path gradientshapeok="t" o:connecttype="rect"/>
            </v:shapetype>
            <v:shape id="文本框 10" o:spid="_x0000_s1028" type="#_x0000_t202" style="position:absolute;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NOyRw8wEAAOgDAAAOAAAAAAAAAAAAAAAAAC4CAABkcnMvZTJvRG9j&#10;LnhtbFBLAQItABQABgAIAAAAIQBxqtG51wAAAAUBAAAPAAAAAAAAAAAAAAAAAE0EAABkcnMvZG93&#10;bnJldi54bWxQSwUGAAAAAAQABADzAAAAUQUAAAAA&#10;" filled="f" stroked="f" strokeweight=".5pt">
              <v:textbox style="mso-fit-shape-to-text:t" inset="0,0,0,0">
                <w:txbxContent>
                  <w:p w14:paraId="6B51E29E" w14:textId="77777777" w:rsidR="00713376" w:rsidRDefault="003A31BB">
                    <w:pPr>
                      <w:pStyle w:val="afd"/>
                    </w:pPr>
                    <w:r>
                      <w:t xml:space="preserve">— </w:t>
                    </w:r>
                    <w:r>
                      <w:fldChar w:fldCharType="begin"/>
                    </w:r>
                    <w:r>
                      <w:instrText xml:space="preserve"> PAGE  \* MERGEFORMAT </w:instrText>
                    </w:r>
                    <w:r>
                      <w:fldChar w:fldCharType="separate"/>
                    </w:r>
                    <w:r>
                      <w:t>70</w:t>
                    </w:r>
                    <w:r>
                      <w:fldChar w:fldCharType="end"/>
                    </w:r>
                    <w:r>
                      <w:t xml:space="preserve"> —</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35810" w14:textId="77777777" w:rsidR="00713376" w:rsidRDefault="00713376">
    <w:pPr>
      <w:pStyle w:val="afd"/>
      <w:ind w:firstLine="4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2F89" w14:textId="77777777" w:rsidR="00713376" w:rsidRDefault="003A31BB">
    <w:pPr>
      <w:pStyle w:val="afd"/>
    </w:pPr>
    <w:r>
      <w:rPr>
        <w:noProof/>
      </w:rPr>
      <mc:AlternateContent>
        <mc:Choice Requires="wps">
          <w:drawing>
            <wp:anchor distT="0" distB="0" distL="114300" distR="114300" simplePos="0" relativeHeight="251669504" behindDoc="0" locked="0" layoutInCell="1" allowOverlap="1" wp14:anchorId="4B663891" wp14:editId="2B94E087">
              <wp:simplePos x="0" y="0"/>
              <wp:positionH relativeFrom="margin">
                <wp:align>center</wp:align>
              </wp:positionH>
              <wp:positionV relativeFrom="paragraph">
                <wp:posOffset>0</wp:posOffset>
              </wp:positionV>
              <wp:extent cx="1828800" cy="1828800"/>
              <wp:effectExtent l="0" t="0" r="0" b="14605"/>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007AB82" w14:textId="77777777" w:rsidR="00713376" w:rsidRDefault="003A31BB">
                          <w:pPr>
                            <w:pStyle w:val="afd"/>
                          </w:pPr>
                          <w:r>
                            <w:t xml:space="preserve">— </w:t>
                          </w:r>
                          <w:r>
                            <w:fldChar w:fldCharType="begin"/>
                          </w:r>
                          <w:r>
                            <w:instrText xml:space="preserve"> PAGE  \* MERGEFORMAT </w:instrText>
                          </w:r>
                          <w:r>
                            <w:fldChar w:fldCharType="separate"/>
                          </w:r>
                          <w:r>
                            <w:t>140</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B663891" id="_x0000_t202" coordsize="21600,21600" o:spt="202" path="m,l,21600r21600,l21600,xe">
              <v:stroke joinstyle="miter"/>
              <v:path gradientshapeok="t" o:connecttype="rect"/>
            </v:shapetype>
            <v:shape id="文本框 2" o:spid="_x0000_s1029" type="#_x0000_t202" style="position:absolute;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TLQdp/QBAADoAwAADgAAAAAAAAAAAAAAAAAuAgAAZHJzL2Uyb0Rv&#10;Yy54bWxQSwECLQAUAAYACAAAACEAcarRudcAAAAFAQAADwAAAAAAAAAAAAAAAABOBAAAZHJzL2Rv&#10;d25yZXYueG1sUEsFBgAAAAAEAAQA8wAAAFIFAAAAAA==&#10;" filled="f" stroked="f" strokeweight=".5pt">
              <v:textbox style="mso-fit-shape-to-text:t" inset="0,0,0,0">
                <w:txbxContent>
                  <w:p w14:paraId="2007AB82" w14:textId="77777777" w:rsidR="00713376" w:rsidRDefault="003A31BB">
                    <w:pPr>
                      <w:pStyle w:val="afd"/>
                    </w:pPr>
                    <w:r>
                      <w:t xml:space="preserve">— </w:t>
                    </w:r>
                    <w:r>
                      <w:fldChar w:fldCharType="begin"/>
                    </w:r>
                    <w:r>
                      <w:instrText xml:space="preserve"> PAGE  \* MERGEFORMAT </w:instrText>
                    </w:r>
                    <w:r>
                      <w:fldChar w:fldCharType="separate"/>
                    </w:r>
                    <w:r>
                      <w:t>140</w:t>
                    </w:r>
                    <w:r>
                      <w:fldChar w:fldCharType="end"/>
                    </w:r>
                    <w:r>
                      <w:t xml:space="preserve"> —</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2502" w14:textId="77777777" w:rsidR="00713376" w:rsidRDefault="00713376">
    <w:pPr>
      <w:pStyle w:val="afd"/>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9998F" w14:textId="77777777" w:rsidR="00B917BC" w:rsidRDefault="00B917BC">
      <w:r>
        <w:separator/>
      </w:r>
    </w:p>
  </w:footnote>
  <w:footnote w:type="continuationSeparator" w:id="0">
    <w:p w14:paraId="60B60A4C" w14:textId="77777777" w:rsidR="00B917BC" w:rsidRDefault="00B91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1504" w14:textId="77777777" w:rsidR="00973BE2" w:rsidRDefault="00973BE2" w:rsidP="00222AAB">
    <w:pPr>
      <w:pStyle w:val="aff"/>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0508" w14:textId="77777777" w:rsidR="00A3202F" w:rsidRPr="00A3202F" w:rsidRDefault="00A3202F" w:rsidP="00A3202F">
    <w:pPr>
      <w:pStyle w:val="aff"/>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02AB" w14:textId="77777777" w:rsidR="00713376" w:rsidRDefault="00713376">
    <w:pPr>
      <w:pStyle w:val="af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7997" w14:textId="77777777" w:rsidR="00713376" w:rsidRDefault="00713376">
    <w:pPr>
      <w:pStyle w:val="aff"/>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7DA8" w14:textId="77777777" w:rsidR="00713376" w:rsidRDefault="00713376">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F94867"/>
    <w:multiLevelType w:val="singleLevel"/>
    <w:tmpl w:val="AAF94867"/>
    <w:lvl w:ilvl="0">
      <w:start w:val="1"/>
      <w:numFmt w:val="decimal"/>
      <w:suff w:val="nothing"/>
      <w:lvlText w:val="（%1）"/>
      <w:lvlJc w:val="left"/>
    </w:lvl>
  </w:abstractNum>
  <w:abstractNum w:abstractNumId="1" w15:restartNumberingAfterBreak="0">
    <w:nsid w:val="DB61B064"/>
    <w:multiLevelType w:val="multilevel"/>
    <w:tmpl w:val="DB61B064"/>
    <w:lvl w:ilvl="0">
      <w:start w:val="1"/>
      <w:numFmt w:val="decimal"/>
      <w:lvlText w:val="%1"/>
      <w:lvlJc w:val="center"/>
      <w:pPr>
        <w:ind w:left="315" w:hanging="157"/>
      </w:pPr>
      <w:rPr>
        <w:rFonts w:hint="default"/>
      </w:rPr>
    </w:lvl>
    <w:lvl w:ilvl="1">
      <w:start w:val="1"/>
      <w:numFmt w:val="lowerLetter"/>
      <w:lvlText w:val="%2)"/>
      <w:lvlJc w:val="left"/>
      <w:pPr>
        <w:ind w:left="735" w:hanging="420"/>
      </w:pPr>
    </w:lvl>
    <w:lvl w:ilvl="2">
      <w:start w:val="1"/>
      <w:numFmt w:val="lowerRoman"/>
      <w:lvlText w:val="%3."/>
      <w:lvlJc w:val="right"/>
      <w:pPr>
        <w:ind w:left="1155" w:hanging="420"/>
      </w:pPr>
    </w:lvl>
    <w:lvl w:ilvl="3">
      <w:start w:val="1"/>
      <w:numFmt w:val="decimal"/>
      <w:lvlText w:val="%4."/>
      <w:lvlJc w:val="left"/>
      <w:pPr>
        <w:ind w:left="1575" w:hanging="420"/>
      </w:pPr>
    </w:lvl>
    <w:lvl w:ilvl="4">
      <w:start w:val="1"/>
      <w:numFmt w:val="lowerLetter"/>
      <w:lvlText w:val="%5)"/>
      <w:lvlJc w:val="left"/>
      <w:pPr>
        <w:ind w:left="1995" w:hanging="420"/>
      </w:pPr>
    </w:lvl>
    <w:lvl w:ilvl="5">
      <w:start w:val="1"/>
      <w:numFmt w:val="lowerRoman"/>
      <w:lvlText w:val="%6."/>
      <w:lvlJc w:val="right"/>
      <w:pPr>
        <w:ind w:left="2415" w:hanging="420"/>
      </w:pPr>
    </w:lvl>
    <w:lvl w:ilvl="6">
      <w:start w:val="1"/>
      <w:numFmt w:val="decimal"/>
      <w:lvlText w:val="%7."/>
      <w:lvlJc w:val="left"/>
      <w:pPr>
        <w:ind w:left="2835" w:hanging="420"/>
      </w:pPr>
    </w:lvl>
    <w:lvl w:ilvl="7">
      <w:start w:val="1"/>
      <w:numFmt w:val="lowerLetter"/>
      <w:lvlText w:val="%8)"/>
      <w:lvlJc w:val="left"/>
      <w:pPr>
        <w:ind w:left="3255" w:hanging="420"/>
      </w:pPr>
    </w:lvl>
    <w:lvl w:ilvl="8">
      <w:start w:val="1"/>
      <w:numFmt w:val="lowerRoman"/>
      <w:lvlText w:val="%9."/>
      <w:lvlJc w:val="right"/>
      <w:pPr>
        <w:ind w:left="3675" w:hanging="420"/>
      </w:pPr>
    </w:lvl>
  </w:abstractNum>
  <w:abstractNum w:abstractNumId="2" w15:restartNumberingAfterBreak="0">
    <w:nsid w:val="FCEB5CA3"/>
    <w:multiLevelType w:val="singleLevel"/>
    <w:tmpl w:val="FCEB5CA3"/>
    <w:lvl w:ilvl="0">
      <w:start w:val="1"/>
      <w:numFmt w:val="decimal"/>
      <w:suff w:val="nothing"/>
      <w:lvlText w:val="（%1）"/>
      <w:lvlJc w:val="left"/>
    </w:lvl>
  </w:abstractNum>
  <w:abstractNum w:abstractNumId="3" w15:restartNumberingAfterBreak="0">
    <w:nsid w:val="00018573"/>
    <w:multiLevelType w:val="singleLevel"/>
    <w:tmpl w:val="00018573"/>
    <w:lvl w:ilvl="0">
      <w:start w:val="1"/>
      <w:numFmt w:val="decimal"/>
      <w:suff w:val="nothing"/>
      <w:lvlText w:val="（%1）"/>
      <w:lvlJc w:val="left"/>
    </w:lvl>
  </w:abstractNum>
  <w:abstractNum w:abstractNumId="4" w15:restartNumberingAfterBreak="0">
    <w:nsid w:val="0CBF318D"/>
    <w:multiLevelType w:val="multilevel"/>
    <w:tmpl w:val="0CBF318D"/>
    <w:lvl w:ilvl="0">
      <w:start w:val="1"/>
      <w:numFmt w:val="decimal"/>
      <w:lvlText w:val="%1"/>
      <w:lvlJc w:val="center"/>
      <w:pPr>
        <w:ind w:left="315" w:hanging="157"/>
      </w:pPr>
      <w:rPr>
        <w:rFonts w:hint="default"/>
      </w:rPr>
    </w:lvl>
    <w:lvl w:ilvl="1">
      <w:start w:val="1"/>
      <w:numFmt w:val="lowerLetter"/>
      <w:lvlText w:val="%2)"/>
      <w:lvlJc w:val="left"/>
      <w:pPr>
        <w:ind w:left="735" w:hanging="420"/>
      </w:pPr>
    </w:lvl>
    <w:lvl w:ilvl="2">
      <w:start w:val="1"/>
      <w:numFmt w:val="lowerRoman"/>
      <w:lvlText w:val="%3."/>
      <w:lvlJc w:val="right"/>
      <w:pPr>
        <w:ind w:left="1155" w:hanging="420"/>
      </w:pPr>
    </w:lvl>
    <w:lvl w:ilvl="3">
      <w:start w:val="1"/>
      <w:numFmt w:val="decimal"/>
      <w:lvlText w:val="%4."/>
      <w:lvlJc w:val="left"/>
      <w:pPr>
        <w:ind w:left="1575" w:hanging="420"/>
      </w:pPr>
    </w:lvl>
    <w:lvl w:ilvl="4">
      <w:start w:val="1"/>
      <w:numFmt w:val="lowerLetter"/>
      <w:lvlText w:val="%5)"/>
      <w:lvlJc w:val="left"/>
      <w:pPr>
        <w:ind w:left="1995" w:hanging="420"/>
      </w:pPr>
    </w:lvl>
    <w:lvl w:ilvl="5">
      <w:start w:val="1"/>
      <w:numFmt w:val="lowerRoman"/>
      <w:lvlText w:val="%6."/>
      <w:lvlJc w:val="right"/>
      <w:pPr>
        <w:ind w:left="2415" w:hanging="420"/>
      </w:pPr>
    </w:lvl>
    <w:lvl w:ilvl="6">
      <w:start w:val="1"/>
      <w:numFmt w:val="decimal"/>
      <w:lvlText w:val="%7."/>
      <w:lvlJc w:val="left"/>
      <w:pPr>
        <w:ind w:left="2835" w:hanging="420"/>
      </w:pPr>
    </w:lvl>
    <w:lvl w:ilvl="7">
      <w:start w:val="1"/>
      <w:numFmt w:val="lowerLetter"/>
      <w:lvlText w:val="%8)"/>
      <w:lvlJc w:val="left"/>
      <w:pPr>
        <w:ind w:left="3255" w:hanging="420"/>
      </w:pPr>
    </w:lvl>
    <w:lvl w:ilvl="8">
      <w:start w:val="1"/>
      <w:numFmt w:val="lowerRoman"/>
      <w:lvlText w:val="%9."/>
      <w:lvlJc w:val="right"/>
      <w:pPr>
        <w:ind w:left="3675" w:hanging="420"/>
      </w:pPr>
    </w:lvl>
  </w:abstractNum>
  <w:abstractNum w:abstractNumId="5" w15:restartNumberingAfterBreak="0">
    <w:nsid w:val="0F305B64"/>
    <w:multiLevelType w:val="multilevel"/>
    <w:tmpl w:val="0F305B64"/>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138B620E"/>
    <w:multiLevelType w:val="multilevel"/>
    <w:tmpl w:val="138B620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3A54425"/>
    <w:multiLevelType w:val="singleLevel"/>
    <w:tmpl w:val="00018573"/>
    <w:lvl w:ilvl="0">
      <w:start w:val="1"/>
      <w:numFmt w:val="decimal"/>
      <w:suff w:val="nothing"/>
      <w:lvlText w:val="（%1）"/>
      <w:lvlJc w:val="left"/>
    </w:lvl>
  </w:abstractNum>
  <w:abstractNum w:abstractNumId="8" w15:restartNumberingAfterBreak="0">
    <w:nsid w:val="148450BE"/>
    <w:multiLevelType w:val="singleLevel"/>
    <w:tmpl w:val="148450BE"/>
    <w:lvl w:ilvl="0">
      <w:start w:val="1"/>
      <w:numFmt w:val="decimalEnclosedCircle"/>
      <w:lvlText w:val="%1"/>
      <w:lvlJc w:val="left"/>
      <w:pPr>
        <w:ind w:left="440" w:hanging="440"/>
      </w:pPr>
      <w:rPr>
        <w:rFonts w:hint="default"/>
        <w:color w:val="auto"/>
      </w:rPr>
    </w:lvl>
  </w:abstractNum>
  <w:abstractNum w:abstractNumId="9" w15:restartNumberingAfterBreak="0">
    <w:nsid w:val="15FA5C9A"/>
    <w:multiLevelType w:val="multilevel"/>
    <w:tmpl w:val="15FA5C9A"/>
    <w:lvl w:ilvl="0">
      <w:start w:val="1"/>
      <w:numFmt w:val="decimal"/>
      <w:lvlText w:val="%1"/>
      <w:lvlJc w:val="left"/>
      <w:pPr>
        <w:ind w:left="440" w:hanging="440"/>
      </w:pPr>
      <w:rPr>
        <w:rFonts w:ascii="Times New Roman" w:hAnsi="Times New Roman" w:cs="Times New Roman"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1C483E19"/>
    <w:multiLevelType w:val="multilevel"/>
    <w:tmpl w:val="1C483E19"/>
    <w:lvl w:ilvl="0">
      <w:start w:val="1"/>
      <w:numFmt w:val="decimal"/>
      <w:lvlText w:val="（%1）"/>
      <w:lvlJc w:val="left"/>
      <w:pPr>
        <w:ind w:left="340" w:hanging="340"/>
      </w:pPr>
      <w:rPr>
        <w:rFonts w:eastAsia="宋体" w:hint="default"/>
        <w:b w:val="0"/>
        <w:sz w:val="24"/>
        <w:szCs w:val="24"/>
      </w:rPr>
    </w:lvl>
    <w:lvl w:ilvl="1">
      <w:start w:val="1"/>
      <w:numFmt w:val="decimal"/>
      <w:lvlText w:val="（%2）"/>
      <w:lvlJc w:val="left"/>
      <w:pPr>
        <w:ind w:left="1160" w:hanging="720"/>
      </w:pPr>
      <w:rPr>
        <w:rFonts w:hint="default"/>
      </w:rPr>
    </w:lvl>
    <w:lvl w:ilvl="2">
      <w:start w:val="1"/>
      <w:numFmt w:val="lowerRoman"/>
      <w:lvlText w:val="%3."/>
      <w:lvlJc w:val="right"/>
      <w:pPr>
        <w:ind w:left="1280" w:hanging="420"/>
      </w:pPr>
    </w:lvl>
    <w:lvl w:ilvl="3">
      <w:start w:val="1"/>
      <w:numFmt w:val="decimal"/>
      <w:lvlText w:val="%4."/>
      <w:lvlJc w:val="left"/>
      <w:pPr>
        <w:ind w:left="1700" w:hanging="420"/>
      </w:pPr>
    </w:lvl>
    <w:lvl w:ilvl="4">
      <w:start w:val="1"/>
      <w:numFmt w:val="lowerLetter"/>
      <w:lvlText w:val="%5)"/>
      <w:lvlJc w:val="left"/>
      <w:pPr>
        <w:ind w:left="2120" w:hanging="420"/>
      </w:pPr>
    </w:lvl>
    <w:lvl w:ilvl="5">
      <w:start w:val="1"/>
      <w:numFmt w:val="lowerRoman"/>
      <w:lvlText w:val="%6."/>
      <w:lvlJc w:val="right"/>
      <w:pPr>
        <w:ind w:left="2540" w:hanging="420"/>
      </w:pPr>
    </w:lvl>
    <w:lvl w:ilvl="6">
      <w:start w:val="1"/>
      <w:numFmt w:val="decimal"/>
      <w:lvlText w:val="%7."/>
      <w:lvlJc w:val="left"/>
      <w:pPr>
        <w:ind w:left="2960" w:hanging="420"/>
      </w:pPr>
    </w:lvl>
    <w:lvl w:ilvl="7">
      <w:start w:val="1"/>
      <w:numFmt w:val="lowerLetter"/>
      <w:lvlText w:val="%8)"/>
      <w:lvlJc w:val="left"/>
      <w:pPr>
        <w:ind w:left="3380" w:hanging="420"/>
      </w:pPr>
    </w:lvl>
    <w:lvl w:ilvl="8">
      <w:start w:val="1"/>
      <w:numFmt w:val="lowerRoman"/>
      <w:lvlText w:val="%9."/>
      <w:lvlJc w:val="right"/>
      <w:pPr>
        <w:ind w:left="3800" w:hanging="420"/>
      </w:pPr>
    </w:lvl>
  </w:abstractNum>
  <w:abstractNum w:abstractNumId="11" w15:restartNumberingAfterBreak="0">
    <w:nsid w:val="1DBF583A"/>
    <w:multiLevelType w:val="multilevel"/>
    <w:tmpl w:val="1DBF583A"/>
    <w:lvl w:ilvl="0">
      <w:start w:val="1"/>
      <w:numFmt w:val="decimal"/>
      <w:pStyle w:val="a"/>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2" w15:restartNumberingAfterBreak="0">
    <w:nsid w:val="21E8742E"/>
    <w:multiLevelType w:val="multilevel"/>
    <w:tmpl w:val="21E8742E"/>
    <w:lvl w:ilvl="0">
      <w:start w:val="1"/>
      <w:numFmt w:val="decimal"/>
      <w:pStyle w:val="6"/>
      <w:lvlText w:val="%1."/>
      <w:lvlJc w:val="left"/>
      <w:pPr>
        <w:ind w:left="420" w:hanging="420"/>
      </w:pPr>
      <w:rPr>
        <w:rFonts w:ascii="Times New Roman" w:hAnsi="Times New Roman" w:cs="Times New Roman" w:hint="default"/>
      </w:rPr>
    </w:lvl>
    <w:lvl w:ilvl="1">
      <w:start w:val="1"/>
      <w:numFmt w:val="lowerLetter"/>
      <w:pStyle w:val="7"/>
      <w:lvlText w:val="%2)"/>
      <w:lvlJc w:val="left"/>
      <w:pPr>
        <w:ind w:left="840" w:hanging="420"/>
      </w:pPr>
    </w:lvl>
    <w:lvl w:ilvl="2">
      <w:start w:val="1"/>
      <w:numFmt w:val="lowerRoman"/>
      <w:pStyle w:val="8"/>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16B12F5"/>
    <w:multiLevelType w:val="multilevel"/>
    <w:tmpl w:val="316B12F5"/>
    <w:lvl w:ilvl="0">
      <w:start w:val="1"/>
      <w:numFmt w:val="decimalEnclosedCircle"/>
      <w:lvlText w:val="%1"/>
      <w:lvlJc w:val="left"/>
      <w:pPr>
        <w:ind w:left="928" w:hanging="360"/>
      </w:pPr>
      <w:rPr>
        <w:rFonts w:ascii="宋体" w:hAnsi="宋体" w:cs="宋体" w:hint="default"/>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14" w15:restartNumberingAfterBreak="0">
    <w:nsid w:val="3610390E"/>
    <w:multiLevelType w:val="multilevel"/>
    <w:tmpl w:val="3610390E"/>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15" w15:restartNumberingAfterBreak="0">
    <w:nsid w:val="3AD65D36"/>
    <w:multiLevelType w:val="multilevel"/>
    <w:tmpl w:val="3AD65D36"/>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46946BB7"/>
    <w:multiLevelType w:val="multilevel"/>
    <w:tmpl w:val="46946BB7"/>
    <w:lvl w:ilvl="0">
      <w:start w:val="1"/>
      <w:numFmt w:val="decimal"/>
      <w:lvlText w:val="（%1）"/>
      <w:lvlJc w:val="left"/>
      <w:pPr>
        <w:ind w:left="340" w:hanging="340"/>
      </w:pPr>
      <w:rPr>
        <w:rFonts w:eastAsia="宋体" w:hint="default"/>
        <w:b w:val="0"/>
        <w:sz w:val="24"/>
        <w:szCs w:val="24"/>
      </w:rPr>
    </w:lvl>
    <w:lvl w:ilvl="1">
      <w:start w:val="1"/>
      <w:numFmt w:val="decimal"/>
      <w:lvlText w:val="（%2）"/>
      <w:lvlJc w:val="left"/>
      <w:pPr>
        <w:ind w:left="1160" w:hanging="720"/>
      </w:pPr>
      <w:rPr>
        <w:rFonts w:hint="default"/>
      </w:rPr>
    </w:lvl>
    <w:lvl w:ilvl="2">
      <w:start w:val="1"/>
      <w:numFmt w:val="lowerRoman"/>
      <w:lvlText w:val="%3."/>
      <w:lvlJc w:val="right"/>
      <w:pPr>
        <w:ind w:left="1280" w:hanging="420"/>
      </w:pPr>
    </w:lvl>
    <w:lvl w:ilvl="3">
      <w:start w:val="1"/>
      <w:numFmt w:val="decimal"/>
      <w:lvlText w:val="%4."/>
      <w:lvlJc w:val="left"/>
      <w:pPr>
        <w:ind w:left="1700" w:hanging="420"/>
      </w:pPr>
    </w:lvl>
    <w:lvl w:ilvl="4">
      <w:start w:val="1"/>
      <w:numFmt w:val="lowerLetter"/>
      <w:lvlText w:val="%5)"/>
      <w:lvlJc w:val="left"/>
      <w:pPr>
        <w:ind w:left="2120" w:hanging="420"/>
      </w:pPr>
    </w:lvl>
    <w:lvl w:ilvl="5">
      <w:start w:val="1"/>
      <w:numFmt w:val="lowerRoman"/>
      <w:lvlText w:val="%6."/>
      <w:lvlJc w:val="right"/>
      <w:pPr>
        <w:ind w:left="2540" w:hanging="420"/>
      </w:pPr>
    </w:lvl>
    <w:lvl w:ilvl="6">
      <w:start w:val="1"/>
      <w:numFmt w:val="decimal"/>
      <w:lvlText w:val="%7."/>
      <w:lvlJc w:val="left"/>
      <w:pPr>
        <w:ind w:left="2960" w:hanging="420"/>
      </w:pPr>
    </w:lvl>
    <w:lvl w:ilvl="7">
      <w:start w:val="1"/>
      <w:numFmt w:val="lowerLetter"/>
      <w:lvlText w:val="%8)"/>
      <w:lvlJc w:val="left"/>
      <w:pPr>
        <w:ind w:left="3380" w:hanging="420"/>
      </w:pPr>
    </w:lvl>
    <w:lvl w:ilvl="8">
      <w:start w:val="1"/>
      <w:numFmt w:val="lowerRoman"/>
      <w:lvlText w:val="%9."/>
      <w:lvlJc w:val="right"/>
      <w:pPr>
        <w:ind w:left="3800" w:hanging="420"/>
      </w:pPr>
    </w:lvl>
  </w:abstractNum>
  <w:abstractNum w:abstractNumId="17" w15:restartNumberingAfterBreak="0">
    <w:nsid w:val="48D6395C"/>
    <w:multiLevelType w:val="singleLevel"/>
    <w:tmpl w:val="48D6395C"/>
    <w:lvl w:ilvl="0">
      <w:start w:val="1"/>
      <w:numFmt w:val="decimal"/>
      <w:suff w:val="nothing"/>
      <w:lvlText w:val="（%1）"/>
      <w:lvlJc w:val="left"/>
    </w:lvl>
  </w:abstractNum>
  <w:abstractNum w:abstractNumId="18" w15:restartNumberingAfterBreak="0">
    <w:nsid w:val="4B11861B"/>
    <w:multiLevelType w:val="singleLevel"/>
    <w:tmpl w:val="4B11861B"/>
    <w:lvl w:ilvl="0">
      <w:start w:val="1"/>
      <w:numFmt w:val="decimal"/>
      <w:suff w:val="nothing"/>
      <w:lvlText w:val="（%1）"/>
      <w:lvlJc w:val="left"/>
    </w:lvl>
  </w:abstractNum>
  <w:abstractNum w:abstractNumId="19" w15:restartNumberingAfterBreak="0">
    <w:nsid w:val="53BB6F07"/>
    <w:multiLevelType w:val="multilevel"/>
    <w:tmpl w:val="635172CA"/>
    <w:lvl w:ilvl="0">
      <w:start w:val="1"/>
      <w:numFmt w:val="decimal"/>
      <w:lvlText w:val="（%1）"/>
      <w:lvlJc w:val="left"/>
      <w:pPr>
        <w:ind w:left="680" w:hanging="340"/>
      </w:pPr>
      <w:rPr>
        <w:rFonts w:eastAsia="宋体" w:hint="default"/>
        <w:b w:val="0"/>
        <w:sz w:val="24"/>
        <w:szCs w:val="24"/>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0" w15:restartNumberingAfterBreak="0">
    <w:nsid w:val="5A083E71"/>
    <w:multiLevelType w:val="multilevel"/>
    <w:tmpl w:val="5A083E71"/>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5AFE153E"/>
    <w:multiLevelType w:val="multilevel"/>
    <w:tmpl w:val="5AFE153E"/>
    <w:lvl w:ilvl="0">
      <w:start w:val="1"/>
      <w:numFmt w:val="decimal"/>
      <w:suff w:val="nothing"/>
      <w:lvlText w:val="%1"/>
      <w:lvlJc w:val="left"/>
      <w:pPr>
        <w:ind w:left="0" w:firstLine="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5F5A4676"/>
    <w:multiLevelType w:val="multilevel"/>
    <w:tmpl w:val="5F5A4676"/>
    <w:lvl w:ilvl="0">
      <w:start w:val="10"/>
      <w:numFmt w:val="decimal"/>
      <w:lvlText w:val="%1"/>
      <w:lvlJc w:val="left"/>
      <w:pPr>
        <w:ind w:left="828" w:hanging="605"/>
      </w:pPr>
      <w:rPr>
        <w:rFonts w:hint="default"/>
      </w:rPr>
    </w:lvl>
    <w:lvl w:ilvl="1">
      <w:start w:val="1"/>
      <w:numFmt w:val="decimal"/>
      <w:lvlText w:val="%1.%2"/>
      <w:lvlJc w:val="left"/>
      <w:pPr>
        <w:ind w:left="828" w:hanging="605"/>
      </w:pPr>
      <w:rPr>
        <w:rFonts w:ascii="仿宋" w:eastAsia="仿宋" w:hAnsi="仿宋" w:cs="仿宋" w:hint="default"/>
        <w:b/>
        <w:bCs/>
        <w:spacing w:val="0"/>
        <w:w w:val="99"/>
        <w:sz w:val="24"/>
        <w:szCs w:val="24"/>
      </w:rPr>
    </w:lvl>
    <w:lvl w:ilvl="2">
      <w:start w:val="1"/>
      <w:numFmt w:val="decimal"/>
      <w:lvlText w:val="%1.%2.%3"/>
      <w:lvlJc w:val="left"/>
      <w:pPr>
        <w:ind w:left="930" w:hanging="788"/>
      </w:pPr>
      <w:rPr>
        <w:rFonts w:ascii="Arial" w:eastAsia="Arial" w:hAnsi="Arial" w:cs="Arial" w:hint="default"/>
        <w:b/>
        <w:bCs/>
        <w:spacing w:val="-15"/>
        <w:w w:val="99"/>
        <w:sz w:val="24"/>
        <w:szCs w:val="24"/>
      </w:rPr>
    </w:lvl>
    <w:lvl w:ilvl="3">
      <w:numFmt w:val="bullet"/>
      <w:lvlText w:val="•"/>
      <w:lvlJc w:val="left"/>
      <w:pPr>
        <w:ind w:left="2861" w:hanging="788"/>
      </w:pPr>
      <w:rPr>
        <w:rFonts w:hint="default"/>
      </w:rPr>
    </w:lvl>
    <w:lvl w:ilvl="4">
      <w:numFmt w:val="bullet"/>
      <w:lvlText w:val="•"/>
      <w:lvlJc w:val="left"/>
      <w:pPr>
        <w:ind w:left="3782" w:hanging="788"/>
      </w:pPr>
      <w:rPr>
        <w:rFonts w:hint="default"/>
      </w:rPr>
    </w:lvl>
    <w:lvl w:ilvl="5">
      <w:numFmt w:val="bullet"/>
      <w:lvlText w:val="•"/>
      <w:lvlJc w:val="left"/>
      <w:pPr>
        <w:ind w:left="4703" w:hanging="788"/>
      </w:pPr>
      <w:rPr>
        <w:rFonts w:hint="default"/>
      </w:rPr>
    </w:lvl>
    <w:lvl w:ilvl="6">
      <w:numFmt w:val="bullet"/>
      <w:lvlText w:val="•"/>
      <w:lvlJc w:val="left"/>
      <w:pPr>
        <w:ind w:left="5623" w:hanging="788"/>
      </w:pPr>
      <w:rPr>
        <w:rFonts w:hint="default"/>
      </w:rPr>
    </w:lvl>
    <w:lvl w:ilvl="7">
      <w:numFmt w:val="bullet"/>
      <w:lvlText w:val="•"/>
      <w:lvlJc w:val="left"/>
      <w:pPr>
        <w:ind w:left="6544" w:hanging="788"/>
      </w:pPr>
      <w:rPr>
        <w:rFonts w:hint="default"/>
      </w:rPr>
    </w:lvl>
    <w:lvl w:ilvl="8">
      <w:numFmt w:val="bullet"/>
      <w:lvlText w:val="•"/>
      <w:lvlJc w:val="left"/>
      <w:pPr>
        <w:ind w:left="7465" w:hanging="788"/>
      </w:pPr>
      <w:rPr>
        <w:rFonts w:hint="default"/>
      </w:rPr>
    </w:lvl>
  </w:abstractNum>
  <w:abstractNum w:abstractNumId="23" w15:restartNumberingAfterBreak="0">
    <w:nsid w:val="606CA3E0"/>
    <w:multiLevelType w:val="singleLevel"/>
    <w:tmpl w:val="606CA3E0"/>
    <w:lvl w:ilvl="0">
      <w:start w:val="1"/>
      <w:numFmt w:val="decimal"/>
      <w:suff w:val="nothing"/>
      <w:lvlText w:val="（%1）"/>
      <w:lvlJc w:val="left"/>
    </w:lvl>
  </w:abstractNum>
  <w:abstractNum w:abstractNumId="24" w15:restartNumberingAfterBreak="0">
    <w:nsid w:val="635172CA"/>
    <w:multiLevelType w:val="multilevel"/>
    <w:tmpl w:val="635172CA"/>
    <w:lvl w:ilvl="0">
      <w:start w:val="1"/>
      <w:numFmt w:val="decimal"/>
      <w:lvlText w:val="（%1）"/>
      <w:lvlJc w:val="left"/>
      <w:pPr>
        <w:ind w:left="680" w:hanging="340"/>
      </w:pPr>
      <w:rPr>
        <w:rFonts w:eastAsia="宋体" w:hint="default"/>
        <w:b w:val="0"/>
        <w:sz w:val="24"/>
        <w:szCs w:val="24"/>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5" w15:restartNumberingAfterBreak="0">
    <w:nsid w:val="646260FA"/>
    <w:multiLevelType w:val="multilevel"/>
    <w:tmpl w:val="646260FA"/>
    <w:lvl w:ilvl="0">
      <w:start w:val="1"/>
      <w:numFmt w:val="decimal"/>
      <w:pStyle w:val="a0"/>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15:restartNumberingAfterBreak="0">
    <w:nsid w:val="677D68F0"/>
    <w:multiLevelType w:val="multilevel"/>
    <w:tmpl w:val="677D68F0"/>
    <w:lvl w:ilvl="0">
      <w:start w:val="1"/>
      <w:numFmt w:val="decimalEnclosedCircle"/>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7" w15:restartNumberingAfterBreak="0">
    <w:nsid w:val="78872C92"/>
    <w:multiLevelType w:val="multilevel"/>
    <w:tmpl w:val="78872C92"/>
    <w:lvl w:ilvl="0">
      <w:start w:val="20"/>
      <w:numFmt w:val="decimal"/>
      <w:lvlText w:val="%1"/>
      <w:lvlJc w:val="center"/>
      <w:pPr>
        <w:ind w:left="315" w:hanging="157"/>
      </w:pPr>
      <w:rPr>
        <w:rFonts w:hint="default"/>
      </w:rPr>
    </w:lvl>
    <w:lvl w:ilvl="1">
      <w:start w:val="1"/>
      <w:numFmt w:val="lowerLetter"/>
      <w:lvlText w:val="%2)"/>
      <w:lvlJc w:val="left"/>
      <w:pPr>
        <w:ind w:left="735" w:hanging="420"/>
      </w:pPr>
      <w:rPr>
        <w:rFonts w:hint="eastAsia"/>
      </w:rPr>
    </w:lvl>
    <w:lvl w:ilvl="2">
      <w:start w:val="1"/>
      <w:numFmt w:val="lowerRoman"/>
      <w:lvlText w:val="%3."/>
      <w:lvlJc w:val="right"/>
      <w:pPr>
        <w:ind w:left="1155" w:hanging="420"/>
      </w:pPr>
      <w:rPr>
        <w:rFonts w:hint="eastAsia"/>
      </w:rPr>
    </w:lvl>
    <w:lvl w:ilvl="3">
      <w:start w:val="1"/>
      <w:numFmt w:val="decimal"/>
      <w:lvlText w:val="%4."/>
      <w:lvlJc w:val="left"/>
      <w:pPr>
        <w:ind w:left="1575" w:hanging="420"/>
      </w:pPr>
      <w:rPr>
        <w:rFonts w:hint="eastAsia"/>
      </w:rPr>
    </w:lvl>
    <w:lvl w:ilvl="4">
      <w:start w:val="1"/>
      <w:numFmt w:val="lowerLetter"/>
      <w:lvlText w:val="%5)"/>
      <w:lvlJc w:val="left"/>
      <w:pPr>
        <w:ind w:left="1995" w:hanging="420"/>
      </w:pPr>
      <w:rPr>
        <w:rFonts w:hint="eastAsia"/>
      </w:rPr>
    </w:lvl>
    <w:lvl w:ilvl="5">
      <w:start w:val="1"/>
      <w:numFmt w:val="lowerRoman"/>
      <w:lvlText w:val="%6."/>
      <w:lvlJc w:val="right"/>
      <w:pPr>
        <w:ind w:left="2415" w:hanging="420"/>
      </w:pPr>
      <w:rPr>
        <w:rFonts w:hint="eastAsia"/>
      </w:rPr>
    </w:lvl>
    <w:lvl w:ilvl="6">
      <w:start w:val="1"/>
      <w:numFmt w:val="decimal"/>
      <w:lvlText w:val="%7."/>
      <w:lvlJc w:val="left"/>
      <w:pPr>
        <w:ind w:left="2835" w:hanging="420"/>
      </w:pPr>
      <w:rPr>
        <w:rFonts w:hint="eastAsia"/>
      </w:rPr>
    </w:lvl>
    <w:lvl w:ilvl="7">
      <w:start w:val="1"/>
      <w:numFmt w:val="lowerLetter"/>
      <w:lvlText w:val="%8)"/>
      <w:lvlJc w:val="left"/>
      <w:pPr>
        <w:ind w:left="3255" w:hanging="420"/>
      </w:pPr>
      <w:rPr>
        <w:rFonts w:hint="eastAsia"/>
      </w:rPr>
    </w:lvl>
    <w:lvl w:ilvl="8">
      <w:start w:val="1"/>
      <w:numFmt w:val="lowerRoman"/>
      <w:lvlText w:val="%9."/>
      <w:lvlJc w:val="right"/>
      <w:pPr>
        <w:ind w:left="3675" w:hanging="420"/>
      </w:pPr>
      <w:rPr>
        <w:rFonts w:hint="eastAsia"/>
      </w:rPr>
    </w:lvl>
  </w:abstractNum>
  <w:num w:numId="1" w16cid:durableId="1207261318">
    <w:abstractNumId w:val="12"/>
  </w:num>
  <w:num w:numId="2" w16cid:durableId="749158640">
    <w:abstractNumId w:val="11"/>
  </w:num>
  <w:num w:numId="3" w16cid:durableId="456340952">
    <w:abstractNumId w:val="25"/>
  </w:num>
  <w:num w:numId="4" w16cid:durableId="1704138090">
    <w:abstractNumId w:val="24"/>
  </w:num>
  <w:num w:numId="5" w16cid:durableId="945305696">
    <w:abstractNumId w:val="10"/>
  </w:num>
  <w:num w:numId="6" w16cid:durableId="1463381920">
    <w:abstractNumId w:val="16"/>
  </w:num>
  <w:num w:numId="7" w16cid:durableId="1585992959">
    <w:abstractNumId w:val="6"/>
  </w:num>
  <w:num w:numId="8" w16cid:durableId="1713115898">
    <w:abstractNumId w:val="20"/>
  </w:num>
  <w:num w:numId="9" w16cid:durableId="1029337523">
    <w:abstractNumId w:val="15"/>
  </w:num>
  <w:num w:numId="10" w16cid:durableId="1106387046">
    <w:abstractNumId w:val="9"/>
  </w:num>
  <w:num w:numId="11" w16cid:durableId="61565003">
    <w:abstractNumId w:val="5"/>
  </w:num>
  <w:num w:numId="12" w16cid:durableId="840436367">
    <w:abstractNumId w:val="19"/>
  </w:num>
  <w:num w:numId="13" w16cid:durableId="1326979303">
    <w:abstractNumId w:val="1"/>
  </w:num>
  <w:num w:numId="14" w16cid:durableId="753086462">
    <w:abstractNumId w:val="4"/>
  </w:num>
  <w:num w:numId="15" w16cid:durableId="1516264074">
    <w:abstractNumId w:val="27"/>
  </w:num>
  <w:num w:numId="16" w16cid:durableId="1130440421">
    <w:abstractNumId w:val="21"/>
  </w:num>
  <w:num w:numId="17" w16cid:durableId="372115761">
    <w:abstractNumId w:val="26"/>
  </w:num>
  <w:num w:numId="18" w16cid:durableId="105468326">
    <w:abstractNumId w:val="8"/>
  </w:num>
  <w:num w:numId="19" w16cid:durableId="958682928">
    <w:abstractNumId w:val="22"/>
  </w:num>
  <w:num w:numId="20" w16cid:durableId="965425841">
    <w:abstractNumId w:val="2"/>
  </w:num>
  <w:num w:numId="21" w16cid:durableId="927033680">
    <w:abstractNumId w:val="17"/>
  </w:num>
  <w:num w:numId="22" w16cid:durableId="585261158">
    <w:abstractNumId w:val="0"/>
  </w:num>
  <w:num w:numId="23" w16cid:durableId="156505089">
    <w:abstractNumId w:val="23"/>
  </w:num>
  <w:num w:numId="24" w16cid:durableId="1901935295">
    <w:abstractNumId w:val="3"/>
  </w:num>
  <w:num w:numId="25" w16cid:durableId="1752580112">
    <w:abstractNumId w:val="18"/>
  </w:num>
  <w:num w:numId="26" w16cid:durableId="1733118310">
    <w:abstractNumId w:val="14"/>
  </w:num>
  <w:num w:numId="27" w16cid:durableId="796605456">
    <w:abstractNumId w:val="13"/>
  </w:num>
  <w:num w:numId="28" w16cid:durableId="186640259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fillcolor="white" strokecolor="white">
      <v:fill color="white"/>
      <v:stroke dashstyle="dash" endarrow="block" endarrowwidth="narrow" color="white" weight="2.7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BE"/>
    <w:rsid w:val="000001B3"/>
    <w:rsid w:val="00000621"/>
    <w:rsid w:val="000006D2"/>
    <w:rsid w:val="000007A1"/>
    <w:rsid w:val="0000091B"/>
    <w:rsid w:val="000009E3"/>
    <w:rsid w:val="00000A2A"/>
    <w:rsid w:val="00000A41"/>
    <w:rsid w:val="00000B1A"/>
    <w:rsid w:val="00001078"/>
    <w:rsid w:val="00001983"/>
    <w:rsid w:val="00001A3E"/>
    <w:rsid w:val="00001B28"/>
    <w:rsid w:val="0000238E"/>
    <w:rsid w:val="0000277B"/>
    <w:rsid w:val="00002802"/>
    <w:rsid w:val="000028FC"/>
    <w:rsid w:val="000034F5"/>
    <w:rsid w:val="0000376A"/>
    <w:rsid w:val="000038FC"/>
    <w:rsid w:val="00003E33"/>
    <w:rsid w:val="00004823"/>
    <w:rsid w:val="0000489F"/>
    <w:rsid w:val="00004F70"/>
    <w:rsid w:val="0000556E"/>
    <w:rsid w:val="000056FF"/>
    <w:rsid w:val="00005D9E"/>
    <w:rsid w:val="00005E81"/>
    <w:rsid w:val="00005FA6"/>
    <w:rsid w:val="00006166"/>
    <w:rsid w:val="000062C5"/>
    <w:rsid w:val="00006461"/>
    <w:rsid w:val="00006525"/>
    <w:rsid w:val="00006745"/>
    <w:rsid w:val="0000681A"/>
    <w:rsid w:val="00006945"/>
    <w:rsid w:val="00007318"/>
    <w:rsid w:val="00007AA8"/>
    <w:rsid w:val="00007DFD"/>
    <w:rsid w:val="00007FEB"/>
    <w:rsid w:val="000107E7"/>
    <w:rsid w:val="00010B96"/>
    <w:rsid w:val="00010EB0"/>
    <w:rsid w:val="00011243"/>
    <w:rsid w:val="000112EF"/>
    <w:rsid w:val="0001133A"/>
    <w:rsid w:val="0001192D"/>
    <w:rsid w:val="00011B04"/>
    <w:rsid w:val="00011D56"/>
    <w:rsid w:val="00013184"/>
    <w:rsid w:val="000133E0"/>
    <w:rsid w:val="00013C9D"/>
    <w:rsid w:val="000143FA"/>
    <w:rsid w:val="00014F99"/>
    <w:rsid w:val="00014FD8"/>
    <w:rsid w:val="000159C5"/>
    <w:rsid w:val="00015E5E"/>
    <w:rsid w:val="000160B7"/>
    <w:rsid w:val="0001629F"/>
    <w:rsid w:val="00016399"/>
    <w:rsid w:val="0001682D"/>
    <w:rsid w:val="00016965"/>
    <w:rsid w:val="00017278"/>
    <w:rsid w:val="00017350"/>
    <w:rsid w:val="000177C6"/>
    <w:rsid w:val="00017B73"/>
    <w:rsid w:val="00017C07"/>
    <w:rsid w:val="00017DEB"/>
    <w:rsid w:val="000201C1"/>
    <w:rsid w:val="000209EB"/>
    <w:rsid w:val="00021089"/>
    <w:rsid w:val="0002178C"/>
    <w:rsid w:val="000217F2"/>
    <w:rsid w:val="00021A0E"/>
    <w:rsid w:val="00021C20"/>
    <w:rsid w:val="00021D0F"/>
    <w:rsid w:val="00021D38"/>
    <w:rsid w:val="0002215C"/>
    <w:rsid w:val="00022243"/>
    <w:rsid w:val="000224C9"/>
    <w:rsid w:val="00022F18"/>
    <w:rsid w:val="00023062"/>
    <w:rsid w:val="000231C3"/>
    <w:rsid w:val="000237B9"/>
    <w:rsid w:val="00023CC9"/>
    <w:rsid w:val="00023DBC"/>
    <w:rsid w:val="00024899"/>
    <w:rsid w:val="000248D4"/>
    <w:rsid w:val="00024A83"/>
    <w:rsid w:val="00024C71"/>
    <w:rsid w:val="00024CAE"/>
    <w:rsid w:val="00024D28"/>
    <w:rsid w:val="00024FE8"/>
    <w:rsid w:val="00025B42"/>
    <w:rsid w:val="00025C05"/>
    <w:rsid w:val="000261F7"/>
    <w:rsid w:val="00026514"/>
    <w:rsid w:val="000266AC"/>
    <w:rsid w:val="00027B4A"/>
    <w:rsid w:val="00027E3A"/>
    <w:rsid w:val="00027FEA"/>
    <w:rsid w:val="0003028E"/>
    <w:rsid w:val="000303F2"/>
    <w:rsid w:val="00030419"/>
    <w:rsid w:val="000304F4"/>
    <w:rsid w:val="00030825"/>
    <w:rsid w:val="00030AFC"/>
    <w:rsid w:val="0003153D"/>
    <w:rsid w:val="00031562"/>
    <w:rsid w:val="0003195B"/>
    <w:rsid w:val="000320E0"/>
    <w:rsid w:val="000324A0"/>
    <w:rsid w:val="0003278C"/>
    <w:rsid w:val="00032B80"/>
    <w:rsid w:val="00032C74"/>
    <w:rsid w:val="00033194"/>
    <w:rsid w:val="000332D7"/>
    <w:rsid w:val="00033304"/>
    <w:rsid w:val="000336FA"/>
    <w:rsid w:val="00033897"/>
    <w:rsid w:val="00033901"/>
    <w:rsid w:val="00033B59"/>
    <w:rsid w:val="00033DD0"/>
    <w:rsid w:val="0003438E"/>
    <w:rsid w:val="00034B23"/>
    <w:rsid w:val="00034D89"/>
    <w:rsid w:val="00034FEF"/>
    <w:rsid w:val="000358FC"/>
    <w:rsid w:val="00035A44"/>
    <w:rsid w:val="00035EF3"/>
    <w:rsid w:val="000360B1"/>
    <w:rsid w:val="0003628A"/>
    <w:rsid w:val="00036C2D"/>
    <w:rsid w:val="00036D56"/>
    <w:rsid w:val="000370C3"/>
    <w:rsid w:val="00037989"/>
    <w:rsid w:val="00037AA6"/>
    <w:rsid w:val="00037B8D"/>
    <w:rsid w:val="000401B3"/>
    <w:rsid w:val="000405F1"/>
    <w:rsid w:val="00040789"/>
    <w:rsid w:val="00040CA6"/>
    <w:rsid w:val="00040D35"/>
    <w:rsid w:val="00041001"/>
    <w:rsid w:val="0004119D"/>
    <w:rsid w:val="00041441"/>
    <w:rsid w:val="00041BB7"/>
    <w:rsid w:val="00042002"/>
    <w:rsid w:val="000422CC"/>
    <w:rsid w:val="00042B63"/>
    <w:rsid w:val="00043315"/>
    <w:rsid w:val="00043794"/>
    <w:rsid w:val="00043BFF"/>
    <w:rsid w:val="00043EF6"/>
    <w:rsid w:val="00044679"/>
    <w:rsid w:val="00044A40"/>
    <w:rsid w:val="00044C27"/>
    <w:rsid w:val="0004523C"/>
    <w:rsid w:val="00045474"/>
    <w:rsid w:val="00045F66"/>
    <w:rsid w:val="00046076"/>
    <w:rsid w:val="0004692D"/>
    <w:rsid w:val="00046CBE"/>
    <w:rsid w:val="00046D7C"/>
    <w:rsid w:val="000471F1"/>
    <w:rsid w:val="00047292"/>
    <w:rsid w:val="0004742B"/>
    <w:rsid w:val="0004766C"/>
    <w:rsid w:val="00047808"/>
    <w:rsid w:val="000478B8"/>
    <w:rsid w:val="00047B85"/>
    <w:rsid w:val="00050061"/>
    <w:rsid w:val="00050070"/>
    <w:rsid w:val="0005048F"/>
    <w:rsid w:val="0005096A"/>
    <w:rsid w:val="00050A91"/>
    <w:rsid w:val="00050D3D"/>
    <w:rsid w:val="000510BD"/>
    <w:rsid w:val="0005161C"/>
    <w:rsid w:val="000519FA"/>
    <w:rsid w:val="0005207F"/>
    <w:rsid w:val="0005253A"/>
    <w:rsid w:val="0005255B"/>
    <w:rsid w:val="00052C59"/>
    <w:rsid w:val="00052F92"/>
    <w:rsid w:val="00053107"/>
    <w:rsid w:val="000535F3"/>
    <w:rsid w:val="0005380D"/>
    <w:rsid w:val="00054102"/>
    <w:rsid w:val="00054429"/>
    <w:rsid w:val="00054663"/>
    <w:rsid w:val="00054BAE"/>
    <w:rsid w:val="00054CC1"/>
    <w:rsid w:val="00054D7B"/>
    <w:rsid w:val="00054DCA"/>
    <w:rsid w:val="000555D5"/>
    <w:rsid w:val="000555E7"/>
    <w:rsid w:val="000557CD"/>
    <w:rsid w:val="00055877"/>
    <w:rsid w:val="00055C93"/>
    <w:rsid w:val="00055D2F"/>
    <w:rsid w:val="00055FB9"/>
    <w:rsid w:val="00056229"/>
    <w:rsid w:val="000563AA"/>
    <w:rsid w:val="000568B3"/>
    <w:rsid w:val="00056BD2"/>
    <w:rsid w:val="00056D19"/>
    <w:rsid w:val="00056D22"/>
    <w:rsid w:val="00056DA5"/>
    <w:rsid w:val="00057099"/>
    <w:rsid w:val="00057448"/>
    <w:rsid w:val="00057591"/>
    <w:rsid w:val="00057792"/>
    <w:rsid w:val="00057809"/>
    <w:rsid w:val="0005797C"/>
    <w:rsid w:val="00057AE7"/>
    <w:rsid w:val="00057EA5"/>
    <w:rsid w:val="0006059C"/>
    <w:rsid w:val="0006101A"/>
    <w:rsid w:val="000611ED"/>
    <w:rsid w:val="00061878"/>
    <w:rsid w:val="00061BBF"/>
    <w:rsid w:val="0006256C"/>
    <w:rsid w:val="000629D5"/>
    <w:rsid w:val="00062A3E"/>
    <w:rsid w:val="0006319E"/>
    <w:rsid w:val="00063266"/>
    <w:rsid w:val="0006357C"/>
    <w:rsid w:val="000637EA"/>
    <w:rsid w:val="00063C71"/>
    <w:rsid w:val="00064CEE"/>
    <w:rsid w:val="00065208"/>
    <w:rsid w:val="00065614"/>
    <w:rsid w:val="00066421"/>
    <w:rsid w:val="00066D56"/>
    <w:rsid w:val="00066E27"/>
    <w:rsid w:val="00067108"/>
    <w:rsid w:val="000676F3"/>
    <w:rsid w:val="00067865"/>
    <w:rsid w:val="000678AE"/>
    <w:rsid w:val="000678D5"/>
    <w:rsid w:val="00067F6F"/>
    <w:rsid w:val="00070192"/>
    <w:rsid w:val="00070378"/>
    <w:rsid w:val="00071550"/>
    <w:rsid w:val="00071852"/>
    <w:rsid w:val="00072067"/>
    <w:rsid w:val="0007226A"/>
    <w:rsid w:val="0007288F"/>
    <w:rsid w:val="00072B59"/>
    <w:rsid w:val="00072C1B"/>
    <w:rsid w:val="00072DC8"/>
    <w:rsid w:val="0007302B"/>
    <w:rsid w:val="000730B8"/>
    <w:rsid w:val="000730BE"/>
    <w:rsid w:val="0007310B"/>
    <w:rsid w:val="0007319C"/>
    <w:rsid w:val="000739DE"/>
    <w:rsid w:val="00073B14"/>
    <w:rsid w:val="00073EC9"/>
    <w:rsid w:val="0007416E"/>
    <w:rsid w:val="00074384"/>
    <w:rsid w:val="00074A55"/>
    <w:rsid w:val="00074F11"/>
    <w:rsid w:val="00075987"/>
    <w:rsid w:val="00075C20"/>
    <w:rsid w:val="00075CAD"/>
    <w:rsid w:val="00076102"/>
    <w:rsid w:val="00076340"/>
    <w:rsid w:val="0007635F"/>
    <w:rsid w:val="00077410"/>
    <w:rsid w:val="00077BD5"/>
    <w:rsid w:val="00077CEB"/>
    <w:rsid w:val="00077D58"/>
    <w:rsid w:val="0008007C"/>
    <w:rsid w:val="000800A7"/>
    <w:rsid w:val="00080349"/>
    <w:rsid w:val="000803AF"/>
    <w:rsid w:val="000804D4"/>
    <w:rsid w:val="0008063B"/>
    <w:rsid w:val="000806FA"/>
    <w:rsid w:val="000807F7"/>
    <w:rsid w:val="00080F19"/>
    <w:rsid w:val="000810E3"/>
    <w:rsid w:val="000811AD"/>
    <w:rsid w:val="0008182F"/>
    <w:rsid w:val="000819AE"/>
    <w:rsid w:val="00081A47"/>
    <w:rsid w:val="000820CD"/>
    <w:rsid w:val="0008234C"/>
    <w:rsid w:val="00082674"/>
    <w:rsid w:val="00082828"/>
    <w:rsid w:val="00082A10"/>
    <w:rsid w:val="000834F1"/>
    <w:rsid w:val="00083A69"/>
    <w:rsid w:val="00083B9F"/>
    <w:rsid w:val="00083C82"/>
    <w:rsid w:val="00083D31"/>
    <w:rsid w:val="00083D8E"/>
    <w:rsid w:val="00083E3A"/>
    <w:rsid w:val="000847DD"/>
    <w:rsid w:val="0008488E"/>
    <w:rsid w:val="000848DF"/>
    <w:rsid w:val="00084C72"/>
    <w:rsid w:val="00084C7A"/>
    <w:rsid w:val="0008543D"/>
    <w:rsid w:val="00085651"/>
    <w:rsid w:val="0008578F"/>
    <w:rsid w:val="00085994"/>
    <w:rsid w:val="00086412"/>
    <w:rsid w:val="00086543"/>
    <w:rsid w:val="000865EA"/>
    <w:rsid w:val="0008669E"/>
    <w:rsid w:val="000866B3"/>
    <w:rsid w:val="00087207"/>
    <w:rsid w:val="00087290"/>
    <w:rsid w:val="0008746D"/>
    <w:rsid w:val="00087716"/>
    <w:rsid w:val="00087B9E"/>
    <w:rsid w:val="00087FE2"/>
    <w:rsid w:val="0009044C"/>
    <w:rsid w:val="0009045A"/>
    <w:rsid w:val="000908C5"/>
    <w:rsid w:val="00090C9A"/>
    <w:rsid w:val="00090D66"/>
    <w:rsid w:val="00090F97"/>
    <w:rsid w:val="0009104F"/>
    <w:rsid w:val="000915D4"/>
    <w:rsid w:val="00091794"/>
    <w:rsid w:val="000918B4"/>
    <w:rsid w:val="000918F5"/>
    <w:rsid w:val="00091D04"/>
    <w:rsid w:val="00092092"/>
    <w:rsid w:val="0009216A"/>
    <w:rsid w:val="000921EC"/>
    <w:rsid w:val="00092373"/>
    <w:rsid w:val="00092660"/>
    <w:rsid w:val="000929D7"/>
    <w:rsid w:val="00092F65"/>
    <w:rsid w:val="00093290"/>
    <w:rsid w:val="0009357D"/>
    <w:rsid w:val="0009366D"/>
    <w:rsid w:val="0009396A"/>
    <w:rsid w:val="00093AB3"/>
    <w:rsid w:val="00093C6B"/>
    <w:rsid w:val="00093DB0"/>
    <w:rsid w:val="0009413E"/>
    <w:rsid w:val="00094B29"/>
    <w:rsid w:val="00094D9F"/>
    <w:rsid w:val="00094DC5"/>
    <w:rsid w:val="000954A6"/>
    <w:rsid w:val="000954C9"/>
    <w:rsid w:val="000958C6"/>
    <w:rsid w:val="00095942"/>
    <w:rsid w:val="00095E43"/>
    <w:rsid w:val="00095E59"/>
    <w:rsid w:val="000961AA"/>
    <w:rsid w:val="000964C9"/>
    <w:rsid w:val="00096746"/>
    <w:rsid w:val="000968FD"/>
    <w:rsid w:val="00096ACB"/>
    <w:rsid w:val="00096BCE"/>
    <w:rsid w:val="00096E6E"/>
    <w:rsid w:val="00096EBB"/>
    <w:rsid w:val="00097676"/>
    <w:rsid w:val="00097AC3"/>
    <w:rsid w:val="000A043C"/>
    <w:rsid w:val="000A063E"/>
    <w:rsid w:val="000A084A"/>
    <w:rsid w:val="000A1364"/>
    <w:rsid w:val="000A180D"/>
    <w:rsid w:val="000A1E72"/>
    <w:rsid w:val="000A239F"/>
    <w:rsid w:val="000A25D8"/>
    <w:rsid w:val="000A2895"/>
    <w:rsid w:val="000A2FB3"/>
    <w:rsid w:val="000A3C26"/>
    <w:rsid w:val="000A4285"/>
    <w:rsid w:val="000A45C4"/>
    <w:rsid w:val="000A4EA7"/>
    <w:rsid w:val="000A5065"/>
    <w:rsid w:val="000A51F8"/>
    <w:rsid w:val="000A5319"/>
    <w:rsid w:val="000A5690"/>
    <w:rsid w:val="000A582C"/>
    <w:rsid w:val="000A5C07"/>
    <w:rsid w:val="000A5E99"/>
    <w:rsid w:val="000A611D"/>
    <w:rsid w:val="000A62E4"/>
    <w:rsid w:val="000A636E"/>
    <w:rsid w:val="000A6C03"/>
    <w:rsid w:val="000A6D51"/>
    <w:rsid w:val="000A77F5"/>
    <w:rsid w:val="000A7E94"/>
    <w:rsid w:val="000B0184"/>
    <w:rsid w:val="000B02E3"/>
    <w:rsid w:val="000B0328"/>
    <w:rsid w:val="000B0446"/>
    <w:rsid w:val="000B05D4"/>
    <w:rsid w:val="000B0834"/>
    <w:rsid w:val="000B1E06"/>
    <w:rsid w:val="000B2100"/>
    <w:rsid w:val="000B22C2"/>
    <w:rsid w:val="000B2722"/>
    <w:rsid w:val="000B2BE7"/>
    <w:rsid w:val="000B2C21"/>
    <w:rsid w:val="000B3343"/>
    <w:rsid w:val="000B342F"/>
    <w:rsid w:val="000B357D"/>
    <w:rsid w:val="000B35B1"/>
    <w:rsid w:val="000B378E"/>
    <w:rsid w:val="000B3C2B"/>
    <w:rsid w:val="000B47E1"/>
    <w:rsid w:val="000B47E2"/>
    <w:rsid w:val="000B4B62"/>
    <w:rsid w:val="000B4DF7"/>
    <w:rsid w:val="000B5CB6"/>
    <w:rsid w:val="000B6179"/>
    <w:rsid w:val="000B61D9"/>
    <w:rsid w:val="000B634A"/>
    <w:rsid w:val="000B6606"/>
    <w:rsid w:val="000B6819"/>
    <w:rsid w:val="000B6A65"/>
    <w:rsid w:val="000B6C63"/>
    <w:rsid w:val="000B723D"/>
    <w:rsid w:val="000B7A0A"/>
    <w:rsid w:val="000B7B22"/>
    <w:rsid w:val="000B7DB4"/>
    <w:rsid w:val="000C020D"/>
    <w:rsid w:val="000C023C"/>
    <w:rsid w:val="000C045C"/>
    <w:rsid w:val="000C07D9"/>
    <w:rsid w:val="000C0AFF"/>
    <w:rsid w:val="000C100E"/>
    <w:rsid w:val="000C1379"/>
    <w:rsid w:val="000C157D"/>
    <w:rsid w:val="000C16E4"/>
    <w:rsid w:val="000C1981"/>
    <w:rsid w:val="000C1B2F"/>
    <w:rsid w:val="000C236C"/>
    <w:rsid w:val="000C277D"/>
    <w:rsid w:val="000C281F"/>
    <w:rsid w:val="000C2B82"/>
    <w:rsid w:val="000C371B"/>
    <w:rsid w:val="000C44F8"/>
    <w:rsid w:val="000C4718"/>
    <w:rsid w:val="000C47A0"/>
    <w:rsid w:val="000C4834"/>
    <w:rsid w:val="000C53A7"/>
    <w:rsid w:val="000C53EE"/>
    <w:rsid w:val="000C57A2"/>
    <w:rsid w:val="000C59EC"/>
    <w:rsid w:val="000C62AF"/>
    <w:rsid w:val="000C6B6D"/>
    <w:rsid w:val="000C6D24"/>
    <w:rsid w:val="000C6E83"/>
    <w:rsid w:val="000C6FFF"/>
    <w:rsid w:val="000C71C5"/>
    <w:rsid w:val="000C7437"/>
    <w:rsid w:val="000D03A4"/>
    <w:rsid w:val="000D051C"/>
    <w:rsid w:val="000D05B4"/>
    <w:rsid w:val="000D1175"/>
    <w:rsid w:val="000D1632"/>
    <w:rsid w:val="000D17B9"/>
    <w:rsid w:val="000D18F0"/>
    <w:rsid w:val="000D1C7D"/>
    <w:rsid w:val="000D1E4E"/>
    <w:rsid w:val="000D1FBE"/>
    <w:rsid w:val="000D2358"/>
    <w:rsid w:val="000D289C"/>
    <w:rsid w:val="000D32BC"/>
    <w:rsid w:val="000D349D"/>
    <w:rsid w:val="000D40D9"/>
    <w:rsid w:val="000D4B9C"/>
    <w:rsid w:val="000D54F3"/>
    <w:rsid w:val="000D584B"/>
    <w:rsid w:val="000D59BD"/>
    <w:rsid w:val="000D5DA1"/>
    <w:rsid w:val="000D6415"/>
    <w:rsid w:val="000D67AC"/>
    <w:rsid w:val="000D6AAF"/>
    <w:rsid w:val="000D6E4A"/>
    <w:rsid w:val="000D70C4"/>
    <w:rsid w:val="000D739E"/>
    <w:rsid w:val="000D7EB6"/>
    <w:rsid w:val="000D7F43"/>
    <w:rsid w:val="000E05A3"/>
    <w:rsid w:val="000E066F"/>
    <w:rsid w:val="000E0993"/>
    <w:rsid w:val="000E0AEF"/>
    <w:rsid w:val="000E0DD4"/>
    <w:rsid w:val="000E1070"/>
    <w:rsid w:val="000E10CE"/>
    <w:rsid w:val="000E10E5"/>
    <w:rsid w:val="000E1159"/>
    <w:rsid w:val="000E1C19"/>
    <w:rsid w:val="000E2026"/>
    <w:rsid w:val="000E206E"/>
    <w:rsid w:val="000E2CE8"/>
    <w:rsid w:val="000E2EF2"/>
    <w:rsid w:val="000E3119"/>
    <w:rsid w:val="000E31C9"/>
    <w:rsid w:val="000E412D"/>
    <w:rsid w:val="000E42C0"/>
    <w:rsid w:val="000E44AE"/>
    <w:rsid w:val="000E4522"/>
    <w:rsid w:val="000E4665"/>
    <w:rsid w:val="000E493F"/>
    <w:rsid w:val="000E49F4"/>
    <w:rsid w:val="000E4C15"/>
    <w:rsid w:val="000E4FCF"/>
    <w:rsid w:val="000E5833"/>
    <w:rsid w:val="000E5926"/>
    <w:rsid w:val="000E59CC"/>
    <w:rsid w:val="000E5CFD"/>
    <w:rsid w:val="000E5DBF"/>
    <w:rsid w:val="000E6A9A"/>
    <w:rsid w:val="000E6C55"/>
    <w:rsid w:val="000E6E76"/>
    <w:rsid w:val="000E6ED0"/>
    <w:rsid w:val="000E71A9"/>
    <w:rsid w:val="000E747C"/>
    <w:rsid w:val="000E7520"/>
    <w:rsid w:val="000F0121"/>
    <w:rsid w:val="000F09F9"/>
    <w:rsid w:val="000F11DA"/>
    <w:rsid w:val="000F1615"/>
    <w:rsid w:val="000F1A46"/>
    <w:rsid w:val="000F2798"/>
    <w:rsid w:val="000F28C2"/>
    <w:rsid w:val="000F2B7A"/>
    <w:rsid w:val="000F2F27"/>
    <w:rsid w:val="000F31E9"/>
    <w:rsid w:val="000F3380"/>
    <w:rsid w:val="000F3583"/>
    <w:rsid w:val="000F368F"/>
    <w:rsid w:val="000F3704"/>
    <w:rsid w:val="000F37C2"/>
    <w:rsid w:val="000F39BB"/>
    <w:rsid w:val="000F3A78"/>
    <w:rsid w:val="000F3CCE"/>
    <w:rsid w:val="000F3D48"/>
    <w:rsid w:val="000F4684"/>
    <w:rsid w:val="000F4ACB"/>
    <w:rsid w:val="000F4C9E"/>
    <w:rsid w:val="000F4E3E"/>
    <w:rsid w:val="000F5160"/>
    <w:rsid w:val="000F56CD"/>
    <w:rsid w:val="000F585C"/>
    <w:rsid w:val="000F5A46"/>
    <w:rsid w:val="000F64F5"/>
    <w:rsid w:val="000F6673"/>
    <w:rsid w:val="000F68EF"/>
    <w:rsid w:val="000F6BF2"/>
    <w:rsid w:val="000F6D1D"/>
    <w:rsid w:val="000F6E39"/>
    <w:rsid w:val="000F71C0"/>
    <w:rsid w:val="000F7208"/>
    <w:rsid w:val="000F72F5"/>
    <w:rsid w:val="000F785E"/>
    <w:rsid w:val="000F7940"/>
    <w:rsid w:val="000F7DFD"/>
    <w:rsid w:val="001006CA"/>
    <w:rsid w:val="00100A77"/>
    <w:rsid w:val="00100B4F"/>
    <w:rsid w:val="00100E22"/>
    <w:rsid w:val="00100FB2"/>
    <w:rsid w:val="0010144D"/>
    <w:rsid w:val="00101558"/>
    <w:rsid w:val="0010199F"/>
    <w:rsid w:val="00101C45"/>
    <w:rsid w:val="00101F95"/>
    <w:rsid w:val="00102752"/>
    <w:rsid w:val="001027A6"/>
    <w:rsid w:val="00102A1C"/>
    <w:rsid w:val="00102AD5"/>
    <w:rsid w:val="00102AD9"/>
    <w:rsid w:val="00102BF9"/>
    <w:rsid w:val="00102C3F"/>
    <w:rsid w:val="00102D7C"/>
    <w:rsid w:val="00102EE2"/>
    <w:rsid w:val="00103764"/>
    <w:rsid w:val="00103A40"/>
    <w:rsid w:val="001042AC"/>
    <w:rsid w:val="0010436B"/>
    <w:rsid w:val="00104808"/>
    <w:rsid w:val="0010480E"/>
    <w:rsid w:val="00104A18"/>
    <w:rsid w:val="00104A81"/>
    <w:rsid w:val="00104BCE"/>
    <w:rsid w:val="00104EE4"/>
    <w:rsid w:val="001050DE"/>
    <w:rsid w:val="00105593"/>
    <w:rsid w:val="00105603"/>
    <w:rsid w:val="00105751"/>
    <w:rsid w:val="001057AA"/>
    <w:rsid w:val="001059EA"/>
    <w:rsid w:val="00105AFC"/>
    <w:rsid w:val="00105B87"/>
    <w:rsid w:val="00105BEE"/>
    <w:rsid w:val="00105D44"/>
    <w:rsid w:val="001062B5"/>
    <w:rsid w:val="00106685"/>
    <w:rsid w:val="00106C56"/>
    <w:rsid w:val="00110016"/>
    <w:rsid w:val="00110E54"/>
    <w:rsid w:val="001110F3"/>
    <w:rsid w:val="00111813"/>
    <w:rsid w:val="00112263"/>
    <w:rsid w:val="00112C06"/>
    <w:rsid w:val="00112C71"/>
    <w:rsid w:val="00112DE2"/>
    <w:rsid w:val="001133AF"/>
    <w:rsid w:val="001133ED"/>
    <w:rsid w:val="00113BE3"/>
    <w:rsid w:val="00113BFD"/>
    <w:rsid w:val="001148AA"/>
    <w:rsid w:val="00114966"/>
    <w:rsid w:val="00114CA9"/>
    <w:rsid w:val="00114F64"/>
    <w:rsid w:val="00115032"/>
    <w:rsid w:val="00115195"/>
    <w:rsid w:val="001158DF"/>
    <w:rsid w:val="00116049"/>
    <w:rsid w:val="001160FA"/>
    <w:rsid w:val="0011643D"/>
    <w:rsid w:val="00116655"/>
    <w:rsid w:val="00116697"/>
    <w:rsid w:val="001167B4"/>
    <w:rsid w:val="00116A23"/>
    <w:rsid w:val="00117124"/>
    <w:rsid w:val="00117215"/>
    <w:rsid w:val="00117277"/>
    <w:rsid w:val="00117F0E"/>
    <w:rsid w:val="00117F80"/>
    <w:rsid w:val="001208D0"/>
    <w:rsid w:val="00120DE6"/>
    <w:rsid w:val="00121973"/>
    <w:rsid w:val="00121DE1"/>
    <w:rsid w:val="001224CC"/>
    <w:rsid w:val="001224D8"/>
    <w:rsid w:val="00122E84"/>
    <w:rsid w:val="00123D75"/>
    <w:rsid w:val="00123DD5"/>
    <w:rsid w:val="001242FA"/>
    <w:rsid w:val="00124817"/>
    <w:rsid w:val="00124A97"/>
    <w:rsid w:val="001251AC"/>
    <w:rsid w:val="001252A2"/>
    <w:rsid w:val="001252DB"/>
    <w:rsid w:val="0012568C"/>
    <w:rsid w:val="00125C94"/>
    <w:rsid w:val="00125E04"/>
    <w:rsid w:val="00125EB2"/>
    <w:rsid w:val="00125EBD"/>
    <w:rsid w:val="0012631F"/>
    <w:rsid w:val="00126462"/>
    <w:rsid w:val="00126822"/>
    <w:rsid w:val="00126E35"/>
    <w:rsid w:val="0012742A"/>
    <w:rsid w:val="001274E7"/>
    <w:rsid w:val="00127BF7"/>
    <w:rsid w:val="00127FE0"/>
    <w:rsid w:val="0013029D"/>
    <w:rsid w:val="00130620"/>
    <w:rsid w:val="00130F55"/>
    <w:rsid w:val="00131249"/>
    <w:rsid w:val="00131271"/>
    <w:rsid w:val="00131399"/>
    <w:rsid w:val="00131831"/>
    <w:rsid w:val="00131A0B"/>
    <w:rsid w:val="001324CA"/>
    <w:rsid w:val="001328B2"/>
    <w:rsid w:val="00132CEA"/>
    <w:rsid w:val="0013328A"/>
    <w:rsid w:val="001338FB"/>
    <w:rsid w:val="0013484A"/>
    <w:rsid w:val="00134A2A"/>
    <w:rsid w:val="00134A50"/>
    <w:rsid w:val="00134B08"/>
    <w:rsid w:val="00134C1D"/>
    <w:rsid w:val="00134D81"/>
    <w:rsid w:val="001355FA"/>
    <w:rsid w:val="00135EEC"/>
    <w:rsid w:val="001360DD"/>
    <w:rsid w:val="001365F0"/>
    <w:rsid w:val="00136A71"/>
    <w:rsid w:val="00136D3A"/>
    <w:rsid w:val="0014016F"/>
    <w:rsid w:val="00140189"/>
    <w:rsid w:val="0014022D"/>
    <w:rsid w:val="00141067"/>
    <w:rsid w:val="00141799"/>
    <w:rsid w:val="0014189E"/>
    <w:rsid w:val="001419AC"/>
    <w:rsid w:val="00142190"/>
    <w:rsid w:val="001424E0"/>
    <w:rsid w:val="00142772"/>
    <w:rsid w:val="00142A31"/>
    <w:rsid w:val="0014307A"/>
    <w:rsid w:val="0014324C"/>
    <w:rsid w:val="0014388E"/>
    <w:rsid w:val="00144388"/>
    <w:rsid w:val="0014488B"/>
    <w:rsid w:val="001449AA"/>
    <w:rsid w:val="00144A31"/>
    <w:rsid w:val="00144B09"/>
    <w:rsid w:val="00145070"/>
    <w:rsid w:val="001450E4"/>
    <w:rsid w:val="001456D3"/>
    <w:rsid w:val="00145D36"/>
    <w:rsid w:val="00145D98"/>
    <w:rsid w:val="001462D0"/>
    <w:rsid w:val="001465DB"/>
    <w:rsid w:val="001471C6"/>
    <w:rsid w:val="001471CE"/>
    <w:rsid w:val="001474D4"/>
    <w:rsid w:val="001479CF"/>
    <w:rsid w:val="00150018"/>
    <w:rsid w:val="00150106"/>
    <w:rsid w:val="001505AF"/>
    <w:rsid w:val="00150DE6"/>
    <w:rsid w:val="00150EE7"/>
    <w:rsid w:val="00150FF3"/>
    <w:rsid w:val="00151126"/>
    <w:rsid w:val="001512BF"/>
    <w:rsid w:val="0015146B"/>
    <w:rsid w:val="00151B34"/>
    <w:rsid w:val="00152464"/>
    <w:rsid w:val="0015266C"/>
    <w:rsid w:val="001526A7"/>
    <w:rsid w:val="0015286F"/>
    <w:rsid w:val="00152E79"/>
    <w:rsid w:val="001534C9"/>
    <w:rsid w:val="001536EB"/>
    <w:rsid w:val="00153952"/>
    <w:rsid w:val="00153A83"/>
    <w:rsid w:val="001542A4"/>
    <w:rsid w:val="00154618"/>
    <w:rsid w:val="001549B3"/>
    <w:rsid w:val="00154C6C"/>
    <w:rsid w:val="00155199"/>
    <w:rsid w:val="001557FA"/>
    <w:rsid w:val="00155976"/>
    <w:rsid w:val="00156244"/>
    <w:rsid w:val="001562A6"/>
    <w:rsid w:val="0015630D"/>
    <w:rsid w:val="001564B3"/>
    <w:rsid w:val="001564CB"/>
    <w:rsid w:val="00156CA9"/>
    <w:rsid w:val="00156DF9"/>
    <w:rsid w:val="00156F78"/>
    <w:rsid w:val="00157011"/>
    <w:rsid w:val="00160111"/>
    <w:rsid w:val="001607A6"/>
    <w:rsid w:val="00160EE3"/>
    <w:rsid w:val="00160F7E"/>
    <w:rsid w:val="001610B1"/>
    <w:rsid w:val="001611BF"/>
    <w:rsid w:val="001616A1"/>
    <w:rsid w:val="00161846"/>
    <w:rsid w:val="0016193B"/>
    <w:rsid w:val="0016233A"/>
    <w:rsid w:val="001627B8"/>
    <w:rsid w:val="00163315"/>
    <w:rsid w:val="001635DD"/>
    <w:rsid w:val="0016388F"/>
    <w:rsid w:val="00163BEC"/>
    <w:rsid w:val="00163EEF"/>
    <w:rsid w:val="00164891"/>
    <w:rsid w:val="00164D51"/>
    <w:rsid w:val="00164F83"/>
    <w:rsid w:val="00165044"/>
    <w:rsid w:val="00166006"/>
    <w:rsid w:val="001664FA"/>
    <w:rsid w:val="001665C4"/>
    <w:rsid w:val="00166A7F"/>
    <w:rsid w:val="00167161"/>
    <w:rsid w:val="001673A5"/>
    <w:rsid w:val="00167A00"/>
    <w:rsid w:val="00167AC7"/>
    <w:rsid w:val="00167B16"/>
    <w:rsid w:val="00167FC9"/>
    <w:rsid w:val="0017040C"/>
    <w:rsid w:val="00170428"/>
    <w:rsid w:val="00170779"/>
    <w:rsid w:val="00170C1F"/>
    <w:rsid w:val="00170D55"/>
    <w:rsid w:val="00170F72"/>
    <w:rsid w:val="001714DF"/>
    <w:rsid w:val="00171542"/>
    <w:rsid w:val="001716DD"/>
    <w:rsid w:val="0017188A"/>
    <w:rsid w:val="001718FC"/>
    <w:rsid w:val="00171B4D"/>
    <w:rsid w:val="001721C8"/>
    <w:rsid w:val="001723A1"/>
    <w:rsid w:val="001725CD"/>
    <w:rsid w:val="00172933"/>
    <w:rsid w:val="00172EF1"/>
    <w:rsid w:val="00173ADE"/>
    <w:rsid w:val="001748C3"/>
    <w:rsid w:val="00174BB4"/>
    <w:rsid w:val="00174C8F"/>
    <w:rsid w:val="00174CCC"/>
    <w:rsid w:val="00174ECA"/>
    <w:rsid w:val="00174FAC"/>
    <w:rsid w:val="00175246"/>
    <w:rsid w:val="00175427"/>
    <w:rsid w:val="001757F7"/>
    <w:rsid w:val="001759C2"/>
    <w:rsid w:val="00175BE9"/>
    <w:rsid w:val="00176099"/>
    <w:rsid w:val="00176FF6"/>
    <w:rsid w:val="0017739F"/>
    <w:rsid w:val="0017791D"/>
    <w:rsid w:val="00177D30"/>
    <w:rsid w:val="00177DA4"/>
    <w:rsid w:val="00177E18"/>
    <w:rsid w:val="00180827"/>
    <w:rsid w:val="001809DA"/>
    <w:rsid w:val="00180AA1"/>
    <w:rsid w:val="00180B21"/>
    <w:rsid w:val="00180D60"/>
    <w:rsid w:val="00180E0F"/>
    <w:rsid w:val="00180F31"/>
    <w:rsid w:val="001812C5"/>
    <w:rsid w:val="0018158A"/>
    <w:rsid w:val="00181624"/>
    <w:rsid w:val="00181854"/>
    <w:rsid w:val="0018197E"/>
    <w:rsid w:val="00181A82"/>
    <w:rsid w:val="00181A88"/>
    <w:rsid w:val="00181B57"/>
    <w:rsid w:val="00181EF5"/>
    <w:rsid w:val="00181FD8"/>
    <w:rsid w:val="00182106"/>
    <w:rsid w:val="001826F6"/>
    <w:rsid w:val="00182749"/>
    <w:rsid w:val="001828D0"/>
    <w:rsid w:val="00182F30"/>
    <w:rsid w:val="001831B5"/>
    <w:rsid w:val="00183994"/>
    <w:rsid w:val="00183AC3"/>
    <w:rsid w:val="00183CC2"/>
    <w:rsid w:val="00183E1B"/>
    <w:rsid w:val="00183E2B"/>
    <w:rsid w:val="00184097"/>
    <w:rsid w:val="001841BF"/>
    <w:rsid w:val="001848B8"/>
    <w:rsid w:val="00185561"/>
    <w:rsid w:val="00185DA4"/>
    <w:rsid w:val="001865CC"/>
    <w:rsid w:val="00186976"/>
    <w:rsid w:val="00186985"/>
    <w:rsid w:val="00186DAD"/>
    <w:rsid w:val="00186F32"/>
    <w:rsid w:val="0018753D"/>
    <w:rsid w:val="00187641"/>
    <w:rsid w:val="00187648"/>
    <w:rsid w:val="0018774C"/>
    <w:rsid w:val="0018796C"/>
    <w:rsid w:val="00187E33"/>
    <w:rsid w:val="00187F93"/>
    <w:rsid w:val="001900F4"/>
    <w:rsid w:val="00190247"/>
    <w:rsid w:val="001909EB"/>
    <w:rsid w:val="00190C87"/>
    <w:rsid w:val="00190F1C"/>
    <w:rsid w:val="00191306"/>
    <w:rsid w:val="00191610"/>
    <w:rsid w:val="00191D67"/>
    <w:rsid w:val="00191E20"/>
    <w:rsid w:val="0019216F"/>
    <w:rsid w:val="001921F9"/>
    <w:rsid w:val="00192304"/>
    <w:rsid w:val="0019246B"/>
    <w:rsid w:val="001935E5"/>
    <w:rsid w:val="001937FB"/>
    <w:rsid w:val="00193860"/>
    <w:rsid w:val="001939C9"/>
    <w:rsid w:val="00193F62"/>
    <w:rsid w:val="00194756"/>
    <w:rsid w:val="00194949"/>
    <w:rsid w:val="00194B40"/>
    <w:rsid w:val="00194BEA"/>
    <w:rsid w:val="00194D56"/>
    <w:rsid w:val="00194EF8"/>
    <w:rsid w:val="0019566D"/>
    <w:rsid w:val="001956CE"/>
    <w:rsid w:val="00195F51"/>
    <w:rsid w:val="001961CD"/>
    <w:rsid w:val="00196571"/>
    <w:rsid w:val="001965D3"/>
    <w:rsid w:val="00196735"/>
    <w:rsid w:val="00196AFE"/>
    <w:rsid w:val="00196B5A"/>
    <w:rsid w:val="00197705"/>
    <w:rsid w:val="0019785F"/>
    <w:rsid w:val="001979A2"/>
    <w:rsid w:val="00197F44"/>
    <w:rsid w:val="00197F88"/>
    <w:rsid w:val="00197FE5"/>
    <w:rsid w:val="001A0253"/>
    <w:rsid w:val="001A0323"/>
    <w:rsid w:val="001A04F2"/>
    <w:rsid w:val="001A0DCF"/>
    <w:rsid w:val="001A1283"/>
    <w:rsid w:val="001A1847"/>
    <w:rsid w:val="001A1F20"/>
    <w:rsid w:val="001A225E"/>
    <w:rsid w:val="001A27D8"/>
    <w:rsid w:val="001A2C36"/>
    <w:rsid w:val="001A2CDB"/>
    <w:rsid w:val="001A31E5"/>
    <w:rsid w:val="001A33E6"/>
    <w:rsid w:val="001A3AAC"/>
    <w:rsid w:val="001A4F8D"/>
    <w:rsid w:val="001A5080"/>
    <w:rsid w:val="001A5266"/>
    <w:rsid w:val="001A57D5"/>
    <w:rsid w:val="001A5C08"/>
    <w:rsid w:val="001A5C49"/>
    <w:rsid w:val="001A6078"/>
    <w:rsid w:val="001A65AE"/>
    <w:rsid w:val="001A66EB"/>
    <w:rsid w:val="001A6765"/>
    <w:rsid w:val="001A68E8"/>
    <w:rsid w:val="001A6D4C"/>
    <w:rsid w:val="001A75FE"/>
    <w:rsid w:val="001A7799"/>
    <w:rsid w:val="001A77AA"/>
    <w:rsid w:val="001A7BD1"/>
    <w:rsid w:val="001A7BF0"/>
    <w:rsid w:val="001B04C6"/>
    <w:rsid w:val="001B0B27"/>
    <w:rsid w:val="001B0B6F"/>
    <w:rsid w:val="001B0DE9"/>
    <w:rsid w:val="001B1781"/>
    <w:rsid w:val="001B18FB"/>
    <w:rsid w:val="001B1AF7"/>
    <w:rsid w:val="001B1DF9"/>
    <w:rsid w:val="001B2860"/>
    <w:rsid w:val="001B2C50"/>
    <w:rsid w:val="001B2FA2"/>
    <w:rsid w:val="001B31A6"/>
    <w:rsid w:val="001B3428"/>
    <w:rsid w:val="001B3429"/>
    <w:rsid w:val="001B35FD"/>
    <w:rsid w:val="001B38DF"/>
    <w:rsid w:val="001B3D5C"/>
    <w:rsid w:val="001B40BB"/>
    <w:rsid w:val="001B42F8"/>
    <w:rsid w:val="001B43D8"/>
    <w:rsid w:val="001B4528"/>
    <w:rsid w:val="001B513A"/>
    <w:rsid w:val="001B59E7"/>
    <w:rsid w:val="001B614A"/>
    <w:rsid w:val="001B62D7"/>
    <w:rsid w:val="001B636F"/>
    <w:rsid w:val="001B643A"/>
    <w:rsid w:val="001B6748"/>
    <w:rsid w:val="001B67FC"/>
    <w:rsid w:val="001B67FE"/>
    <w:rsid w:val="001B6E5A"/>
    <w:rsid w:val="001B6ED2"/>
    <w:rsid w:val="001B6F0C"/>
    <w:rsid w:val="001B76AF"/>
    <w:rsid w:val="001B7A8E"/>
    <w:rsid w:val="001C0127"/>
    <w:rsid w:val="001C1551"/>
    <w:rsid w:val="001C1620"/>
    <w:rsid w:val="001C1BAD"/>
    <w:rsid w:val="001C1C3A"/>
    <w:rsid w:val="001C1CC0"/>
    <w:rsid w:val="001C288B"/>
    <w:rsid w:val="001C2941"/>
    <w:rsid w:val="001C2BC7"/>
    <w:rsid w:val="001C30AF"/>
    <w:rsid w:val="001C3270"/>
    <w:rsid w:val="001C3AC0"/>
    <w:rsid w:val="001C3D0E"/>
    <w:rsid w:val="001C422A"/>
    <w:rsid w:val="001C4569"/>
    <w:rsid w:val="001C4928"/>
    <w:rsid w:val="001C4FFC"/>
    <w:rsid w:val="001C50B4"/>
    <w:rsid w:val="001C5233"/>
    <w:rsid w:val="001C53DB"/>
    <w:rsid w:val="001C5A77"/>
    <w:rsid w:val="001C5A86"/>
    <w:rsid w:val="001C5E21"/>
    <w:rsid w:val="001C6138"/>
    <w:rsid w:val="001C628B"/>
    <w:rsid w:val="001C63B5"/>
    <w:rsid w:val="001C6984"/>
    <w:rsid w:val="001C6C83"/>
    <w:rsid w:val="001C6EC7"/>
    <w:rsid w:val="001C759C"/>
    <w:rsid w:val="001C75D1"/>
    <w:rsid w:val="001D05A2"/>
    <w:rsid w:val="001D07D3"/>
    <w:rsid w:val="001D0B58"/>
    <w:rsid w:val="001D1E4C"/>
    <w:rsid w:val="001D1FB9"/>
    <w:rsid w:val="001D1FD1"/>
    <w:rsid w:val="001D2263"/>
    <w:rsid w:val="001D271E"/>
    <w:rsid w:val="001D28CE"/>
    <w:rsid w:val="001D2F5F"/>
    <w:rsid w:val="001D3185"/>
    <w:rsid w:val="001D31E2"/>
    <w:rsid w:val="001D3F34"/>
    <w:rsid w:val="001D4823"/>
    <w:rsid w:val="001D4BD7"/>
    <w:rsid w:val="001D4FA2"/>
    <w:rsid w:val="001D5375"/>
    <w:rsid w:val="001D5519"/>
    <w:rsid w:val="001D5710"/>
    <w:rsid w:val="001D59A7"/>
    <w:rsid w:val="001D5CF0"/>
    <w:rsid w:val="001D5E9E"/>
    <w:rsid w:val="001D6563"/>
    <w:rsid w:val="001D660F"/>
    <w:rsid w:val="001D6D9D"/>
    <w:rsid w:val="001D6E8F"/>
    <w:rsid w:val="001D6F3C"/>
    <w:rsid w:val="001D6FEE"/>
    <w:rsid w:val="001D70C6"/>
    <w:rsid w:val="001D76E9"/>
    <w:rsid w:val="001D78DA"/>
    <w:rsid w:val="001D7BB2"/>
    <w:rsid w:val="001E0149"/>
    <w:rsid w:val="001E03B8"/>
    <w:rsid w:val="001E0A5D"/>
    <w:rsid w:val="001E0A67"/>
    <w:rsid w:val="001E12EA"/>
    <w:rsid w:val="001E186C"/>
    <w:rsid w:val="001E1B99"/>
    <w:rsid w:val="001E200E"/>
    <w:rsid w:val="001E2E51"/>
    <w:rsid w:val="001E3971"/>
    <w:rsid w:val="001E3E73"/>
    <w:rsid w:val="001E4211"/>
    <w:rsid w:val="001E450D"/>
    <w:rsid w:val="001E456C"/>
    <w:rsid w:val="001E47ED"/>
    <w:rsid w:val="001E4878"/>
    <w:rsid w:val="001E4A75"/>
    <w:rsid w:val="001E4D80"/>
    <w:rsid w:val="001E50DB"/>
    <w:rsid w:val="001E532B"/>
    <w:rsid w:val="001E538D"/>
    <w:rsid w:val="001E53B8"/>
    <w:rsid w:val="001E53C0"/>
    <w:rsid w:val="001E5B81"/>
    <w:rsid w:val="001E5BCD"/>
    <w:rsid w:val="001E61CB"/>
    <w:rsid w:val="001E6222"/>
    <w:rsid w:val="001E63E2"/>
    <w:rsid w:val="001E69CF"/>
    <w:rsid w:val="001E6B48"/>
    <w:rsid w:val="001E7039"/>
    <w:rsid w:val="001E7171"/>
    <w:rsid w:val="001E7A8A"/>
    <w:rsid w:val="001F0003"/>
    <w:rsid w:val="001F0949"/>
    <w:rsid w:val="001F0AA6"/>
    <w:rsid w:val="001F1035"/>
    <w:rsid w:val="001F10BC"/>
    <w:rsid w:val="001F1266"/>
    <w:rsid w:val="001F145E"/>
    <w:rsid w:val="001F1816"/>
    <w:rsid w:val="001F1D0F"/>
    <w:rsid w:val="001F1FFE"/>
    <w:rsid w:val="001F2164"/>
    <w:rsid w:val="001F3105"/>
    <w:rsid w:val="001F340C"/>
    <w:rsid w:val="001F3646"/>
    <w:rsid w:val="001F3901"/>
    <w:rsid w:val="001F3936"/>
    <w:rsid w:val="001F3BF8"/>
    <w:rsid w:val="001F3CC0"/>
    <w:rsid w:val="001F45FD"/>
    <w:rsid w:val="001F4799"/>
    <w:rsid w:val="001F5065"/>
    <w:rsid w:val="001F567E"/>
    <w:rsid w:val="001F5C4C"/>
    <w:rsid w:val="001F5D7A"/>
    <w:rsid w:val="001F5F48"/>
    <w:rsid w:val="001F605D"/>
    <w:rsid w:val="001F667B"/>
    <w:rsid w:val="001F6748"/>
    <w:rsid w:val="001F6922"/>
    <w:rsid w:val="001F69EA"/>
    <w:rsid w:val="001F6ABF"/>
    <w:rsid w:val="001F7050"/>
    <w:rsid w:val="001F7055"/>
    <w:rsid w:val="001F7169"/>
    <w:rsid w:val="001F757A"/>
    <w:rsid w:val="001F76AB"/>
    <w:rsid w:val="001F7854"/>
    <w:rsid w:val="001F7F59"/>
    <w:rsid w:val="00200014"/>
    <w:rsid w:val="0020004B"/>
    <w:rsid w:val="00200390"/>
    <w:rsid w:val="00200B43"/>
    <w:rsid w:val="00200CED"/>
    <w:rsid w:val="00200F9E"/>
    <w:rsid w:val="00201223"/>
    <w:rsid w:val="00201262"/>
    <w:rsid w:val="0020157E"/>
    <w:rsid w:val="0020174C"/>
    <w:rsid w:val="00201E52"/>
    <w:rsid w:val="00201FA1"/>
    <w:rsid w:val="00202FA2"/>
    <w:rsid w:val="0020318B"/>
    <w:rsid w:val="002035EF"/>
    <w:rsid w:val="002036E1"/>
    <w:rsid w:val="0020377B"/>
    <w:rsid w:val="00203A14"/>
    <w:rsid w:val="00203E70"/>
    <w:rsid w:val="0020400E"/>
    <w:rsid w:val="002046AC"/>
    <w:rsid w:val="002046BB"/>
    <w:rsid w:val="002046CD"/>
    <w:rsid w:val="00204873"/>
    <w:rsid w:val="00204ED7"/>
    <w:rsid w:val="0020500D"/>
    <w:rsid w:val="00205F83"/>
    <w:rsid w:val="00206065"/>
    <w:rsid w:val="0020617B"/>
    <w:rsid w:val="0020689E"/>
    <w:rsid w:val="00206B99"/>
    <w:rsid w:val="00206DF3"/>
    <w:rsid w:val="0020713D"/>
    <w:rsid w:val="0020758B"/>
    <w:rsid w:val="002075B6"/>
    <w:rsid w:val="00207A6E"/>
    <w:rsid w:val="00207D02"/>
    <w:rsid w:val="00207EF4"/>
    <w:rsid w:val="0021001B"/>
    <w:rsid w:val="002101DA"/>
    <w:rsid w:val="00210679"/>
    <w:rsid w:val="002106F0"/>
    <w:rsid w:val="00210CCA"/>
    <w:rsid w:val="002116CC"/>
    <w:rsid w:val="002117A5"/>
    <w:rsid w:val="00211E19"/>
    <w:rsid w:val="0021204B"/>
    <w:rsid w:val="00212B3E"/>
    <w:rsid w:val="00212C58"/>
    <w:rsid w:val="00212EF1"/>
    <w:rsid w:val="0021313A"/>
    <w:rsid w:val="002135A1"/>
    <w:rsid w:val="0021367F"/>
    <w:rsid w:val="0021390E"/>
    <w:rsid w:val="002143E4"/>
    <w:rsid w:val="00214E0F"/>
    <w:rsid w:val="00214E5B"/>
    <w:rsid w:val="00215157"/>
    <w:rsid w:val="0021566E"/>
    <w:rsid w:val="00215917"/>
    <w:rsid w:val="00215C44"/>
    <w:rsid w:val="00216055"/>
    <w:rsid w:val="002167D8"/>
    <w:rsid w:val="00216845"/>
    <w:rsid w:val="002169BF"/>
    <w:rsid w:val="00216D90"/>
    <w:rsid w:val="00216DE1"/>
    <w:rsid w:val="00217129"/>
    <w:rsid w:val="002173B0"/>
    <w:rsid w:val="002176C3"/>
    <w:rsid w:val="0021780D"/>
    <w:rsid w:val="002179B6"/>
    <w:rsid w:val="00217A46"/>
    <w:rsid w:val="00217AB2"/>
    <w:rsid w:val="00217C39"/>
    <w:rsid w:val="002203ED"/>
    <w:rsid w:val="002204D3"/>
    <w:rsid w:val="00220A03"/>
    <w:rsid w:val="00220B78"/>
    <w:rsid w:val="00220F8E"/>
    <w:rsid w:val="002210FC"/>
    <w:rsid w:val="00221934"/>
    <w:rsid w:val="00221BCE"/>
    <w:rsid w:val="00221D1C"/>
    <w:rsid w:val="00221D97"/>
    <w:rsid w:val="00222163"/>
    <w:rsid w:val="002221DC"/>
    <w:rsid w:val="002221DD"/>
    <w:rsid w:val="002222C7"/>
    <w:rsid w:val="002223C1"/>
    <w:rsid w:val="00222AAB"/>
    <w:rsid w:val="00222DE2"/>
    <w:rsid w:val="00222FC5"/>
    <w:rsid w:val="002230A3"/>
    <w:rsid w:val="002233C9"/>
    <w:rsid w:val="00223B99"/>
    <w:rsid w:val="00223D6A"/>
    <w:rsid w:val="00223D6F"/>
    <w:rsid w:val="00223E16"/>
    <w:rsid w:val="0022454B"/>
    <w:rsid w:val="00224638"/>
    <w:rsid w:val="00224B80"/>
    <w:rsid w:val="00225665"/>
    <w:rsid w:val="00225E97"/>
    <w:rsid w:val="00225F8B"/>
    <w:rsid w:val="00226C2D"/>
    <w:rsid w:val="00227001"/>
    <w:rsid w:val="00227545"/>
    <w:rsid w:val="0022769A"/>
    <w:rsid w:val="00230219"/>
    <w:rsid w:val="002302BE"/>
    <w:rsid w:val="0023030F"/>
    <w:rsid w:val="002304DD"/>
    <w:rsid w:val="00230D93"/>
    <w:rsid w:val="00230EE8"/>
    <w:rsid w:val="00230FD7"/>
    <w:rsid w:val="002312BD"/>
    <w:rsid w:val="0023163D"/>
    <w:rsid w:val="00232338"/>
    <w:rsid w:val="00232905"/>
    <w:rsid w:val="00232D7C"/>
    <w:rsid w:val="002333A5"/>
    <w:rsid w:val="00233582"/>
    <w:rsid w:val="002335D7"/>
    <w:rsid w:val="0023365D"/>
    <w:rsid w:val="0023365F"/>
    <w:rsid w:val="00233697"/>
    <w:rsid w:val="00234413"/>
    <w:rsid w:val="00234E42"/>
    <w:rsid w:val="00234FE5"/>
    <w:rsid w:val="00235427"/>
    <w:rsid w:val="00235476"/>
    <w:rsid w:val="00235753"/>
    <w:rsid w:val="00235CBE"/>
    <w:rsid w:val="00235DB4"/>
    <w:rsid w:val="002361EC"/>
    <w:rsid w:val="00236974"/>
    <w:rsid w:val="00236DC2"/>
    <w:rsid w:val="002375C2"/>
    <w:rsid w:val="00237B61"/>
    <w:rsid w:val="00237DCA"/>
    <w:rsid w:val="00237F1C"/>
    <w:rsid w:val="00240154"/>
    <w:rsid w:val="00240362"/>
    <w:rsid w:val="002405F6"/>
    <w:rsid w:val="002410A0"/>
    <w:rsid w:val="00241348"/>
    <w:rsid w:val="00241744"/>
    <w:rsid w:val="00241F65"/>
    <w:rsid w:val="00242614"/>
    <w:rsid w:val="002426FB"/>
    <w:rsid w:val="00242803"/>
    <w:rsid w:val="00242D4C"/>
    <w:rsid w:val="00242E92"/>
    <w:rsid w:val="00242F08"/>
    <w:rsid w:val="0024305B"/>
    <w:rsid w:val="0024310C"/>
    <w:rsid w:val="002439FA"/>
    <w:rsid w:val="00243B0C"/>
    <w:rsid w:val="00244048"/>
    <w:rsid w:val="00244372"/>
    <w:rsid w:val="00244388"/>
    <w:rsid w:val="0024445F"/>
    <w:rsid w:val="0024491C"/>
    <w:rsid w:val="00245171"/>
    <w:rsid w:val="00245B36"/>
    <w:rsid w:val="002464F1"/>
    <w:rsid w:val="00246B78"/>
    <w:rsid w:val="00246BDC"/>
    <w:rsid w:val="00246C3E"/>
    <w:rsid w:val="00246F86"/>
    <w:rsid w:val="002470B2"/>
    <w:rsid w:val="002476DD"/>
    <w:rsid w:val="0024785E"/>
    <w:rsid w:val="00247888"/>
    <w:rsid w:val="00247A26"/>
    <w:rsid w:val="00247BBB"/>
    <w:rsid w:val="00247F98"/>
    <w:rsid w:val="002505B4"/>
    <w:rsid w:val="0025068A"/>
    <w:rsid w:val="0025098C"/>
    <w:rsid w:val="00250AA4"/>
    <w:rsid w:val="00251108"/>
    <w:rsid w:val="00251715"/>
    <w:rsid w:val="00251ACB"/>
    <w:rsid w:val="00252156"/>
    <w:rsid w:val="0025240E"/>
    <w:rsid w:val="002525CA"/>
    <w:rsid w:val="00252BC0"/>
    <w:rsid w:val="00252C3D"/>
    <w:rsid w:val="00252CB3"/>
    <w:rsid w:val="00252FF5"/>
    <w:rsid w:val="00253280"/>
    <w:rsid w:val="0025371C"/>
    <w:rsid w:val="00253E62"/>
    <w:rsid w:val="00254253"/>
    <w:rsid w:val="00254287"/>
    <w:rsid w:val="0025446B"/>
    <w:rsid w:val="0025461C"/>
    <w:rsid w:val="00254B87"/>
    <w:rsid w:val="002552D4"/>
    <w:rsid w:val="002559A7"/>
    <w:rsid w:val="00256316"/>
    <w:rsid w:val="00256A48"/>
    <w:rsid w:val="00256C2B"/>
    <w:rsid w:val="00256C55"/>
    <w:rsid w:val="00256DBF"/>
    <w:rsid w:val="0025774B"/>
    <w:rsid w:val="0025781D"/>
    <w:rsid w:val="002601A3"/>
    <w:rsid w:val="002606E4"/>
    <w:rsid w:val="002608A5"/>
    <w:rsid w:val="00261800"/>
    <w:rsid w:val="0026192D"/>
    <w:rsid w:val="00261EFD"/>
    <w:rsid w:val="00262341"/>
    <w:rsid w:val="00262BDB"/>
    <w:rsid w:val="00262CE8"/>
    <w:rsid w:val="00263096"/>
    <w:rsid w:val="00263281"/>
    <w:rsid w:val="00263E9E"/>
    <w:rsid w:val="00264358"/>
    <w:rsid w:val="002644D7"/>
    <w:rsid w:val="00264923"/>
    <w:rsid w:val="00264BA0"/>
    <w:rsid w:val="00265981"/>
    <w:rsid w:val="00265C05"/>
    <w:rsid w:val="00265FF5"/>
    <w:rsid w:val="00266207"/>
    <w:rsid w:val="0026640B"/>
    <w:rsid w:val="00266531"/>
    <w:rsid w:val="00266720"/>
    <w:rsid w:val="0026707F"/>
    <w:rsid w:val="00267167"/>
    <w:rsid w:val="00267298"/>
    <w:rsid w:val="0026731A"/>
    <w:rsid w:val="002676FB"/>
    <w:rsid w:val="00267FA9"/>
    <w:rsid w:val="00270414"/>
    <w:rsid w:val="0027059B"/>
    <w:rsid w:val="00270816"/>
    <w:rsid w:val="00270F07"/>
    <w:rsid w:val="0027109D"/>
    <w:rsid w:val="00271902"/>
    <w:rsid w:val="002719F0"/>
    <w:rsid w:val="00271F61"/>
    <w:rsid w:val="0027246B"/>
    <w:rsid w:val="0027260F"/>
    <w:rsid w:val="0027281D"/>
    <w:rsid w:val="0027292C"/>
    <w:rsid w:val="00272947"/>
    <w:rsid w:val="00273104"/>
    <w:rsid w:val="00273452"/>
    <w:rsid w:val="00273D55"/>
    <w:rsid w:val="002747AD"/>
    <w:rsid w:val="0027494A"/>
    <w:rsid w:val="00275594"/>
    <w:rsid w:val="00275791"/>
    <w:rsid w:val="0027607E"/>
    <w:rsid w:val="0027622A"/>
    <w:rsid w:val="002763F4"/>
    <w:rsid w:val="00276499"/>
    <w:rsid w:val="00276AE7"/>
    <w:rsid w:val="00276BBC"/>
    <w:rsid w:val="00276FC9"/>
    <w:rsid w:val="00277420"/>
    <w:rsid w:val="00277634"/>
    <w:rsid w:val="002778C5"/>
    <w:rsid w:val="00277D2B"/>
    <w:rsid w:val="00280196"/>
    <w:rsid w:val="002803CC"/>
    <w:rsid w:val="00280992"/>
    <w:rsid w:val="00281546"/>
    <w:rsid w:val="0028177E"/>
    <w:rsid w:val="00281924"/>
    <w:rsid w:val="00281D08"/>
    <w:rsid w:val="002826BA"/>
    <w:rsid w:val="002827E8"/>
    <w:rsid w:val="00282882"/>
    <w:rsid w:val="00282AC9"/>
    <w:rsid w:val="00282BE2"/>
    <w:rsid w:val="0028316F"/>
    <w:rsid w:val="00283577"/>
    <w:rsid w:val="00283EC0"/>
    <w:rsid w:val="00283EF6"/>
    <w:rsid w:val="00283F1A"/>
    <w:rsid w:val="00284A16"/>
    <w:rsid w:val="00284A9B"/>
    <w:rsid w:val="00284C14"/>
    <w:rsid w:val="00284E79"/>
    <w:rsid w:val="00284F0D"/>
    <w:rsid w:val="00284F4B"/>
    <w:rsid w:val="00285095"/>
    <w:rsid w:val="0028545B"/>
    <w:rsid w:val="0028548B"/>
    <w:rsid w:val="0028558C"/>
    <w:rsid w:val="0028593B"/>
    <w:rsid w:val="00285953"/>
    <w:rsid w:val="002862DA"/>
    <w:rsid w:val="0028650E"/>
    <w:rsid w:val="0028697B"/>
    <w:rsid w:val="0028704A"/>
    <w:rsid w:val="00287257"/>
    <w:rsid w:val="00287862"/>
    <w:rsid w:val="0028786A"/>
    <w:rsid w:val="00287AFB"/>
    <w:rsid w:val="00287B57"/>
    <w:rsid w:val="00287FF7"/>
    <w:rsid w:val="00290141"/>
    <w:rsid w:val="002908FA"/>
    <w:rsid w:val="0029095D"/>
    <w:rsid w:val="0029171C"/>
    <w:rsid w:val="00291ABE"/>
    <w:rsid w:val="0029207C"/>
    <w:rsid w:val="00292E8B"/>
    <w:rsid w:val="002931B5"/>
    <w:rsid w:val="00293207"/>
    <w:rsid w:val="00293380"/>
    <w:rsid w:val="00293B8F"/>
    <w:rsid w:val="00294389"/>
    <w:rsid w:val="002946FF"/>
    <w:rsid w:val="002947BA"/>
    <w:rsid w:val="00294B46"/>
    <w:rsid w:val="00294DD0"/>
    <w:rsid w:val="00295143"/>
    <w:rsid w:val="00295A4E"/>
    <w:rsid w:val="00295AF3"/>
    <w:rsid w:val="00295DB1"/>
    <w:rsid w:val="00296156"/>
    <w:rsid w:val="0029617A"/>
    <w:rsid w:val="0029661B"/>
    <w:rsid w:val="00296772"/>
    <w:rsid w:val="00296848"/>
    <w:rsid w:val="00296F16"/>
    <w:rsid w:val="00296FC3"/>
    <w:rsid w:val="0029751B"/>
    <w:rsid w:val="00297733"/>
    <w:rsid w:val="0029787E"/>
    <w:rsid w:val="00297C39"/>
    <w:rsid w:val="002A0296"/>
    <w:rsid w:val="002A032E"/>
    <w:rsid w:val="002A07B5"/>
    <w:rsid w:val="002A0DB8"/>
    <w:rsid w:val="002A1076"/>
    <w:rsid w:val="002A128F"/>
    <w:rsid w:val="002A12C9"/>
    <w:rsid w:val="002A1448"/>
    <w:rsid w:val="002A169C"/>
    <w:rsid w:val="002A2019"/>
    <w:rsid w:val="002A268B"/>
    <w:rsid w:val="002A3033"/>
    <w:rsid w:val="002A31D1"/>
    <w:rsid w:val="002A41D3"/>
    <w:rsid w:val="002A42EC"/>
    <w:rsid w:val="002A50A9"/>
    <w:rsid w:val="002A5709"/>
    <w:rsid w:val="002A5B60"/>
    <w:rsid w:val="002A6233"/>
    <w:rsid w:val="002A62CE"/>
    <w:rsid w:val="002A72AA"/>
    <w:rsid w:val="002A7F00"/>
    <w:rsid w:val="002B0353"/>
    <w:rsid w:val="002B0375"/>
    <w:rsid w:val="002B04E1"/>
    <w:rsid w:val="002B0917"/>
    <w:rsid w:val="002B0C6C"/>
    <w:rsid w:val="002B0C8C"/>
    <w:rsid w:val="002B1135"/>
    <w:rsid w:val="002B14F0"/>
    <w:rsid w:val="002B1772"/>
    <w:rsid w:val="002B1849"/>
    <w:rsid w:val="002B1919"/>
    <w:rsid w:val="002B2559"/>
    <w:rsid w:val="002B272A"/>
    <w:rsid w:val="002B28CB"/>
    <w:rsid w:val="002B2FFD"/>
    <w:rsid w:val="002B3464"/>
    <w:rsid w:val="002B354B"/>
    <w:rsid w:val="002B368F"/>
    <w:rsid w:val="002B3810"/>
    <w:rsid w:val="002B38C3"/>
    <w:rsid w:val="002B3B4E"/>
    <w:rsid w:val="002B3EFA"/>
    <w:rsid w:val="002B402C"/>
    <w:rsid w:val="002B43C3"/>
    <w:rsid w:val="002B479C"/>
    <w:rsid w:val="002B5429"/>
    <w:rsid w:val="002B5CC1"/>
    <w:rsid w:val="002B610D"/>
    <w:rsid w:val="002B62FA"/>
    <w:rsid w:val="002B63A9"/>
    <w:rsid w:val="002B63C9"/>
    <w:rsid w:val="002B65D7"/>
    <w:rsid w:val="002B6768"/>
    <w:rsid w:val="002B6ADE"/>
    <w:rsid w:val="002B77AC"/>
    <w:rsid w:val="002B78B5"/>
    <w:rsid w:val="002B7BA1"/>
    <w:rsid w:val="002B7D24"/>
    <w:rsid w:val="002B7EC5"/>
    <w:rsid w:val="002C0525"/>
    <w:rsid w:val="002C067A"/>
    <w:rsid w:val="002C084A"/>
    <w:rsid w:val="002C086E"/>
    <w:rsid w:val="002C0C15"/>
    <w:rsid w:val="002C0C87"/>
    <w:rsid w:val="002C0D76"/>
    <w:rsid w:val="002C0FCA"/>
    <w:rsid w:val="002C1500"/>
    <w:rsid w:val="002C1589"/>
    <w:rsid w:val="002C1983"/>
    <w:rsid w:val="002C1AEC"/>
    <w:rsid w:val="002C1AFC"/>
    <w:rsid w:val="002C223E"/>
    <w:rsid w:val="002C2919"/>
    <w:rsid w:val="002C2DFA"/>
    <w:rsid w:val="002C31C1"/>
    <w:rsid w:val="002C36EF"/>
    <w:rsid w:val="002C38D0"/>
    <w:rsid w:val="002C38FF"/>
    <w:rsid w:val="002C43D5"/>
    <w:rsid w:val="002C44AE"/>
    <w:rsid w:val="002C490B"/>
    <w:rsid w:val="002C4A82"/>
    <w:rsid w:val="002C5275"/>
    <w:rsid w:val="002C54AC"/>
    <w:rsid w:val="002C56F1"/>
    <w:rsid w:val="002C6878"/>
    <w:rsid w:val="002C6A00"/>
    <w:rsid w:val="002C6CFE"/>
    <w:rsid w:val="002C6F64"/>
    <w:rsid w:val="002C7040"/>
    <w:rsid w:val="002C7166"/>
    <w:rsid w:val="002C7943"/>
    <w:rsid w:val="002D0249"/>
    <w:rsid w:val="002D0562"/>
    <w:rsid w:val="002D0903"/>
    <w:rsid w:val="002D0989"/>
    <w:rsid w:val="002D0ADB"/>
    <w:rsid w:val="002D1738"/>
    <w:rsid w:val="002D188F"/>
    <w:rsid w:val="002D19BF"/>
    <w:rsid w:val="002D1CC6"/>
    <w:rsid w:val="002D1DCC"/>
    <w:rsid w:val="002D24DC"/>
    <w:rsid w:val="002D2629"/>
    <w:rsid w:val="002D2755"/>
    <w:rsid w:val="002D2B5A"/>
    <w:rsid w:val="002D3329"/>
    <w:rsid w:val="002D3383"/>
    <w:rsid w:val="002D33CF"/>
    <w:rsid w:val="002D34DF"/>
    <w:rsid w:val="002D38D6"/>
    <w:rsid w:val="002D393F"/>
    <w:rsid w:val="002D3D1C"/>
    <w:rsid w:val="002D41D4"/>
    <w:rsid w:val="002D467B"/>
    <w:rsid w:val="002D4780"/>
    <w:rsid w:val="002D4D11"/>
    <w:rsid w:val="002D4D20"/>
    <w:rsid w:val="002D4F3D"/>
    <w:rsid w:val="002D5343"/>
    <w:rsid w:val="002D5A27"/>
    <w:rsid w:val="002D5C5A"/>
    <w:rsid w:val="002D5FF2"/>
    <w:rsid w:val="002D6322"/>
    <w:rsid w:val="002D6668"/>
    <w:rsid w:val="002D6AC6"/>
    <w:rsid w:val="002D6BE2"/>
    <w:rsid w:val="002D6C72"/>
    <w:rsid w:val="002D6DB1"/>
    <w:rsid w:val="002D72E5"/>
    <w:rsid w:val="002D79FA"/>
    <w:rsid w:val="002E08F3"/>
    <w:rsid w:val="002E0906"/>
    <w:rsid w:val="002E1997"/>
    <w:rsid w:val="002E1BB6"/>
    <w:rsid w:val="002E1EF1"/>
    <w:rsid w:val="002E2F05"/>
    <w:rsid w:val="002E35CE"/>
    <w:rsid w:val="002E3655"/>
    <w:rsid w:val="002E3AC1"/>
    <w:rsid w:val="002E3CC5"/>
    <w:rsid w:val="002E3CF7"/>
    <w:rsid w:val="002E44B1"/>
    <w:rsid w:val="002E4519"/>
    <w:rsid w:val="002E491D"/>
    <w:rsid w:val="002E4A6F"/>
    <w:rsid w:val="002E4AF7"/>
    <w:rsid w:val="002E5A7A"/>
    <w:rsid w:val="002E5CB9"/>
    <w:rsid w:val="002E62D2"/>
    <w:rsid w:val="002E6607"/>
    <w:rsid w:val="002E69AE"/>
    <w:rsid w:val="002E6BB4"/>
    <w:rsid w:val="002E76F2"/>
    <w:rsid w:val="002F02E6"/>
    <w:rsid w:val="002F0317"/>
    <w:rsid w:val="002F0567"/>
    <w:rsid w:val="002F0C7A"/>
    <w:rsid w:val="002F0CEE"/>
    <w:rsid w:val="002F11D3"/>
    <w:rsid w:val="002F22E5"/>
    <w:rsid w:val="002F27D0"/>
    <w:rsid w:val="002F2CF9"/>
    <w:rsid w:val="002F2F44"/>
    <w:rsid w:val="002F32D4"/>
    <w:rsid w:val="002F3AEF"/>
    <w:rsid w:val="002F40BB"/>
    <w:rsid w:val="002F4497"/>
    <w:rsid w:val="002F473A"/>
    <w:rsid w:val="002F4876"/>
    <w:rsid w:val="002F4B52"/>
    <w:rsid w:val="002F4C86"/>
    <w:rsid w:val="002F4CCD"/>
    <w:rsid w:val="002F4D04"/>
    <w:rsid w:val="002F5161"/>
    <w:rsid w:val="002F5AB1"/>
    <w:rsid w:val="002F5B8E"/>
    <w:rsid w:val="002F5DCF"/>
    <w:rsid w:val="002F63B3"/>
    <w:rsid w:val="002F677B"/>
    <w:rsid w:val="002F7156"/>
    <w:rsid w:val="002F7EBD"/>
    <w:rsid w:val="0030020B"/>
    <w:rsid w:val="00300293"/>
    <w:rsid w:val="003008E2"/>
    <w:rsid w:val="00300A69"/>
    <w:rsid w:val="00300DDB"/>
    <w:rsid w:val="00300F31"/>
    <w:rsid w:val="0030127B"/>
    <w:rsid w:val="00301449"/>
    <w:rsid w:val="003016A0"/>
    <w:rsid w:val="0030173E"/>
    <w:rsid w:val="0030182F"/>
    <w:rsid w:val="00302098"/>
    <w:rsid w:val="00302261"/>
    <w:rsid w:val="0030238C"/>
    <w:rsid w:val="003023A5"/>
    <w:rsid w:val="0030263F"/>
    <w:rsid w:val="003027EB"/>
    <w:rsid w:val="00302E7D"/>
    <w:rsid w:val="00303422"/>
    <w:rsid w:val="0030376D"/>
    <w:rsid w:val="0030390B"/>
    <w:rsid w:val="00303E4D"/>
    <w:rsid w:val="00303EA7"/>
    <w:rsid w:val="00303EE3"/>
    <w:rsid w:val="0030408F"/>
    <w:rsid w:val="0030463B"/>
    <w:rsid w:val="003046C9"/>
    <w:rsid w:val="00304939"/>
    <w:rsid w:val="00304FB4"/>
    <w:rsid w:val="0030515C"/>
    <w:rsid w:val="003052B8"/>
    <w:rsid w:val="0030534E"/>
    <w:rsid w:val="003053AB"/>
    <w:rsid w:val="003053B6"/>
    <w:rsid w:val="0030593D"/>
    <w:rsid w:val="00305A5E"/>
    <w:rsid w:val="00305C89"/>
    <w:rsid w:val="00306276"/>
    <w:rsid w:val="003065F7"/>
    <w:rsid w:val="00306A56"/>
    <w:rsid w:val="00307650"/>
    <w:rsid w:val="00307B22"/>
    <w:rsid w:val="00307BA5"/>
    <w:rsid w:val="00307E5A"/>
    <w:rsid w:val="00307F2E"/>
    <w:rsid w:val="00310100"/>
    <w:rsid w:val="0031011C"/>
    <w:rsid w:val="003101FD"/>
    <w:rsid w:val="00310DFF"/>
    <w:rsid w:val="00310FD3"/>
    <w:rsid w:val="00311006"/>
    <w:rsid w:val="003113E7"/>
    <w:rsid w:val="003115A6"/>
    <w:rsid w:val="003115EA"/>
    <w:rsid w:val="003116CF"/>
    <w:rsid w:val="00311AFC"/>
    <w:rsid w:val="00311F81"/>
    <w:rsid w:val="0031219A"/>
    <w:rsid w:val="00312285"/>
    <w:rsid w:val="00312500"/>
    <w:rsid w:val="00312548"/>
    <w:rsid w:val="003129D1"/>
    <w:rsid w:val="00312E22"/>
    <w:rsid w:val="00312ED2"/>
    <w:rsid w:val="0031384B"/>
    <w:rsid w:val="00313873"/>
    <w:rsid w:val="003139F6"/>
    <w:rsid w:val="00313A36"/>
    <w:rsid w:val="00313B8A"/>
    <w:rsid w:val="00313F88"/>
    <w:rsid w:val="00313F9D"/>
    <w:rsid w:val="00314372"/>
    <w:rsid w:val="003145F6"/>
    <w:rsid w:val="00314777"/>
    <w:rsid w:val="003148A8"/>
    <w:rsid w:val="00315838"/>
    <w:rsid w:val="003158AE"/>
    <w:rsid w:val="00315A05"/>
    <w:rsid w:val="00315EEA"/>
    <w:rsid w:val="00316104"/>
    <w:rsid w:val="00316851"/>
    <w:rsid w:val="003168DD"/>
    <w:rsid w:val="00316DCE"/>
    <w:rsid w:val="00316F6E"/>
    <w:rsid w:val="00317B41"/>
    <w:rsid w:val="00320806"/>
    <w:rsid w:val="00320CB4"/>
    <w:rsid w:val="00320CF1"/>
    <w:rsid w:val="00320D2F"/>
    <w:rsid w:val="00320E43"/>
    <w:rsid w:val="00320FE5"/>
    <w:rsid w:val="00321020"/>
    <w:rsid w:val="0032124E"/>
    <w:rsid w:val="0032131A"/>
    <w:rsid w:val="003214EB"/>
    <w:rsid w:val="00321650"/>
    <w:rsid w:val="00321655"/>
    <w:rsid w:val="00321721"/>
    <w:rsid w:val="00321ACE"/>
    <w:rsid w:val="00322164"/>
    <w:rsid w:val="00322524"/>
    <w:rsid w:val="0032285E"/>
    <w:rsid w:val="00322F73"/>
    <w:rsid w:val="00323B68"/>
    <w:rsid w:val="00323BB8"/>
    <w:rsid w:val="003241EE"/>
    <w:rsid w:val="0032421B"/>
    <w:rsid w:val="00324795"/>
    <w:rsid w:val="00325127"/>
    <w:rsid w:val="0032526F"/>
    <w:rsid w:val="003252B1"/>
    <w:rsid w:val="003255D9"/>
    <w:rsid w:val="0032580A"/>
    <w:rsid w:val="003258A6"/>
    <w:rsid w:val="003261D3"/>
    <w:rsid w:val="00326457"/>
    <w:rsid w:val="0032645D"/>
    <w:rsid w:val="00326484"/>
    <w:rsid w:val="00326A1F"/>
    <w:rsid w:val="00326D1A"/>
    <w:rsid w:val="00326E60"/>
    <w:rsid w:val="00326F4D"/>
    <w:rsid w:val="00326FB4"/>
    <w:rsid w:val="00327957"/>
    <w:rsid w:val="003279F1"/>
    <w:rsid w:val="00327FC1"/>
    <w:rsid w:val="0033054B"/>
    <w:rsid w:val="0033093F"/>
    <w:rsid w:val="00330B6C"/>
    <w:rsid w:val="00330CAF"/>
    <w:rsid w:val="00330F02"/>
    <w:rsid w:val="0033171B"/>
    <w:rsid w:val="0033187B"/>
    <w:rsid w:val="00331C26"/>
    <w:rsid w:val="00331EC0"/>
    <w:rsid w:val="00331FC2"/>
    <w:rsid w:val="00332847"/>
    <w:rsid w:val="0033284F"/>
    <w:rsid w:val="00332D35"/>
    <w:rsid w:val="003330B1"/>
    <w:rsid w:val="00333DB3"/>
    <w:rsid w:val="00333F2B"/>
    <w:rsid w:val="003345D3"/>
    <w:rsid w:val="003345E3"/>
    <w:rsid w:val="003349DE"/>
    <w:rsid w:val="00334F2D"/>
    <w:rsid w:val="003350A8"/>
    <w:rsid w:val="00335485"/>
    <w:rsid w:val="003359C0"/>
    <w:rsid w:val="0033649B"/>
    <w:rsid w:val="003366A8"/>
    <w:rsid w:val="00336751"/>
    <w:rsid w:val="00336761"/>
    <w:rsid w:val="00336AFE"/>
    <w:rsid w:val="00336C61"/>
    <w:rsid w:val="003370EE"/>
    <w:rsid w:val="003372AA"/>
    <w:rsid w:val="003375C2"/>
    <w:rsid w:val="0033783D"/>
    <w:rsid w:val="00337CD6"/>
    <w:rsid w:val="00337F34"/>
    <w:rsid w:val="00337FC8"/>
    <w:rsid w:val="00341446"/>
    <w:rsid w:val="00341707"/>
    <w:rsid w:val="0034173F"/>
    <w:rsid w:val="00341A72"/>
    <w:rsid w:val="00341D40"/>
    <w:rsid w:val="00341E37"/>
    <w:rsid w:val="003420CA"/>
    <w:rsid w:val="003423B9"/>
    <w:rsid w:val="00342D42"/>
    <w:rsid w:val="003436C1"/>
    <w:rsid w:val="0034383C"/>
    <w:rsid w:val="0034399A"/>
    <w:rsid w:val="00343C10"/>
    <w:rsid w:val="00344553"/>
    <w:rsid w:val="003445BC"/>
    <w:rsid w:val="00344798"/>
    <w:rsid w:val="003447E7"/>
    <w:rsid w:val="00344BBA"/>
    <w:rsid w:val="00344ECC"/>
    <w:rsid w:val="00345201"/>
    <w:rsid w:val="00345494"/>
    <w:rsid w:val="0034599E"/>
    <w:rsid w:val="00345D75"/>
    <w:rsid w:val="00345F0B"/>
    <w:rsid w:val="00346A0A"/>
    <w:rsid w:val="00346A5C"/>
    <w:rsid w:val="00346B11"/>
    <w:rsid w:val="00347520"/>
    <w:rsid w:val="00347693"/>
    <w:rsid w:val="003476C8"/>
    <w:rsid w:val="00347AFB"/>
    <w:rsid w:val="00350719"/>
    <w:rsid w:val="0035085C"/>
    <w:rsid w:val="003508D8"/>
    <w:rsid w:val="0035094D"/>
    <w:rsid w:val="0035099B"/>
    <w:rsid w:val="00350FF6"/>
    <w:rsid w:val="00351931"/>
    <w:rsid w:val="00351A21"/>
    <w:rsid w:val="00351A44"/>
    <w:rsid w:val="00351F1D"/>
    <w:rsid w:val="00352075"/>
    <w:rsid w:val="0035267F"/>
    <w:rsid w:val="003528E0"/>
    <w:rsid w:val="00352D5D"/>
    <w:rsid w:val="00352F30"/>
    <w:rsid w:val="00353953"/>
    <w:rsid w:val="00353C8D"/>
    <w:rsid w:val="0035417F"/>
    <w:rsid w:val="00354930"/>
    <w:rsid w:val="00354A12"/>
    <w:rsid w:val="00354BC0"/>
    <w:rsid w:val="00354FC6"/>
    <w:rsid w:val="0035505B"/>
    <w:rsid w:val="00355535"/>
    <w:rsid w:val="00355B3C"/>
    <w:rsid w:val="00356587"/>
    <w:rsid w:val="003566BB"/>
    <w:rsid w:val="00356EA5"/>
    <w:rsid w:val="00356EC3"/>
    <w:rsid w:val="00357570"/>
    <w:rsid w:val="00357834"/>
    <w:rsid w:val="003578AA"/>
    <w:rsid w:val="00357A3D"/>
    <w:rsid w:val="00357F24"/>
    <w:rsid w:val="00360187"/>
    <w:rsid w:val="0036022C"/>
    <w:rsid w:val="00360998"/>
    <w:rsid w:val="00360AC2"/>
    <w:rsid w:val="00360FAE"/>
    <w:rsid w:val="00361400"/>
    <w:rsid w:val="0036140A"/>
    <w:rsid w:val="0036160C"/>
    <w:rsid w:val="003617AE"/>
    <w:rsid w:val="003618B9"/>
    <w:rsid w:val="00362117"/>
    <w:rsid w:val="003621EB"/>
    <w:rsid w:val="00362296"/>
    <w:rsid w:val="003626C0"/>
    <w:rsid w:val="00362A85"/>
    <w:rsid w:val="00362AF5"/>
    <w:rsid w:val="003634AA"/>
    <w:rsid w:val="003634B5"/>
    <w:rsid w:val="00363690"/>
    <w:rsid w:val="00363B83"/>
    <w:rsid w:val="003641E6"/>
    <w:rsid w:val="00364352"/>
    <w:rsid w:val="003644D8"/>
    <w:rsid w:val="0036470A"/>
    <w:rsid w:val="00364E7D"/>
    <w:rsid w:val="00365035"/>
    <w:rsid w:val="00365249"/>
    <w:rsid w:val="003654BD"/>
    <w:rsid w:val="003657F9"/>
    <w:rsid w:val="00365940"/>
    <w:rsid w:val="00365BDD"/>
    <w:rsid w:val="003663F5"/>
    <w:rsid w:val="00366CCF"/>
    <w:rsid w:val="003672B5"/>
    <w:rsid w:val="003673F5"/>
    <w:rsid w:val="003678B9"/>
    <w:rsid w:val="003678DB"/>
    <w:rsid w:val="003678E3"/>
    <w:rsid w:val="00367DE9"/>
    <w:rsid w:val="0037053F"/>
    <w:rsid w:val="00370CBD"/>
    <w:rsid w:val="003713FF"/>
    <w:rsid w:val="00371609"/>
    <w:rsid w:val="00371718"/>
    <w:rsid w:val="00371880"/>
    <w:rsid w:val="00371AA4"/>
    <w:rsid w:val="00371C37"/>
    <w:rsid w:val="00371C83"/>
    <w:rsid w:val="0037221F"/>
    <w:rsid w:val="00372281"/>
    <w:rsid w:val="00372440"/>
    <w:rsid w:val="00372F47"/>
    <w:rsid w:val="00373794"/>
    <w:rsid w:val="00373849"/>
    <w:rsid w:val="0037397D"/>
    <w:rsid w:val="00373A0F"/>
    <w:rsid w:val="00373B38"/>
    <w:rsid w:val="00373B9B"/>
    <w:rsid w:val="00373D5A"/>
    <w:rsid w:val="003740DD"/>
    <w:rsid w:val="003742AD"/>
    <w:rsid w:val="003748C3"/>
    <w:rsid w:val="003748D1"/>
    <w:rsid w:val="00374905"/>
    <w:rsid w:val="00374B61"/>
    <w:rsid w:val="00374B73"/>
    <w:rsid w:val="00374C8B"/>
    <w:rsid w:val="00374D5A"/>
    <w:rsid w:val="00374F6F"/>
    <w:rsid w:val="003761A3"/>
    <w:rsid w:val="00376B16"/>
    <w:rsid w:val="00376D00"/>
    <w:rsid w:val="00376F01"/>
    <w:rsid w:val="00376F07"/>
    <w:rsid w:val="003770F4"/>
    <w:rsid w:val="003773B8"/>
    <w:rsid w:val="003802DB"/>
    <w:rsid w:val="003807CB"/>
    <w:rsid w:val="00380848"/>
    <w:rsid w:val="003808F7"/>
    <w:rsid w:val="003813A1"/>
    <w:rsid w:val="00381B74"/>
    <w:rsid w:val="00381CC2"/>
    <w:rsid w:val="00382186"/>
    <w:rsid w:val="00382539"/>
    <w:rsid w:val="003827C4"/>
    <w:rsid w:val="0038283E"/>
    <w:rsid w:val="0038358F"/>
    <w:rsid w:val="0038366C"/>
    <w:rsid w:val="0038387D"/>
    <w:rsid w:val="003839C9"/>
    <w:rsid w:val="00383B15"/>
    <w:rsid w:val="00383B6F"/>
    <w:rsid w:val="00383D71"/>
    <w:rsid w:val="0038461D"/>
    <w:rsid w:val="003846B9"/>
    <w:rsid w:val="003846E7"/>
    <w:rsid w:val="003847C2"/>
    <w:rsid w:val="00384EF9"/>
    <w:rsid w:val="00385435"/>
    <w:rsid w:val="003857F3"/>
    <w:rsid w:val="00385A3F"/>
    <w:rsid w:val="00385EB5"/>
    <w:rsid w:val="003862BB"/>
    <w:rsid w:val="0038645D"/>
    <w:rsid w:val="00386839"/>
    <w:rsid w:val="00386A60"/>
    <w:rsid w:val="00386A6C"/>
    <w:rsid w:val="00386AE4"/>
    <w:rsid w:val="00386DDA"/>
    <w:rsid w:val="0038742B"/>
    <w:rsid w:val="003875E9"/>
    <w:rsid w:val="0038766C"/>
    <w:rsid w:val="00387A82"/>
    <w:rsid w:val="00387A95"/>
    <w:rsid w:val="00387B3B"/>
    <w:rsid w:val="00387BA9"/>
    <w:rsid w:val="00387C80"/>
    <w:rsid w:val="00390C30"/>
    <w:rsid w:val="00391043"/>
    <w:rsid w:val="00391081"/>
    <w:rsid w:val="003915D4"/>
    <w:rsid w:val="00391ADC"/>
    <w:rsid w:val="00391C30"/>
    <w:rsid w:val="00391F75"/>
    <w:rsid w:val="003920DF"/>
    <w:rsid w:val="003922DB"/>
    <w:rsid w:val="00392638"/>
    <w:rsid w:val="0039276E"/>
    <w:rsid w:val="00392BA2"/>
    <w:rsid w:val="00392E75"/>
    <w:rsid w:val="00392F66"/>
    <w:rsid w:val="003930A3"/>
    <w:rsid w:val="0039383D"/>
    <w:rsid w:val="003938AC"/>
    <w:rsid w:val="00393D62"/>
    <w:rsid w:val="00393F07"/>
    <w:rsid w:val="00393F4E"/>
    <w:rsid w:val="0039420F"/>
    <w:rsid w:val="0039422B"/>
    <w:rsid w:val="003942D2"/>
    <w:rsid w:val="003943DC"/>
    <w:rsid w:val="003944FD"/>
    <w:rsid w:val="00394892"/>
    <w:rsid w:val="003949EE"/>
    <w:rsid w:val="00394D84"/>
    <w:rsid w:val="0039507E"/>
    <w:rsid w:val="00395098"/>
    <w:rsid w:val="0039515C"/>
    <w:rsid w:val="00395321"/>
    <w:rsid w:val="00395488"/>
    <w:rsid w:val="0039594C"/>
    <w:rsid w:val="00395A24"/>
    <w:rsid w:val="00395F47"/>
    <w:rsid w:val="00396025"/>
    <w:rsid w:val="003964C8"/>
    <w:rsid w:val="00396899"/>
    <w:rsid w:val="00396C72"/>
    <w:rsid w:val="00396DA3"/>
    <w:rsid w:val="00396F29"/>
    <w:rsid w:val="00397493"/>
    <w:rsid w:val="003978DD"/>
    <w:rsid w:val="00397A43"/>
    <w:rsid w:val="00397A48"/>
    <w:rsid w:val="00397B83"/>
    <w:rsid w:val="00397DB8"/>
    <w:rsid w:val="00397ED0"/>
    <w:rsid w:val="003A0083"/>
    <w:rsid w:val="003A01CA"/>
    <w:rsid w:val="003A04BA"/>
    <w:rsid w:val="003A077F"/>
    <w:rsid w:val="003A0C6F"/>
    <w:rsid w:val="003A1178"/>
    <w:rsid w:val="003A15A5"/>
    <w:rsid w:val="003A1B18"/>
    <w:rsid w:val="003A1E3E"/>
    <w:rsid w:val="003A1F03"/>
    <w:rsid w:val="003A22DD"/>
    <w:rsid w:val="003A25AA"/>
    <w:rsid w:val="003A272F"/>
    <w:rsid w:val="003A28A3"/>
    <w:rsid w:val="003A30D6"/>
    <w:rsid w:val="003A31BB"/>
    <w:rsid w:val="003A3448"/>
    <w:rsid w:val="003A34FA"/>
    <w:rsid w:val="003A3985"/>
    <w:rsid w:val="003A3A2A"/>
    <w:rsid w:val="003A3BF5"/>
    <w:rsid w:val="003A3FB2"/>
    <w:rsid w:val="003A4540"/>
    <w:rsid w:val="003A4D7F"/>
    <w:rsid w:val="003A5189"/>
    <w:rsid w:val="003A5962"/>
    <w:rsid w:val="003A5D07"/>
    <w:rsid w:val="003A6645"/>
    <w:rsid w:val="003A6915"/>
    <w:rsid w:val="003A69FA"/>
    <w:rsid w:val="003A6B3A"/>
    <w:rsid w:val="003A717D"/>
    <w:rsid w:val="003A731E"/>
    <w:rsid w:val="003A7AA8"/>
    <w:rsid w:val="003A7D6A"/>
    <w:rsid w:val="003A7FA5"/>
    <w:rsid w:val="003B061C"/>
    <w:rsid w:val="003B086A"/>
    <w:rsid w:val="003B1026"/>
    <w:rsid w:val="003B10AD"/>
    <w:rsid w:val="003B1240"/>
    <w:rsid w:val="003B1326"/>
    <w:rsid w:val="003B14F5"/>
    <w:rsid w:val="003B19B9"/>
    <w:rsid w:val="003B1DD4"/>
    <w:rsid w:val="003B1E76"/>
    <w:rsid w:val="003B1ED9"/>
    <w:rsid w:val="003B232E"/>
    <w:rsid w:val="003B2C70"/>
    <w:rsid w:val="003B3A52"/>
    <w:rsid w:val="003B3BA5"/>
    <w:rsid w:val="003B3FEB"/>
    <w:rsid w:val="003B450C"/>
    <w:rsid w:val="003B4634"/>
    <w:rsid w:val="003B47D8"/>
    <w:rsid w:val="003B4821"/>
    <w:rsid w:val="003B4A96"/>
    <w:rsid w:val="003B4CDA"/>
    <w:rsid w:val="003B4D73"/>
    <w:rsid w:val="003B4ECA"/>
    <w:rsid w:val="003B5C9C"/>
    <w:rsid w:val="003B5FEA"/>
    <w:rsid w:val="003B60AB"/>
    <w:rsid w:val="003B60BE"/>
    <w:rsid w:val="003B62A2"/>
    <w:rsid w:val="003B6472"/>
    <w:rsid w:val="003B68DE"/>
    <w:rsid w:val="003B6A23"/>
    <w:rsid w:val="003B6ADC"/>
    <w:rsid w:val="003B6CD8"/>
    <w:rsid w:val="003B6D08"/>
    <w:rsid w:val="003B726C"/>
    <w:rsid w:val="003B739E"/>
    <w:rsid w:val="003B75B8"/>
    <w:rsid w:val="003B7742"/>
    <w:rsid w:val="003B77B8"/>
    <w:rsid w:val="003B7C3A"/>
    <w:rsid w:val="003C0020"/>
    <w:rsid w:val="003C02AA"/>
    <w:rsid w:val="003C04A9"/>
    <w:rsid w:val="003C04B7"/>
    <w:rsid w:val="003C07ED"/>
    <w:rsid w:val="003C0C85"/>
    <w:rsid w:val="003C1108"/>
    <w:rsid w:val="003C11A1"/>
    <w:rsid w:val="003C133E"/>
    <w:rsid w:val="003C14C0"/>
    <w:rsid w:val="003C1690"/>
    <w:rsid w:val="003C170E"/>
    <w:rsid w:val="003C1E60"/>
    <w:rsid w:val="003C2742"/>
    <w:rsid w:val="003C2C61"/>
    <w:rsid w:val="003C34BE"/>
    <w:rsid w:val="003C37EC"/>
    <w:rsid w:val="003C4308"/>
    <w:rsid w:val="003C4EDD"/>
    <w:rsid w:val="003C50B0"/>
    <w:rsid w:val="003C50CE"/>
    <w:rsid w:val="003C557F"/>
    <w:rsid w:val="003C6060"/>
    <w:rsid w:val="003C6AD8"/>
    <w:rsid w:val="003C6D04"/>
    <w:rsid w:val="003C7130"/>
    <w:rsid w:val="003C7177"/>
    <w:rsid w:val="003C71EC"/>
    <w:rsid w:val="003C7650"/>
    <w:rsid w:val="003C79B7"/>
    <w:rsid w:val="003C7F7B"/>
    <w:rsid w:val="003D098B"/>
    <w:rsid w:val="003D0A37"/>
    <w:rsid w:val="003D0ACC"/>
    <w:rsid w:val="003D0D80"/>
    <w:rsid w:val="003D1659"/>
    <w:rsid w:val="003D191E"/>
    <w:rsid w:val="003D1BD8"/>
    <w:rsid w:val="003D2123"/>
    <w:rsid w:val="003D2DEC"/>
    <w:rsid w:val="003D2FD4"/>
    <w:rsid w:val="003D3A28"/>
    <w:rsid w:val="003D3A8D"/>
    <w:rsid w:val="003D3C13"/>
    <w:rsid w:val="003D416D"/>
    <w:rsid w:val="003D4229"/>
    <w:rsid w:val="003D49CB"/>
    <w:rsid w:val="003D502A"/>
    <w:rsid w:val="003D52AF"/>
    <w:rsid w:val="003D58A6"/>
    <w:rsid w:val="003D58FC"/>
    <w:rsid w:val="003D5936"/>
    <w:rsid w:val="003D5ED8"/>
    <w:rsid w:val="003D630B"/>
    <w:rsid w:val="003D6AF5"/>
    <w:rsid w:val="003D6D78"/>
    <w:rsid w:val="003D711B"/>
    <w:rsid w:val="003E0189"/>
    <w:rsid w:val="003E0852"/>
    <w:rsid w:val="003E0956"/>
    <w:rsid w:val="003E0A52"/>
    <w:rsid w:val="003E0ED4"/>
    <w:rsid w:val="003E1167"/>
    <w:rsid w:val="003E1328"/>
    <w:rsid w:val="003E1B84"/>
    <w:rsid w:val="003E1D1C"/>
    <w:rsid w:val="003E20AD"/>
    <w:rsid w:val="003E210B"/>
    <w:rsid w:val="003E2E02"/>
    <w:rsid w:val="003E2E1B"/>
    <w:rsid w:val="003E2F88"/>
    <w:rsid w:val="003E3026"/>
    <w:rsid w:val="003E33E6"/>
    <w:rsid w:val="003E38E6"/>
    <w:rsid w:val="003E3B4D"/>
    <w:rsid w:val="003E4090"/>
    <w:rsid w:val="003E46EE"/>
    <w:rsid w:val="003E4847"/>
    <w:rsid w:val="003E4A9B"/>
    <w:rsid w:val="003E4C5E"/>
    <w:rsid w:val="003E4D97"/>
    <w:rsid w:val="003E5278"/>
    <w:rsid w:val="003E52A0"/>
    <w:rsid w:val="003E55A8"/>
    <w:rsid w:val="003E55AE"/>
    <w:rsid w:val="003E658B"/>
    <w:rsid w:val="003E6958"/>
    <w:rsid w:val="003E6EE4"/>
    <w:rsid w:val="003E7272"/>
    <w:rsid w:val="003E746A"/>
    <w:rsid w:val="003E78D9"/>
    <w:rsid w:val="003E78F6"/>
    <w:rsid w:val="003E7BF1"/>
    <w:rsid w:val="003E7C52"/>
    <w:rsid w:val="003E7D76"/>
    <w:rsid w:val="003E7E97"/>
    <w:rsid w:val="003F06ED"/>
    <w:rsid w:val="003F093D"/>
    <w:rsid w:val="003F1268"/>
    <w:rsid w:val="003F1984"/>
    <w:rsid w:val="003F1C6A"/>
    <w:rsid w:val="003F2107"/>
    <w:rsid w:val="003F21AA"/>
    <w:rsid w:val="003F2427"/>
    <w:rsid w:val="003F261E"/>
    <w:rsid w:val="003F273B"/>
    <w:rsid w:val="003F2955"/>
    <w:rsid w:val="003F296E"/>
    <w:rsid w:val="003F29DD"/>
    <w:rsid w:val="003F2CE6"/>
    <w:rsid w:val="003F3444"/>
    <w:rsid w:val="003F3B35"/>
    <w:rsid w:val="003F3C27"/>
    <w:rsid w:val="003F3D50"/>
    <w:rsid w:val="003F4326"/>
    <w:rsid w:val="003F4A18"/>
    <w:rsid w:val="003F4F20"/>
    <w:rsid w:val="003F5A0B"/>
    <w:rsid w:val="003F5B66"/>
    <w:rsid w:val="003F61A7"/>
    <w:rsid w:val="003F6391"/>
    <w:rsid w:val="003F6B5A"/>
    <w:rsid w:val="003F7D5E"/>
    <w:rsid w:val="004003B4"/>
    <w:rsid w:val="00400424"/>
    <w:rsid w:val="0040063D"/>
    <w:rsid w:val="00400697"/>
    <w:rsid w:val="0040082E"/>
    <w:rsid w:val="00400939"/>
    <w:rsid w:val="00400955"/>
    <w:rsid w:val="00400D76"/>
    <w:rsid w:val="00400E51"/>
    <w:rsid w:val="00401114"/>
    <w:rsid w:val="004013FC"/>
    <w:rsid w:val="00401E69"/>
    <w:rsid w:val="00401ED1"/>
    <w:rsid w:val="00401F0B"/>
    <w:rsid w:val="00401FD6"/>
    <w:rsid w:val="00402080"/>
    <w:rsid w:val="004026F5"/>
    <w:rsid w:val="0040285E"/>
    <w:rsid w:val="004029D8"/>
    <w:rsid w:val="00402C18"/>
    <w:rsid w:val="00402D29"/>
    <w:rsid w:val="00402EAF"/>
    <w:rsid w:val="00403A4F"/>
    <w:rsid w:val="00403BB7"/>
    <w:rsid w:val="00403BE2"/>
    <w:rsid w:val="00403EC0"/>
    <w:rsid w:val="00403F38"/>
    <w:rsid w:val="0040447F"/>
    <w:rsid w:val="00404803"/>
    <w:rsid w:val="00404A7B"/>
    <w:rsid w:val="00404EC3"/>
    <w:rsid w:val="00404FB5"/>
    <w:rsid w:val="004050D0"/>
    <w:rsid w:val="00405387"/>
    <w:rsid w:val="004055E2"/>
    <w:rsid w:val="00405C53"/>
    <w:rsid w:val="00406287"/>
    <w:rsid w:val="004065A5"/>
    <w:rsid w:val="004069BE"/>
    <w:rsid w:val="00406EC9"/>
    <w:rsid w:val="004079E6"/>
    <w:rsid w:val="00407DEF"/>
    <w:rsid w:val="00407ECD"/>
    <w:rsid w:val="00407F7B"/>
    <w:rsid w:val="004104E6"/>
    <w:rsid w:val="00410F62"/>
    <w:rsid w:val="00411671"/>
    <w:rsid w:val="004116AF"/>
    <w:rsid w:val="00411A63"/>
    <w:rsid w:val="00411B9E"/>
    <w:rsid w:val="00411C84"/>
    <w:rsid w:val="004121D5"/>
    <w:rsid w:val="004122E0"/>
    <w:rsid w:val="004128C4"/>
    <w:rsid w:val="00412D7F"/>
    <w:rsid w:val="004130E4"/>
    <w:rsid w:val="00413928"/>
    <w:rsid w:val="00413CFC"/>
    <w:rsid w:val="00414391"/>
    <w:rsid w:val="00414880"/>
    <w:rsid w:val="004157A9"/>
    <w:rsid w:val="004158AB"/>
    <w:rsid w:val="00415993"/>
    <w:rsid w:val="00415A88"/>
    <w:rsid w:val="00415F6E"/>
    <w:rsid w:val="004163EC"/>
    <w:rsid w:val="00416802"/>
    <w:rsid w:val="004169C9"/>
    <w:rsid w:val="00416F10"/>
    <w:rsid w:val="00417486"/>
    <w:rsid w:val="00417731"/>
    <w:rsid w:val="00417934"/>
    <w:rsid w:val="0042003E"/>
    <w:rsid w:val="00420321"/>
    <w:rsid w:val="0042065D"/>
    <w:rsid w:val="00420BE1"/>
    <w:rsid w:val="004218A0"/>
    <w:rsid w:val="004218A4"/>
    <w:rsid w:val="00421B02"/>
    <w:rsid w:val="004220EC"/>
    <w:rsid w:val="00422147"/>
    <w:rsid w:val="00422427"/>
    <w:rsid w:val="00422544"/>
    <w:rsid w:val="0042269E"/>
    <w:rsid w:val="00422C08"/>
    <w:rsid w:val="00422C66"/>
    <w:rsid w:val="00422C7D"/>
    <w:rsid w:val="00422CB3"/>
    <w:rsid w:val="00422EA5"/>
    <w:rsid w:val="00422F38"/>
    <w:rsid w:val="004234C4"/>
    <w:rsid w:val="004236E8"/>
    <w:rsid w:val="0042396E"/>
    <w:rsid w:val="00423A2D"/>
    <w:rsid w:val="00423BB7"/>
    <w:rsid w:val="00423C5C"/>
    <w:rsid w:val="00423D51"/>
    <w:rsid w:val="004244D2"/>
    <w:rsid w:val="0042494B"/>
    <w:rsid w:val="00424A17"/>
    <w:rsid w:val="00424A34"/>
    <w:rsid w:val="00424C5A"/>
    <w:rsid w:val="00424F88"/>
    <w:rsid w:val="004251B6"/>
    <w:rsid w:val="004253B1"/>
    <w:rsid w:val="00425AF4"/>
    <w:rsid w:val="004261EB"/>
    <w:rsid w:val="004265FC"/>
    <w:rsid w:val="00426632"/>
    <w:rsid w:val="00426710"/>
    <w:rsid w:val="00426A96"/>
    <w:rsid w:val="00426D8F"/>
    <w:rsid w:val="00426E65"/>
    <w:rsid w:val="00426F94"/>
    <w:rsid w:val="0042787D"/>
    <w:rsid w:val="00431313"/>
    <w:rsid w:val="004317A0"/>
    <w:rsid w:val="00431C90"/>
    <w:rsid w:val="00431EE3"/>
    <w:rsid w:val="0043209C"/>
    <w:rsid w:val="00432276"/>
    <w:rsid w:val="0043232E"/>
    <w:rsid w:val="00432753"/>
    <w:rsid w:val="004327E4"/>
    <w:rsid w:val="00432907"/>
    <w:rsid w:val="00432ED9"/>
    <w:rsid w:val="004330E9"/>
    <w:rsid w:val="004333DC"/>
    <w:rsid w:val="00433754"/>
    <w:rsid w:val="0043382C"/>
    <w:rsid w:val="00433CED"/>
    <w:rsid w:val="004340FC"/>
    <w:rsid w:val="0043437A"/>
    <w:rsid w:val="00434543"/>
    <w:rsid w:val="0043471B"/>
    <w:rsid w:val="00434939"/>
    <w:rsid w:val="00434D88"/>
    <w:rsid w:val="00434FD1"/>
    <w:rsid w:val="00435700"/>
    <w:rsid w:val="00435B76"/>
    <w:rsid w:val="0043600A"/>
    <w:rsid w:val="00436140"/>
    <w:rsid w:val="0043677D"/>
    <w:rsid w:val="00436827"/>
    <w:rsid w:val="00436A0C"/>
    <w:rsid w:val="00436B14"/>
    <w:rsid w:val="00436B35"/>
    <w:rsid w:val="00436B6D"/>
    <w:rsid w:val="00436E7E"/>
    <w:rsid w:val="0043743A"/>
    <w:rsid w:val="0043758E"/>
    <w:rsid w:val="00437781"/>
    <w:rsid w:val="004378D5"/>
    <w:rsid w:val="004379F1"/>
    <w:rsid w:val="00440971"/>
    <w:rsid w:val="00441149"/>
    <w:rsid w:val="0044116B"/>
    <w:rsid w:val="0044148F"/>
    <w:rsid w:val="00441762"/>
    <w:rsid w:val="0044189A"/>
    <w:rsid w:val="004419BA"/>
    <w:rsid w:val="004420E3"/>
    <w:rsid w:val="00442233"/>
    <w:rsid w:val="00442438"/>
    <w:rsid w:val="00442487"/>
    <w:rsid w:val="00443455"/>
    <w:rsid w:val="00443725"/>
    <w:rsid w:val="00443736"/>
    <w:rsid w:val="00443CAF"/>
    <w:rsid w:val="00443D16"/>
    <w:rsid w:val="00444364"/>
    <w:rsid w:val="00444509"/>
    <w:rsid w:val="0044535E"/>
    <w:rsid w:val="004460D8"/>
    <w:rsid w:val="004465AB"/>
    <w:rsid w:val="004465E6"/>
    <w:rsid w:val="004466EC"/>
    <w:rsid w:val="00446779"/>
    <w:rsid w:val="00446862"/>
    <w:rsid w:val="00446CF9"/>
    <w:rsid w:val="00447F03"/>
    <w:rsid w:val="00447F2D"/>
    <w:rsid w:val="00450254"/>
    <w:rsid w:val="00450531"/>
    <w:rsid w:val="00450785"/>
    <w:rsid w:val="004511D5"/>
    <w:rsid w:val="0045121F"/>
    <w:rsid w:val="0045129E"/>
    <w:rsid w:val="00451663"/>
    <w:rsid w:val="004517AC"/>
    <w:rsid w:val="004520DF"/>
    <w:rsid w:val="004522F4"/>
    <w:rsid w:val="00452473"/>
    <w:rsid w:val="0045271E"/>
    <w:rsid w:val="00452A51"/>
    <w:rsid w:val="00453619"/>
    <w:rsid w:val="0045375C"/>
    <w:rsid w:val="004549D7"/>
    <w:rsid w:val="004551EA"/>
    <w:rsid w:val="004556BF"/>
    <w:rsid w:val="00455794"/>
    <w:rsid w:val="00455B5A"/>
    <w:rsid w:val="00456121"/>
    <w:rsid w:val="0045648C"/>
    <w:rsid w:val="00456A7F"/>
    <w:rsid w:val="0045728D"/>
    <w:rsid w:val="0045750E"/>
    <w:rsid w:val="004579D0"/>
    <w:rsid w:val="00457C55"/>
    <w:rsid w:val="00457C8B"/>
    <w:rsid w:val="0046002F"/>
    <w:rsid w:val="004602B8"/>
    <w:rsid w:val="0046087E"/>
    <w:rsid w:val="00460A0C"/>
    <w:rsid w:val="00460D9A"/>
    <w:rsid w:val="00460FC1"/>
    <w:rsid w:val="004612D9"/>
    <w:rsid w:val="00461969"/>
    <w:rsid w:val="00462414"/>
    <w:rsid w:val="0046279E"/>
    <w:rsid w:val="0046301E"/>
    <w:rsid w:val="004630F4"/>
    <w:rsid w:val="004637B5"/>
    <w:rsid w:val="0046398E"/>
    <w:rsid w:val="00463B9B"/>
    <w:rsid w:val="00463C1C"/>
    <w:rsid w:val="00464609"/>
    <w:rsid w:val="00464645"/>
    <w:rsid w:val="004648DC"/>
    <w:rsid w:val="004648EA"/>
    <w:rsid w:val="004648F5"/>
    <w:rsid w:val="004650BA"/>
    <w:rsid w:val="004655F9"/>
    <w:rsid w:val="004656B6"/>
    <w:rsid w:val="004658C1"/>
    <w:rsid w:val="00465AA6"/>
    <w:rsid w:val="00465CCF"/>
    <w:rsid w:val="004668C8"/>
    <w:rsid w:val="0046690D"/>
    <w:rsid w:val="00466C15"/>
    <w:rsid w:val="00466CD6"/>
    <w:rsid w:val="00466E58"/>
    <w:rsid w:val="00466F16"/>
    <w:rsid w:val="004670A5"/>
    <w:rsid w:val="00467136"/>
    <w:rsid w:val="004674B4"/>
    <w:rsid w:val="00467531"/>
    <w:rsid w:val="0046754F"/>
    <w:rsid w:val="004675F2"/>
    <w:rsid w:val="0046781A"/>
    <w:rsid w:val="00467A83"/>
    <w:rsid w:val="004700CF"/>
    <w:rsid w:val="004702AD"/>
    <w:rsid w:val="004703B7"/>
    <w:rsid w:val="004707A0"/>
    <w:rsid w:val="00470C83"/>
    <w:rsid w:val="00470ED3"/>
    <w:rsid w:val="004715DA"/>
    <w:rsid w:val="0047177B"/>
    <w:rsid w:val="00471D30"/>
    <w:rsid w:val="00472240"/>
    <w:rsid w:val="004723C7"/>
    <w:rsid w:val="00472E35"/>
    <w:rsid w:val="004733B6"/>
    <w:rsid w:val="00473AD7"/>
    <w:rsid w:val="00473B1D"/>
    <w:rsid w:val="00473D0D"/>
    <w:rsid w:val="00474104"/>
    <w:rsid w:val="004741BC"/>
    <w:rsid w:val="00474253"/>
    <w:rsid w:val="004742EA"/>
    <w:rsid w:val="0047476F"/>
    <w:rsid w:val="004747B8"/>
    <w:rsid w:val="00474832"/>
    <w:rsid w:val="00474BB6"/>
    <w:rsid w:val="00474C03"/>
    <w:rsid w:val="0047532F"/>
    <w:rsid w:val="004756A3"/>
    <w:rsid w:val="00475896"/>
    <w:rsid w:val="00475D7D"/>
    <w:rsid w:val="00475EF5"/>
    <w:rsid w:val="00476130"/>
    <w:rsid w:val="00476202"/>
    <w:rsid w:val="00476237"/>
    <w:rsid w:val="004762A4"/>
    <w:rsid w:val="00476485"/>
    <w:rsid w:val="004765E6"/>
    <w:rsid w:val="00476A0C"/>
    <w:rsid w:val="00476BAF"/>
    <w:rsid w:val="00477039"/>
    <w:rsid w:val="00477504"/>
    <w:rsid w:val="00477EAB"/>
    <w:rsid w:val="004800C9"/>
    <w:rsid w:val="004800EB"/>
    <w:rsid w:val="0048015A"/>
    <w:rsid w:val="00480222"/>
    <w:rsid w:val="00480313"/>
    <w:rsid w:val="0048070B"/>
    <w:rsid w:val="00480C4E"/>
    <w:rsid w:val="00480F3C"/>
    <w:rsid w:val="00481233"/>
    <w:rsid w:val="00481530"/>
    <w:rsid w:val="004819B7"/>
    <w:rsid w:val="00481BF0"/>
    <w:rsid w:val="00482222"/>
    <w:rsid w:val="00482584"/>
    <w:rsid w:val="004826CF"/>
    <w:rsid w:val="00482C31"/>
    <w:rsid w:val="004830CC"/>
    <w:rsid w:val="00483C80"/>
    <w:rsid w:val="00483FBE"/>
    <w:rsid w:val="004840C9"/>
    <w:rsid w:val="004843D0"/>
    <w:rsid w:val="004846B3"/>
    <w:rsid w:val="00484824"/>
    <w:rsid w:val="00484985"/>
    <w:rsid w:val="00484B79"/>
    <w:rsid w:val="00484BFE"/>
    <w:rsid w:val="004850A2"/>
    <w:rsid w:val="004855E1"/>
    <w:rsid w:val="00485A24"/>
    <w:rsid w:val="00485E00"/>
    <w:rsid w:val="00485E4F"/>
    <w:rsid w:val="00485F4D"/>
    <w:rsid w:val="0048616B"/>
    <w:rsid w:val="004862C7"/>
    <w:rsid w:val="004865A3"/>
    <w:rsid w:val="00486F11"/>
    <w:rsid w:val="0048702D"/>
    <w:rsid w:val="00487C12"/>
    <w:rsid w:val="004900FE"/>
    <w:rsid w:val="00490144"/>
    <w:rsid w:val="0049068A"/>
    <w:rsid w:val="00490DDF"/>
    <w:rsid w:val="0049180E"/>
    <w:rsid w:val="0049184A"/>
    <w:rsid w:val="00491FBE"/>
    <w:rsid w:val="00492434"/>
    <w:rsid w:val="004924EC"/>
    <w:rsid w:val="0049257F"/>
    <w:rsid w:val="00492FF8"/>
    <w:rsid w:val="004934A6"/>
    <w:rsid w:val="004934C8"/>
    <w:rsid w:val="004936FD"/>
    <w:rsid w:val="00493721"/>
    <w:rsid w:val="00493E05"/>
    <w:rsid w:val="00493F04"/>
    <w:rsid w:val="00493F98"/>
    <w:rsid w:val="00494445"/>
    <w:rsid w:val="004952D8"/>
    <w:rsid w:val="004956BB"/>
    <w:rsid w:val="00496070"/>
    <w:rsid w:val="004961E3"/>
    <w:rsid w:val="004965A3"/>
    <w:rsid w:val="0049695F"/>
    <w:rsid w:val="00496C8F"/>
    <w:rsid w:val="00496D73"/>
    <w:rsid w:val="00497128"/>
    <w:rsid w:val="00497352"/>
    <w:rsid w:val="0049770E"/>
    <w:rsid w:val="00497A5C"/>
    <w:rsid w:val="00497C40"/>
    <w:rsid w:val="00497E5F"/>
    <w:rsid w:val="004A037C"/>
    <w:rsid w:val="004A06B1"/>
    <w:rsid w:val="004A08E5"/>
    <w:rsid w:val="004A0CBB"/>
    <w:rsid w:val="004A0FD3"/>
    <w:rsid w:val="004A1058"/>
    <w:rsid w:val="004A11A1"/>
    <w:rsid w:val="004A1479"/>
    <w:rsid w:val="004A1962"/>
    <w:rsid w:val="004A1AD6"/>
    <w:rsid w:val="004A1EEA"/>
    <w:rsid w:val="004A28BB"/>
    <w:rsid w:val="004A2EB5"/>
    <w:rsid w:val="004A3719"/>
    <w:rsid w:val="004A38C3"/>
    <w:rsid w:val="004A3F49"/>
    <w:rsid w:val="004A426D"/>
    <w:rsid w:val="004A435C"/>
    <w:rsid w:val="004A43D0"/>
    <w:rsid w:val="004A4A35"/>
    <w:rsid w:val="004A4B48"/>
    <w:rsid w:val="004A4FB0"/>
    <w:rsid w:val="004A5568"/>
    <w:rsid w:val="004A5816"/>
    <w:rsid w:val="004A613E"/>
    <w:rsid w:val="004A6191"/>
    <w:rsid w:val="004A6532"/>
    <w:rsid w:val="004A6584"/>
    <w:rsid w:val="004A65F0"/>
    <w:rsid w:val="004A6A0A"/>
    <w:rsid w:val="004A77DF"/>
    <w:rsid w:val="004A7A0D"/>
    <w:rsid w:val="004A7A80"/>
    <w:rsid w:val="004B0077"/>
    <w:rsid w:val="004B057A"/>
    <w:rsid w:val="004B0A14"/>
    <w:rsid w:val="004B1263"/>
    <w:rsid w:val="004B1427"/>
    <w:rsid w:val="004B1855"/>
    <w:rsid w:val="004B1F3B"/>
    <w:rsid w:val="004B2050"/>
    <w:rsid w:val="004B2574"/>
    <w:rsid w:val="004B285F"/>
    <w:rsid w:val="004B2920"/>
    <w:rsid w:val="004B2D17"/>
    <w:rsid w:val="004B360F"/>
    <w:rsid w:val="004B3B37"/>
    <w:rsid w:val="004B3BAB"/>
    <w:rsid w:val="004B4301"/>
    <w:rsid w:val="004B45EA"/>
    <w:rsid w:val="004B48F0"/>
    <w:rsid w:val="004B4982"/>
    <w:rsid w:val="004B4FCD"/>
    <w:rsid w:val="004B50DB"/>
    <w:rsid w:val="004B53FC"/>
    <w:rsid w:val="004B53FF"/>
    <w:rsid w:val="004B5463"/>
    <w:rsid w:val="004B54BB"/>
    <w:rsid w:val="004B5B1F"/>
    <w:rsid w:val="004B5F29"/>
    <w:rsid w:val="004B630C"/>
    <w:rsid w:val="004B6793"/>
    <w:rsid w:val="004B6B2F"/>
    <w:rsid w:val="004B7E9A"/>
    <w:rsid w:val="004C0253"/>
    <w:rsid w:val="004C09A7"/>
    <w:rsid w:val="004C09D4"/>
    <w:rsid w:val="004C0A6B"/>
    <w:rsid w:val="004C0C20"/>
    <w:rsid w:val="004C0D2A"/>
    <w:rsid w:val="004C16C4"/>
    <w:rsid w:val="004C18CB"/>
    <w:rsid w:val="004C1C9B"/>
    <w:rsid w:val="004C1FA7"/>
    <w:rsid w:val="004C20E6"/>
    <w:rsid w:val="004C2287"/>
    <w:rsid w:val="004C2847"/>
    <w:rsid w:val="004C2A79"/>
    <w:rsid w:val="004C2AAE"/>
    <w:rsid w:val="004C2EDF"/>
    <w:rsid w:val="004C30C1"/>
    <w:rsid w:val="004C3FF5"/>
    <w:rsid w:val="004C40FF"/>
    <w:rsid w:val="004C427E"/>
    <w:rsid w:val="004C43C1"/>
    <w:rsid w:val="004C4771"/>
    <w:rsid w:val="004C4A27"/>
    <w:rsid w:val="004C4F9E"/>
    <w:rsid w:val="004C58B3"/>
    <w:rsid w:val="004C5938"/>
    <w:rsid w:val="004C5984"/>
    <w:rsid w:val="004C5BEA"/>
    <w:rsid w:val="004C5CFD"/>
    <w:rsid w:val="004C6122"/>
    <w:rsid w:val="004C6F73"/>
    <w:rsid w:val="004C7087"/>
    <w:rsid w:val="004C7169"/>
    <w:rsid w:val="004C71F9"/>
    <w:rsid w:val="004C72E9"/>
    <w:rsid w:val="004C72F0"/>
    <w:rsid w:val="004C73A1"/>
    <w:rsid w:val="004C73DE"/>
    <w:rsid w:val="004C7D06"/>
    <w:rsid w:val="004C7D4A"/>
    <w:rsid w:val="004D00DC"/>
    <w:rsid w:val="004D00EA"/>
    <w:rsid w:val="004D04C6"/>
    <w:rsid w:val="004D05AB"/>
    <w:rsid w:val="004D0C28"/>
    <w:rsid w:val="004D0E1C"/>
    <w:rsid w:val="004D0EED"/>
    <w:rsid w:val="004D199E"/>
    <w:rsid w:val="004D19CF"/>
    <w:rsid w:val="004D19E9"/>
    <w:rsid w:val="004D2247"/>
    <w:rsid w:val="004D24D8"/>
    <w:rsid w:val="004D24DA"/>
    <w:rsid w:val="004D2B0D"/>
    <w:rsid w:val="004D2C0D"/>
    <w:rsid w:val="004D31E4"/>
    <w:rsid w:val="004D34FE"/>
    <w:rsid w:val="004D3597"/>
    <w:rsid w:val="004D3660"/>
    <w:rsid w:val="004D39E1"/>
    <w:rsid w:val="004D3E16"/>
    <w:rsid w:val="004D4098"/>
    <w:rsid w:val="004D4187"/>
    <w:rsid w:val="004D4377"/>
    <w:rsid w:val="004D451A"/>
    <w:rsid w:val="004D4A37"/>
    <w:rsid w:val="004D4B3A"/>
    <w:rsid w:val="004D4EA8"/>
    <w:rsid w:val="004D5861"/>
    <w:rsid w:val="004D6792"/>
    <w:rsid w:val="004D69A5"/>
    <w:rsid w:val="004D6D26"/>
    <w:rsid w:val="004D70C3"/>
    <w:rsid w:val="004D7388"/>
    <w:rsid w:val="004D752E"/>
    <w:rsid w:val="004D77AC"/>
    <w:rsid w:val="004D79C2"/>
    <w:rsid w:val="004D7BD7"/>
    <w:rsid w:val="004D7BE1"/>
    <w:rsid w:val="004D7BFB"/>
    <w:rsid w:val="004E010E"/>
    <w:rsid w:val="004E0E87"/>
    <w:rsid w:val="004E1489"/>
    <w:rsid w:val="004E179E"/>
    <w:rsid w:val="004E1A1F"/>
    <w:rsid w:val="004E1D23"/>
    <w:rsid w:val="004E268B"/>
    <w:rsid w:val="004E2940"/>
    <w:rsid w:val="004E295A"/>
    <w:rsid w:val="004E2F45"/>
    <w:rsid w:val="004E2F62"/>
    <w:rsid w:val="004E2FE4"/>
    <w:rsid w:val="004E3B96"/>
    <w:rsid w:val="004E3E82"/>
    <w:rsid w:val="004E3F83"/>
    <w:rsid w:val="004E4066"/>
    <w:rsid w:val="004E4155"/>
    <w:rsid w:val="004E42DA"/>
    <w:rsid w:val="004E443C"/>
    <w:rsid w:val="004E4753"/>
    <w:rsid w:val="004E48C6"/>
    <w:rsid w:val="004E48F7"/>
    <w:rsid w:val="004E4BD7"/>
    <w:rsid w:val="004E58CE"/>
    <w:rsid w:val="004E594E"/>
    <w:rsid w:val="004E63C0"/>
    <w:rsid w:val="004E669C"/>
    <w:rsid w:val="004E6C80"/>
    <w:rsid w:val="004E6ECE"/>
    <w:rsid w:val="004E7261"/>
    <w:rsid w:val="004E7294"/>
    <w:rsid w:val="004E732A"/>
    <w:rsid w:val="004E7907"/>
    <w:rsid w:val="004E7B79"/>
    <w:rsid w:val="004E7C28"/>
    <w:rsid w:val="004E7D13"/>
    <w:rsid w:val="004E7EA0"/>
    <w:rsid w:val="004F0305"/>
    <w:rsid w:val="004F0638"/>
    <w:rsid w:val="004F0C1E"/>
    <w:rsid w:val="004F0D3D"/>
    <w:rsid w:val="004F106D"/>
    <w:rsid w:val="004F12E6"/>
    <w:rsid w:val="004F13F3"/>
    <w:rsid w:val="004F1AE6"/>
    <w:rsid w:val="004F1EE6"/>
    <w:rsid w:val="004F21F7"/>
    <w:rsid w:val="004F3019"/>
    <w:rsid w:val="004F31F2"/>
    <w:rsid w:val="004F390B"/>
    <w:rsid w:val="004F3B37"/>
    <w:rsid w:val="004F3B7C"/>
    <w:rsid w:val="004F3C05"/>
    <w:rsid w:val="004F3E95"/>
    <w:rsid w:val="004F3FF1"/>
    <w:rsid w:val="004F406D"/>
    <w:rsid w:val="004F4210"/>
    <w:rsid w:val="004F43E3"/>
    <w:rsid w:val="004F489E"/>
    <w:rsid w:val="004F4A69"/>
    <w:rsid w:val="004F53D8"/>
    <w:rsid w:val="004F5C5B"/>
    <w:rsid w:val="004F5F2B"/>
    <w:rsid w:val="004F6007"/>
    <w:rsid w:val="004F68A5"/>
    <w:rsid w:val="004F6FB5"/>
    <w:rsid w:val="004F6FB6"/>
    <w:rsid w:val="004F79F3"/>
    <w:rsid w:val="004F7C45"/>
    <w:rsid w:val="00500211"/>
    <w:rsid w:val="00500295"/>
    <w:rsid w:val="00500B7E"/>
    <w:rsid w:val="00501376"/>
    <w:rsid w:val="00501B3C"/>
    <w:rsid w:val="00501C24"/>
    <w:rsid w:val="00502938"/>
    <w:rsid w:val="00502C5A"/>
    <w:rsid w:val="00503A51"/>
    <w:rsid w:val="00503B7D"/>
    <w:rsid w:val="00504335"/>
    <w:rsid w:val="0050468E"/>
    <w:rsid w:val="00504AE9"/>
    <w:rsid w:val="005053EF"/>
    <w:rsid w:val="00506A67"/>
    <w:rsid w:val="00506A75"/>
    <w:rsid w:val="00506B1B"/>
    <w:rsid w:val="00506E0F"/>
    <w:rsid w:val="00507431"/>
    <w:rsid w:val="0050747E"/>
    <w:rsid w:val="00507946"/>
    <w:rsid w:val="00507A0A"/>
    <w:rsid w:val="00507A6B"/>
    <w:rsid w:val="00507AE2"/>
    <w:rsid w:val="00507CD2"/>
    <w:rsid w:val="00507D57"/>
    <w:rsid w:val="00507E7B"/>
    <w:rsid w:val="00507F13"/>
    <w:rsid w:val="005102F3"/>
    <w:rsid w:val="005108D5"/>
    <w:rsid w:val="005109A7"/>
    <w:rsid w:val="00510E0D"/>
    <w:rsid w:val="00510FDB"/>
    <w:rsid w:val="005110FD"/>
    <w:rsid w:val="005112F9"/>
    <w:rsid w:val="0051131D"/>
    <w:rsid w:val="005121F4"/>
    <w:rsid w:val="00512241"/>
    <w:rsid w:val="00512F8E"/>
    <w:rsid w:val="005132D9"/>
    <w:rsid w:val="00513362"/>
    <w:rsid w:val="00513657"/>
    <w:rsid w:val="00513854"/>
    <w:rsid w:val="0051386E"/>
    <w:rsid w:val="00513932"/>
    <w:rsid w:val="00513CB3"/>
    <w:rsid w:val="00513FD9"/>
    <w:rsid w:val="00514235"/>
    <w:rsid w:val="005145F8"/>
    <w:rsid w:val="00514BFF"/>
    <w:rsid w:val="00514F48"/>
    <w:rsid w:val="0051558C"/>
    <w:rsid w:val="005157AA"/>
    <w:rsid w:val="0051585F"/>
    <w:rsid w:val="00515CF4"/>
    <w:rsid w:val="0051619C"/>
    <w:rsid w:val="005161C3"/>
    <w:rsid w:val="00516274"/>
    <w:rsid w:val="005166F6"/>
    <w:rsid w:val="005170C2"/>
    <w:rsid w:val="005171F1"/>
    <w:rsid w:val="00517943"/>
    <w:rsid w:val="00517CE3"/>
    <w:rsid w:val="00517D89"/>
    <w:rsid w:val="0052032C"/>
    <w:rsid w:val="005204A9"/>
    <w:rsid w:val="005204B5"/>
    <w:rsid w:val="00520550"/>
    <w:rsid w:val="00520958"/>
    <w:rsid w:val="00520AD0"/>
    <w:rsid w:val="00520D12"/>
    <w:rsid w:val="00521001"/>
    <w:rsid w:val="00521040"/>
    <w:rsid w:val="00521942"/>
    <w:rsid w:val="00521A69"/>
    <w:rsid w:val="00521E08"/>
    <w:rsid w:val="00521E19"/>
    <w:rsid w:val="005221F9"/>
    <w:rsid w:val="005230D0"/>
    <w:rsid w:val="0052318D"/>
    <w:rsid w:val="005233C3"/>
    <w:rsid w:val="00523861"/>
    <w:rsid w:val="00523AD7"/>
    <w:rsid w:val="00523CA1"/>
    <w:rsid w:val="0052445C"/>
    <w:rsid w:val="00524913"/>
    <w:rsid w:val="00524939"/>
    <w:rsid w:val="00524AC9"/>
    <w:rsid w:val="00524AE0"/>
    <w:rsid w:val="0052518F"/>
    <w:rsid w:val="00525C0F"/>
    <w:rsid w:val="00526089"/>
    <w:rsid w:val="005261E0"/>
    <w:rsid w:val="005262C1"/>
    <w:rsid w:val="00526617"/>
    <w:rsid w:val="005267D1"/>
    <w:rsid w:val="00526AD1"/>
    <w:rsid w:val="00526B09"/>
    <w:rsid w:val="00526CE1"/>
    <w:rsid w:val="0052747A"/>
    <w:rsid w:val="00527594"/>
    <w:rsid w:val="00527819"/>
    <w:rsid w:val="00527E67"/>
    <w:rsid w:val="00531028"/>
    <w:rsid w:val="0053166F"/>
    <w:rsid w:val="005317EE"/>
    <w:rsid w:val="00531DD5"/>
    <w:rsid w:val="00532595"/>
    <w:rsid w:val="0053262F"/>
    <w:rsid w:val="005327B9"/>
    <w:rsid w:val="005328CE"/>
    <w:rsid w:val="00532CF0"/>
    <w:rsid w:val="00533937"/>
    <w:rsid w:val="005339FE"/>
    <w:rsid w:val="0053434F"/>
    <w:rsid w:val="005343A7"/>
    <w:rsid w:val="00534AD5"/>
    <w:rsid w:val="00534B2A"/>
    <w:rsid w:val="00534B84"/>
    <w:rsid w:val="00534E3A"/>
    <w:rsid w:val="005350F2"/>
    <w:rsid w:val="0053547D"/>
    <w:rsid w:val="00536177"/>
    <w:rsid w:val="005361A4"/>
    <w:rsid w:val="005364D5"/>
    <w:rsid w:val="0053673F"/>
    <w:rsid w:val="005368E7"/>
    <w:rsid w:val="00537103"/>
    <w:rsid w:val="005371CD"/>
    <w:rsid w:val="005371E8"/>
    <w:rsid w:val="00537538"/>
    <w:rsid w:val="005376E7"/>
    <w:rsid w:val="0053773E"/>
    <w:rsid w:val="00537894"/>
    <w:rsid w:val="00537D92"/>
    <w:rsid w:val="00537F72"/>
    <w:rsid w:val="00537FAB"/>
    <w:rsid w:val="005404F1"/>
    <w:rsid w:val="00541231"/>
    <w:rsid w:val="005412B5"/>
    <w:rsid w:val="00541396"/>
    <w:rsid w:val="005414E2"/>
    <w:rsid w:val="005417DC"/>
    <w:rsid w:val="00541C38"/>
    <w:rsid w:val="00541EEF"/>
    <w:rsid w:val="00542531"/>
    <w:rsid w:val="005428E2"/>
    <w:rsid w:val="00542A02"/>
    <w:rsid w:val="00542C00"/>
    <w:rsid w:val="00542FB3"/>
    <w:rsid w:val="0054315F"/>
    <w:rsid w:val="00543440"/>
    <w:rsid w:val="005438AF"/>
    <w:rsid w:val="00543E26"/>
    <w:rsid w:val="0054403B"/>
    <w:rsid w:val="005440BB"/>
    <w:rsid w:val="00544173"/>
    <w:rsid w:val="0054438B"/>
    <w:rsid w:val="005443FA"/>
    <w:rsid w:val="005453F1"/>
    <w:rsid w:val="00545791"/>
    <w:rsid w:val="005466C8"/>
    <w:rsid w:val="00546812"/>
    <w:rsid w:val="00546B81"/>
    <w:rsid w:val="00546E00"/>
    <w:rsid w:val="00547250"/>
    <w:rsid w:val="0054758E"/>
    <w:rsid w:val="0054789F"/>
    <w:rsid w:val="00547BBE"/>
    <w:rsid w:val="00547C63"/>
    <w:rsid w:val="005502CA"/>
    <w:rsid w:val="005503D9"/>
    <w:rsid w:val="00550807"/>
    <w:rsid w:val="00550808"/>
    <w:rsid w:val="00550981"/>
    <w:rsid w:val="00550990"/>
    <w:rsid w:val="00550B9A"/>
    <w:rsid w:val="00551A12"/>
    <w:rsid w:val="00551D0B"/>
    <w:rsid w:val="00552642"/>
    <w:rsid w:val="00552E6A"/>
    <w:rsid w:val="00552E79"/>
    <w:rsid w:val="0055321A"/>
    <w:rsid w:val="00553AED"/>
    <w:rsid w:val="00553B6E"/>
    <w:rsid w:val="00553C8D"/>
    <w:rsid w:val="00553DEE"/>
    <w:rsid w:val="00554051"/>
    <w:rsid w:val="00554586"/>
    <w:rsid w:val="00554B1D"/>
    <w:rsid w:val="00554D8D"/>
    <w:rsid w:val="00554F3A"/>
    <w:rsid w:val="00554FD8"/>
    <w:rsid w:val="00555262"/>
    <w:rsid w:val="0055545E"/>
    <w:rsid w:val="0055576C"/>
    <w:rsid w:val="00555972"/>
    <w:rsid w:val="005559CC"/>
    <w:rsid w:val="00555A55"/>
    <w:rsid w:val="00555BC5"/>
    <w:rsid w:val="00556209"/>
    <w:rsid w:val="00556639"/>
    <w:rsid w:val="00556B06"/>
    <w:rsid w:val="00556F9A"/>
    <w:rsid w:val="0055708D"/>
    <w:rsid w:val="0055711E"/>
    <w:rsid w:val="00557675"/>
    <w:rsid w:val="0056004B"/>
    <w:rsid w:val="00560119"/>
    <w:rsid w:val="005604DB"/>
    <w:rsid w:val="00560571"/>
    <w:rsid w:val="00560DF5"/>
    <w:rsid w:val="00560E13"/>
    <w:rsid w:val="00561035"/>
    <w:rsid w:val="00561121"/>
    <w:rsid w:val="00561342"/>
    <w:rsid w:val="00561844"/>
    <w:rsid w:val="0056223D"/>
    <w:rsid w:val="00562D5A"/>
    <w:rsid w:val="00562F65"/>
    <w:rsid w:val="00563914"/>
    <w:rsid w:val="00563C2D"/>
    <w:rsid w:val="00563E25"/>
    <w:rsid w:val="00563F8C"/>
    <w:rsid w:val="0056431A"/>
    <w:rsid w:val="00564500"/>
    <w:rsid w:val="00564CC2"/>
    <w:rsid w:val="00564E6D"/>
    <w:rsid w:val="00565023"/>
    <w:rsid w:val="005652C7"/>
    <w:rsid w:val="005656B2"/>
    <w:rsid w:val="00565B0E"/>
    <w:rsid w:val="0056608C"/>
    <w:rsid w:val="0056616A"/>
    <w:rsid w:val="0056664D"/>
    <w:rsid w:val="00566895"/>
    <w:rsid w:val="00566F86"/>
    <w:rsid w:val="005672B9"/>
    <w:rsid w:val="005677B1"/>
    <w:rsid w:val="00567C16"/>
    <w:rsid w:val="00567DBF"/>
    <w:rsid w:val="00570D01"/>
    <w:rsid w:val="00570DF4"/>
    <w:rsid w:val="00570E72"/>
    <w:rsid w:val="00571054"/>
    <w:rsid w:val="00571526"/>
    <w:rsid w:val="00571619"/>
    <w:rsid w:val="00571CEF"/>
    <w:rsid w:val="00571D20"/>
    <w:rsid w:val="00571E58"/>
    <w:rsid w:val="0057253D"/>
    <w:rsid w:val="005729B3"/>
    <w:rsid w:val="00572A68"/>
    <w:rsid w:val="00572B6F"/>
    <w:rsid w:val="00573034"/>
    <w:rsid w:val="00573D2B"/>
    <w:rsid w:val="00573D5F"/>
    <w:rsid w:val="00573D6A"/>
    <w:rsid w:val="00573E0F"/>
    <w:rsid w:val="00573E2B"/>
    <w:rsid w:val="00574012"/>
    <w:rsid w:val="00574041"/>
    <w:rsid w:val="005742BC"/>
    <w:rsid w:val="00574977"/>
    <w:rsid w:val="00574B56"/>
    <w:rsid w:val="00574E7A"/>
    <w:rsid w:val="0057513F"/>
    <w:rsid w:val="0057525B"/>
    <w:rsid w:val="00576109"/>
    <w:rsid w:val="005761FE"/>
    <w:rsid w:val="00576511"/>
    <w:rsid w:val="005768AC"/>
    <w:rsid w:val="005768BC"/>
    <w:rsid w:val="00577396"/>
    <w:rsid w:val="00577414"/>
    <w:rsid w:val="00577496"/>
    <w:rsid w:val="005774A8"/>
    <w:rsid w:val="005774CC"/>
    <w:rsid w:val="005808AE"/>
    <w:rsid w:val="00580DCC"/>
    <w:rsid w:val="005811A1"/>
    <w:rsid w:val="005814D3"/>
    <w:rsid w:val="00581558"/>
    <w:rsid w:val="005818BF"/>
    <w:rsid w:val="00581CA4"/>
    <w:rsid w:val="00581E36"/>
    <w:rsid w:val="00581EFC"/>
    <w:rsid w:val="005820A2"/>
    <w:rsid w:val="00582535"/>
    <w:rsid w:val="00582877"/>
    <w:rsid w:val="00582942"/>
    <w:rsid w:val="005829CE"/>
    <w:rsid w:val="00582ADF"/>
    <w:rsid w:val="005833DD"/>
    <w:rsid w:val="0058341A"/>
    <w:rsid w:val="00583610"/>
    <w:rsid w:val="005837AE"/>
    <w:rsid w:val="00583A55"/>
    <w:rsid w:val="005841B2"/>
    <w:rsid w:val="0058427A"/>
    <w:rsid w:val="005843CB"/>
    <w:rsid w:val="00584573"/>
    <w:rsid w:val="005846E7"/>
    <w:rsid w:val="00584C62"/>
    <w:rsid w:val="00584DD8"/>
    <w:rsid w:val="005851B6"/>
    <w:rsid w:val="005851CB"/>
    <w:rsid w:val="00585312"/>
    <w:rsid w:val="00585319"/>
    <w:rsid w:val="005853D7"/>
    <w:rsid w:val="00585894"/>
    <w:rsid w:val="00585BE7"/>
    <w:rsid w:val="00585DF4"/>
    <w:rsid w:val="00585E60"/>
    <w:rsid w:val="005866C3"/>
    <w:rsid w:val="00586AC9"/>
    <w:rsid w:val="00586C9D"/>
    <w:rsid w:val="00587252"/>
    <w:rsid w:val="0058735F"/>
    <w:rsid w:val="005878EA"/>
    <w:rsid w:val="005905BB"/>
    <w:rsid w:val="00590BC5"/>
    <w:rsid w:val="0059101E"/>
    <w:rsid w:val="00591A39"/>
    <w:rsid w:val="00591D24"/>
    <w:rsid w:val="00591F32"/>
    <w:rsid w:val="00592360"/>
    <w:rsid w:val="00592737"/>
    <w:rsid w:val="00592D15"/>
    <w:rsid w:val="005932A9"/>
    <w:rsid w:val="005939DA"/>
    <w:rsid w:val="00593B14"/>
    <w:rsid w:val="00593CFB"/>
    <w:rsid w:val="00593FEE"/>
    <w:rsid w:val="0059406A"/>
    <w:rsid w:val="00594C1E"/>
    <w:rsid w:val="00594C34"/>
    <w:rsid w:val="00594C39"/>
    <w:rsid w:val="00594D87"/>
    <w:rsid w:val="00594EBE"/>
    <w:rsid w:val="0059508A"/>
    <w:rsid w:val="005952AD"/>
    <w:rsid w:val="0059557D"/>
    <w:rsid w:val="005955EE"/>
    <w:rsid w:val="00595D1B"/>
    <w:rsid w:val="0059634E"/>
    <w:rsid w:val="005969B3"/>
    <w:rsid w:val="00596E03"/>
    <w:rsid w:val="00596E49"/>
    <w:rsid w:val="00596F4A"/>
    <w:rsid w:val="00597675"/>
    <w:rsid w:val="00597894"/>
    <w:rsid w:val="005A021D"/>
    <w:rsid w:val="005A0B21"/>
    <w:rsid w:val="005A0B48"/>
    <w:rsid w:val="005A0E8F"/>
    <w:rsid w:val="005A143D"/>
    <w:rsid w:val="005A1D0B"/>
    <w:rsid w:val="005A1F56"/>
    <w:rsid w:val="005A1FA8"/>
    <w:rsid w:val="005A2022"/>
    <w:rsid w:val="005A2346"/>
    <w:rsid w:val="005A23B0"/>
    <w:rsid w:val="005A241C"/>
    <w:rsid w:val="005A2A3A"/>
    <w:rsid w:val="005A2BB0"/>
    <w:rsid w:val="005A3401"/>
    <w:rsid w:val="005A36DB"/>
    <w:rsid w:val="005A3E82"/>
    <w:rsid w:val="005A4014"/>
    <w:rsid w:val="005A447D"/>
    <w:rsid w:val="005A49D4"/>
    <w:rsid w:val="005A52B5"/>
    <w:rsid w:val="005A58C8"/>
    <w:rsid w:val="005A59A7"/>
    <w:rsid w:val="005A5AE0"/>
    <w:rsid w:val="005A63C8"/>
    <w:rsid w:val="005A678B"/>
    <w:rsid w:val="005A67D9"/>
    <w:rsid w:val="005A68C7"/>
    <w:rsid w:val="005A6CF8"/>
    <w:rsid w:val="005A7632"/>
    <w:rsid w:val="005A781C"/>
    <w:rsid w:val="005B003E"/>
    <w:rsid w:val="005B00E0"/>
    <w:rsid w:val="005B0409"/>
    <w:rsid w:val="005B06A3"/>
    <w:rsid w:val="005B06C1"/>
    <w:rsid w:val="005B0A7B"/>
    <w:rsid w:val="005B0F91"/>
    <w:rsid w:val="005B0FBC"/>
    <w:rsid w:val="005B127E"/>
    <w:rsid w:val="005B28AB"/>
    <w:rsid w:val="005B2D55"/>
    <w:rsid w:val="005B2E6A"/>
    <w:rsid w:val="005B324E"/>
    <w:rsid w:val="005B3253"/>
    <w:rsid w:val="005B32EC"/>
    <w:rsid w:val="005B35A9"/>
    <w:rsid w:val="005B369D"/>
    <w:rsid w:val="005B36C7"/>
    <w:rsid w:val="005B37DC"/>
    <w:rsid w:val="005B3FF3"/>
    <w:rsid w:val="005B492B"/>
    <w:rsid w:val="005B515E"/>
    <w:rsid w:val="005B51E6"/>
    <w:rsid w:val="005B5382"/>
    <w:rsid w:val="005B54CF"/>
    <w:rsid w:val="005B584E"/>
    <w:rsid w:val="005B5A69"/>
    <w:rsid w:val="005B5B22"/>
    <w:rsid w:val="005B60D6"/>
    <w:rsid w:val="005B6315"/>
    <w:rsid w:val="005B63F7"/>
    <w:rsid w:val="005B69EC"/>
    <w:rsid w:val="005B6A2F"/>
    <w:rsid w:val="005B6B4F"/>
    <w:rsid w:val="005B7467"/>
    <w:rsid w:val="005B7B0A"/>
    <w:rsid w:val="005C024B"/>
    <w:rsid w:val="005C0402"/>
    <w:rsid w:val="005C0C50"/>
    <w:rsid w:val="005C0C7E"/>
    <w:rsid w:val="005C133A"/>
    <w:rsid w:val="005C1A8A"/>
    <w:rsid w:val="005C1CDD"/>
    <w:rsid w:val="005C1E8D"/>
    <w:rsid w:val="005C2271"/>
    <w:rsid w:val="005C2CA7"/>
    <w:rsid w:val="005C2EE1"/>
    <w:rsid w:val="005C2EEB"/>
    <w:rsid w:val="005C2F6D"/>
    <w:rsid w:val="005C3591"/>
    <w:rsid w:val="005C3A71"/>
    <w:rsid w:val="005C3B8C"/>
    <w:rsid w:val="005C40C1"/>
    <w:rsid w:val="005C454C"/>
    <w:rsid w:val="005C4CC6"/>
    <w:rsid w:val="005C4D9E"/>
    <w:rsid w:val="005C56B0"/>
    <w:rsid w:val="005C5943"/>
    <w:rsid w:val="005C613F"/>
    <w:rsid w:val="005C6511"/>
    <w:rsid w:val="005C654A"/>
    <w:rsid w:val="005C6B3B"/>
    <w:rsid w:val="005C6B42"/>
    <w:rsid w:val="005C6C86"/>
    <w:rsid w:val="005C7787"/>
    <w:rsid w:val="005C7BEC"/>
    <w:rsid w:val="005D03FE"/>
    <w:rsid w:val="005D0662"/>
    <w:rsid w:val="005D0837"/>
    <w:rsid w:val="005D0C75"/>
    <w:rsid w:val="005D0D29"/>
    <w:rsid w:val="005D0D97"/>
    <w:rsid w:val="005D1030"/>
    <w:rsid w:val="005D135C"/>
    <w:rsid w:val="005D179F"/>
    <w:rsid w:val="005D1BF0"/>
    <w:rsid w:val="005D1F21"/>
    <w:rsid w:val="005D26EF"/>
    <w:rsid w:val="005D2CBF"/>
    <w:rsid w:val="005D3034"/>
    <w:rsid w:val="005D351C"/>
    <w:rsid w:val="005D3B66"/>
    <w:rsid w:val="005D3C7B"/>
    <w:rsid w:val="005D4157"/>
    <w:rsid w:val="005D4292"/>
    <w:rsid w:val="005D4343"/>
    <w:rsid w:val="005D451D"/>
    <w:rsid w:val="005D467E"/>
    <w:rsid w:val="005D4ACA"/>
    <w:rsid w:val="005D4D89"/>
    <w:rsid w:val="005D4D96"/>
    <w:rsid w:val="005D4EE8"/>
    <w:rsid w:val="005D5275"/>
    <w:rsid w:val="005D5921"/>
    <w:rsid w:val="005D70F1"/>
    <w:rsid w:val="005D720E"/>
    <w:rsid w:val="005D740E"/>
    <w:rsid w:val="005D7C39"/>
    <w:rsid w:val="005E018B"/>
    <w:rsid w:val="005E05FB"/>
    <w:rsid w:val="005E17FE"/>
    <w:rsid w:val="005E18CC"/>
    <w:rsid w:val="005E1FE8"/>
    <w:rsid w:val="005E20AB"/>
    <w:rsid w:val="005E2134"/>
    <w:rsid w:val="005E2269"/>
    <w:rsid w:val="005E26A8"/>
    <w:rsid w:val="005E27CF"/>
    <w:rsid w:val="005E2A59"/>
    <w:rsid w:val="005E2F02"/>
    <w:rsid w:val="005E2F24"/>
    <w:rsid w:val="005E3565"/>
    <w:rsid w:val="005E36E5"/>
    <w:rsid w:val="005E3763"/>
    <w:rsid w:val="005E47CF"/>
    <w:rsid w:val="005E4DE4"/>
    <w:rsid w:val="005E4E6C"/>
    <w:rsid w:val="005E4F86"/>
    <w:rsid w:val="005E5216"/>
    <w:rsid w:val="005E547D"/>
    <w:rsid w:val="005E5EF7"/>
    <w:rsid w:val="005E5EF8"/>
    <w:rsid w:val="005E61E0"/>
    <w:rsid w:val="005E63CB"/>
    <w:rsid w:val="005E6604"/>
    <w:rsid w:val="005E682B"/>
    <w:rsid w:val="005E6A9E"/>
    <w:rsid w:val="005E6D6C"/>
    <w:rsid w:val="005E7220"/>
    <w:rsid w:val="005E796F"/>
    <w:rsid w:val="005E7C5E"/>
    <w:rsid w:val="005E7E24"/>
    <w:rsid w:val="005E7ED6"/>
    <w:rsid w:val="005F0B52"/>
    <w:rsid w:val="005F0D7F"/>
    <w:rsid w:val="005F0E1F"/>
    <w:rsid w:val="005F105A"/>
    <w:rsid w:val="005F17A3"/>
    <w:rsid w:val="005F1845"/>
    <w:rsid w:val="005F1EEE"/>
    <w:rsid w:val="005F1F53"/>
    <w:rsid w:val="005F244E"/>
    <w:rsid w:val="005F24F5"/>
    <w:rsid w:val="005F25F7"/>
    <w:rsid w:val="005F3B58"/>
    <w:rsid w:val="005F3C9A"/>
    <w:rsid w:val="005F4946"/>
    <w:rsid w:val="005F4976"/>
    <w:rsid w:val="005F4B60"/>
    <w:rsid w:val="005F512D"/>
    <w:rsid w:val="005F524E"/>
    <w:rsid w:val="005F54A9"/>
    <w:rsid w:val="005F56C4"/>
    <w:rsid w:val="005F57D2"/>
    <w:rsid w:val="005F5863"/>
    <w:rsid w:val="005F5A77"/>
    <w:rsid w:val="005F5E37"/>
    <w:rsid w:val="005F5FD6"/>
    <w:rsid w:val="005F638D"/>
    <w:rsid w:val="005F6683"/>
    <w:rsid w:val="005F6E9D"/>
    <w:rsid w:val="005F6FF8"/>
    <w:rsid w:val="005F7468"/>
    <w:rsid w:val="005F74A4"/>
    <w:rsid w:val="005F760B"/>
    <w:rsid w:val="005F7623"/>
    <w:rsid w:val="005F7F99"/>
    <w:rsid w:val="00600450"/>
    <w:rsid w:val="006005BB"/>
    <w:rsid w:val="00600A71"/>
    <w:rsid w:val="006012B4"/>
    <w:rsid w:val="0060135B"/>
    <w:rsid w:val="0060198D"/>
    <w:rsid w:val="006025D5"/>
    <w:rsid w:val="00602633"/>
    <w:rsid w:val="0060270F"/>
    <w:rsid w:val="00602F11"/>
    <w:rsid w:val="006031F6"/>
    <w:rsid w:val="006035B7"/>
    <w:rsid w:val="00603C61"/>
    <w:rsid w:val="00603DC6"/>
    <w:rsid w:val="00603DD2"/>
    <w:rsid w:val="00604083"/>
    <w:rsid w:val="006042BA"/>
    <w:rsid w:val="0060459C"/>
    <w:rsid w:val="00604612"/>
    <w:rsid w:val="00604B31"/>
    <w:rsid w:val="00604D45"/>
    <w:rsid w:val="006050F4"/>
    <w:rsid w:val="0060521E"/>
    <w:rsid w:val="00605479"/>
    <w:rsid w:val="0060547A"/>
    <w:rsid w:val="00605680"/>
    <w:rsid w:val="006059E6"/>
    <w:rsid w:val="00605B92"/>
    <w:rsid w:val="00605E98"/>
    <w:rsid w:val="006062D0"/>
    <w:rsid w:val="0060648E"/>
    <w:rsid w:val="006066A1"/>
    <w:rsid w:val="0060683E"/>
    <w:rsid w:val="0060685A"/>
    <w:rsid w:val="006069F5"/>
    <w:rsid w:val="00606EA9"/>
    <w:rsid w:val="00606EB2"/>
    <w:rsid w:val="00607339"/>
    <w:rsid w:val="00607462"/>
    <w:rsid w:val="006074FF"/>
    <w:rsid w:val="00607E75"/>
    <w:rsid w:val="006100A5"/>
    <w:rsid w:val="00610522"/>
    <w:rsid w:val="0061054B"/>
    <w:rsid w:val="0061065C"/>
    <w:rsid w:val="006106D0"/>
    <w:rsid w:val="00610F18"/>
    <w:rsid w:val="00611466"/>
    <w:rsid w:val="006117BE"/>
    <w:rsid w:val="00611884"/>
    <w:rsid w:val="006119AB"/>
    <w:rsid w:val="00611D4F"/>
    <w:rsid w:val="00611F16"/>
    <w:rsid w:val="006125B3"/>
    <w:rsid w:val="00612734"/>
    <w:rsid w:val="00612FF5"/>
    <w:rsid w:val="006130CF"/>
    <w:rsid w:val="00613113"/>
    <w:rsid w:val="006139A9"/>
    <w:rsid w:val="00613AD7"/>
    <w:rsid w:val="00613D04"/>
    <w:rsid w:val="00613D6B"/>
    <w:rsid w:val="006142AA"/>
    <w:rsid w:val="006144C9"/>
    <w:rsid w:val="006147CB"/>
    <w:rsid w:val="006147D9"/>
    <w:rsid w:val="00614814"/>
    <w:rsid w:val="00614AC2"/>
    <w:rsid w:val="00614AD2"/>
    <w:rsid w:val="00614BE1"/>
    <w:rsid w:val="00614D44"/>
    <w:rsid w:val="00615032"/>
    <w:rsid w:val="0061532D"/>
    <w:rsid w:val="00615382"/>
    <w:rsid w:val="0061553D"/>
    <w:rsid w:val="00615979"/>
    <w:rsid w:val="00615E85"/>
    <w:rsid w:val="00616184"/>
    <w:rsid w:val="00616473"/>
    <w:rsid w:val="00616AF5"/>
    <w:rsid w:val="006170ED"/>
    <w:rsid w:val="0061724D"/>
    <w:rsid w:val="00617401"/>
    <w:rsid w:val="006204D6"/>
    <w:rsid w:val="00620B83"/>
    <w:rsid w:val="00620D5E"/>
    <w:rsid w:val="00620E5D"/>
    <w:rsid w:val="0062101C"/>
    <w:rsid w:val="006216B7"/>
    <w:rsid w:val="006219B3"/>
    <w:rsid w:val="00621C55"/>
    <w:rsid w:val="00621CA2"/>
    <w:rsid w:val="00622243"/>
    <w:rsid w:val="00622BCE"/>
    <w:rsid w:val="00622CD5"/>
    <w:rsid w:val="00622EB1"/>
    <w:rsid w:val="00622FB0"/>
    <w:rsid w:val="00623CBB"/>
    <w:rsid w:val="006245B5"/>
    <w:rsid w:val="006249B4"/>
    <w:rsid w:val="00624AFB"/>
    <w:rsid w:val="00624B41"/>
    <w:rsid w:val="00624DFC"/>
    <w:rsid w:val="00624ED3"/>
    <w:rsid w:val="00625324"/>
    <w:rsid w:val="00625D20"/>
    <w:rsid w:val="0062661B"/>
    <w:rsid w:val="00626714"/>
    <w:rsid w:val="00626769"/>
    <w:rsid w:val="00626EAC"/>
    <w:rsid w:val="006272F6"/>
    <w:rsid w:val="006275EC"/>
    <w:rsid w:val="00627E93"/>
    <w:rsid w:val="00627F75"/>
    <w:rsid w:val="00630750"/>
    <w:rsid w:val="00630F02"/>
    <w:rsid w:val="0063112F"/>
    <w:rsid w:val="00631249"/>
    <w:rsid w:val="0063164F"/>
    <w:rsid w:val="00631703"/>
    <w:rsid w:val="006319AD"/>
    <w:rsid w:val="00632074"/>
    <w:rsid w:val="0063230D"/>
    <w:rsid w:val="0063294F"/>
    <w:rsid w:val="00632BC7"/>
    <w:rsid w:val="00633449"/>
    <w:rsid w:val="006334BA"/>
    <w:rsid w:val="006334D1"/>
    <w:rsid w:val="00633556"/>
    <w:rsid w:val="00633665"/>
    <w:rsid w:val="00633D18"/>
    <w:rsid w:val="00633E46"/>
    <w:rsid w:val="0063466F"/>
    <w:rsid w:val="00634A41"/>
    <w:rsid w:val="00634E3D"/>
    <w:rsid w:val="00635006"/>
    <w:rsid w:val="0063518E"/>
    <w:rsid w:val="00635987"/>
    <w:rsid w:val="00635FFA"/>
    <w:rsid w:val="0063651E"/>
    <w:rsid w:val="00636AB3"/>
    <w:rsid w:val="00637966"/>
    <w:rsid w:val="00637D6D"/>
    <w:rsid w:val="0064036D"/>
    <w:rsid w:val="00640C5E"/>
    <w:rsid w:val="0064126A"/>
    <w:rsid w:val="00641383"/>
    <w:rsid w:val="006414C1"/>
    <w:rsid w:val="00641C6D"/>
    <w:rsid w:val="006424AA"/>
    <w:rsid w:val="006431FF"/>
    <w:rsid w:val="0064326B"/>
    <w:rsid w:val="006432D3"/>
    <w:rsid w:val="00643512"/>
    <w:rsid w:val="00643594"/>
    <w:rsid w:val="006436B5"/>
    <w:rsid w:val="0064395A"/>
    <w:rsid w:val="00643BD1"/>
    <w:rsid w:val="006442C5"/>
    <w:rsid w:val="006449B7"/>
    <w:rsid w:val="00644A9A"/>
    <w:rsid w:val="00644C7F"/>
    <w:rsid w:val="00644FD9"/>
    <w:rsid w:val="00645042"/>
    <w:rsid w:val="00645228"/>
    <w:rsid w:val="00645D14"/>
    <w:rsid w:val="00646021"/>
    <w:rsid w:val="00646142"/>
    <w:rsid w:val="006462E9"/>
    <w:rsid w:val="006463E0"/>
    <w:rsid w:val="00646785"/>
    <w:rsid w:val="0064681D"/>
    <w:rsid w:val="00646A43"/>
    <w:rsid w:val="006473DD"/>
    <w:rsid w:val="0064761B"/>
    <w:rsid w:val="006476A0"/>
    <w:rsid w:val="00647C0B"/>
    <w:rsid w:val="0065033C"/>
    <w:rsid w:val="00650773"/>
    <w:rsid w:val="00651019"/>
    <w:rsid w:val="006513DC"/>
    <w:rsid w:val="0065154C"/>
    <w:rsid w:val="00652882"/>
    <w:rsid w:val="00652C72"/>
    <w:rsid w:val="00652F9B"/>
    <w:rsid w:val="0065325C"/>
    <w:rsid w:val="006538C1"/>
    <w:rsid w:val="00653DF3"/>
    <w:rsid w:val="0065428A"/>
    <w:rsid w:val="00654569"/>
    <w:rsid w:val="00654D0F"/>
    <w:rsid w:val="00654F4D"/>
    <w:rsid w:val="00655C24"/>
    <w:rsid w:val="00655F87"/>
    <w:rsid w:val="006560BB"/>
    <w:rsid w:val="00656317"/>
    <w:rsid w:val="0065683A"/>
    <w:rsid w:val="00656C52"/>
    <w:rsid w:val="00656EEC"/>
    <w:rsid w:val="00656FCE"/>
    <w:rsid w:val="00657007"/>
    <w:rsid w:val="006574E9"/>
    <w:rsid w:val="00657748"/>
    <w:rsid w:val="00657CC5"/>
    <w:rsid w:val="00657D06"/>
    <w:rsid w:val="0066087F"/>
    <w:rsid w:val="00660AB3"/>
    <w:rsid w:val="00660BC5"/>
    <w:rsid w:val="00660D3B"/>
    <w:rsid w:val="006611E4"/>
    <w:rsid w:val="0066140B"/>
    <w:rsid w:val="006614C4"/>
    <w:rsid w:val="006614FA"/>
    <w:rsid w:val="00661740"/>
    <w:rsid w:val="00661BB8"/>
    <w:rsid w:val="00662186"/>
    <w:rsid w:val="0066261D"/>
    <w:rsid w:val="006628B2"/>
    <w:rsid w:val="00662A1F"/>
    <w:rsid w:val="00662B49"/>
    <w:rsid w:val="00662CE2"/>
    <w:rsid w:val="00663322"/>
    <w:rsid w:val="0066347B"/>
    <w:rsid w:val="00663789"/>
    <w:rsid w:val="0066426B"/>
    <w:rsid w:val="006642C1"/>
    <w:rsid w:val="00664724"/>
    <w:rsid w:val="00664BA1"/>
    <w:rsid w:val="00664D76"/>
    <w:rsid w:val="00664E76"/>
    <w:rsid w:val="00665904"/>
    <w:rsid w:val="00665E84"/>
    <w:rsid w:val="00665FD9"/>
    <w:rsid w:val="0066609D"/>
    <w:rsid w:val="0066624F"/>
    <w:rsid w:val="00666383"/>
    <w:rsid w:val="006663C4"/>
    <w:rsid w:val="006667A4"/>
    <w:rsid w:val="00666ABC"/>
    <w:rsid w:val="00666C21"/>
    <w:rsid w:val="006673CD"/>
    <w:rsid w:val="006675E5"/>
    <w:rsid w:val="00667732"/>
    <w:rsid w:val="00667916"/>
    <w:rsid w:val="00667D7B"/>
    <w:rsid w:val="0067033E"/>
    <w:rsid w:val="00670368"/>
    <w:rsid w:val="00670591"/>
    <w:rsid w:val="00671122"/>
    <w:rsid w:val="00671360"/>
    <w:rsid w:val="006716F6"/>
    <w:rsid w:val="0067186B"/>
    <w:rsid w:val="00671A58"/>
    <w:rsid w:val="00671AE8"/>
    <w:rsid w:val="00672347"/>
    <w:rsid w:val="00672FB4"/>
    <w:rsid w:val="006730D1"/>
    <w:rsid w:val="00673815"/>
    <w:rsid w:val="00673837"/>
    <w:rsid w:val="00673915"/>
    <w:rsid w:val="00673DF9"/>
    <w:rsid w:val="00674545"/>
    <w:rsid w:val="00674670"/>
    <w:rsid w:val="0067497A"/>
    <w:rsid w:val="00674A96"/>
    <w:rsid w:val="00674D72"/>
    <w:rsid w:val="00674E15"/>
    <w:rsid w:val="00674FC0"/>
    <w:rsid w:val="006750C4"/>
    <w:rsid w:val="00675125"/>
    <w:rsid w:val="0067527E"/>
    <w:rsid w:val="006752F1"/>
    <w:rsid w:val="00675A5B"/>
    <w:rsid w:val="00676055"/>
    <w:rsid w:val="00676426"/>
    <w:rsid w:val="00676B40"/>
    <w:rsid w:val="00676CCF"/>
    <w:rsid w:val="00677139"/>
    <w:rsid w:val="0067717A"/>
    <w:rsid w:val="00677304"/>
    <w:rsid w:val="0067735B"/>
    <w:rsid w:val="0067753E"/>
    <w:rsid w:val="006776C6"/>
    <w:rsid w:val="00677AE3"/>
    <w:rsid w:val="00677C7C"/>
    <w:rsid w:val="00677CBE"/>
    <w:rsid w:val="00680456"/>
    <w:rsid w:val="00680537"/>
    <w:rsid w:val="0068096A"/>
    <w:rsid w:val="006809B2"/>
    <w:rsid w:val="00680C1C"/>
    <w:rsid w:val="00680F1F"/>
    <w:rsid w:val="00681182"/>
    <w:rsid w:val="006811BF"/>
    <w:rsid w:val="00681401"/>
    <w:rsid w:val="00681631"/>
    <w:rsid w:val="006818B6"/>
    <w:rsid w:val="00681A0E"/>
    <w:rsid w:val="00681AD0"/>
    <w:rsid w:val="00681C62"/>
    <w:rsid w:val="006821DC"/>
    <w:rsid w:val="0068294B"/>
    <w:rsid w:val="00682D30"/>
    <w:rsid w:val="00682E8E"/>
    <w:rsid w:val="00683146"/>
    <w:rsid w:val="00683177"/>
    <w:rsid w:val="00683C22"/>
    <w:rsid w:val="00683D38"/>
    <w:rsid w:val="00684026"/>
    <w:rsid w:val="0068412A"/>
    <w:rsid w:val="00684495"/>
    <w:rsid w:val="00685203"/>
    <w:rsid w:val="006856B6"/>
    <w:rsid w:val="0068570C"/>
    <w:rsid w:val="00686049"/>
    <w:rsid w:val="00687236"/>
    <w:rsid w:val="00690098"/>
    <w:rsid w:val="00690602"/>
    <w:rsid w:val="0069069C"/>
    <w:rsid w:val="006909D0"/>
    <w:rsid w:val="00690F42"/>
    <w:rsid w:val="00690FBC"/>
    <w:rsid w:val="00691146"/>
    <w:rsid w:val="00691D33"/>
    <w:rsid w:val="00691DE2"/>
    <w:rsid w:val="00691F63"/>
    <w:rsid w:val="00691F87"/>
    <w:rsid w:val="006925E3"/>
    <w:rsid w:val="00692B16"/>
    <w:rsid w:val="00692BF4"/>
    <w:rsid w:val="00692C52"/>
    <w:rsid w:val="00693270"/>
    <w:rsid w:val="00693565"/>
    <w:rsid w:val="006936B9"/>
    <w:rsid w:val="00693D66"/>
    <w:rsid w:val="00693EF8"/>
    <w:rsid w:val="006940E9"/>
    <w:rsid w:val="0069461C"/>
    <w:rsid w:val="00694AD9"/>
    <w:rsid w:val="00694D07"/>
    <w:rsid w:val="00694E71"/>
    <w:rsid w:val="00694F4F"/>
    <w:rsid w:val="00695106"/>
    <w:rsid w:val="0069632C"/>
    <w:rsid w:val="0069652A"/>
    <w:rsid w:val="00696821"/>
    <w:rsid w:val="00696E02"/>
    <w:rsid w:val="00696FC5"/>
    <w:rsid w:val="00697070"/>
    <w:rsid w:val="006972BF"/>
    <w:rsid w:val="00697B87"/>
    <w:rsid w:val="00697C37"/>
    <w:rsid w:val="00697D27"/>
    <w:rsid w:val="006A0115"/>
    <w:rsid w:val="006A012A"/>
    <w:rsid w:val="006A0CB5"/>
    <w:rsid w:val="006A0DCE"/>
    <w:rsid w:val="006A0F07"/>
    <w:rsid w:val="006A15ED"/>
    <w:rsid w:val="006A183C"/>
    <w:rsid w:val="006A1A31"/>
    <w:rsid w:val="006A1EC6"/>
    <w:rsid w:val="006A2350"/>
    <w:rsid w:val="006A252E"/>
    <w:rsid w:val="006A2615"/>
    <w:rsid w:val="006A2C29"/>
    <w:rsid w:val="006A306B"/>
    <w:rsid w:val="006A387B"/>
    <w:rsid w:val="006A41F4"/>
    <w:rsid w:val="006A4508"/>
    <w:rsid w:val="006A4966"/>
    <w:rsid w:val="006A4B2D"/>
    <w:rsid w:val="006A4B99"/>
    <w:rsid w:val="006A4C38"/>
    <w:rsid w:val="006A4DBD"/>
    <w:rsid w:val="006A4E14"/>
    <w:rsid w:val="006A4F20"/>
    <w:rsid w:val="006A5D2D"/>
    <w:rsid w:val="006A5F43"/>
    <w:rsid w:val="006A6534"/>
    <w:rsid w:val="006A66B8"/>
    <w:rsid w:val="006A677C"/>
    <w:rsid w:val="006A6907"/>
    <w:rsid w:val="006A6939"/>
    <w:rsid w:val="006A6D45"/>
    <w:rsid w:val="006A70E3"/>
    <w:rsid w:val="006A70F4"/>
    <w:rsid w:val="006A758F"/>
    <w:rsid w:val="006A77D8"/>
    <w:rsid w:val="006A789A"/>
    <w:rsid w:val="006B018A"/>
    <w:rsid w:val="006B0439"/>
    <w:rsid w:val="006B08C7"/>
    <w:rsid w:val="006B094C"/>
    <w:rsid w:val="006B1050"/>
    <w:rsid w:val="006B1434"/>
    <w:rsid w:val="006B1A1F"/>
    <w:rsid w:val="006B1B33"/>
    <w:rsid w:val="006B1B95"/>
    <w:rsid w:val="006B221F"/>
    <w:rsid w:val="006B2373"/>
    <w:rsid w:val="006B259D"/>
    <w:rsid w:val="006B274B"/>
    <w:rsid w:val="006B27D3"/>
    <w:rsid w:val="006B2A5D"/>
    <w:rsid w:val="006B361F"/>
    <w:rsid w:val="006B394F"/>
    <w:rsid w:val="006B4041"/>
    <w:rsid w:val="006B42B1"/>
    <w:rsid w:val="006B46C0"/>
    <w:rsid w:val="006B471D"/>
    <w:rsid w:val="006B48C1"/>
    <w:rsid w:val="006B4EE2"/>
    <w:rsid w:val="006B59A6"/>
    <w:rsid w:val="006B59C6"/>
    <w:rsid w:val="006B5C34"/>
    <w:rsid w:val="006B5F78"/>
    <w:rsid w:val="006B6019"/>
    <w:rsid w:val="006B640F"/>
    <w:rsid w:val="006B64A4"/>
    <w:rsid w:val="006B6901"/>
    <w:rsid w:val="006B696C"/>
    <w:rsid w:val="006B6C1F"/>
    <w:rsid w:val="006B6ECC"/>
    <w:rsid w:val="006B73C7"/>
    <w:rsid w:val="006B76DE"/>
    <w:rsid w:val="006B76DF"/>
    <w:rsid w:val="006B7916"/>
    <w:rsid w:val="006B7A0B"/>
    <w:rsid w:val="006B7A6A"/>
    <w:rsid w:val="006C0ABD"/>
    <w:rsid w:val="006C0C09"/>
    <w:rsid w:val="006C0C28"/>
    <w:rsid w:val="006C0DEE"/>
    <w:rsid w:val="006C0F5D"/>
    <w:rsid w:val="006C0F80"/>
    <w:rsid w:val="006C155D"/>
    <w:rsid w:val="006C192C"/>
    <w:rsid w:val="006C1A4E"/>
    <w:rsid w:val="006C1AF3"/>
    <w:rsid w:val="006C1B61"/>
    <w:rsid w:val="006C219C"/>
    <w:rsid w:val="006C2219"/>
    <w:rsid w:val="006C227E"/>
    <w:rsid w:val="006C2801"/>
    <w:rsid w:val="006C2DE5"/>
    <w:rsid w:val="006C349C"/>
    <w:rsid w:val="006C34BF"/>
    <w:rsid w:val="006C3516"/>
    <w:rsid w:val="006C37AE"/>
    <w:rsid w:val="006C38C1"/>
    <w:rsid w:val="006C3947"/>
    <w:rsid w:val="006C39DA"/>
    <w:rsid w:val="006C3D50"/>
    <w:rsid w:val="006C4498"/>
    <w:rsid w:val="006C4580"/>
    <w:rsid w:val="006C4A2D"/>
    <w:rsid w:val="006C4AC9"/>
    <w:rsid w:val="006C4F3A"/>
    <w:rsid w:val="006C55BE"/>
    <w:rsid w:val="006C586F"/>
    <w:rsid w:val="006C59B5"/>
    <w:rsid w:val="006C5C63"/>
    <w:rsid w:val="006C5DF0"/>
    <w:rsid w:val="006C5F19"/>
    <w:rsid w:val="006C693F"/>
    <w:rsid w:val="006C6EB7"/>
    <w:rsid w:val="006C7342"/>
    <w:rsid w:val="006C7945"/>
    <w:rsid w:val="006C7ECC"/>
    <w:rsid w:val="006D0557"/>
    <w:rsid w:val="006D09E5"/>
    <w:rsid w:val="006D0EC6"/>
    <w:rsid w:val="006D14A9"/>
    <w:rsid w:val="006D14C2"/>
    <w:rsid w:val="006D151E"/>
    <w:rsid w:val="006D19F7"/>
    <w:rsid w:val="006D1D39"/>
    <w:rsid w:val="006D1E05"/>
    <w:rsid w:val="006D2524"/>
    <w:rsid w:val="006D2642"/>
    <w:rsid w:val="006D2983"/>
    <w:rsid w:val="006D2CB3"/>
    <w:rsid w:val="006D3BB4"/>
    <w:rsid w:val="006D3C94"/>
    <w:rsid w:val="006D4345"/>
    <w:rsid w:val="006D470A"/>
    <w:rsid w:val="006D479F"/>
    <w:rsid w:val="006D4904"/>
    <w:rsid w:val="006D506C"/>
    <w:rsid w:val="006D511A"/>
    <w:rsid w:val="006D542D"/>
    <w:rsid w:val="006D58A2"/>
    <w:rsid w:val="006D5960"/>
    <w:rsid w:val="006D5B69"/>
    <w:rsid w:val="006D5D36"/>
    <w:rsid w:val="006D5F39"/>
    <w:rsid w:val="006D5F5D"/>
    <w:rsid w:val="006D67C5"/>
    <w:rsid w:val="006D6A8F"/>
    <w:rsid w:val="006D714C"/>
    <w:rsid w:val="006D7352"/>
    <w:rsid w:val="006D79DB"/>
    <w:rsid w:val="006D7C0B"/>
    <w:rsid w:val="006D7D09"/>
    <w:rsid w:val="006D7DE8"/>
    <w:rsid w:val="006D7E07"/>
    <w:rsid w:val="006E055C"/>
    <w:rsid w:val="006E09B6"/>
    <w:rsid w:val="006E0E81"/>
    <w:rsid w:val="006E152F"/>
    <w:rsid w:val="006E1AB9"/>
    <w:rsid w:val="006E1DFD"/>
    <w:rsid w:val="006E1E09"/>
    <w:rsid w:val="006E240C"/>
    <w:rsid w:val="006E24C1"/>
    <w:rsid w:val="006E2AD2"/>
    <w:rsid w:val="006E2D6B"/>
    <w:rsid w:val="006E2F15"/>
    <w:rsid w:val="006E3278"/>
    <w:rsid w:val="006E3426"/>
    <w:rsid w:val="006E35CF"/>
    <w:rsid w:val="006E36BA"/>
    <w:rsid w:val="006E3E09"/>
    <w:rsid w:val="006E400D"/>
    <w:rsid w:val="006E4471"/>
    <w:rsid w:val="006E4802"/>
    <w:rsid w:val="006E48C6"/>
    <w:rsid w:val="006E490E"/>
    <w:rsid w:val="006E4E90"/>
    <w:rsid w:val="006E5108"/>
    <w:rsid w:val="006E5223"/>
    <w:rsid w:val="006E5563"/>
    <w:rsid w:val="006E57A5"/>
    <w:rsid w:val="006E57F4"/>
    <w:rsid w:val="006E5F3D"/>
    <w:rsid w:val="006E6AEA"/>
    <w:rsid w:val="006E73F4"/>
    <w:rsid w:val="006E75F0"/>
    <w:rsid w:val="006E77BF"/>
    <w:rsid w:val="006E7944"/>
    <w:rsid w:val="006E79C9"/>
    <w:rsid w:val="006E7A00"/>
    <w:rsid w:val="006E7AD2"/>
    <w:rsid w:val="006E7AE6"/>
    <w:rsid w:val="006E7C15"/>
    <w:rsid w:val="006F0211"/>
    <w:rsid w:val="006F02A5"/>
    <w:rsid w:val="006F0348"/>
    <w:rsid w:val="006F0A28"/>
    <w:rsid w:val="006F0A32"/>
    <w:rsid w:val="006F0BFE"/>
    <w:rsid w:val="006F0DB4"/>
    <w:rsid w:val="006F168D"/>
    <w:rsid w:val="006F1699"/>
    <w:rsid w:val="006F1A20"/>
    <w:rsid w:val="006F1BFE"/>
    <w:rsid w:val="006F1C1E"/>
    <w:rsid w:val="006F1E2D"/>
    <w:rsid w:val="006F2216"/>
    <w:rsid w:val="006F2371"/>
    <w:rsid w:val="006F2613"/>
    <w:rsid w:val="006F2B28"/>
    <w:rsid w:val="006F2CA8"/>
    <w:rsid w:val="006F3287"/>
    <w:rsid w:val="006F371E"/>
    <w:rsid w:val="006F39BF"/>
    <w:rsid w:val="006F46D3"/>
    <w:rsid w:val="006F47EC"/>
    <w:rsid w:val="006F4F4E"/>
    <w:rsid w:val="006F511A"/>
    <w:rsid w:val="006F54ED"/>
    <w:rsid w:val="006F5755"/>
    <w:rsid w:val="006F5A2A"/>
    <w:rsid w:val="006F5A5F"/>
    <w:rsid w:val="006F5B43"/>
    <w:rsid w:val="006F5D25"/>
    <w:rsid w:val="006F64FA"/>
    <w:rsid w:val="006F64FF"/>
    <w:rsid w:val="006F6502"/>
    <w:rsid w:val="006F66D9"/>
    <w:rsid w:val="006F6A17"/>
    <w:rsid w:val="006F6AD0"/>
    <w:rsid w:val="006F6C10"/>
    <w:rsid w:val="006F6F3D"/>
    <w:rsid w:val="006F7046"/>
    <w:rsid w:val="006F72E8"/>
    <w:rsid w:val="006F7413"/>
    <w:rsid w:val="006F77F8"/>
    <w:rsid w:val="006F7B65"/>
    <w:rsid w:val="007000B0"/>
    <w:rsid w:val="00700861"/>
    <w:rsid w:val="00700D95"/>
    <w:rsid w:val="00700E36"/>
    <w:rsid w:val="00700E6E"/>
    <w:rsid w:val="00700F50"/>
    <w:rsid w:val="00700FC6"/>
    <w:rsid w:val="007012CD"/>
    <w:rsid w:val="00701349"/>
    <w:rsid w:val="007017B5"/>
    <w:rsid w:val="00701AAB"/>
    <w:rsid w:val="00701B79"/>
    <w:rsid w:val="00701D6C"/>
    <w:rsid w:val="00702446"/>
    <w:rsid w:val="007029A6"/>
    <w:rsid w:val="007034A4"/>
    <w:rsid w:val="007034AB"/>
    <w:rsid w:val="00703736"/>
    <w:rsid w:val="00703CBB"/>
    <w:rsid w:val="0070436C"/>
    <w:rsid w:val="0070463A"/>
    <w:rsid w:val="007057CF"/>
    <w:rsid w:val="00705A54"/>
    <w:rsid w:val="00705A96"/>
    <w:rsid w:val="00705B31"/>
    <w:rsid w:val="00705BDF"/>
    <w:rsid w:val="00705EE9"/>
    <w:rsid w:val="00705FB5"/>
    <w:rsid w:val="007065B4"/>
    <w:rsid w:val="00706ECC"/>
    <w:rsid w:val="0070714A"/>
    <w:rsid w:val="007071AE"/>
    <w:rsid w:val="00707204"/>
    <w:rsid w:val="0070723E"/>
    <w:rsid w:val="0070787E"/>
    <w:rsid w:val="00707C3D"/>
    <w:rsid w:val="0071050D"/>
    <w:rsid w:val="00710948"/>
    <w:rsid w:val="00710BB2"/>
    <w:rsid w:val="00710BD8"/>
    <w:rsid w:val="00710D38"/>
    <w:rsid w:val="00710E71"/>
    <w:rsid w:val="007116D3"/>
    <w:rsid w:val="007116DB"/>
    <w:rsid w:val="0071181E"/>
    <w:rsid w:val="00711C6A"/>
    <w:rsid w:val="00711D80"/>
    <w:rsid w:val="00712578"/>
    <w:rsid w:val="00713376"/>
    <w:rsid w:val="00713529"/>
    <w:rsid w:val="00713569"/>
    <w:rsid w:val="007135DE"/>
    <w:rsid w:val="007136CA"/>
    <w:rsid w:val="007138EE"/>
    <w:rsid w:val="007139A5"/>
    <w:rsid w:val="00714379"/>
    <w:rsid w:val="00714D53"/>
    <w:rsid w:val="00715640"/>
    <w:rsid w:val="007157BA"/>
    <w:rsid w:val="0071594A"/>
    <w:rsid w:val="00715F2D"/>
    <w:rsid w:val="007162C5"/>
    <w:rsid w:val="007171B6"/>
    <w:rsid w:val="00717652"/>
    <w:rsid w:val="00717767"/>
    <w:rsid w:val="007178F1"/>
    <w:rsid w:val="00717C40"/>
    <w:rsid w:val="007206C7"/>
    <w:rsid w:val="007207BA"/>
    <w:rsid w:val="007216A6"/>
    <w:rsid w:val="00721859"/>
    <w:rsid w:val="00721989"/>
    <w:rsid w:val="00721F78"/>
    <w:rsid w:val="0072215E"/>
    <w:rsid w:val="007223C0"/>
    <w:rsid w:val="0072249D"/>
    <w:rsid w:val="00722531"/>
    <w:rsid w:val="007227AD"/>
    <w:rsid w:val="00722916"/>
    <w:rsid w:val="00723668"/>
    <w:rsid w:val="00723A69"/>
    <w:rsid w:val="00724121"/>
    <w:rsid w:val="007241BE"/>
    <w:rsid w:val="00724245"/>
    <w:rsid w:val="00724C56"/>
    <w:rsid w:val="0072504E"/>
    <w:rsid w:val="0072526A"/>
    <w:rsid w:val="00725EBF"/>
    <w:rsid w:val="007261CC"/>
    <w:rsid w:val="00726477"/>
    <w:rsid w:val="00727CD4"/>
    <w:rsid w:val="00727DD7"/>
    <w:rsid w:val="00730258"/>
    <w:rsid w:val="007303FF"/>
    <w:rsid w:val="00730413"/>
    <w:rsid w:val="0073052E"/>
    <w:rsid w:val="00730979"/>
    <w:rsid w:val="00730985"/>
    <w:rsid w:val="00730B79"/>
    <w:rsid w:val="00730CE8"/>
    <w:rsid w:val="00730EDD"/>
    <w:rsid w:val="00731654"/>
    <w:rsid w:val="007316CD"/>
    <w:rsid w:val="007318E8"/>
    <w:rsid w:val="00731C0D"/>
    <w:rsid w:val="00731E4D"/>
    <w:rsid w:val="00731E7B"/>
    <w:rsid w:val="00731F1B"/>
    <w:rsid w:val="007322C7"/>
    <w:rsid w:val="00732BEE"/>
    <w:rsid w:val="00732D2C"/>
    <w:rsid w:val="007332DB"/>
    <w:rsid w:val="0073370D"/>
    <w:rsid w:val="007338A8"/>
    <w:rsid w:val="007338DD"/>
    <w:rsid w:val="00733B63"/>
    <w:rsid w:val="007347B3"/>
    <w:rsid w:val="00734996"/>
    <w:rsid w:val="0073503B"/>
    <w:rsid w:val="0073528E"/>
    <w:rsid w:val="007353D2"/>
    <w:rsid w:val="00735A9B"/>
    <w:rsid w:val="00735AD7"/>
    <w:rsid w:val="00735C68"/>
    <w:rsid w:val="007364A8"/>
    <w:rsid w:val="00736A4F"/>
    <w:rsid w:val="00736CA3"/>
    <w:rsid w:val="00737431"/>
    <w:rsid w:val="007375DE"/>
    <w:rsid w:val="007377C1"/>
    <w:rsid w:val="00737E16"/>
    <w:rsid w:val="007406DE"/>
    <w:rsid w:val="00740DA0"/>
    <w:rsid w:val="0074104C"/>
    <w:rsid w:val="00741388"/>
    <w:rsid w:val="00741618"/>
    <w:rsid w:val="007417E8"/>
    <w:rsid w:val="00741887"/>
    <w:rsid w:val="00741A9A"/>
    <w:rsid w:val="0074227F"/>
    <w:rsid w:val="0074240A"/>
    <w:rsid w:val="007428D0"/>
    <w:rsid w:val="00742923"/>
    <w:rsid w:val="007429D0"/>
    <w:rsid w:val="00742D78"/>
    <w:rsid w:val="00742FCA"/>
    <w:rsid w:val="007430CD"/>
    <w:rsid w:val="00743B1E"/>
    <w:rsid w:val="007443AE"/>
    <w:rsid w:val="007445FB"/>
    <w:rsid w:val="007451C0"/>
    <w:rsid w:val="0074551C"/>
    <w:rsid w:val="00746043"/>
    <w:rsid w:val="007461D3"/>
    <w:rsid w:val="00746257"/>
    <w:rsid w:val="00746581"/>
    <w:rsid w:val="00746697"/>
    <w:rsid w:val="00746B23"/>
    <w:rsid w:val="00747236"/>
    <w:rsid w:val="007474A5"/>
    <w:rsid w:val="00747608"/>
    <w:rsid w:val="0074761D"/>
    <w:rsid w:val="00747861"/>
    <w:rsid w:val="00747E4E"/>
    <w:rsid w:val="00747FE9"/>
    <w:rsid w:val="00750056"/>
    <w:rsid w:val="00750477"/>
    <w:rsid w:val="00750971"/>
    <w:rsid w:val="0075099F"/>
    <w:rsid w:val="00750B78"/>
    <w:rsid w:val="00750CAE"/>
    <w:rsid w:val="00751A10"/>
    <w:rsid w:val="007520E4"/>
    <w:rsid w:val="007525FD"/>
    <w:rsid w:val="007527F2"/>
    <w:rsid w:val="007528D1"/>
    <w:rsid w:val="00752F96"/>
    <w:rsid w:val="00753691"/>
    <w:rsid w:val="007537CA"/>
    <w:rsid w:val="00753EF5"/>
    <w:rsid w:val="00753F27"/>
    <w:rsid w:val="00753FC4"/>
    <w:rsid w:val="00754206"/>
    <w:rsid w:val="00754599"/>
    <w:rsid w:val="00754CC1"/>
    <w:rsid w:val="007550AF"/>
    <w:rsid w:val="00755393"/>
    <w:rsid w:val="007555D4"/>
    <w:rsid w:val="00755875"/>
    <w:rsid w:val="00755C93"/>
    <w:rsid w:val="00755D44"/>
    <w:rsid w:val="00755F00"/>
    <w:rsid w:val="0075606E"/>
    <w:rsid w:val="00757445"/>
    <w:rsid w:val="007579C4"/>
    <w:rsid w:val="00757AD6"/>
    <w:rsid w:val="00757BBE"/>
    <w:rsid w:val="00761353"/>
    <w:rsid w:val="007614A7"/>
    <w:rsid w:val="00761642"/>
    <w:rsid w:val="00761A3F"/>
    <w:rsid w:val="00762561"/>
    <w:rsid w:val="00762709"/>
    <w:rsid w:val="0076276B"/>
    <w:rsid w:val="0076280D"/>
    <w:rsid w:val="00762D0E"/>
    <w:rsid w:val="00762D7D"/>
    <w:rsid w:val="00763443"/>
    <w:rsid w:val="00763678"/>
    <w:rsid w:val="00763972"/>
    <w:rsid w:val="007639ED"/>
    <w:rsid w:val="00763D2B"/>
    <w:rsid w:val="00763E00"/>
    <w:rsid w:val="00763FED"/>
    <w:rsid w:val="00764100"/>
    <w:rsid w:val="00764325"/>
    <w:rsid w:val="00764479"/>
    <w:rsid w:val="007644D9"/>
    <w:rsid w:val="007649EE"/>
    <w:rsid w:val="00765291"/>
    <w:rsid w:val="00765683"/>
    <w:rsid w:val="00765A51"/>
    <w:rsid w:val="00765A52"/>
    <w:rsid w:val="00765B9D"/>
    <w:rsid w:val="00765D81"/>
    <w:rsid w:val="007669FB"/>
    <w:rsid w:val="00766C32"/>
    <w:rsid w:val="00766C54"/>
    <w:rsid w:val="007679EB"/>
    <w:rsid w:val="00767B9B"/>
    <w:rsid w:val="00770023"/>
    <w:rsid w:val="007700C7"/>
    <w:rsid w:val="007701C9"/>
    <w:rsid w:val="007706FD"/>
    <w:rsid w:val="00770C13"/>
    <w:rsid w:val="00770FBF"/>
    <w:rsid w:val="00771180"/>
    <w:rsid w:val="00771671"/>
    <w:rsid w:val="00771672"/>
    <w:rsid w:val="007716AC"/>
    <w:rsid w:val="0077172A"/>
    <w:rsid w:val="00771926"/>
    <w:rsid w:val="00771AF6"/>
    <w:rsid w:val="00771B1C"/>
    <w:rsid w:val="00771E40"/>
    <w:rsid w:val="007721DE"/>
    <w:rsid w:val="00772529"/>
    <w:rsid w:val="007727A7"/>
    <w:rsid w:val="007727D0"/>
    <w:rsid w:val="00772BA7"/>
    <w:rsid w:val="00772E8D"/>
    <w:rsid w:val="0077304C"/>
    <w:rsid w:val="0077354D"/>
    <w:rsid w:val="00773E4D"/>
    <w:rsid w:val="00774020"/>
    <w:rsid w:val="007741D1"/>
    <w:rsid w:val="00774232"/>
    <w:rsid w:val="0077440B"/>
    <w:rsid w:val="00774AA6"/>
    <w:rsid w:val="00774BCB"/>
    <w:rsid w:val="00774C49"/>
    <w:rsid w:val="00774DB5"/>
    <w:rsid w:val="00774E0D"/>
    <w:rsid w:val="00775505"/>
    <w:rsid w:val="007757A2"/>
    <w:rsid w:val="007757B5"/>
    <w:rsid w:val="007758CE"/>
    <w:rsid w:val="00775C82"/>
    <w:rsid w:val="007760E2"/>
    <w:rsid w:val="0077613C"/>
    <w:rsid w:val="00776250"/>
    <w:rsid w:val="007774E7"/>
    <w:rsid w:val="007774F2"/>
    <w:rsid w:val="007775BA"/>
    <w:rsid w:val="0078013D"/>
    <w:rsid w:val="007802B0"/>
    <w:rsid w:val="007802C3"/>
    <w:rsid w:val="0078030F"/>
    <w:rsid w:val="007803B1"/>
    <w:rsid w:val="00780438"/>
    <w:rsid w:val="0078044C"/>
    <w:rsid w:val="007808B0"/>
    <w:rsid w:val="00780A0B"/>
    <w:rsid w:val="00780F8D"/>
    <w:rsid w:val="007811AC"/>
    <w:rsid w:val="007816FF"/>
    <w:rsid w:val="00781EF7"/>
    <w:rsid w:val="00781FD5"/>
    <w:rsid w:val="007822AE"/>
    <w:rsid w:val="00782315"/>
    <w:rsid w:val="0078236A"/>
    <w:rsid w:val="0078249B"/>
    <w:rsid w:val="007824D0"/>
    <w:rsid w:val="00782A59"/>
    <w:rsid w:val="0078316A"/>
    <w:rsid w:val="007831CF"/>
    <w:rsid w:val="00783463"/>
    <w:rsid w:val="0078429C"/>
    <w:rsid w:val="007848C4"/>
    <w:rsid w:val="00784C3D"/>
    <w:rsid w:val="007852E6"/>
    <w:rsid w:val="0078558D"/>
    <w:rsid w:val="00785AF0"/>
    <w:rsid w:val="00785EDA"/>
    <w:rsid w:val="00785EEF"/>
    <w:rsid w:val="00785F36"/>
    <w:rsid w:val="00785F51"/>
    <w:rsid w:val="00786566"/>
    <w:rsid w:val="007865E0"/>
    <w:rsid w:val="00786B25"/>
    <w:rsid w:val="00786F52"/>
    <w:rsid w:val="007870A0"/>
    <w:rsid w:val="007877BF"/>
    <w:rsid w:val="00787A1D"/>
    <w:rsid w:val="00787CAE"/>
    <w:rsid w:val="00790035"/>
    <w:rsid w:val="007907CE"/>
    <w:rsid w:val="00791331"/>
    <w:rsid w:val="00791434"/>
    <w:rsid w:val="0079151A"/>
    <w:rsid w:val="00791871"/>
    <w:rsid w:val="007921BD"/>
    <w:rsid w:val="007921E0"/>
    <w:rsid w:val="00792203"/>
    <w:rsid w:val="00792717"/>
    <w:rsid w:val="0079293F"/>
    <w:rsid w:val="00792AA5"/>
    <w:rsid w:val="00792B99"/>
    <w:rsid w:val="00792D03"/>
    <w:rsid w:val="007935B1"/>
    <w:rsid w:val="00793866"/>
    <w:rsid w:val="00793E99"/>
    <w:rsid w:val="00794257"/>
    <w:rsid w:val="00794860"/>
    <w:rsid w:val="00794C35"/>
    <w:rsid w:val="0079527B"/>
    <w:rsid w:val="007954F3"/>
    <w:rsid w:val="007955EE"/>
    <w:rsid w:val="00795B4B"/>
    <w:rsid w:val="00795D2B"/>
    <w:rsid w:val="00795D78"/>
    <w:rsid w:val="00795D81"/>
    <w:rsid w:val="00795F26"/>
    <w:rsid w:val="0079644E"/>
    <w:rsid w:val="007964F1"/>
    <w:rsid w:val="00796778"/>
    <w:rsid w:val="007967C8"/>
    <w:rsid w:val="00796F10"/>
    <w:rsid w:val="0079766B"/>
    <w:rsid w:val="007977DD"/>
    <w:rsid w:val="0079795E"/>
    <w:rsid w:val="007979A8"/>
    <w:rsid w:val="00797A0E"/>
    <w:rsid w:val="00797FAD"/>
    <w:rsid w:val="007A0057"/>
    <w:rsid w:val="007A014E"/>
    <w:rsid w:val="007A0461"/>
    <w:rsid w:val="007A06FC"/>
    <w:rsid w:val="007A16CE"/>
    <w:rsid w:val="007A1FAC"/>
    <w:rsid w:val="007A21FE"/>
    <w:rsid w:val="007A2B04"/>
    <w:rsid w:val="007A2B41"/>
    <w:rsid w:val="007A2CFE"/>
    <w:rsid w:val="007A3143"/>
    <w:rsid w:val="007A317F"/>
    <w:rsid w:val="007A38C5"/>
    <w:rsid w:val="007A3C57"/>
    <w:rsid w:val="007A4123"/>
    <w:rsid w:val="007A434C"/>
    <w:rsid w:val="007A47CF"/>
    <w:rsid w:val="007A4B92"/>
    <w:rsid w:val="007A4C62"/>
    <w:rsid w:val="007A50AB"/>
    <w:rsid w:val="007A54BD"/>
    <w:rsid w:val="007A5573"/>
    <w:rsid w:val="007A56B9"/>
    <w:rsid w:val="007A56BD"/>
    <w:rsid w:val="007A56F6"/>
    <w:rsid w:val="007A5A43"/>
    <w:rsid w:val="007A5D9B"/>
    <w:rsid w:val="007A60DC"/>
    <w:rsid w:val="007A6509"/>
    <w:rsid w:val="007A6722"/>
    <w:rsid w:val="007A67AE"/>
    <w:rsid w:val="007A68A3"/>
    <w:rsid w:val="007A69D5"/>
    <w:rsid w:val="007A6C86"/>
    <w:rsid w:val="007A6CBF"/>
    <w:rsid w:val="007A6DBA"/>
    <w:rsid w:val="007A70F7"/>
    <w:rsid w:val="007A7110"/>
    <w:rsid w:val="007B02A1"/>
    <w:rsid w:val="007B039A"/>
    <w:rsid w:val="007B0925"/>
    <w:rsid w:val="007B0D79"/>
    <w:rsid w:val="007B1EDF"/>
    <w:rsid w:val="007B21C0"/>
    <w:rsid w:val="007B28C1"/>
    <w:rsid w:val="007B3269"/>
    <w:rsid w:val="007B34BF"/>
    <w:rsid w:val="007B34E4"/>
    <w:rsid w:val="007B3633"/>
    <w:rsid w:val="007B3F24"/>
    <w:rsid w:val="007B3F80"/>
    <w:rsid w:val="007B4041"/>
    <w:rsid w:val="007B415B"/>
    <w:rsid w:val="007B4795"/>
    <w:rsid w:val="007B4B26"/>
    <w:rsid w:val="007B4C1B"/>
    <w:rsid w:val="007B4EFB"/>
    <w:rsid w:val="007B502B"/>
    <w:rsid w:val="007B5790"/>
    <w:rsid w:val="007B5D8A"/>
    <w:rsid w:val="007B5E2A"/>
    <w:rsid w:val="007B6436"/>
    <w:rsid w:val="007B67D9"/>
    <w:rsid w:val="007B6BFB"/>
    <w:rsid w:val="007B6D52"/>
    <w:rsid w:val="007B7C13"/>
    <w:rsid w:val="007B7EB1"/>
    <w:rsid w:val="007C035A"/>
    <w:rsid w:val="007C0438"/>
    <w:rsid w:val="007C0542"/>
    <w:rsid w:val="007C05D4"/>
    <w:rsid w:val="007C112A"/>
    <w:rsid w:val="007C142E"/>
    <w:rsid w:val="007C1665"/>
    <w:rsid w:val="007C1B0F"/>
    <w:rsid w:val="007C1CFC"/>
    <w:rsid w:val="007C245A"/>
    <w:rsid w:val="007C2598"/>
    <w:rsid w:val="007C28A4"/>
    <w:rsid w:val="007C292B"/>
    <w:rsid w:val="007C2C74"/>
    <w:rsid w:val="007C2E19"/>
    <w:rsid w:val="007C34DE"/>
    <w:rsid w:val="007C3623"/>
    <w:rsid w:val="007C381C"/>
    <w:rsid w:val="007C3824"/>
    <w:rsid w:val="007C3B7F"/>
    <w:rsid w:val="007C4084"/>
    <w:rsid w:val="007C43D0"/>
    <w:rsid w:val="007C4646"/>
    <w:rsid w:val="007C4682"/>
    <w:rsid w:val="007C4794"/>
    <w:rsid w:val="007C4A16"/>
    <w:rsid w:val="007C51E2"/>
    <w:rsid w:val="007C53DA"/>
    <w:rsid w:val="007C5617"/>
    <w:rsid w:val="007C59F2"/>
    <w:rsid w:val="007C6227"/>
    <w:rsid w:val="007C6237"/>
    <w:rsid w:val="007C6D09"/>
    <w:rsid w:val="007C6DD7"/>
    <w:rsid w:val="007C6DE2"/>
    <w:rsid w:val="007C6F49"/>
    <w:rsid w:val="007C7A0D"/>
    <w:rsid w:val="007C7C41"/>
    <w:rsid w:val="007D01A3"/>
    <w:rsid w:val="007D05E1"/>
    <w:rsid w:val="007D0818"/>
    <w:rsid w:val="007D09A2"/>
    <w:rsid w:val="007D0DE1"/>
    <w:rsid w:val="007D1530"/>
    <w:rsid w:val="007D17FD"/>
    <w:rsid w:val="007D20E7"/>
    <w:rsid w:val="007D231B"/>
    <w:rsid w:val="007D2526"/>
    <w:rsid w:val="007D28B6"/>
    <w:rsid w:val="007D28C0"/>
    <w:rsid w:val="007D28FE"/>
    <w:rsid w:val="007D2A0F"/>
    <w:rsid w:val="007D2CD8"/>
    <w:rsid w:val="007D2D2E"/>
    <w:rsid w:val="007D3180"/>
    <w:rsid w:val="007D36F3"/>
    <w:rsid w:val="007D373A"/>
    <w:rsid w:val="007D4B49"/>
    <w:rsid w:val="007D4C08"/>
    <w:rsid w:val="007D4E32"/>
    <w:rsid w:val="007D522F"/>
    <w:rsid w:val="007D55D3"/>
    <w:rsid w:val="007D578F"/>
    <w:rsid w:val="007D598B"/>
    <w:rsid w:val="007D5AB1"/>
    <w:rsid w:val="007D5B75"/>
    <w:rsid w:val="007D5EA5"/>
    <w:rsid w:val="007D6118"/>
    <w:rsid w:val="007D64F0"/>
    <w:rsid w:val="007D67FF"/>
    <w:rsid w:val="007D6A0F"/>
    <w:rsid w:val="007D6D14"/>
    <w:rsid w:val="007D7B84"/>
    <w:rsid w:val="007D7D5A"/>
    <w:rsid w:val="007E01A0"/>
    <w:rsid w:val="007E056C"/>
    <w:rsid w:val="007E07D0"/>
    <w:rsid w:val="007E0927"/>
    <w:rsid w:val="007E0A6F"/>
    <w:rsid w:val="007E0FAA"/>
    <w:rsid w:val="007E1620"/>
    <w:rsid w:val="007E1E99"/>
    <w:rsid w:val="007E21E2"/>
    <w:rsid w:val="007E229D"/>
    <w:rsid w:val="007E22CC"/>
    <w:rsid w:val="007E241B"/>
    <w:rsid w:val="007E2534"/>
    <w:rsid w:val="007E296B"/>
    <w:rsid w:val="007E2A81"/>
    <w:rsid w:val="007E2AA4"/>
    <w:rsid w:val="007E31D6"/>
    <w:rsid w:val="007E394C"/>
    <w:rsid w:val="007E39F5"/>
    <w:rsid w:val="007E3F3A"/>
    <w:rsid w:val="007E42F1"/>
    <w:rsid w:val="007E4468"/>
    <w:rsid w:val="007E478B"/>
    <w:rsid w:val="007E4BFE"/>
    <w:rsid w:val="007E5C73"/>
    <w:rsid w:val="007E5CFB"/>
    <w:rsid w:val="007E6663"/>
    <w:rsid w:val="007E67C9"/>
    <w:rsid w:val="007E67F3"/>
    <w:rsid w:val="007E704B"/>
    <w:rsid w:val="007E7252"/>
    <w:rsid w:val="007E73BA"/>
    <w:rsid w:val="007E755B"/>
    <w:rsid w:val="007E7E34"/>
    <w:rsid w:val="007E7F20"/>
    <w:rsid w:val="007E7FFD"/>
    <w:rsid w:val="007F00E6"/>
    <w:rsid w:val="007F08DC"/>
    <w:rsid w:val="007F0948"/>
    <w:rsid w:val="007F0DA7"/>
    <w:rsid w:val="007F10DA"/>
    <w:rsid w:val="007F1763"/>
    <w:rsid w:val="007F1B57"/>
    <w:rsid w:val="007F1E36"/>
    <w:rsid w:val="007F3106"/>
    <w:rsid w:val="007F3193"/>
    <w:rsid w:val="007F3597"/>
    <w:rsid w:val="007F35C5"/>
    <w:rsid w:val="007F45E8"/>
    <w:rsid w:val="007F469F"/>
    <w:rsid w:val="007F503C"/>
    <w:rsid w:val="007F5497"/>
    <w:rsid w:val="007F5513"/>
    <w:rsid w:val="007F5546"/>
    <w:rsid w:val="007F55B7"/>
    <w:rsid w:val="007F55EF"/>
    <w:rsid w:val="007F575A"/>
    <w:rsid w:val="007F5EF6"/>
    <w:rsid w:val="007F6137"/>
    <w:rsid w:val="007F6304"/>
    <w:rsid w:val="007F6466"/>
    <w:rsid w:val="007F65B9"/>
    <w:rsid w:val="007F6B2F"/>
    <w:rsid w:val="007F6C61"/>
    <w:rsid w:val="007F6D9E"/>
    <w:rsid w:val="007F700E"/>
    <w:rsid w:val="007F7386"/>
    <w:rsid w:val="007F74AE"/>
    <w:rsid w:val="007F7650"/>
    <w:rsid w:val="007F76CB"/>
    <w:rsid w:val="007F797D"/>
    <w:rsid w:val="007F797F"/>
    <w:rsid w:val="007F79A7"/>
    <w:rsid w:val="007F79EA"/>
    <w:rsid w:val="007F7C36"/>
    <w:rsid w:val="008003EC"/>
    <w:rsid w:val="008008B8"/>
    <w:rsid w:val="00800C9E"/>
    <w:rsid w:val="00800D6D"/>
    <w:rsid w:val="00801146"/>
    <w:rsid w:val="008012AB"/>
    <w:rsid w:val="0080136D"/>
    <w:rsid w:val="008016F0"/>
    <w:rsid w:val="00801933"/>
    <w:rsid w:val="00801975"/>
    <w:rsid w:val="008019A5"/>
    <w:rsid w:val="00801A2E"/>
    <w:rsid w:val="00802161"/>
    <w:rsid w:val="00802409"/>
    <w:rsid w:val="008024B3"/>
    <w:rsid w:val="00802934"/>
    <w:rsid w:val="00802A64"/>
    <w:rsid w:val="00802E8E"/>
    <w:rsid w:val="008030B7"/>
    <w:rsid w:val="0080336F"/>
    <w:rsid w:val="00803437"/>
    <w:rsid w:val="0080368B"/>
    <w:rsid w:val="00804183"/>
    <w:rsid w:val="008045E2"/>
    <w:rsid w:val="00804772"/>
    <w:rsid w:val="0080497F"/>
    <w:rsid w:val="00804EB4"/>
    <w:rsid w:val="00805BDA"/>
    <w:rsid w:val="00805CE6"/>
    <w:rsid w:val="0080625E"/>
    <w:rsid w:val="00806962"/>
    <w:rsid w:val="008073E7"/>
    <w:rsid w:val="0080754F"/>
    <w:rsid w:val="008103CC"/>
    <w:rsid w:val="008105CE"/>
    <w:rsid w:val="008106FB"/>
    <w:rsid w:val="0081072E"/>
    <w:rsid w:val="008108D3"/>
    <w:rsid w:val="00810A90"/>
    <w:rsid w:val="00810C34"/>
    <w:rsid w:val="00810E6F"/>
    <w:rsid w:val="008110C1"/>
    <w:rsid w:val="00811650"/>
    <w:rsid w:val="00811797"/>
    <w:rsid w:val="0081184B"/>
    <w:rsid w:val="00811852"/>
    <w:rsid w:val="00811C4B"/>
    <w:rsid w:val="00811CAF"/>
    <w:rsid w:val="00811EF6"/>
    <w:rsid w:val="00812103"/>
    <w:rsid w:val="0081228E"/>
    <w:rsid w:val="00812AFC"/>
    <w:rsid w:val="00812C73"/>
    <w:rsid w:val="00812EC0"/>
    <w:rsid w:val="00813101"/>
    <w:rsid w:val="0081316A"/>
    <w:rsid w:val="00813789"/>
    <w:rsid w:val="00813B34"/>
    <w:rsid w:val="00813F83"/>
    <w:rsid w:val="00813F9F"/>
    <w:rsid w:val="00814324"/>
    <w:rsid w:val="00814D0C"/>
    <w:rsid w:val="00814D3B"/>
    <w:rsid w:val="00815027"/>
    <w:rsid w:val="008150EA"/>
    <w:rsid w:val="00815698"/>
    <w:rsid w:val="00815D32"/>
    <w:rsid w:val="00815D44"/>
    <w:rsid w:val="008163BE"/>
    <w:rsid w:val="008169E0"/>
    <w:rsid w:val="00816FCD"/>
    <w:rsid w:val="00817476"/>
    <w:rsid w:val="008174D6"/>
    <w:rsid w:val="00817E81"/>
    <w:rsid w:val="00817F41"/>
    <w:rsid w:val="00817FF1"/>
    <w:rsid w:val="00820018"/>
    <w:rsid w:val="00820228"/>
    <w:rsid w:val="008202BD"/>
    <w:rsid w:val="0082041F"/>
    <w:rsid w:val="008209FE"/>
    <w:rsid w:val="00820B05"/>
    <w:rsid w:val="00820B35"/>
    <w:rsid w:val="00820C21"/>
    <w:rsid w:val="00820C7A"/>
    <w:rsid w:val="008210E5"/>
    <w:rsid w:val="008211E8"/>
    <w:rsid w:val="008213DD"/>
    <w:rsid w:val="00821828"/>
    <w:rsid w:val="00821925"/>
    <w:rsid w:val="00821974"/>
    <w:rsid w:val="008219A8"/>
    <w:rsid w:val="00821CAC"/>
    <w:rsid w:val="00821E0E"/>
    <w:rsid w:val="00822444"/>
    <w:rsid w:val="00822595"/>
    <w:rsid w:val="0082281C"/>
    <w:rsid w:val="00822CB6"/>
    <w:rsid w:val="00822F12"/>
    <w:rsid w:val="00823028"/>
    <w:rsid w:val="00823148"/>
    <w:rsid w:val="008231FF"/>
    <w:rsid w:val="008232CB"/>
    <w:rsid w:val="00823484"/>
    <w:rsid w:val="008235E8"/>
    <w:rsid w:val="00823D61"/>
    <w:rsid w:val="008242DC"/>
    <w:rsid w:val="0082444C"/>
    <w:rsid w:val="00824687"/>
    <w:rsid w:val="008246D1"/>
    <w:rsid w:val="0082476C"/>
    <w:rsid w:val="00824BFA"/>
    <w:rsid w:val="00824C77"/>
    <w:rsid w:val="00825451"/>
    <w:rsid w:val="008260BA"/>
    <w:rsid w:val="008264F7"/>
    <w:rsid w:val="0082670F"/>
    <w:rsid w:val="00826A21"/>
    <w:rsid w:val="0082749D"/>
    <w:rsid w:val="00827AED"/>
    <w:rsid w:val="00827BF3"/>
    <w:rsid w:val="00827C78"/>
    <w:rsid w:val="0083008C"/>
    <w:rsid w:val="008300BC"/>
    <w:rsid w:val="008301AB"/>
    <w:rsid w:val="00830744"/>
    <w:rsid w:val="00830994"/>
    <w:rsid w:val="00831187"/>
    <w:rsid w:val="0083150D"/>
    <w:rsid w:val="00831A1B"/>
    <w:rsid w:val="00831D66"/>
    <w:rsid w:val="00831EB7"/>
    <w:rsid w:val="0083224C"/>
    <w:rsid w:val="00832351"/>
    <w:rsid w:val="00832543"/>
    <w:rsid w:val="0083290F"/>
    <w:rsid w:val="00832F52"/>
    <w:rsid w:val="00833155"/>
    <w:rsid w:val="00833479"/>
    <w:rsid w:val="00833572"/>
    <w:rsid w:val="0083371C"/>
    <w:rsid w:val="00833923"/>
    <w:rsid w:val="00833A63"/>
    <w:rsid w:val="00833A73"/>
    <w:rsid w:val="00833A87"/>
    <w:rsid w:val="00833B50"/>
    <w:rsid w:val="00833FD0"/>
    <w:rsid w:val="0083442F"/>
    <w:rsid w:val="00834DAA"/>
    <w:rsid w:val="00834DEC"/>
    <w:rsid w:val="0083505D"/>
    <w:rsid w:val="008355E4"/>
    <w:rsid w:val="00835B5D"/>
    <w:rsid w:val="00835D3E"/>
    <w:rsid w:val="00836D59"/>
    <w:rsid w:val="00836F4E"/>
    <w:rsid w:val="00837020"/>
    <w:rsid w:val="00837070"/>
    <w:rsid w:val="008370FE"/>
    <w:rsid w:val="00837158"/>
    <w:rsid w:val="00837C98"/>
    <w:rsid w:val="00837DBB"/>
    <w:rsid w:val="00840158"/>
    <w:rsid w:val="008405A0"/>
    <w:rsid w:val="008407F1"/>
    <w:rsid w:val="0084096A"/>
    <w:rsid w:val="00840C39"/>
    <w:rsid w:val="00841398"/>
    <w:rsid w:val="00841CE7"/>
    <w:rsid w:val="00841E26"/>
    <w:rsid w:val="00841EE0"/>
    <w:rsid w:val="00842B37"/>
    <w:rsid w:val="00842BF5"/>
    <w:rsid w:val="008431EB"/>
    <w:rsid w:val="00843437"/>
    <w:rsid w:val="00843510"/>
    <w:rsid w:val="00843892"/>
    <w:rsid w:val="008439E8"/>
    <w:rsid w:val="00843A5A"/>
    <w:rsid w:val="00844344"/>
    <w:rsid w:val="008444EF"/>
    <w:rsid w:val="008448B8"/>
    <w:rsid w:val="00844B4B"/>
    <w:rsid w:val="008452E4"/>
    <w:rsid w:val="00845558"/>
    <w:rsid w:val="00845AB2"/>
    <w:rsid w:val="00845B52"/>
    <w:rsid w:val="00845F37"/>
    <w:rsid w:val="008460A4"/>
    <w:rsid w:val="00846E62"/>
    <w:rsid w:val="00846FF5"/>
    <w:rsid w:val="008470A0"/>
    <w:rsid w:val="00847929"/>
    <w:rsid w:val="00847CE9"/>
    <w:rsid w:val="00847EBA"/>
    <w:rsid w:val="00847EE3"/>
    <w:rsid w:val="00850657"/>
    <w:rsid w:val="008508FA"/>
    <w:rsid w:val="00850ACC"/>
    <w:rsid w:val="00851832"/>
    <w:rsid w:val="00851864"/>
    <w:rsid w:val="008518FA"/>
    <w:rsid w:val="00852011"/>
    <w:rsid w:val="008523F0"/>
    <w:rsid w:val="00852A3F"/>
    <w:rsid w:val="00852B11"/>
    <w:rsid w:val="00852FC5"/>
    <w:rsid w:val="00853455"/>
    <w:rsid w:val="008535B3"/>
    <w:rsid w:val="008536A6"/>
    <w:rsid w:val="008537A5"/>
    <w:rsid w:val="00853B0C"/>
    <w:rsid w:val="00853C8F"/>
    <w:rsid w:val="00853D63"/>
    <w:rsid w:val="00854070"/>
    <w:rsid w:val="0085429A"/>
    <w:rsid w:val="008542B5"/>
    <w:rsid w:val="008543D5"/>
    <w:rsid w:val="008544EC"/>
    <w:rsid w:val="00854AFA"/>
    <w:rsid w:val="0085514B"/>
    <w:rsid w:val="00855310"/>
    <w:rsid w:val="0085541E"/>
    <w:rsid w:val="008561D9"/>
    <w:rsid w:val="0085662B"/>
    <w:rsid w:val="00856DA7"/>
    <w:rsid w:val="00856E3B"/>
    <w:rsid w:val="00857729"/>
    <w:rsid w:val="00857971"/>
    <w:rsid w:val="00857B38"/>
    <w:rsid w:val="00857DEC"/>
    <w:rsid w:val="008606EF"/>
    <w:rsid w:val="00860748"/>
    <w:rsid w:val="0086075E"/>
    <w:rsid w:val="00861EAB"/>
    <w:rsid w:val="00861FF9"/>
    <w:rsid w:val="008620D7"/>
    <w:rsid w:val="008620E4"/>
    <w:rsid w:val="0086224A"/>
    <w:rsid w:val="0086228F"/>
    <w:rsid w:val="008622B9"/>
    <w:rsid w:val="0086246C"/>
    <w:rsid w:val="008625EF"/>
    <w:rsid w:val="00862703"/>
    <w:rsid w:val="008631DD"/>
    <w:rsid w:val="008637AC"/>
    <w:rsid w:val="0086385C"/>
    <w:rsid w:val="0086405E"/>
    <w:rsid w:val="008641B5"/>
    <w:rsid w:val="0086426A"/>
    <w:rsid w:val="008644C7"/>
    <w:rsid w:val="00864C08"/>
    <w:rsid w:val="0086552F"/>
    <w:rsid w:val="00865583"/>
    <w:rsid w:val="008657F2"/>
    <w:rsid w:val="00865925"/>
    <w:rsid w:val="00865B04"/>
    <w:rsid w:val="00865E39"/>
    <w:rsid w:val="00866286"/>
    <w:rsid w:val="00867503"/>
    <w:rsid w:val="008678BE"/>
    <w:rsid w:val="00867B19"/>
    <w:rsid w:val="00867E11"/>
    <w:rsid w:val="00867FAF"/>
    <w:rsid w:val="008700B4"/>
    <w:rsid w:val="0087024F"/>
    <w:rsid w:val="00870348"/>
    <w:rsid w:val="00870A40"/>
    <w:rsid w:val="00870A65"/>
    <w:rsid w:val="00870BFD"/>
    <w:rsid w:val="00870EFC"/>
    <w:rsid w:val="0087117F"/>
    <w:rsid w:val="008719A4"/>
    <w:rsid w:val="008720F1"/>
    <w:rsid w:val="00872120"/>
    <w:rsid w:val="0087238F"/>
    <w:rsid w:val="0087264D"/>
    <w:rsid w:val="00872719"/>
    <w:rsid w:val="00872B8D"/>
    <w:rsid w:val="00873100"/>
    <w:rsid w:val="008733AF"/>
    <w:rsid w:val="00873446"/>
    <w:rsid w:val="008734F3"/>
    <w:rsid w:val="00873942"/>
    <w:rsid w:val="00873BF0"/>
    <w:rsid w:val="00873E94"/>
    <w:rsid w:val="00873ED2"/>
    <w:rsid w:val="00874899"/>
    <w:rsid w:val="008748CB"/>
    <w:rsid w:val="00875628"/>
    <w:rsid w:val="008756EA"/>
    <w:rsid w:val="0087576D"/>
    <w:rsid w:val="008758DE"/>
    <w:rsid w:val="00875938"/>
    <w:rsid w:val="00875B47"/>
    <w:rsid w:val="00875CDE"/>
    <w:rsid w:val="00876175"/>
    <w:rsid w:val="00877062"/>
    <w:rsid w:val="0087723A"/>
    <w:rsid w:val="00877330"/>
    <w:rsid w:val="00877387"/>
    <w:rsid w:val="008773ED"/>
    <w:rsid w:val="008774A4"/>
    <w:rsid w:val="008774F7"/>
    <w:rsid w:val="00877531"/>
    <w:rsid w:val="00877847"/>
    <w:rsid w:val="00877E8E"/>
    <w:rsid w:val="00877F42"/>
    <w:rsid w:val="00880BAC"/>
    <w:rsid w:val="00880CA4"/>
    <w:rsid w:val="00881162"/>
    <w:rsid w:val="0088118C"/>
    <w:rsid w:val="008812B2"/>
    <w:rsid w:val="008812C2"/>
    <w:rsid w:val="0088183C"/>
    <w:rsid w:val="008821A0"/>
    <w:rsid w:val="0088242F"/>
    <w:rsid w:val="00882700"/>
    <w:rsid w:val="00883153"/>
    <w:rsid w:val="00883A49"/>
    <w:rsid w:val="00883DBD"/>
    <w:rsid w:val="008841F4"/>
    <w:rsid w:val="00884DAD"/>
    <w:rsid w:val="00885092"/>
    <w:rsid w:val="008851FE"/>
    <w:rsid w:val="00885544"/>
    <w:rsid w:val="00885735"/>
    <w:rsid w:val="008859BA"/>
    <w:rsid w:val="00885CA9"/>
    <w:rsid w:val="00885D66"/>
    <w:rsid w:val="00885EEB"/>
    <w:rsid w:val="008863BF"/>
    <w:rsid w:val="008864A9"/>
    <w:rsid w:val="0088683F"/>
    <w:rsid w:val="008868B0"/>
    <w:rsid w:val="00886902"/>
    <w:rsid w:val="0088692E"/>
    <w:rsid w:val="0088792D"/>
    <w:rsid w:val="0088798E"/>
    <w:rsid w:val="008879E0"/>
    <w:rsid w:val="00887A3B"/>
    <w:rsid w:val="00887BC2"/>
    <w:rsid w:val="00887C73"/>
    <w:rsid w:val="00890308"/>
    <w:rsid w:val="0089034B"/>
    <w:rsid w:val="00890653"/>
    <w:rsid w:val="00890681"/>
    <w:rsid w:val="008908EF"/>
    <w:rsid w:val="008909C1"/>
    <w:rsid w:val="00890C6C"/>
    <w:rsid w:val="00890D70"/>
    <w:rsid w:val="00890E88"/>
    <w:rsid w:val="00890F0B"/>
    <w:rsid w:val="008911F1"/>
    <w:rsid w:val="0089156E"/>
    <w:rsid w:val="00891587"/>
    <w:rsid w:val="00891687"/>
    <w:rsid w:val="00892255"/>
    <w:rsid w:val="008923BB"/>
    <w:rsid w:val="00892657"/>
    <w:rsid w:val="0089279C"/>
    <w:rsid w:val="008929FC"/>
    <w:rsid w:val="00892A92"/>
    <w:rsid w:val="00892D1E"/>
    <w:rsid w:val="00892E2B"/>
    <w:rsid w:val="00892FFC"/>
    <w:rsid w:val="00893259"/>
    <w:rsid w:val="00893968"/>
    <w:rsid w:val="00893B76"/>
    <w:rsid w:val="00893EAE"/>
    <w:rsid w:val="008943C6"/>
    <w:rsid w:val="00894424"/>
    <w:rsid w:val="00894427"/>
    <w:rsid w:val="00894FAF"/>
    <w:rsid w:val="00895733"/>
    <w:rsid w:val="00895F71"/>
    <w:rsid w:val="008963D1"/>
    <w:rsid w:val="00896B66"/>
    <w:rsid w:val="00896BC6"/>
    <w:rsid w:val="00897531"/>
    <w:rsid w:val="00897D30"/>
    <w:rsid w:val="008A039E"/>
    <w:rsid w:val="008A07A2"/>
    <w:rsid w:val="008A08BB"/>
    <w:rsid w:val="008A0B33"/>
    <w:rsid w:val="008A0BFB"/>
    <w:rsid w:val="008A0DEB"/>
    <w:rsid w:val="008A0E6B"/>
    <w:rsid w:val="008A1047"/>
    <w:rsid w:val="008A1309"/>
    <w:rsid w:val="008A1819"/>
    <w:rsid w:val="008A1D43"/>
    <w:rsid w:val="008A23CA"/>
    <w:rsid w:val="008A26DF"/>
    <w:rsid w:val="008A2749"/>
    <w:rsid w:val="008A2938"/>
    <w:rsid w:val="008A2DA1"/>
    <w:rsid w:val="008A2DB7"/>
    <w:rsid w:val="008A3139"/>
    <w:rsid w:val="008A3593"/>
    <w:rsid w:val="008A3D92"/>
    <w:rsid w:val="008A3EC2"/>
    <w:rsid w:val="008A45CB"/>
    <w:rsid w:val="008A48DB"/>
    <w:rsid w:val="008A4977"/>
    <w:rsid w:val="008A4A59"/>
    <w:rsid w:val="008A4DD1"/>
    <w:rsid w:val="008A4DF1"/>
    <w:rsid w:val="008A5996"/>
    <w:rsid w:val="008A5D81"/>
    <w:rsid w:val="008A63C2"/>
    <w:rsid w:val="008A6831"/>
    <w:rsid w:val="008A6A2A"/>
    <w:rsid w:val="008A7002"/>
    <w:rsid w:val="008A7409"/>
    <w:rsid w:val="008A74B9"/>
    <w:rsid w:val="008A7600"/>
    <w:rsid w:val="008A77A0"/>
    <w:rsid w:val="008A77C1"/>
    <w:rsid w:val="008A7C1A"/>
    <w:rsid w:val="008B04AE"/>
    <w:rsid w:val="008B08F1"/>
    <w:rsid w:val="008B0C5C"/>
    <w:rsid w:val="008B0CBE"/>
    <w:rsid w:val="008B1024"/>
    <w:rsid w:val="008B12A7"/>
    <w:rsid w:val="008B1848"/>
    <w:rsid w:val="008B1E6D"/>
    <w:rsid w:val="008B308F"/>
    <w:rsid w:val="008B30FB"/>
    <w:rsid w:val="008B400C"/>
    <w:rsid w:val="008B4264"/>
    <w:rsid w:val="008B42D0"/>
    <w:rsid w:val="008B472E"/>
    <w:rsid w:val="008B4FC2"/>
    <w:rsid w:val="008B5082"/>
    <w:rsid w:val="008B51D8"/>
    <w:rsid w:val="008B581B"/>
    <w:rsid w:val="008B595C"/>
    <w:rsid w:val="008B5979"/>
    <w:rsid w:val="008B5B9D"/>
    <w:rsid w:val="008B5D7E"/>
    <w:rsid w:val="008B5FD0"/>
    <w:rsid w:val="008B6144"/>
    <w:rsid w:val="008B64B3"/>
    <w:rsid w:val="008B64F8"/>
    <w:rsid w:val="008B6841"/>
    <w:rsid w:val="008B690F"/>
    <w:rsid w:val="008B69C2"/>
    <w:rsid w:val="008B71CB"/>
    <w:rsid w:val="008B7F5A"/>
    <w:rsid w:val="008C0087"/>
    <w:rsid w:val="008C01C0"/>
    <w:rsid w:val="008C022D"/>
    <w:rsid w:val="008C0232"/>
    <w:rsid w:val="008C03FD"/>
    <w:rsid w:val="008C0504"/>
    <w:rsid w:val="008C0744"/>
    <w:rsid w:val="008C0796"/>
    <w:rsid w:val="008C0AD6"/>
    <w:rsid w:val="008C0B9A"/>
    <w:rsid w:val="008C109D"/>
    <w:rsid w:val="008C1B37"/>
    <w:rsid w:val="008C1E7B"/>
    <w:rsid w:val="008C213B"/>
    <w:rsid w:val="008C2262"/>
    <w:rsid w:val="008C2447"/>
    <w:rsid w:val="008C2D80"/>
    <w:rsid w:val="008C2E98"/>
    <w:rsid w:val="008C2ED6"/>
    <w:rsid w:val="008C2EDD"/>
    <w:rsid w:val="008C2EF2"/>
    <w:rsid w:val="008C2F0B"/>
    <w:rsid w:val="008C31E5"/>
    <w:rsid w:val="008C326A"/>
    <w:rsid w:val="008C38EA"/>
    <w:rsid w:val="008C3B3C"/>
    <w:rsid w:val="008C43A7"/>
    <w:rsid w:val="008C47DE"/>
    <w:rsid w:val="008C4D00"/>
    <w:rsid w:val="008C5352"/>
    <w:rsid w:val="008C5639"/>
    <w:rsid w:val="008C5FA9"/>
    <w:rsid w:val="008C634B"/>
    <w:rsid w:val="008C656F"/>
    <w:rsid w:val="008C67DD"/>
    <w:rsid w:val="008C692B"/>
    <w:rsid w:val="008C6A95"/>
    <w:rsid w:val="008C6BFE"/>
    <w:rsid w:val="008C7453"/>
    <w:rsid w:val="008C7775"/>
    <w:rsid w:val="008C78DB"/>
    <w:rsid w:val="008C78E3"/>
    <w:rsid w:val="008C7E4A"/>
    <w:rsid w:val="008C7FD4"/>
    <w:rsid w:val="008D04B4"/>
    <w:rsid w:val="008D07E2"/>
    <w:rsid w:val="008D0849"/>
    <w:rsid w:val="008D0B50"/>
    <w:rsid w:val="008D0BD9"/>
    <w:rsid w:val="008D0E3A"/>
    <w:rsid w:val="008D0E60"/>
    <w:rsid w:val="008D14F3"/>
    <w:rsid w:val="008D1D60"/>
    <w:rsid w:val="008D1DB5"/>
    <w:rsid w:val="008D2066"/>
    <w:rsid w:val="008D2B09"/>
    <w:rsid w:val="008D3710"/>
    <w:rsid w:val="008D372B"/>
    <w:rsid w:val="008D380A"/>
    <w:rsid w:val="008D3A1F"/>
    <w:rsid w:val="008D4755"/>
    <w:rsid w:val="008D47C9"/>
    <w:rsid w:val="008D491F"/>
    <w:rsid w:val="008D4A25"/>
    <w:rsid w:val="008D5535"/>
    <w:rsid w:val="008D6101"/>
    <w:rsid w:val="008D629F"/>
    <w:rsid w:val="008D6D53"/>
    <w:rsid w:val="008D77CF"/>
    <w:rsid w:val="008D77F3"/>
    <w:rsid w:val="008D7C9F"/>
    <w:rsid w:val="008D7CD5"/>
    <w:rsid w:val="008D7E3B"/>
    <w:rsid w:val="008D7EA3"/>
    <w:rsid w:val="008E0017"/>
    <w:rsid w:val="008E0112"/>
    <w:rsid w:val="008E02A4"/>
    <w:rsid w:val="008E0F57"/>
    <w:rsid w:val="008E1271"/>
    <w:rsid w:val="008E127A"/>
    <w:rsid w:val="008E184B"/>
    <w:rsid w:val="008E1A2F"/>
    <w:rsid w:val="008E1AA1"/>
    <w:rsid w:val="008E1AE2"/>
    <w:rsid w:val="008E1D2C"/>
    <w:rsid w:val="008E1F45"/>
    <w:rsid w:val="008E253F"/>
    <w:rsid w:val="008E2ADF"/>
    <w:rsid w:val="008E2BF1"/>
    <w:rsid w:val="008E2BF9"/>
    <w:rsid w:val="008E2D77"/>
    <w:rsid w:val="008E3348"/>
    <w:rsid w:val="008E3E22"/>
    <w:rsid w:val="008E4418"/>
    <w:rsid w:val="008E48C3"/>
    <w:rsid w:val="008E4BD8"/>
    <w:rsid w:val="008E4E18"/>
    <w:rsid w:val="008E52EA"/>
    <w:rsid w:val="008E5500"/>
    <w:rsid w:val="008E5ED3"/>
    <w:rsid w:val="008E6270"/>
    <w:rsid w:val="008E653A"/>
    <w:rsid w:val="008E6784"/>
    <w:rsid w:val="008E6A4B"/>
    <w:rsid w:val="008E6EB1"/>
    <w:rsid w:val="008E6F0F"/>
    <w:rsid w:val="008E6FE4"/>
    <w:rsid w:val="008E7150"/>
    <w:rsid w:val="008E75BC"/>
    <w:rsid w:val="008E785C"/>
    <w:rsid w:val="008E793C"/>
    <w:rsid w:val="008E7A22"/>
    <w:rsid w:val="008E7E57"/>
    <w:rsid w:val="008F013F"/>
    <w:rsid w:val="008F0596"/>
    <w:rsid w:val="008F07BD"/>
    <w:rsid w:val="008F0848"/>
    <w:rsid w:val="008F0DC2"/>
    <w:rsid w:val="008F1372"/>
    <w:rsid w:val="008F16A6"/>
    <w:rsid w:val="008F1C5C"/>
    <w:rsid w:val="008F2141"/>
    <w:rsid w:val="008F22CF"/>
    <w:rsid w:val="008F327E"/>
    <w:rsid w:val="008F3329"/>
    <w:rsid w:val="008F3F18"/>
    <w:rsid w:val="008F400D"/>
    <w:rsid w:val="008F4AD0"/>
    <w:rsid w:val="008F4AEC"/>
    <w:rsid w:val="008F5237"/>
    <w:rsid w:val="008F5259"/>
    <w:rsid w:val="008F531D"/>
    <w:rsid w:val="008F5384"/>
    <w:rsid w:val="008F5A20"/>
    <w:rsid w:val="008F5B61"/>
    <w:rsid w:val="008F5ED2"/>
    <w:rsid w:val="008F6731"/>
    <w:rsid w:val="008F6992"/>
    <w:rsid w:val="008F702C"/>
    <w:rsid w:val="008F727C"/>
    <w:rsid w:val="008F72DB"/>
    <w:rsid w:val="009000F6"/>
    <w:rsid w:val="00900591"/>
    <w:rsid w:val="009005E4"/>
    <w:rsid w:val="009007B4"/>
    <w:rsid w:val="009010D2"/>
    <w:rsid w:val="00901103"/>
    <w:rsid w:val="009011DD"/>
    <w:rsid w:val="009016EC"/>
    <w:rsid w:val="00901811"/>
    <w:rsid w:val="00901A47"/>
    <w:rsid w:val="00901F8B"/>
    <w:rsid w:val="009020CF"/>
    <w:rsid w:val="009024A1"/>
    <w:rsid w:val="009026F3"/>
    <w:rsid w:val="00902702"/>
    <w:rsid w:val="0090285B"/>
    <w:rsid w:val="00902DB6"/>
    <w:rsid w:val="009030A1"/>
    <w:rsid w:val="00903136"/>
    <w:rsid w:val="009032E7"/>
    <w:rsid w:val="009034BC"/>
    <w:rsid w:val="009036F9"/>
    <w:rsid w:val="00903D05"/>
    <w:rsid w:val="00903E4D"/>
    <w:rsid w:val="00903E6D"/>
    <w:rsid w:val="00904133"/>
    <w:rsid w:val="00904317"/>
    <w:rsid w:val="00904509"/>
    <w:rsid w:val="00904802"/>
    <w:rsid w:val="0090489C"/>
    <w:rsid w:val="0090569A"/>
    <w:rsid w:val="009057E2"/>
    <w:rsid w:val="00905813"/>
    <w:rsid w:val="0090599A"/>
    <w:rsid w:val="00905A38"/>
    <w:rsid w:val="00905AEA"/>
    <w:rsid w:val="00905D3C"/>
    <w:rsid w:val="00906574"/>
    <w:rsid w:val="00906654"/>
    <w:rsid w:val="009066EB"/>
    <w:rsid w:val="00906C9F"/>
    <w:rsid w:val="00907039"/>
    <w:rsid w:val="00907597"/>
    <w:rsid w:val="00907767"/>
    <w:rsid w:val="00907C87"/>
    <w:rsid w:val="00907CD8"/>
    <w:rsid w:val="0091045D"/>
    <w:rsid w:val="009104B9"/>
    <w:rsid w:val="009105C6"/>
    <w:rsid w:val="00910710"/>
    <w:rsid w:val="009107DB"/>
    <w:rsid w:val="00910FEB"/>
    <w:rsid w:val="0091131A"/>
    <w:rsid w:val="00911585"/>
    <w:rsid w:val="00911720"/>
    <w:rsid w:val="00912204"/>
    <w:rsid w:val="00912287"/>
    <w:rsid w:val="009126CE"/>
    <w:rsid w:val="00912CCA"/>
    <w:rsid w:val="00912D7A"/>
    <w:rsid w:val="00912E11"/>
    <w:rsid w:val="009132FB"/>
    <w:rsid w:val="00913856"/>
    <w:rsid w:val="00913A43"/>
    <w:rsid w:val="00913DEA"/>
    <w:rsid w:val="00914390"/>
    <w:rsid w:val="00914AAD"/>
    <w:rsid w:val="00914DDD"/>
    <w:rsid w:val="00914FF6"/>
    <w:rsid w:val="00915438"/>
    <w:rsid w:val="00915843"/>
    <w:rsid w:val="00915D42"/>
    <w:rsid w:val="00915DAF"/>
    <w:rsid w:val="0091600F"/>
    <w:rsid w:val="009160E5"/>
    <w:rsid w:val="009161C6"/>
    <w:rsid w:val="00916293"/>
    <w:rsid w:val="00916F3A"/>
    <w:rsid w:val="00917198"/>
    <w:rsid w:val="00917B09"/>
    <w:rsid w:val="009200FD"/>
    <w:rsid w:val="00920141"/>
    <w:rsid w:val="009202DD"/>
    <w:rsid w:val="009204B8"/>
    <w:rsid w:val="00920737"/>
    <w:rsid w:val="00921742"/>
    <w:rsid w:val="009217C0"/>
    <w:rsid w:val="009218F8"/>
    <w:rsid w:val="009219CF"/>
    <w:rsid w:val="00921BED"/>
    <w:rsid w:val="0092277C"/>
    <w:rsid w:val="00922F45"/>
    <w:rsid w:val="00922FC9"/>
    <w:rsid w:val="00923269"/>
    <w:rsid w:val="00923321"/>
    <w:rsid w:val="0092364F"/>
    <w:rsid w:val="009239C2"/>
    <w:rsid w:val="00923A3C"/>
    <w:rsid w:val="00924657"/>
    <w:rsid w:val="009258BB"/>
    <w:rsid w:val="00925F39"/>
    <w:rsid w:val="00927496"/>
    <w:rsid w:val="00927792"/>
    <w:rsid w:val="009277B2"/>
    <w:rsid w:val="0092797A"/>
    <w:rsid w:val="00927FD9"/>
    <w:rsid w:val="00930118"/>
    <w:rsid w:val="00930570"/>
    <w:rsid w:val="009305DD"/>
    <w:rsid w:val="00930A94"/>
    <w:rsid w:val="00930F49"/>
    <w:rsid w:val="009311EE"/>
    <w:rsid w:val="00931312"/>
    <w:rsid w:val="00931FD3"/>
    <w:rsid w:val="0093250C"/>
    <w:rsid w:val="0093266C"/>
    <w:rsid w:val="0093268E"/>
    <w:rsid w:val="00932BAC"/>
    <w:rsid w:val="00932D19"/>
    <w:rsid w:val="00932FBB"/>
    <w:rsid w:val="00934245"/>
    <w:rsid w:val="0093427F"/>
    <w:rsid w:val="009342CE"/>
    <w:rsid w:val="009344E6"/>
    <w:rsid w:val="0093471C"/>
    <w:rsid w:val="00934932"/>
    <w:rsid w:val="00934C69"/>
    <w:rsid w:val="00934D0C"/>
    <w:rsid w:val="00935229"/>
    <w:rsid w:val="00935415"/>
    <w:rsid w:val="0093549C"/>
    <w:rsid w:val="00935C8C"/>
    <w:rsid w:val="0093629C"/>
    <w:rsid w:val="00936E0F"/>
    <w:rsid w:val="0093703B"/>
    <w:rsid w:val="00937392"/>
    <w:rsid w:val="00937615"/>
    <w:rsid w:val="00937A01"/>
    <w:rsid w:val="00937B6D"/>
    <w:rsid w:val="00937E15"/>
    <w:rsid w:val="00940507"/>
    <w:rsid w:val="009405E5"/>
    <w:rsid w:val="00940679"/>
    <w:rsid w:val="0094069A"/>
    <w:rsid w:val="00940B75"/>
    <w:rsid w:val="00940EA3"/>
    <w:rsid w:val="00940ED9"/>
    <w:rsid w:val="00941009"/>
    <w:rsid w:val="009410B4"/>
    <w:rsid w:val="009411D9"/>
    <w:rsid w:val="009413B8"/>
    <w:rsid w:val="009413C7"/>
    <w:rsid w:val="0094144A"/>
    <w:rsid w:val="00941BB3"/>
    <w:rsid w:val="00941C90"/>
    <w:rsid w:val="00941DE9"/>
    <w:rsid w:val="00942291"/>
    <w:rsid w:val="00942472"/>
    <w:rsid w:val="00942D3A"/>
    <w:rsid w:val="00942D3F"/>
    <w:rsid w:val="00942DD7"/>
    <w:rsid w:val="009432C7"/>
    <w:rsid w:val="00943579"/>
    <w:rsid w:val="009435BC"/>
    <w:rsid w:val="0094432A"/>
    <w:rsid w:val="0094447C"/>
    <w:rsid w:val="00944CD9"/>
    <w:rsid w:val="00945278"/>
    <w:rsid w:val="00945425"/>
    <w:rsid w:val="00945A08"/>
    <w:rsid w:val="00945E6B"/>
    <w:rsid w:val="00946059"/>
    <w:rsid w:val="0094629B"/>
    <w:rsid w:val="0094636B"/>
    <w:rsid w:val="009464FB"/>
    <w:rsid w:val="009465D7"/>
    <w:rsid w:val="00946656"/>
    <w:rsid w:val="00946A16"/>
    <w:rsid w:val="00947207"/>
    <w:rsid w:val="0094741C"/>
    <w:rsid w:val="009475C5"/>
    <w:rsid w:val="009475F9"/>
    <w:rsid w:val="00947602"/>
    <w:rsid w:val="0094764A"/>
    <w:rsid w:val="009510E9"/>
    <w:rsid w:val="0095131C"/>
    <w:rsid w:val="00951645"/>
    <w:rsid w:val="00951762"/>
    <w:rsid w:val="009517FC"/>
    <w:rsid w:val="00951E97"/>
    <w:rsid w:val="00952344"/>
    <w:rsid w:val="00952362"/>
    <w:rsid w:val="0095260F"/>
    <w:rsid w:val="009528DE"/>
    <w:rsid w:val="00952AB1"/>
    <w:rsid w:val="00952F03"/>
    <w:rsid w:val="009532BC"/>
    <w:rsid w:val="00953E3A"/>
    <w:rsid w:val="0095410E"/>
    <w:rsid w:val="009542EF"/>
    <w:rsid w:val="0095464B"/>
    <w:rsid w:val="00954CF6"/>
    <w:rsid w:val="00954F13"/>
    <w:rsid w:val="009551EC"/>
    <w:rsid w:val="00955935"/>
    <w:rsid w:val="00955B11"/>
    <w:rsid w:val="00955BE8"/>
    <w:rsid w:val="00955F5C"/>
    <w:rsid w:val="00955F62"/>
    <w:rsid w:val="00956043"/>
    <w:rsid w:val="009563A2"/>
    <w:rsid w:val="009564F6"/>
    <w:rsid w:val="00956ECC"/>
    <w:rsid w:val="009573E5"/>
    <w:rsid w:val="00957550"/>
    <w:rsid w:val="0095782D"/>
    <w:rsid w:val="009579C0"/>
    <w:rsid w:val="00960592"/>
    <w:rsid w:val="00960F58"/>
    <w:rsid w:val="0096108E"/>
    <w:rsid w:val="00961784"/>
    <w:rsid w:val="00961E8F"/>
    <w:rsid w:val="009624E1"/>
    <w:rsid w:val="0096258C"/>
    <w:rsid w:val="00962C9B"/>
    <w:rsid w:val="00963182"/>
    <w:rsid w:val="00963449"/>
    <w:rsid w:val="00963586"/>
    <w:rsid w:val="00963667"/>
    <w:rsid w:val="00963B4C"/>
    <w:rsid w:val="00963CAE"/>
    <w:rsid w:val="00963E33"/>
    <w:rsid w:val="00964058"/>
    <w:rsid w:val="00964299"/>
    <w:rsid w:val="00964A96"/>
    <w:rsid w:val="00964ABE"/>
    <w:rsid w:val="00965DF8"/>
    <w:rsid w:val="00965E8F"/>
    <w:rsid w:val="009663BE"/>
    <w:rsid w:val="00966406"/>
    <w:rsid w:val="00966747"/>
    <w:rsid w:val="00966C1C"/>
    <w:rsid w:val="00966D00"/>
    <w:rsid w:val="00966DB5"/>
    <w:rsid w:val="0096731F"/>
    <w:rsid w:val="00967748"/>
    <w:rsid w:val="0097037A"/>
    <w:rsid w:val="00970C09"/>
    <w:rsid w:val="00970FFF"/>
    <w:rsid w:val="00971245"/>
    <w:rsid w:val="00971595"/>
    <w:rsid w:val="0097176D"/>
    <w:rsid w:val="009721AF"/>
    <w:rsid w:val="00972203"/>
    <w:rsid w:val="0097317C"/>
    <w:rsid w:val="00973221"/>
    <w:rsid w:val="009735FC"/>
    <w:rsid w:val="00973BE2"/>
    <w:rsid w:val="009746CC"/>
    <w:rsid w:val="00974815"/>
    <w:rsid w:val="00975073"/>
    <w:rsid w:val="0097513A"/>
    <w:rsid w:val="009754A7"/>
    <w:rsid w:val="009755BE"/>
    <w:rsid w:val="00975A1F"/>
    <w:rsid w:val="009761AB"/>
    <w:rsid w:val="0097623D"/>
    <w:rsid w:val="0097651F"/>
    <w:rsid w:val="0097740A"/>
    <w:rsid w:val="0097759E"/>
    <w:rsid w:val="0097766A"/>
    <w:rsid w:val="009778B6"/>
    <w:rsid w:val="00977B56"/>
    <w:rsid w:val="00977B79"/>
    <w:rsid w:val="00977D53"/>
    <w:rsid w:val="00977DFE"/>
    <w:rsid w:val="00977E66"/>
    <w:rsid w:val="00980279"/>
    <w:rsid w:val="00980635"/>
    <w:rsid w:val="00980A24"/>
    <w:rsid w:val="00980D46"/>
    <w:rsid w:val="00980F04"/>
    <w:rsid w:val="00980FFA"/>
    <w:rsid w:val="00981118"/>
    <w:rsid w:val="009816E6"/>
    <w:rsid w:val="00981864"/>
    <w:rsid w:val="009818C4"/>
    <w:rsid w:val="00981E71"/>
    <w:rsid w:val="00981F4D"/>
    <w:rsid w:val="0098213B"/>
    <w:rsid w:val="009821E6"/>
    <w:rsid w:val="00982514"/>
    <w:rsid w:val="00982786"/>
    <w:rsid w:val="00982D23"/>
    <w:rsid w:val="00983154"/>
    <w:rsid w:val="009832CC"/>
    <w:rsid w:val="00983303"/>
    <w:rsid w:val="009839EB"/>
    <w:rsid w:val="00983D52"/>
    <w:rsid w:val="00984384"/>
    <w:rsid w:val="0098440F"/>
    <w:rsid w:val="00984960"/>
    <w:rsid w:val="00984E8A"/>
    <w:rsid w:val="009853CD"/>
    <w:rsid w:val="0098550B"/>
    <w:rsid w:val="0098570F"/>
    <w:rsid w:val="009857E1"/>
    <w:rsid w:val="00985F07"/>
    <w:rsid w:val="009864F7"/>
    <w:rsid w:val="00986966"/>
    <w:rsid w:val="00986B3D"/>
    <w:rsid w:val="00986CFB"/>
    <w:rsid w:val="0098732F"/>
    <w:rsid w:val="00987A73"/>
    <w:rsid w:val="00990297"/>
    <w:rsid w:val="009909A1"/>
    <w:rsid w:val="00990A47"/>
    <w:rsid w:val="00990BE0"/>
    <w:rsid w:val="00990EE9"/>
    <w:rsid w:val="0099143B"/>
    <w:rsid w:val="00991532"/>
    <w:rsid w:val="00991C18"/>
    <w:rsid w:val="00991ECE"/>
    <w:rsid w:val="009923F2"/>
    <w:rsid w:val="00992BC3"/>
    <w:rsid w:val="00992D21"/>
    <w:rsid w:val="00992D95"/>
    <w:rsid w:val="00993696"/>
    <w:rsid w:val="009936E8"/>
    <w:rsid w:val="009940D7"/>
    <w:rsid w:val="009943BF"/>
    <w:rsid w:val="0099458F"/>
    <w:rsid w:val="00994ADD"/>
    <w:rsid w:val="00995277"/>
    <w:rsid w:val="009962AA"/>
    <w:rsid w:val="009962EB"/>
    <w:rsid w:val="00996AD3"/>
    <w:rsid w:val="00996AE5"/>
    <w:rsid w:val="00996DA3"/>
    <w:rsid w:val="00997106"/>
    <w:rsid w:val="00997156"/>
    <w:rsid w:val="00997DFB"/>
    <w:rsid w:val="009A09DE"/>
    <w:rsid w:val="009A0BBC"/>
    <w:rsid w:val="009A0D46"/>
    <w:rsid w:val="009A12E7"/>
    <w:rsid w:val="009A18C1"/>
    <w:rsid w:val="009A1AD4"/>
    <w:rsid w:val="009A1BA4"/>
    <w:rsid w:val="009A24BF"/>
    <w:rsid w:val="009A2762"/>
    <w:rsid w:val="009A27CD"/>
    <w:rsid w:val="009A27DF"/>
    <w:rsid w:val="009A29BE"/>
    <w:rsid w:val="009A3100"/>
    <w:rsid w:val="009A345A"/>
    <w:rsid w:val="009A37D4"/>
    <w:rsid w:val="009A38C6"/>
    <w:rsid w:val="009A3973"/>
    <w:rsid w:val="009A3B1B"/>
    <w:rsid w:val="009A3CF9"/>
    <w:rsid w:val="009A3DE1"/>
    <w:rsid w:val="009A4191"/>
    <w:rsid w:val="009A42E6"/>
    <w:rsid w:val="009A47F7"/>
    <w:rsid w:val="009A4D62"/>
    <w:rsid w:val="009A4E8D"/>
    <w:rsid w:val="009A586F"/>
    <w:rsid w:val="009A5925"/>
    <w:rsid w:val="009A59C9"/>
    <w:rsid w:val="009A5F21"/>
    <w:rsid w:val="009A6516"/>
    <w:rsid w:val="009A671D"/>
    <w:rsid w:val="009A6822"/>
    <w:rsid w:val="009A6864"/>
    <w:rsid w:val="009A6D8B"/>
    <w:rsid w:val="009A73BE"/>
    <w:rsid w:val="009A761B"/>
    <w:rsid w:val="009A7BB4"/>
    <w:rsid w:val="009B01AB"/>
    <w:rsid w:val="009B036C"/>
    <w:rsid w:val="009B03B6"/>
    <w:rsid w:val="009B09DB"/>
    <w:rsid w:val="009B0C82"/>
    <w:rsid w:val="009B0CC4"/>
    <w:rsid w:val="009B0D89"/>
    <w:rsid w:val="009B1101"/>
    <w:rsid w:val="009B1243"/>
    <w:rsid w:val="009B13D7"/>
    <w:rsid w:val="009B18B8"/>
    <w:rsid w:val="009B1BFF"/>
    <w:rsid w:val="009B249B"/>
    <w:rsid w:val="009B255D"/>
    <w:rsid w:val="009B25C5"/>
    <w:rsid w:val="009B2C7D"/>
    <w:rsid w:val="009B2CB9"/>
    <w:rsid w:val="009B2EC6"/>
    <w:rsid w:val="009B30BC"/>
    <w:rsid w:val="009B33C7"/>
    <w:rsid w:val="009B3551"/>
    <w:rsid w:val="009B3633"/>
    <w:rsid w:val="009B3AF8"/>
    <w:rsid w:val="009B448B"/>
    <w:rsid w:val="009B45BF"/>
    <w:rsid w:val="009B45F2"/>
    <w:rsid w:val="009B4C37"/>
    <w:rsid w:val="009B5200"/>
    <w:rsid w:val="009B5BFF"/>
    <w:rsid w:val="009B5CF2"/>
    <w:rsid w:val="009B6313"/>
    <w:rsid w:val="009B647B"/>
    <w:rsid w:val="009B6532"/>
    <w:rsid w:val="009B68BF"/>
    <w:rsid w:val="009B6BBB"/>
    <w:rsid w:val="009B6CDB"/>
    <w:rsid w:val="009B726A"/>
    <w:rsid w:val="009B7602"/>
    <w:rsid w:val="009B7693"/>
    <w:rsid w:val="009B7B1D"/>
    <w:rsid w:val="009B7DF8"/>
    <w:rsid w:val="009C01A6"/>
    <w:rsid w:val="009C054E"/>
    <w:rsid w:val="009C062D"/>
    <w:rsid w:val="009C1330"/>
    <w:rsid w:val="009C13B2"/>
    <w:rsid w:val="009C13D1"/>
    <w:rsid w:val="009C1834"/>
    <w:rsid w:val="009C1BBE"/>
    <w:rsid w:val="009C1D5B"/>
    <w:rsid w:val="009C1E99"/>
    <w:rsid w:val="009C1FDC"/>
    <w:rsid w:val="009C2797"/>
    <w:rsid w:val="009C27A8"/>
    <w:rsid w:val="009C27CA"/>
    <w:rsid w:val="009C2946"/>
    <w:rsid w:val="009C2FCD"/>
    <w:rsid w:val="009C3007"/>
    <w:rsid w:val="009C346F"/>
    <w:rsid w:val="009C37F7"/>
    <w:rsid w:val="009C37FF"/>
    <w:rsid w:val="009C435E"/>
    <w:rsid w:val="009C4406"/>
    <w:rsid w:val="009C45AD"/>
    <w:rsid w:val="009C4712"/>
    <w:rsid w:val="009C4743"/>
    <w:rsid w:val="009C4910"/>
    <w:rsid w:val="009C4980"/>
    <w:rsid w:val="009C4CE9"/>
    <w:rsid w:val="009C538E"/>
    <w:rsid w:val="009C5E72"/>
    <w:rsid w:val="009C606C"/>
    <w:rsid w:val="009C78E3"/>
    <w:rsid w:val="009C79DD"/>
    <w:rsid w:val="009C7F99"/>
    <w:rsid w:val="009D0071"/>
    <w:rsid w:val="009D0475"/>
    <w:rsid w:val="009D07C3"/>
    <w:rsid w:val="009D08AA"/>
    <w:rsid w:val="009D1064"/>
    <w:rsid w:val="009D14F4"/>
    <w:rsid w:val="009D1DDC"/>
    <w:rsid w:val="009D21FE"/>
    <w:rsid w:val="009D2200"/>
    <w:rsid w:val="009D2616"/>
    <w:rsid w:val="009D2A4A"/>
    <w:rsid w:val="009D2BF8"/>
    <w:rsid w:val="009D2C27"/>
    <w:rsid w:val="009D2E34"/>
    <w:rsid w:val="009D2E5B"/>
    <w:rsid w:val="009D2FDF"/>
    <w:rsid w:val="009D3A69"/>
    <w:rsid w:val="009D3D21"/>
    <w:rsid w:val="009D456D"/>
    <w:rsid w:val="009D4900"/>
    <w:rsid w:val="009D4C4D"/>
    <w:rsid w:val="009D5462"/>
    <w:rsid w:val="009D5A2E"/>
    <w:rsid w:val="009D5BB5"/>
    <w:rsid w:val="009D5D16"/>
    <w:rsid w:val="009D5E4C"/>
    <w:rsid w:val="009D6223"/>
    <w:rsid w:val="009D62D9"/>
    <w:rsid w:val="009D6649"/>
    <w:rsid w:val="009D6A6F"/>
    <w:rsid w:val="009D6B06"/>
    <w:rsid w:val="009D7269"/>
    <w:rsid w:val="009D72FF"/>
    <w:rsid w:val="009D79D3"/>
    <w:rsid w:val="009D7BFB"/>
    <w:rsid w:val="009D7CFD"/>
    <w:rsid w:val="009E06F0"/>
    <w:rsid w:val="009E07A8"/>
    <w:rsid w:val="009E0B6E"/>
    <w:rsid w:val="009E0D99"/>
    <w:rsid w:val="009E0F5D"/>
    <w:rsid w:val="009E124F"/>
    <w:rsid w:val="009E12A5"/>
    <w:rsid w:val="009E1411"/>
    <w:rsid w:val="009E1495"/>
    <w:rsid w:val="009E1525"/>
    <w:rsid w:val="009E1DA0"/>
    <w:rsid w:val="009E1E14"/>
    <w:rsid w:val="009E224D"/>
    <w:rsid w:val="009E2452"/>
    <w:rsid w:val="009E27E5"/>
    <w:rsid w:val="009E2AFA"/>
    <w:rsid w:val="009E2D6E"/>
    <w:rsid w:val="009E2DE2"/>
    <w:rsid w:val="009E2E71"/>
    <w:rsid w:val="009E32E7"/>
    <w:rsid w:val="009E3654"/>
    <w:rsid w:val="009E38C9"/>
    <w:rsid w:val="009E3AAD"/>
    <w:rsid w:val="009E3E13"/>
    <w:rsid w:val="009E3EBA"/>
    <w:rsid w:val="009E3F90"/>
    <w:rsid w:val="009E4838"/>
    <w:rsid w:val="009E511D"/>
    <w:rsid w:val="009E570E"/>
    <w:rsid w:val="009E574A"/>
    <w:rsid w:val="009E5802"/>
    <w:rsid w:val="009E5ED4"/>
    <w:rsid w:val="009E667F"/>
    <w:rsid w:val="009E7350"/>
    <w:rsid w:val="009E75C7"/>
    <w:rsid w:val="009E766B"/>
    <w:rsid w:val="009E7A4C"/>
    <w:rsid w:val="009E7CB0"/>
    <w:rsid w:val="009E7FAA"/>
    <w:rsid w:val="009F0012"/>
    <w:rsid w:val="009F0A28"/>
    <w:rsid w:val="009F123C"/>
    <w:rsid w:val="009F167D"/>
    <w:rsid w:val="009F1A87"/>
    <w:rsid w:val="009F1AC8"/>
    <w:rsid w:val="009F1C20"/>
    <w:rsid w:val="009F1D5F"/>
    <w:rsid w:val="009F1FBA"/>
    <w:rsid w:val="009F2272"/>
    <w:rsid w:val="009F2457"/>
    <w:rsid w:val="009F3104"/>
    <w:rsid w:val="009F33B8"/>
    <w:rsid w:val="009F349F"/>
    <w:rsid w:val="009F36F7"/>
    <w:rsid w:val="009F3CF8"/>
    <w:rsid w:val="009F44DC"/>
    <w:rsid w:val="009F4AA8"/>
    <w:rsid w:val="009F4D4B"/>
    <w:rsid w:val="009F4F2B"/>
    <w:rsid w:val="009F5209"/>
    <w:rsid w:val="009F5452"/>
    <w:rsid w:val="009F563E"/>
    <w:rsid w:val="009F58A5"/>
    <w:rsid w:val="009F639D"/>
    <w:rsid w:val="009F699E"/>
    <w:rsid w:val="009F6BE9"/>
    <w:rsid w:val="009F6E75"/>
    <w:rsid w:val="009F74F4"/>
    <w:rsid w:val="009F7830"/>
    <w:rsid w:val="009F7954"/>
    <w:rsid w:val="009F7E6C"/>
    <w:rsid w:val="009F7F6E"/>
    <w:rsid w:val="009F7FCC"/>
    <w:rsid w:val="00A0044E"/>
    <w:rsid w:val="00A0098B"/>
    <w:rsid w:val="00A00A31"/>
    <w:rsid w:val="00A00DBE"/>
    <w:rsid w:val="00A00F4C"/>
    <w:rsid w:val="00A012EC"/>
    <w:rsid w:val="00A016A4"/>
    <w:rsid w:val="00A0170B"/>
    <w:rsid w:val="00A017DC"/>
    <w:rsid w:val="00A01ED3"/>
    <w:rsid w:val="00A020CD"/>
    <w:rsid w:val="00A0275F"/>
    <w:rsid w:val="00A0297C"/>
    <w:rsid w:val="00A02C2E"/>
    <w:rsid w:val="00A02DD4"/>
    <w:rsid w:val="00A02EE5"/>
    <w:rsid w:val="00A03036"/>
    <w:rsid w:val="00A034F8"/>
    <w:rsid w:val="00A03D90"/>
    <w:rsid w:val="00A0480B"/>
    <w:rsid w:val="00A04BBD"/>
    <w:rsid w:val="00A0540E"/>
    <w:rsid w:val="00A0561E"/>
    <w:rsid w:val="00A057D7"/>
    <w:rsid w:val="00A05BCD"/>
    <w:rsid w:val="00A05FF6"/>
    <w:rsid w:val="00A063C6"/>
    <w:rsid w:val="00A0697F"/>
    <w:rsid w:val="00A06D04"/>
    <w:rsid w:val="00A07B58"/>
    <w:rsid w:val="00A07F1A"/>
    <w:rsid w:val="00A105BF"/>
    <w:rsid w:val="00A106E0"/>
    <w:rsid w:val="00A1125A"/>
    <w:rsid w:val="00A114B7"/>
    <w:rsid w:val="00A115A1"/>
    <w:rsid w:val="00A11833"/>
    <w:rsid w:val="00A11A08"/>
    <w:rsid w:val="00A11A0A"/>
    <w:rsid w:val="00A11C48"/>
    <w:rsid w:val="00A11CE0"/>
    <w:rsid w:val="00A1254F"/>
    <w:rsid w:val="00A128CE"/>
    <w:rsid w:val="00A12AC4"/>
    <w:rsid w:val="00A139E3"/>
    <w:rsid w:val="00A13A58"/>
    <w:rsid w:val="00A13D29"/>
    <w:rsid w:val="00A14510"/>
    <w:rsid w:val="00A14686"/>
    <w:rsid w:val="00A146B1"/>
    <w:rsid w:val="00A147AA"/>
    <w:rsid w:val="00A14DB5"/>
    <w:rsid w:val="00A15381"/>
    <w:rsid w:val="00A1588E"/>
    <w:rsid w:val="00A166C8"/>
    <w:rsid w:val="00A16A4F"/>
    <w:rsid w:val="00A16D5C"/>
    <w:rsid w:val="00A17039"/>
    <w:rsid w:val="00A175AE"/>
    <w:rsid w:val="00A17C49"/>
    <w:rsid w:val="00A17E56"/>
    <w:rsid w:val="00A20101"/>
    <w:rsid w:val="00A2030A"/>
    <w:rsid w:val="00A20639"/>
    <w:rsid w:val="00A2099C"/>
    <w:rsid w:val="00A212C1"/>
    <w:rsid w:val="00A21AF1"/>
    <w:rsid w:val="00A21BFD"/>
    <w:rsid w:val="00A221E5"/>
    <w:rsid w:val="00A22637"/>
    <w:rsid w:val="00A22876"/>
    <w:rsid w:val="00A232E6"/>
    <w:rsid w:val="00A23315"/>
    <w:rsid w:val="00A2333E"/>
    <w:rsid w:val="00A233CE"/>
    <w:rsid w:val="00A23684"/>
    <w:rsid w:val="00A23AEF"/>
    <w:rsid w:val="00A23CF2"/>
    <w:rsid w:val="00A23CFB"/>
    <w:rsid w:val="00A243ED"/>
    <w:rsid w:val="00A24F27"/>
    <w:rsid w:val="00A25052"/>
    <w:rsid w:val="00A2534A"/>
    <w:rsid w:val="00A2575A"/>
    <w:rsid w:val="00A2576D"/>
    <w:rsid w:val="00A25D72"/>
    <w:rsid w:val="00A25DF5"/>
    <w:rsid w:val="00A25F58"/>
    <w:rsid w:val="00A26113"/>
    <w:rsid w:val="00A26287"/>
    <w:rsid w:val="00A26E17"/>
    <w:rsid w:val="00A2721D"/>
    <w:rsid w:val="00A2733E"/>
    <w:rsid w:val="00A276A5"/>
    <w:rsid w:val="00A277FC"/>
    <w:rsid w:val="00A27858"/>
    <w:rsid w:val="00A279C3"/>
    <w:rsid w:val="00A27A17"/>
    <w:rsid w:val="00A27ED6"/>
    <w:rsid w:val="00A27F15"/>
    <w:rsid w:val="00A30623"/>
    <w:rsid w:val="00A30A8E"/>
    <w:rsid w:val="00A3114B"/>
    <w:rsid w:val="00A3130A"/>
    <w:rsid w:val="00A31356"/>
    <w:rsid w:val="00A3182A"/>
    <w:rsid w:val="00A31BAB"/>
    <w:rsid w:val="00A31CC3"/>
    <w:rsid w:val="00A31DA8"/>
    <w:rsid w:val="00A31E97"/>
    <w:rsid w:val="00A3202F"/>
    <w:rsid w:val="00A3235C"/>
    <w:rsid w:val="00A3268D"/>
    <w:rsid w:val="00A328AB"/>
    <w:rsid w:val="00A32BD0"/>
    <w:rsid w:val="00A33167"/>
    <w:rsid w:val="00A339F9"/>
    <w:rsid w:val="00A33D22"/>
    <w:rsid w:val="00A33D4F"/>
    <w:rsid w:val="00A33EF1"/>
    <w:rsid w:val="00A3433E"/>
    <w:rsid w:val="00A34AFF"/>
    <w:rsid w:val="00A34D7D"/>
    <w:rsid w:val="00A34F8E"/>
    <w:rsid w:val="00A35427"/>
    <w:rsid w:val="00A354AA"/>
    <w:rsid w:val="00A358C5"/>
    <w:rsid w:val="00A35D48"/>
    <w:rsid w:val="00A35D57"/>
    <w:rsid w:val="00A35FBD"/>
    <w:rsid w:val="00A360DA"/>
    <w:rsid w:val="00A363E7"/>
    <w:rsid w:val="00A371E7"/>
    <w:rsid w:val="00A37289"/>
    <w:rsid w:val="00A3736E"/>
    <w:rsid w:val="00A373DF"/>
    <w:rsid w:val="00A37501"/>
    <w:rsid w:val="00A37540"/>
    <w:rsid w:val="00A3762D"/>
    <w:rsid w:val="00A37936"/>
    <w:rsid w:val="00A40458"/>
    <w:rsid w:val="00A40651"/>
    <w:rsid w:val="00A406D6"/>
    <w:rsid w:val="00A40CEB"/>
    <w:rsid w:val="00A410DF"/>
    <w:rsid w:val="00A420C1"/>
    <w:rsid w:val="00A42510"/>
    <w:rsid w:val="00A4258F"/>
    <w:rsid w:val="00A4263A"/>
    <w:rsid w:val="00A42E3F"/>
    <w:rsid w:val="00A43102"/>
    <w:rsid w:val="00A43303"/>
    <w:rsid w:val="00A4367E"/>
    <w:rsid w:val="00A436F8"/>
    <w:rsid w:val="00A43803"/>
    <w:rsid w:val="00A43F65"/>
    <w:rsid w:val="00A443A9"/>
    <w:rsid w:val="00A446C3"/>
    <w:rsid w:val="00A44787"/>
    <w:rsid w:val="00A44B30"/>
    <w:rsid w:val="00A44DD7"/>
    <w:rsid w:val="00A45046"/>
    <w:rsid w:val="00A4537F"/>
    <w:rsid w:val="00A45512"/>
    <w:rsid w:val="00A4571A"/>
    <w:rsid w:val="00A45936"/>
    <w:rsid w:val="00A45DFA"/>
    <w:rsid w:val="00A46271"/>
    <w:rsid w:val="00A468A3"/>
    <w:rsid w:val="00A46F42"/>
    <w:rsid w:val="00A47313"/>
    <w:rsid w:val="00A47685"/>
    <w:rsid w:val="00A4798F"/>
    <w:rsid w:val="00A47CEA"/>
    <w:rsid w:val="00A47F12"/>
    <w:rsid w:val="00A5003F"/>
    <w:rsid w:val="00A50B87"/>
    <w:rsid w:val="00A510BE"/>
    <w:rsid w:val="00A512B5"/>
    <w:rsid w:val="00A5133D"/>
    <w:rsid w:val="00A52064"/>
    <w:rsid w:val="00A52091"/>
    <w:rsid w:val="00A52553"/>
    <w:rsid w:val="00A52ABE"/>
    <w:rsid w:val="00A53232"/>
    <w:rsid w:val="00A536D6"/>
    <w:rsid w:val="00A536F3"/>
    <w:rsid w:val="00A53B44"/>
    <w:rsid w:val="00A53F78"/>
    <w:rsid w:val="00A54136"/>
    <w:rsid w:val="00A54208"/>
    <w:rsid w:val="00A54556"/>
    <w:rsid w:val="00A54D1F"/>
    <w:rsid w:val="00A55117"/>
    <w:rsid w:val="00A55197"/>
    <w:rsid w:val="00A553E3"/>
    <w:rsid w:val="00A5552A"/>
    <w:rsid w:val="00A556B4"/>
    <w:rsid w:val="00A55727"/>
    <w:rsid w:val="00A557AB"/>
    <w:rsid w:val="00A55829"/>
    <w:rsid w:val="00A559B5"/>
    <w:rsid w:val="00A55EF1"/>
    <w:rsid w:val="00A561E4"/>
    <w:rsid w:val="00A56803"/>
    <w:rsid w:val="00A56C21"/>
    <w:rsid w:val="00A56D14"/>
    <w:rsid w:val="00A570C3"/>
    <w:rsid w:val="00A5770C"/>
    <w:rsid w:val="00A57974"/>
    <w:rsid w:val="00A57C4B"/>
    <w:rsid w:val="00A57C58"/>
    <w:rsid w:val="00A57E7F"/>
    <w:rsid w:val="00A60259"/>
    <w:rsid w:val="00A602B3"/>
    <w:rsid w:val="00A608A9"/>
    <w:rsid w:val="00A60F06"/>
    <w:rsid w:val="00A612D8"/>
    <w:rsid w:val="00A61545"/>
    <w:rsid w:val="00A61571"/>
    <w:rsid w:val="00A61A6B"/>
    <w:rsid w:val="00A62526"/>
    <w:rsid w:val="00A6270B"/>
    <w:rsid w:val="00A627B3"/>
    <w:rsid w:val="00A62B6B"/>
    <w:rsid w:val="00A62D6F"/>
    <w:rsid w:val="00A633D6"/>
    <w:rsid w:val="00A63747"/>
    <w:rsid w:val="00A63842"/>
    <w:rsid w:val="00A63BE0"/>
    <w:rsid w:val="00A63F64"/>
    <w:rsid w:val="00A6435D"/>
    <w:rsid w:val="00A64700"/>
    <w:rsid w:val="00A64738"/>
    <w:rsid w:val="00A6539F"/>
    <w:rsid w:val="00A653B2"/>
    <w:rsid w:val="00A65A88"/>
    <w:rsid w:val="00A65AA2"/>
    <w:rsid w:val="00A65F95"/>
    <w:rsid w:val="00A66079"/>
    <w:rsid w:val="00A661E1"/>
    <w:rsid w:val="00A667C0"/>
    <w:rsid w:val="00A66BA5"/>
    <w:rsid w:val="00A66DA7"/>
    <w:rsid w:val="00A66F37"/>
    <w:rsid w:val="00A67141"/>
    <w:rsid w:val="00A6765F"/>
    <w:rsid w:val="00A67CFD"/>
    <w:rsid w:val="00A7027D"/>
    <w:rsid w:val="00A704B4"/>
    <w:rsid w:val="00A70A33"/>
    <w:rsid w:val="00A70A7E"/>
    <w:rsid w:val="00A70F08"/>
    <w:rsid w:val="00A70F15"/>
    <w:rsid w:val="00A70FE7"/>
    <w:rsid w:val="00A7106A"/>
    <w:rsid w:val="00A717E0"/>
    <w:rsid w:val="00A717E1"/>
    <w:rsid w:val="00A7203D"/>
    <w:rsid w:val="00A723F6"/>
    <w:rsid w:val="00A723FB"/>
    <w:rsid w:val="00A72597"/>
    <w:rsid w:val="00A72D97"/>
    <w:rsid w:val="00A73A50"/>
    <w:rsid w:val="00A73B86"/>
    <w:rsid w:val="00A73CEA"/>
    <w:rsid w:val="00A7403C"/>
    <w:rsid w:val="00A7485E"/>
    <w:rsid w:val="00A74BC1"/>
    <w:rsid w:val="00A74F5F"/>
    <w:rsid w:val="00A74F68"/>
    <w:rsid w:val="00A756E4"/>
    <w:rsid w:val="00A75CBC"/>
    <w:rsid w:val="00A75D23"/>
    <w:rsid w:val="00A7610E"/>
    <w:rsid w:val="00A76329"/>
    <w:rsid w:val="00A768BF"/>
    <w:rsid w:val="00A77029"/>
    <w:rsid w:val="00A77046"/>
    <w:rsid w:val="00A77F3C"/>
    <w:rsid w:val="00A80013"/>
    <w:rsid w:val="00A80144"/>
    <w:rsid w:val="00A805D0"/>
    <w:rsid w:val="00A80D99"/>
    <w:rsid w:val="00A80EBA"/>
    <w:rsid w:val="00A81169"/>
    <w:rsid w:val="00A813DF"/>
    <w:rsid w:val="00A817CD"/>
    <w:rsid w:val="00A81903"/>
    <w:rsid w:val="00A81A83"/>
    <w:rsid w:val="00A81C05"/>
    <w:rsid w:val="00A81C5F"/>
    <w:rsid w:val="00A81CE4"/>
    <w:rsid w:val="00A81EF3"/>
    <w:rsid w:val="00A820FD"/>
    <w:rsid w:val="00A8212F"/>
    <w:rsid w:val="00A82322"/>
    <w:rsid w:val="00A82426"/>
    <w:rsid w:val="00A82DE7"/>
    <w:rsid w:val="00A82E9D"/>
    <w:rsid w:val="00A8382F"/>
    <w:rsid w:val="00A8479A"/>
    <w:rsid w:val="00A84F0C"/>
    <w:rsid w:val="00A85C1C"/>
    <w:rsid w:val="00A85C3C"/>
    <w:rsid w:val="00A8679E"/>
    <w:rsid w:val="00A868F9"/>
    <w:rsid w:val="00A8718E"/>
    <w:rsid w:val="00A8729E"/>
    <w:rsid w:val="00A87A4C"/>
    <w:rsid w:val="00A87EDE"/>
    <w:rsid w:val="00A900BA"/>
    <w:rsid w:val="00A900F3"/>
    <w:rsid w:val="00A90145"/>
    <w:rsid w:val="00A9020B"/>
    <w:rsid w:val="00A911F8"/>
    <w:rsid w:val="00A91A1A"/>
    <w:rsid w:val="00A91D4D"/>
    <w:rsid w:val="00A92746"/>
    <w:rsid w:val="00A928B7"/>
    <w:rsid w:val="00A92FE1"/>
    <w:rsid w:val="00A933B6"/>
    <w:rsid w:val="00A9387D"/>
    <w:rsid w:val="00A93BEE"/>
    <w:rsid w:val="00A9416D"/>
    <w:rsid w:val="00A9465D"/>
    <w:rsid w:val="00A94D0E"/>
    <w:rsid w:val="00A95829"/>
    <w:rsid w:val="00A9588F"/>
    <w:rsid w:val="00A958A0"/>
    <w:rsid w:val="00A962CF"/>
    <w:rsid w:val="00A96556"/>
    <w:rsid w:val="00A965E3"/>
    <w:rsid w:val="00A969DF"/>
    <w:rsid w:val="00A96AA4"/>
    <w:rsid w:val="00A96D2E"/>
    <w:rsid w:val="00A97002"/>
    <w:rsid w:val="00A9735A"/>
    <w:rsid w:val="00A97B96"/>
    <w:rsid w:val="00AA08FD"/>
    <w:rsid w:val="00AA0A33"/>
    <w:rsid w:val="00AA0C3B"/>
    <w:rsid w:val="00AA0CB0"/>
    <w:rsid w:val="00AA0CDA"/>
    <w:rsid w:val="00AA1186"/>
    <w:rsid w:val="00AA1300"/>
    <w:rsid w:val="00AA16DC"/>
    <w:rsid w:val="00AA18E6"/>
    <w:rsid w:val="00AA1949"/>
    <w:rsid w:val="00AA1F0F"/>
    <w:rsid w:val="00AA246D"/>
    <w:rsid w:val="00AA257D"/>
    <w:rsid w:val="00AA2794"/>
    <w:rsid w:val="00AA304D"/>
    <w:rsid w:val="00AA30CB"/>
    <w:rsid w:val="00AA3108"/>
    <w:rsid w:val="00AA33DD"/>
    <w:rsid w:val="00AA358E"/>
    <w:rsid w:val="00AA3DD7"/>
    <w:rsid w:val="00AA3F60"/>
    <w:rsid w:val="00AA416F"/>
    <w:rsid w:val="00AA4243"/>
    <w:rsid w:val="00AA4488"/>
    <w:rsid w:val="00AA489A"/>
    <w:rsid w:val="00AA4AF8"/>
    <w:rsid w:val="00AA4C1E"/>
    <w:rsid w:val="00AA515D"/>
    <w:rsid w:val="00AA5561"/>
    <w:rsid w:val="00AA5564"/>
    <w:rsid w:val="00AA59C0"/>
    <w:rsid w:val="00AA5A69"/>
    <w:rsid w:val="00AA5EFB"/>
    <w:rsid w:val="00AA628A"/>
    <w:rsid w:val="00AA6D1E"/>
    <w:rsid w:val="00AA6E14"/>
    <w:rsid w:val="00AA7001"/>
    <w:rsid w:val="00AA7017"/>
    <w:rsid w:val="00AA70DC"/>
    <w:rsid w:val="00AA7659"/>
    <w:rsid w:val="00AA76EA"/>
    <w:rsid w:val="00AA788C"/>
    <w:rsid w:val="00AA78FB"/>
    <w:rsid w:val="00AA79DA"/>
    <w:rsid w:val="00AA7A99"/>
    <w:rsid w:val="00AA7D06"/>
    <w:rsid w:val="00AA7D40"/>
    <w:rsid w:val="00AA7DF6"/>
    <w:rsid w:val="00AB00BE"/>
    <w:rsid w:val="00AB031E"/>
    <w:rsid w:val="00AB07D9"/>
    <w:rsid w:val="00AB0F7B"/>
    <w:rsid w:val="00AB191F"/>
    <w:rsid w:val="00AB1C30"/>
    <w:rsid w:val="00AB1EB5"/>
    <w:rsid w:val="00AB20E0"/>
    <w:rsid w:val="00AB234D"/>
    <w:rsid w:val="00AB259D"/>
    <w:rsid w:val="00AB260D"/>
    <w:rsid w:val="00AB261C"/>
    <w:rsid w:val="00AB2997"/>
    <w:rsid w:val="00AB29EC"/>
    <w:rsid w:val="00AB2A1E"/>
    <w:rsid w:val="00AB2A8D"/>
    <w:rsid w:val="00AB2AD2"/>
    <w:rsid w:val="00AB2B31"/>
    <w:rsid w:val="00AB2B7E"/>
    <w:rsid w:val="00AB2CF3"/>
    <w:rsid w:val="00AB2DFC"/>
    <w:rsid w:val="00AB2E0E"/>
    <w:rsid w:val="00AB2FBE"/>
    <w:rsid w:val="00AB322E"/>
    <w:rsid w:val="00AB3854"/>
    <w:rsid w:val="00AB3D9E"/>
    <w:rsid w:val="00AB476F"/>
    <w:rsid w:val="00AB4A73"/>
    <w:rsid w:val="00AB4BFE"/>
    <w:rsid w:val="00AB510D"/>
    <w:rsid w:val="00AB5136"/>
    <w:rsid w:val="00AB5A5B"/>
    <w:rsid w:val="00AB5CBF"/>
    <w:rsid w:val="00AB60C3"/>
    <w:rsid w:val="00AB619E"/>
    <w:rsid w:val="00AB667A"/>
    <w:rsid w:val="00AB66D7"/>
    <w:rsid w:val="00AB6A1D"/>
    <w:rsid w:val="00AB6DBB"/>
    <w:rsid w:val="00AB6F7B"/>
    <w:rsid w:val="00AB7979"/>
    <w:rsid w:val="00AB7CA8"/>
    <w:rsid w:val="00AB7D4A"/>
    <w:rsid w:val="00AB7E2D"/>
    <w:rsid w:val="00AB7F64"/>
    <w:rsid w:val="00AB7FA6"/>
    <w:rsid w:val="00AC06B7"/>
    <w:rsid w:val="00AC0926"/>
    <w:rsid w:val="00AC0A2C"/>
    <w:rsid w:val="00AC0B5E"/>
    <w:rsid w:val="00AC0CA3"/>
    <w:rsid w:val="00AC0FDF"/>
    <w:rsid w:val="00AC135F"/>
    <w:rsid w:val="00AC1534"/>
    <w:rsid w:val="00AC1EF4"/>
    <w:rsid w:val="00AC2245"/>
    <w:rsid w:val="00AC2691"/>
    <w:rsid w:val="00AC2B64"/>
    <w:rsid w:val="00AC302C"/>
    <w:rsid w:val="00AC3218"/>
    <w:rsid w:val="00AC35B5"/>
    <w:rsid w:val="00AC36E2"/>
    <w:rsid w:val="00AC36E6"/>
    <w:rsid w:val="00AC3731"/>
    <w:rsid w:val="00AC3D72"/>
    <w:rsid w:val="00AC3D7B"/>
    <w:rsid w:val="00AC40AF"/>
    <w:rsid w:val="00AC436E"/>
    <w:rsid w:val="00AC47C1"/>
    <w:rsid w:val="00AC495C"/>
    <w:rsid w:val="00AC4B9A"/>
    <w:rsid w:val="00AC4C21"/>
    <w:rsid w:val="00AC4D15"/>
    <w:rsid w:val="00AC4F55"/>
    <w:rsid w:val="00AC51E2"/>
    <w:rsid w:val="00AC52EF"/>
    <w:rsid w:val="00AC5D5B"/>
    <w:rsid w:val="00AC6336"/>
    <w:rsid w:val="00AC6572"/>
    <w:rsid w:val="00AC6583"/>
    <w:rsid w:val="00AC6A10"/>
    <w:rsid w:val="00AC6E67"/>
    <w:rsid w:val="00AC6FD2"/>
    <w:rsid w:val="00AC706F"/>
    <w:rsid w:val="00AC766A"/>
    <w:rsid w:val="00AC7B1F"/>
    <w:rsid w:val="00AC7C49"/>
    <w:rsid w:val="00AD0142"/>
    <w:rsid w:val="00AD0718"/>
    <w:rsid w:val="00AD09CB"/>
    <w:rsid w:val="00AD09FF"/>
    <w:rsid w:val="00AD0B4A"/>
    <w:rsid w:val="00AD0CB0"/>
    <w:rsid w:val="00AD1200"/>
    <w:rsid w:val="00AD180F"/>
    <w:rsid w:val="00AD1CE5"/>
    <w:rsid w:val="00AD1F5D"/>
    <w:rsid w:val="00AD2687"/>
    <w:rsid w:val="00AD2697"/>
    <w:rsid w:val="00AD2D30"/>
    <w:rsid w:val="00AD2DE6"/>
    <w:rsid w:val="00AD31F2"/>
    <w:rsid w:val="00AD32AB"/>
    <w:rsid w:val="00AD3527"/>
    <w:rsid w:val="00AD3C7F"/>
    <w:rsid w:val="00AD3CBE"/>
    <w:rsid w:val="00AD42F5"/>
    <w:rsid w:val="00AD4440"/>
    <w:rsid w:val="00AD495E"/>
    <w:rsid w:val="00AD498C"/>
    <w:rsid w:val="00AD4AE1"/>
    <w:rsid w:val="00AD4DDA"/>
    <w:rsid w:val="00AD5173"/>
    <w:rsid w:val="00AD5351"/>
    <w:rsid w:val="00AD58DD"/>
    <w:rsid w:val="00AD5FA5"/>
    <w:rsid w:val="00AD6019"/>
    <w:rsid w:val="00AD61CB"/>
    <w:rsid w:val="00AD675F"/>
    <w:rsid w:val="00AD6A1F"/>
    <w:rsid w:val="00AD6B83"/>
    <w:rsid w:val="00AD6E47"/>
    <w:rsid w:val="00AD7ABF"/>
    <w:rsid w:val="00AD7C88"/>
    <w:rsid w:val="00AD7CC6"/>
    <w:rsid w:val="00AD7D99"/>
    <w:rsid w:val="00AD7DF9"/>
    <w:rsid w:val="00AD7E78"/>
    <w:rsid w:val="00AE0113"/>
    <w:rsid w:val="00AE0868"/>
    <w:rsid w:val="00AE0A12"/>
    <w:rsid w:val="00AE0AFE"/>
    <w:rsid w:val="00AE19C4"/>
    <w:rsid w:val="00AE1BC9"/>
    <w:rsid w:val="00AE1C11"/>
    <w:rsid w:val="00AE1F45"/>
    <w:rsid w:val="00AE2286"/>
    <w:rsid w:val="00AE2579"/>
    <w:rsid w:val="00AE287A"/>
    <w:rsid w:val="00AE2C34"/>
    <w:rsid w:val="00AE2CF7"/>
    <w:rsid w:val="00AE3221"/>
    <w:rsid w:val="00AE3E19"/>
    <w:rsid w:val="00AE3FF7"/>
    <w:rsid w:val="00AE4006"/>
    <w:rsid w:val="00AE4176"/>
    <w:rsid w:val="00AE41E7"/>
    <w:rsid w:val="00AE4232"/>
    <w:rsid w:val="00AE469E"/>
    <w:rsid w:val="00AE5403"/>
    <w:rsid w:val="00AE6606"/>
    <w:rsid w:val="00AE733A"/>
    <w:rsid w:val="00AE7FBD"/>
    <w:rsid w:val="00AF122E"/>
    <w:rsid w:val="00AF12E2"/>
    <w:rsid w:val="00AF16F6"/>
    <w:rsid w:val="00AF1798"/>
    <w:rsid w:val="00AF1946"/>
    <w:rsid w:val="00AF2095"/>
    <w:rsid w:val="00AF2573"/>
    <w:rsid w:val="00AF25E6"/>
    <w:rsid w:val="00AF2F2A"/>
    <w:rsid w:val="00AF2FF4"/>
    <w:rsid w:val="00AF31F9"/>
    <w:rsid w:val="00AF37D1"/>
    <w:rsid w:val="00AF4E3A"/>
    <w:rsid w:val="00AF5370"/>
    <w:rsid w:val="00AF56F6"/>
    <w:rsid w:val="00AF5994"/>
    <w:rsid w:val="00AF6AA9"/>
    <w:rsid w:val="00AF6B01"/>
    <w:rsid w:val="00AF6FDB"/>
    <w:rsid w:val="00AF70F5"/>
    <w:rsid w:val="00AF7736"/>
    <w:rsid w:val="00AF7C0C"/>
    <w:rsid w:val="00B00089"/>
    <w:rsid w:val="00B00164"/>
    <w:rsid w:val="00B00EF8"/>
    <w:rsid w:val="00B01140"/>
    <w:rsid w:val="00B014DF"/>
    <w:rsid w:val="00B019DF"/>
    <w:rsid w:val="00B01B41"/>
    <w:rsid w:val="00B01DC6"/>
    <w:rsid w:val="00B024CB"/>
    <w:rsid w:val="00B02DED"/>
    <w:rsid w:val="00B03485"/>
    <w:rsid w:val="00B03CB8"/>
    <w:rsid w:val="00B03DC3"/>
    <w:rsid w:val="00B03DD2"/>
    <w:rsid w:val="00B041A2"/>
    <w:rsid w:val="00B04D70"/>
    <w:rsid w:val="00B05004"/>
    <w:rsid w:val="00B05265"/>
    <w:rsid w:val="00B05C32"/>
    <w:rsid w:val="00B05F68"/>
    <w:rsid w:val="00B06970"/>
    <w:rsid w:val="00B069BD"/>
    <w:rsid w:val="00B06C6C"/>
    <w:rsid w:val="00B0752E"/>
    <w:rsid w:val="00B07621"/>
    <w:rsid w:val="00B07EEC"/>
    <w:rsid w:val="00B103E1"/>
    <w:rsid w:val="00B10667"/>
    <w:rsid w:val="00B10B13"/>
    <w:rsid w:val="00B10CA4"/>
    <w:rsid w:val="00B10D60"/>
    <w:rsid w:val="00B11B34"/>
    <w:rsid w:val="00B11F92"/>
    <w:rsid w:val="00B125B8"/>
    <w:rsid w:val="00B12BA5"/>
    <w:rsid w:val="00B131C2"/>
    <w:rsid w:val="00B132BB"/>
    <w:rsid w:val="00B13F3C"/>
    <w:rsid w:val="00B1427A"/>
    <w:rsid w:val="00B143E6"/>
    <w:rsid w:val="00B14596"/>
    <w:rsid w:val="00B148A9"/>
    <w:rsid w:val="00B14C18"/>
    <w:rsid w:val="00B14F1D"/>
    <w:rsid w:val="00B15036"/>
    <w:rsid w:val="00B159F1"/>
    <w:rsid w:val="00B15CBE"/>
    <w:rsid w:val="00B1617D"/>
    <w:rsid w:val="00B16199"/>
    <w:rsid w:val="00B16266"/>
    <w:rsid w:val="00B1637A"/>
    <w:rsid w:val="00B164FF"/>
    <w:rsid w:val="00B16884"/>
    <w:rsid w:val="00B1692B"/>
    <w:rsid w:val="00B16FA7"/>
    <w:rsid w:val="00B170B0"/>
    <w:rsid w:val="00B17290"/>
    <w:rsid w:val="00B1740A"/>
    <w:rsid w:val="00B176AF"/>
    <w:rsid w:val="00B17AD8"/>
    <w:rsid w:val="00B20097"/>
    <w:rsid w:val="00B20A86"/>
    <w:rsid w:val="00B20E16"/>
    <w:rsid w:val="00B20E36"/>
    <w:rsid w:val="00B2108F"/>
    <w:rsid w:val="00B22695"/>
    <w:rsid w:val="00B22A0C"/>
    <w:rsid w:val="00B22B06"/>
    <w:rsid w:val="00B22BA3"/>
    <w:rsid w:val="00B22CEB"/>
    <w:rsid w:val="00B23102"/>
    <w:rsid w:val="00B233B9"/>
    <w:rsid w:val="00B233E1"/>
    <w:rsid w:val="00B23843"/>
    <w:rsid w:val="00B23A38"/>
    <w:rsid w:val="00B23C7B"/>
    <w:rsid w:val="00B24123"/>
    <w:rsid w:val="00B247E7"/>
    <w:rsid w:val="00B24911"/>
    <w:rsid w:val="00B24918"/>
    <w:rsid w:val="00B24AFE"/>
    <w:rsid w:val="00B24B76"/>
    <w:rsid w:val="00B24D14"/>
    <w:rsid w:val="00B24E5B"/>
    <w:rsid w:val="00B251EC"/>
    <w:rsid w:val="00B2546E"/>
    <w:rsid w:val="00B255E7"/>
    <w:rsid w:val="00B25F5C"/>
    <w:rsid w:val="00B2618E"/>
    <w:rsid w:val="00B26233"/>
    <w:rsid w:val="00B26430"/>
    <w:rsid w:val="00B273A9"/>
    <w:rsid w:val="00B279CF"/>
    <w:rsid w:val="00B27EA2"/>
    <w:rsid w:val="00B27EC4"/>
    <w:rsid w:val="00B30330"/>
    <w:rsid w:val="00B307E9"/>
    <w:rsid w:val="00B30BCD"/>
    <w:rsid w:val="00B30C8D"/>
    <w:rsid w:val="00B30F66"/>
    <w:rsid w:val="00B30FEF"/>
    <w:rsid w:val="00B31024"/>
    <w:rsid w:val="00B31655"/>
    <w:rsid w:val="00B317EA"/>
    <w:rsid w:val="00B31894"/>
    <w:rsid w:val="00B318AE"/>
    <w:rsid w:val="00B31D85"/>
    <w:rsid w:val="00B31ED7"/>
    <w:rsid w:val="00B32288"/>
    <w:rsid w:val="00B32740"/>
    <w:rsid w:val="00B32CAE"/>
    <w:rsid w:val="00B32CE0"/>
    <w:rsid w:val="00B335C7"/>
    <w:rsid w:val="00B33950"/>
    <w:rsid w:val="00B33A61"/>
    <w:rsid w:val="00B33E28"/>
    <w:rsid w:val="00B343DA"/>
    <w:rsid w:val="00B3460A"/>
    <w:rsid w:val="00B3468B"/>
    <w:rsid w:val="00B349E8"/>
    <w:rsid w:val="00B352D4"/>
    <w:rsid w:val="00B3541F"/>
    <w:rsid w:val="00B35566"/>
    <w:rsid w:val="00B355E8"/>
    <w:rsid w:val="00B3562E"/>
    <w:rsid w:val="00B35E97"/>
    <w:rsid w:val="00B35F08"/>
    <w:rsid w:val="00B363E8"/>
    <w:rsid w:val="00B36405"/>
    <w:rsid w:val="00B36591"/>
    <w:rsid w:val="00B3683E"/>
    <w:rsid w:val="00B37569"/>
    <w:rsid w:val="00B377C9"/>
    <w:rsid w:val="00B37B6C"/>
    <w:rsid w:val="00B37C9E"/>
    <w:rsid w:val="00B37EEF"/>
    <w:rsid w:val="00B40760"/>
    <w:rsid w:val="00B40C0F"/>
    <w:rsid w:val="00B40E0E"/>
    <w:rsid w:val="00B410C9"/>
    <w:rsid w:val="00B41175"/>
    <w:rsid w:val="00B417BE"/>
    <w:rsid w:val="00B42040"/>
    <w:rsid w:val="00B4218C"/>
    <w:rsid w:val="00B4241F"/>
    <w:rsid w:val="00B42507"/>
    <w:rsid w:val="00B4386B"/>
    <w:rsid w:val="00B4390D"/>
    <w:rsid w:val="00B439B6"/>
    <w:rsid w:val="00B43A31"/>
    <w:rsid w:val="00B43F86"/>
    <w:rsid w:val="00B43FC1"/>
    <w:rsid w:val="00B44111"/>
    <w:rsid w:val="00B441A4"/>
    <w:rsid w:val="00B44297"/>
    <w:rsid w:val="00B442AB"/>
    <w:rsid w:val="00B44423"/>
    <w:rsid w:val="00B4502F"/>
    <w:rsid w:val="00B454AC"/>
    <w:rsid w:val="00B4578C"/>
    <w:rsid w:val="00B458C6"/>
    <w:rsid w:val="00B45BC9"/>
    <w:rsid w:val="00B4621A"/>
    <w:rsid w:val="00B466C0"/>
    <w:rsid w:val="00B467E4"/>
    <w:rsid w:val="00B469A8"/>
    <w:rsid w:val="00B46B7C"/>
    <w:rsid w:val="00B46FB1"/>
    <w:rsid w:val="00B46FD2"/>
    <w:rsid w:val="00B47286"/>
    <w:rsid w:val="00B47493"/>
    <w:rsid w:val="00B47649"/>
    <w:rsid w:val="00B47754"/>
    <w:rsid w:val="00B47962"/>
    <w:rsid w:val="00B47AA5"/>
    <w:rsid w:val="00B47DBC"/>
    <w:rsid w:val="00B50030"/>
    <w:rsid w:val="00B50414"/>
    <w:rsid w:val="00B504A0"/>
    <w:rsid w:val="00B5052D"/>
    <w:rsid w:val="00B505F1"/>
    <w:rsid w:val="00B50718"/>
    <w:rsid w:val="00B50A18"/>
    <w:rsid w:val="00B50DAE"/>
    <w:rsid w:val="00B50DBB"/>
    <w:rsid w:val="00B50FA1"/>
    <w:rsid w:val="00B510AA"/>
    <w:rsid w:val="00B51340"/>
    <w:rsid w:val="00B515F0"/>
    <w:rsid w:val="00B5172B"/>
    <w:rsid w:val="00B517FE"/>
    <w:rsid w:val="00B518EB"/>
    <w:rsid w:val="00B519D4"/>
    <w:rsid w:val="00B520CE"/>
    <w:rsid w:val="00B52BD4"/>
    <w:rsid w:val="00B52CE9"/>
    <w:rsid w:val="00B531DC"/>
    <w:rsid w:val="00B53418"/>
    <w:rsid w:val="00B53938"/>
    <w:rsid w:val="00B53AFC"/>
    <w:rsid w:val="00B53EC2"/>
    <w:rsid w:val="00B54233"/>
    <w:rsid w:val="00B551B1"/>
    <w:rsid w:val="00B554E5"/>
    <w:rsid w:val="00B55AB8"/>
    <w:rsid w:val="00B56249"/>
    <w:rsid w:val="00B56D35"/>
    <w:rsid w:val="00B57233"/>
    <w:rsid w:val="00B5737B"/>
    <w:rsid w:val="00B5764E"/>
    <w:rsid w:val="00B5770A"/>
    <w:rsid w:val="00B57767"/>
    <w:rsid w:val="00B578C0"/>
    <w:rsid w:val="00B57E46"/>
    <w:rsid w:val="00B57FB7"/>
    <w:rsid w:val="00B57FF3"/>
    <w:rsid w:val="00B60271"/>
    <w:rsid w:val="00B605CF"/>
    <w:rsid w:val="00B607AC"/>
    <w:rsid w:val="00B60A23"/>
    <w:rsid w:val="00B60C87"/>
    <w:rsid w:val="00B60D82"/>
    <w:rsid w:val="00B60F8F"/>
    <w:rsid w:val="00B60F9F"/>
    <w:rsid w:val="00B6146B"/>
    <w:rsid w:val="00B61D76"/>
    <w:rsid w:val="00B622A9"/>
    <w:rsid w:val="00B62346"/>
    <w:rsid w:val="00B623DD"/>
    <w:rsid w:val="00B625FB"/>
    <w:rsid w:val="00B62AA8"/>
    <w:rsid w:val="00B62B02"/>
    <w:rsid w:val="00B62FBB"/>
    <w:rsid w:val="00B6309E"/>
    <w:rsid w:val="00B634E7"/>
    <w:rsid w:val="00B63501"/>
    <w:rsid w:val="00B635C8"/>
    <w:rsid w:val="00B636F3"/>
    <w:rsid w:val="00B63978"/>
    <w:rsid w:val="00B63CCD"/>
    <w:rsid w:val="00B63D2C"/>
    <w:rsid w:val="00B63E8C"/>
    <w:rsid w:val="00B65B58"/>
    <w:rsid w:val="00B65F06"/>
    <w:rsid w:val="00B66411"/>
    <w:rsid w:val="00B66856"/>
    <w:rsid w:val="00B669EF"/>
    <w:rsid w:val="00B66E25"/>
    <w:rsid w:val="00B67B1D"/>
    <w:rsid w:val="00B67E68"/>
    <w:rsid w:val="00B67F5B"/>
    <w:rsid w:val="00B67FD3"/>
    <w:rsid w:val="00B70017"/>
    <w:rsid w:val="00B7032E"/>
    <w:rsid w:val="00B70B3B"/>
    <w:rsid w:val="00B70B8C"/>
    <w:rsid w:val="00B7114B"/>
    <w:rsid w:val="00B71DA2"/>
    <w:rsid w:val="00B71E9B"/>
    <w:rsid w:val="00B71EE1"/>
    <w:rsid w:val="00B720AD"/>
    <w:rsid w:val="00B72246"/>
    <w:rsid w:val="00B7230F"/>
    <w:rsid w:val="00B725F9"/>
    <w:rsid w:val="00B72631"/>
    <w:rsid w:val="00B7268E"/>
    <w:rsid w:val="00B72E42"/>
    <w:rsid w:val="00B72E45"/>
    <w:rsid w:val="00B72EC6"/>
    <w:rsid w:val="00B737FD"/>
    <w:rsid w:val="00B73E9C"/>
    <w:rsid w:val="00B73FBB"/>
    <w:rsid w:val="00B749AD"/>
    <w:rsid w:val="00B74B55"/>
    <w:rsid w:val="00B7515D"/>
    <w:rsid w:val="00B75218"/>
    <w:rsid w:val="00B7522F"/>
    <w:rsid w:val="00B75412"/>
    <w:rsid w:val="00B75429"/>
    <w:rsid w:val="00B756B0"/>
    <w:rsid w:val="00B759C6"/>
    <w:rsid w:val="00B760CA"/>
    <w:rsid w:val="00B764D2"/>
    <w:rsid w:val="00B76548"/>
    <w:rsid w:val="00B768CD"/>
    <w:rsid w:val="00B76A9D"/>
    <w:rsid w:val="00B76D1F"/>
    <w:rsid w:val="00B7750E"/>
    <w:rsid w:val="00B7792C"/>
    <w:rsid w:val="00B77D6E"/>
    <w:rsid w:val="00B77DFC"/>
    <w:rsid w:val="00B802D2"/>
    <w:rsid w:val="00B806C0"/>
    <w:rsid w:val="00B809DE"/>
    <w:rsid w:val="00B80E04"/>
    <w:rsid w:val="00B810C0"/>
    <w:rsid w:val="00B817A9"/>
    <w:rsid w:val="00B81867"/>
    <w:rsid w:val="00B81BCB"/>
    <w:rsid w:val="00B81CDD"/>
    <w:rsid w:val="00B81E1A"/>
    <w:rsid w:val="00B82025"/>
    <w:rsid w:val="00B820B9"/>
    <w:rsid w:val="00B82575"/>
    <w:rsid w:val="00B831E3"/>
    <w:rsid w:val="00B8390B"/>
    <w:rsid w:val="00B83A24"/>
    <w:rsid w:val="00B83A86"/>
    <w:rsid w:val="00B83CEB"/>
    <w:rsid w:val="00B83D6D"/>
    <w:rsid w:val="00B8435C"/>
    <w:rsid w:val="00B84529"/>
    <w:rsid w:val="00B84C92"/>
    <w:rsid w:val="00B84C99"/>
    <w:rsid w:val="00B85209"/>
    <w:rsid w:val="00B85504"/>
    <w:rsid w:val="00B85DB9"/>
    <w:rsid w:val="00B860AC"/>
    <w:rsid w:val="00B865D5"/>
    <w:rsid w:val="00B865E2"/>
    <w:rsid w:val="00B86D40"/>
    <w:rsid w:val="00B873A6"/>
    <w:rsid w:val="00B877E8"/>
    <w:rsid w:val="00B87B46"/>
    <w:rsid w:val="00B9025A"/>
    <w:rsid w:val="00B909E8"/>
    <w:rsid w:val="00B90A11"/>
    <w:rsid w:val="00B91159"/>
    <w:rsid w:val="00B91323"/>
    <w:rsid w:val="00B91585"/>
    <w:rsid w:val="00B917BC"/>
    <w:rsid w:val="00B91935"/>
    <w:rsid w:val="00B91E20"/>
    <w:rsid w:val="00B91F41"/>
    <w:rsid w:val="00B9212B"/>
    <w:rsid w:val="00B92BD8"/>
    <w:rsid w:val="00B92C07"/>
    <w:rsid w:val="00B92ED5"/>
    <w:rsid w:val="00B932A8"/>
    <w:rsid w:val="00B93A16"/>
    <w:rsid w:val="00B93D6E"/>
    <w:rsid w:val="00B94859"/>
    <w:rsid w:val="00B94946"/>
    <w:rsid w:val="00B94F98"/>
    <w:rsid w:val="00B950C2"/>
    <w:rsid w:val="00B95D7F"/>
    <w:rsid w:val="00B963A0"/>
    <w:rsid w:val="00B96414"/>
    <w:rsid w:val="00B96549"/>
    <w:rsid w:val="00B965F1"/>
    <w:rsid w:val="00B966DD"/>
    <w:rsid w:val="00B9770E"/>
    <w:rsid w:val="00BA03B4"/>
    <w:rsid w:val="00BA0E5D"/>
    <w:rsid w:val="00BA1077"/>
    <w:rsid w:val="00BA10B1"/>
    <w:rsid w:val="00BA1622"/>
    <w:rsid w:val="00BA167D"/>
    <w:rsid w:val="00BA1822"/>
    <w:rsid w:val="00BA22B2"/>
    <w:rsid w:val="00BA2399"/>
    <w:rsid w:val="00BA23B6"/>
    <w:rsid w:val="00BA26BC"/>
    <w:rsid w:val="00BA28E5"/>
    <w:rsid w:val="00BA29A1"/>
    <w:rsid w:val="00BA2B8D"/>
    <w:rsid w:val="00BA2D55"/>
    <w:rsid w:val="00BA2EA9"/>
    <w:rsid w:val="00BA31F2"/>
    <w:rsid w:val="00BA3455"/>
    <w:rsid w:val="00BA3FD5"/>
    <w:rsid w:val="00BA4BDA"/>
    <w:rsid w:val="00BA4E01"/>
    <w:rsid w:val="00BA5013"/>
    <w:rsid w:val="00BA50E3"/>
    <w:rsid w:val="00BA5111"/>
    <w:rsid w:val="00BA570F"/>
    <w:rsid w:val="00BA597A"/>
    <w:rsid w:val="00BA59E0"/>
    <w:rsid w:val="00BA5C9A"/>
    <w:rsid w:val="00BA5EC7"/>
    <w:rsid w:val="00BA6004"/>
    <w:rsid w:val="00BA6307"/>
    <w:rsid w:val="00BA65C7"/>
    <w:rsid w:val="00BA6869"/>
    <w:rsid w:val="00BA6D74"/>
    <w:rsid w:val="00BA71B7"/>
    <w:rsid w:val="00BA7993"/>
    <w:rsid w:val="00BA7CFD"/>
    <w:rsid w:val="00BA7D64"/>
    <w:rsid w:val="00BA7F53"/>
    <w:rsid w:val="00BB0464"/>
    <w:rsid w:val="00BB0C2F"/>
    <w:rsid w:val="00BB0C44"/>
    <w:rsid w:val="00BB0ED1"/>
    <w:rsid w:val="00BB11D4"/>
    <w:rsid w:val="00BB14E8"/>
    <w:rsid w:val="00BB1968"/>
    <w:rsid w:val="00BB1DDB"/>
    <w:rsid w:val="00BB1E70"/>
    <w:rsid w:val="00BB1F0B"/>
    <w:rsid w:val="00BB22AE"/>
    <w:rsid w:val="00BB234F"/>
    <w:rsid w:val="00BB250F"/>
    <w:rsid w:val="00BB26E8"/>
    <w:rsid w:val="00BB2759"/>
    <w:rsid w:val="00BB2984"/>
    <w:rsid w:val="00BB2CBB"/>
    <w:rsid w:val="00BB2EBD"/>
    <w:rsid w:val="00BB32DA"/>
    <w:rsid w:val="00BB43C1"/>
    <w:rsid w:val="00BB4637"/>
    <w:rsid w:val="00BB48A4"/>
    <w:rsid w:val="00BB4BF2"/>
    <w:rsid w:val="00BB4D78"/>
    <w:rsid w:val="00BB4F6A"/>
    <w:rsid w:val="00BB5AB1"/>
    <w:rsid w:val="00BB6AE2"/>
    <w:rsid w:val="00BB6B00"/>
    <w:rsid w:val="00BB6F61"/>
    <w:rsid w:val="00BB7330"/>
    <w:rsid w:val="00BC00E8"/>
    <w:rsid w:val="00BC053A"/>
    <w:rsid w:val="00BC0D4E"/>
    <w:rsid w:val="00BC0DF7"/>
    <w:rsid w:val="00BC15FF"/>
    <w:rsid w:val="00BC1904"/>
    <w:rsid w:val="00BC1BB4"/>
    <w:rsid w:val="00BC2263"/>
    <w:rsid w:val="00BC2814"/>
    <w:rsid w:val="00BC2957"/>
    <w:rsid w:val="00BC2C5D"/>
    <w:rsid w:val="00BC2C76"/>
    <w:rsid w:val="00BC2D19"/>
    <w:rsid w:val="00BC2D2F"/>
    <w:rsid w:val="00BC2DEC"/>
    <w:rsid w:val="00BC3243"/>
    <w:rsid w:val="00BC3383"/>
    <w:rsid w:val="00BC377C"/>
    <w:rsid w:val="00BC3886"/>
    <w:rsid w:val="00BC39F0"/>
    <w:rsid w:val="00BC4107"/>
    <w:rsid w:val="00BC44DE"/>
    <w:rsid w:val="00BC470A"/>
    <w:rsid w:val="00BC5772"/>
    <w:rsid w:val="00BC6A15"/>
    <w:rsid w:val="00BC6C24"/>
    <w:rsid w:val="00BC73CF"/>
    <w:rsid w:val="00BC75ED"/>
    <w:rsid w:val="00BC78CA"/>
    <w:rsid w:val="00BC7A4A"/>
    <w:rsid w:val="00BC7D2A"/>
    <w:rsid w:val="00BC7D3F"/>
    <w:rsid w:val="00BC7E74"/>
    <w:rsid w:val="00BC7F6F"/>
    <w:rsid w:val="00BD0515"/>
    <w:rsid w:val="00BD0673"/>
    <w:rsid w:val="00BD0BEB"/>
    <w:rsid w:val="00BD0C0A"/>
    <w:rsid w:val="00BD1262"/>
    <w:rsid w:val="00BD1893"/>
    <w:rsid w:val="00BD1D67"/>
    <w:rsid w:val="00BD1E5A"/>
    <w:rsid w:val="00BD1F7B"/>
    <w:rsid w:val="00BD21DE"/>
    <w:rsid w:val="00BD23F3"/>
    <w:rsid w:val="00BD28D1"/>
    <w:rsid w:val="00BD2BDB"/>
    <w:rsid w:val="00BD3273"/>
    <w:rsid w:val="00BD32C6"/>
    <w:rsid w:val="00BD33B8"/>
    <w:rsid w:val="00BD3A8E"/>
    <w:rsid w:val="00BD3AED"/>
    <w:rsid w:val="00BD3DEF"/>
    <w:rsid w:val="00BD4175"/>
    <w:rsid w:val="00BD45F5"/>
    <w:rsid w:val="00BD4930"/>
    <w:rsid w:val="00BD5088"/>
    <w:rsid w:val="00BD536B"/>
    <w:rsid w:val="00BD552D"/>
    <w:rsid w:val="00BD5649"/>
    <w:rsid w:val="00BD566F"/>
    <w:rsid w:val="00BD57B8"/>
    <w:rsid w:val="00BD5A95"/>
    <w:rsid w:val="00BD5E42"/>
    <w:rsid w:val="00BD66D8"/>
    <w:rsid w:val="00BD6793"/>
    <w:rsid w:val="00BD6BF5"/>
    <w:rsid w:val="00BD7200"/>
    <w:rsid w:val="00BD72AD"/>
    <w:rsid w:val="00BD75ED"/>
    <w:rsid w:val="00BE04FF"/>
    <w:rsid w:val="00BE0A91"/>
    <w:rsid w:val="00BE0BC4"/>
    <w:rsid w:val="00BE1121"/>
    <w:rsid w:val="00BE11CB"/>
    <w:rsid w:val="00BE1F32"/>
    <w:rsid w:val="00BE1F6D"/>
    <w:rsid w:val="00BE2051"/>
    <w:rsid w:val="00BE219A"/>
    <w:rsid w:val="00BE26DD"/>
    <w:rsid w:val="00BE2C44"/>
    <w:rsid w:val="00BE319E"/>
    <w:rsid w:val="00BE3923"/>
    <w:rsid w:val="00BE3E9B"/>
    <w:rsid w:val="00BE413F"/>
    <w:rsid w:val="00BE451D"/>
    <w:rsid w:val="00BE454E"/>
    <w:rsid w:val="00BE46AE"/>
    <w:rsid w:val="00BE488B"/>
    <w:rsid w:val="00BE501C"/>
    <w:rsid w:val="00BE58B6"/>
    <w:rsid w:val="00BE5F14"/>
    <w:rsid w:val="00BE608D"/>
    <w:rsid w:val="00BE609E"/>
    <w:rsid w:val="00BE629E"/>
    <w:rsid w:val="00BE63C3"/>
    <w:rsid w:val="00BE64FA"/>
    <w:rsid w:val="00BE657B"/>
    <w:rsid w:val="00BE66C9"/>
    <w:rsid w:val="00BE68B6"/>
    <w:rsid w:val="00BE6ED7"/>
    <w:rsid w:val="00BE7A76"/>
    <w:rsid w:val="00BE7D70"/>
    <w:rsid w:val="00BF0267"/>
    <w:rsid w:val="00BF0298"/>
    <w:rsid w:val="00BF1201"/>
    <w:rsid w:val="00BF148E"/>
    <w:rsid w:val="00BF1B67"/>
    <w:rsid w:val="00BF2089"/>
    <w:rsid w:val="00BF2191"/>
    <w:rsid w:val="00BF24E0"/>
    <w:rsid w:val="00BF4449"/>
    <w:rsid w:val="00BF4936"/>
    <w:rsid w:val="00BF497B"/>
    <w:rsid w:val="00BF4CDE"/>
    <w:rsid w:val="00BF5060"/>
    <w:rsid w:val="00BF5978"/>
    <w:rsid w:val="00BF59D8"/>
    <w:rsid w:val="00BF5B2B"/>
    <w:rsid w:val="00BF5FAE"/>
    <w:rsid w:val="00BF64C5"/>
    <w:rsid w:val="00BF67AA"/>
    <w:rsid w:val="00BF68CA"/>
    <w:rsid w:val="00BF7036"/>
    <w:rsid w:val="00BF7197"/>
    <w:rsid w:val="00BF72AE"/>
    <w:rsid w:val="00BF78CA"/>
    <w:rsid w:val="00C0042B"/>
    <w:rsid w:val="00C00602"/>
    <w:rsid w:val="00C0085C"/>
    <w:rsid w:val="00C00A6F"/>
    <w:rsid w:val="00C00AE6"/>
    <w:rsid w:val="00C00E85"/>
    <w:rsid w:val="00C00F92"/>
    <w:rsid w:val="00C0153F"/>
    <w:rsid w:val="00C0190B"/>
    <w:rsid w:val="00C01D32"/>
    <w:rsid w:val="00C01E94"/>
    <w:rsid w:val="00C0214F"/>
    <w:rsid w:val="00C02582"/>
    <w:rsid w:val="00C0261A"/>
    <w:rsid w:val="00C02B12"/>
    <w:rsid w:val="00C02EC5"/>
    <w:rsid w:val="00C02EDC"/>
    <w:rsid w:val="00C037EE"/>
    <w:rsid w:val="00C0389F"/>
    <w:rsid w:val="00C03AD3"/>
    <w:rsid w:val="00C03E84"/>
    <w:rsid w:val="00C04765"/>
    <w:rsid w:val="00C04937"/>
    <w:rsid w:val="00C049A4"/>
    <w:rsid w:val="00C04AD8"/>
    <w:rsid w:val="00C04BA8"/>
    <w:rsid w:val="00C04C31"/>
    <w:rsid w:val="00C0507C"/>
    <w:rsid w:val="00C05875"/>
    <w:rsid w:val="00C05985"/>
    <w:rsid w:val="00C05CDC"/>
    <w:rsid w:val="00C05F10"/>
    <w:rsid w:val="00C065C0"/>
    <w:rsid w:val="00C07A60"/>
    <w:rsid w:val="00C07BAC"/>
    <w:rsid w:val="00C07C6B"/>
    <w:rsid w:val="00C07D87"/>
    <w:rsid w:val="00C102FE"/>
    <w:rsid w:val="00C1054C"/>
    <w:rsid w:val="00C1150E"/>
    <w:rsid w:val="00C1161B"/>
    <w:rsid w:val="00C11689"/>
    <w:rsid w:val="00C1186B"/>
    <w:rsid w:val="00C118DA"/>
    <w:rsid w:val="00C119B7"/>
    <w:rsid w:val="00C11A5C"/>
    <w:rsid w:val="00C11A67"/>
    <w:rsid w:val="00C11F39"/>
    <w:rsid w:val="00C121A4"/>
    <w:rsid w:val="00C121A8"/>
    <w:rsid w:val="00C12486"/>
    <w:rsid w:val="00C125CC"/>
    <w:rsid w:val="00C128E9"/>
    <w:rsid w:val="00C1291A"/>
    <w:rsid w:val="00C12ABF"/>
    <w:rsid w:val="00C12AD4"/>
    <w:rsid w:val="00C12EFD"/>
    <w:rsid w:val="00C130B2"/>
    <w:rsid w:val="00C13469"/>
    <w:rsid w:val="00C13689"/>
    <w:rsid w:val="00C139E5"/>
    <w:rsid w:val="00C13EF1"/>
    <w:rsid w:val="00C13F11"/>
    <w:rsid w:val="00C145EF"/>
    <w:rsid w:val="00C14A63"/>
    <w:rsid w:val="00C151AB"/>
    <w:rsid w:val="00C1522D"/>
    <w:rsid w:val="00C152E7"/>
    <w:rsid w:val="00C15B14"/>
    <w:rsid w:val="00C15E8C"/>
    <w:rsid w:val="00C16980"/>
    <w:rsid w:val="00C16B73"/>
    <w:rsid w:val="00C17430"/>
    <w:rsid w:val="00C17560"/>
    <w:rsid w:val="00C17DA0"/>
    <w:rsid w:val="00C17EA8"/>
    <w:rsid w:val="00C17F6A"/>
    <w:rsid w:val="00C2015C"/>
    <w:rsid w:val="00C20531"/>
    <w:rsid w:val="00C205D4"/>
    <w:rsid w:val="00C20AE2"/>
    <w:rsid w:val="00C21022"/>
    <w:rsid w:val="00C2111C"/>
    <w:rsid w:val="00C21194"/>
    <w:rsid w:val="00C21228"/>
    <w:rsid w:val="00C21B7C"/>
    <w:rsid w:val="00C2214E"/>
    <w:rsid w:val="00C22490"/>
    <w:rsid w:val="00C22605"/>
    <w:rsid w:val="00C22721"/>
    <w:rsid w:val="00C22A3B"/>
    <w:rsid w:val="00C22AEF"/>
    <w:rsid w:val="00C22CDD"/>
    <w:rsid w:val="00C22E32"/>
    <w:rsid w:val="00C2349C"/>
    <w:rsid w:val="00C23696"/>
    <w:rsid w:val="00C23717"/>
    <w:rsid w:val="00C24A79"/>
    <w:rsid w:val="00C24DAA"/>
    <w:rsid w:val="00C24DDE"/>
    <w:rsid w:val="00C25393"/>
    <w:rsid w:val="00C256AA"/>
    <w:rsid w:val="00C25BE9"/>
    <w:rsid w:val="00C262AA"/>
    <w:rsid w:val="00C26303"/>
    <w:rsid w:val="00C2680D"/>
    <w:rsid w:val="00C26B59"/>
    <w:rsid w:val="00C27120"/>
    <w:rsid w:val="00C272D5"/>
    <w:rsid w:val="00C27471"/>
    <w:rsid w:val="00C27505"/>
    <w:rsid w:val="00C30104"/>
    <w:rsid w:val="00C3029B"/>
    <w:rsid w:val="00C306F8"/>
    <w:rsid w:val="00C30B12"/>
    <w:rsid w:val="00C30D0B"/>
    <w:rsid w:val="00C30DBD"/>
    <w:rsid w:val="00C313E2"/>
    <w:rsid w:val="00C3164E"/>
    <w:rsid w:val="00C317E3"/>
    <w:rsid w:val="00C31C2D"/>
    <w:rsid w:val="00C31E44"/>
    <w:rsid w:val="00C32490"/>
    <w:rsid w:val="00C325A0"/>
    <w:rsid w:val="00C32689"/>
    <w:rsid w:val="00C327C4"/>
    <w:rsid w:val="00C328B5"/>
    <w:rsid w:val="00C32A68"/>
    <w:rsid w:val="00C32A75"/>
    <w:rsid w:val="00C32E59"/>
    <w:rsid w:val="00C33188"/>
    <w:rsid w:val="00C33288"/>
    <w:rsid w:val="00C336C9"/>
    <w:rsid w:val="00C3373A"/>
    <w:rsid w:val="00C33DBD"/>
    <w:rsid w:val="00C34168"/>
    <w:rsid w:val="00C342AC"/>
    <w:rsid w:val="00C3430A"/>
    <w:rsid w:val="00C34673"/>
    <w:rsid w:val="00C34C3A"/>
    <w:rsid w:val="00C34CAB"/>
    <w:rsid w:val="00C34DB5"/>
    <w:rsid w:val="00C34E68"/>
    <w:rsid w:val="00C359B9"/>
    <w:rsid w:val="00C35AE4"/>
    <w:rsid w:val="00C35C86"/>
    <w:rsid w:val="00C361F0"/>
    <w:rsid w:val="00C366E2"/>
    <w:rsid w:val="00C36AD8"/>
    <w:rsid w:val="00C36C5C"/>
    <w:rsid w:val="00C36CC6"/>
    <w:rsid w:val="00C370E2"/>
    <w:rsid w:val="00C37303"/>
    <w:rsid w:val="00C37679"/>
    <w:rsid w:val="00C37932"/>
    <w:rsid w:val="00C37FDB"/>
    <w:rsid w:val="00C40369"/>
    <w:rsid w:val="00C408C4"/>
    <w:rsid w:val="00C40994"/>
    <w:rsid w:val="00C411E8"/>
    <w:rsid w:val="00C4132B"/>
    <w:rsid w:val="00C41448"/>
    <w:rsid w:val="00C4149B"/>
    <w:rsid w:val="00C416E4"/>
    <w:rsid w:val="00C41B87"/>
    <w:rsid w:val="00C41C4A"/>
    <w:rsid w:val="00C41CD8"/>
    <w:rsid w:val="00C4200A"/>
    <w:rsid w:val="00C4220F"/>
    <w:rsid w:val="00C423AE"/>
    <w:rsid w:val="00C4241A"/>
    <w:rsid w:val="00C42596"/>
    <w:rsid w:val="00C42ACE"/>
    <w:rsid w:val="00C42AD4"/>
    <w:rsid w:val="00C42B8C"/>
    <w:rsid w:val="00C42D72"/>
    <w:rsid w:val="00C42D94"/>
    <w:rsid w:val="00C4368D"/>
    <w:rsid w:val="00C4389A"/>
    <w:rsid w:val="00C438F2"/>
    <w:rsid w:val="00C43CF2"/>
    <w:rsid w:val="00C441DF"/>
    <w:rsid w:val="00C44703"/>
    <w:rsid w:val="00C4483F"/>
    <w:rsid w:val="00C44DAC"/>
    <w:rsid w:val="00C44F34"/>
    <w:rsid w:val="00C45045"/>
    <w:rsid w:val="00C45169"/>
    <w:rsid w:val="00C451B3"/>
    <w:rsid w:val="00C45622"/>
    <w:rsid w:val="00C45B24"/>
    <w:rsid w:val="00C4608C"/>
    <w:rsid w:val="00C4637B"/>
    <w:rsid w:val="00C466FB"/>
    <w:rsid w:val="00C46DA3"/>
    <w:rsid w:val="00C46E40"/>
    <w:rsid w:val="00C4719B"/>
    <w:rsid w:val="00C47701"/>
    <w:rsid w:val="00C479EA"/>
    <w:rsid w:val="00C5015E"/>
    <w:rsid w:val="00C50268"/>
    <w:rsid w:val="00C5051F"/>
    <w:rsid w:val="00C509B0"/>
    <w:rsid w:val="00C50B5A"/>
    <w:rsid w:val="00C50B89"/>
    <w:rsid w:val="00C50BC6"/>
    <w:rsid w:val="00C50C7B"/>
    <w:rsid w:val="00C50FCD"/>
    <w:rsid w:val="00C517C5"/>
    <w:rsid w:val="00C51CD5"/>
    <w:rsid w:val="00C51E44"/>
    <w:rsid w:val="00C51F19"/>
    <w:rsid w:val="00C521B4"/>
    <w:rsid w:val="00C5236F"/>
    <w:rsid w:val="00C52788"/>
    <w:rsid w:val="00C52A58"/>
    <w:rsid w:val="00C52FF4"/>
    <w:rsid w:val="00C53156"/>
    <w:rsid w:val="00C5317E"/>
    <w:rsid w:val="00C5327A"/>
    <w:rsid w:val="00C532D9"/>
    <w:rsid w:val="00C53965"/>
    <w:rsid w:val="00C53FB9"/>
    <w:rsid w:val="00C54260"/>
    <w:rsid w:val="00C54265"/>
    <w:rsid w:val="00C54537"/>
    <w:rsid w:val="00C5454E"/>
    <w:rsid w:val="00C54A13"/>
    <w:rsid w:val="00C54F2F"/>
    <w:rsid w:val="00C5506E"/>
    <w:rsid w:val="00C550CE"/>
    <w:rsid w:val="00C554C2"/>
    <w:rsid w:val="00C556E9"/>
    <w:rsid w:val="00C55760"/>
    <w:rsid w:val="00C56938"/>
    <w:rsid w:val="00C56D79"/>
    <w:rsid w:val="00C56EEA"/>
    <w:rsid w:val="00C5727D"/>
    <w:rsid w:val="00C57311"/>
    <w:rsid w:val="00C5782F"/>
    <w:rsid w:val="00C57835"/>
    <w:rsid w:val="00C578E4"/>
    <w:rsid w:val="00C57B29"/>
    <w:rsid w:val="00C57B68"/>
    <w:rsid w:val="00C57E52"/>
    <w:rsid w:val="00C57F41"/>
    <w:rsid w:val="00C61146"/>
    <w:rsid w:val="00C61872"/>
    <w:rsid w:val="00C61EA9"/>
    <w:rsid w:val="00C62705"/>
    <w:rsid w:val="00C62EA1"/>
    <w:rsid w:val="00C62F07"/>
    <w:rsid w:val="00C62F0A"/>
    <w:rsid w:val="00C62FC5"/>
    <w:rsid w:val="00C6317C"/>
    <w:rsid w:val="00C63565"/>
    <w:rsid w:val="00C63929"/>
    <w:rsid w:val="00C63AD0"/>
    <w:rsid w:val="00C64BAA"/>
    <w:rsid w:val="00C64F78"/>
    <w:rsid w:val="00C64FF2"/>
    <w:rsid w:val="00C654A9"/>
    <w:rsid w:val="00C654CB"/>
    <w:rsid w:val="00C657C7"/>
    <w:rsid w:val="00C658E0"/>
    <w:rsid w:val="00C65E7B"/>
    <w:rsid w:val="00C666C2"/>
    <w:rsid w:val="00C66AEA"/>
    <w:rsid w:val="00C670EA"/>
    <w:rsid w:val="00C674E8"/>
    <w:rsid w:val="00C67689"/>
    <w:rsid w:val="00C677C6"/>
    <w:rsid w:val="00C67E9B"/>
    <w:rsid w:val="00C70065"/>
    <w:rsid w:val="00C704A5"/>
    <w:rsid w:val="00C708C3"/>
    <w:rsid w:val="00C70E7E"/>
    <w:rsid w:val="00C70EE9"/>
    <w:rsid w:val="00C71426"/>
    <w:rsid w:val="00C71573"/>
    <w:rsid w:val="00C715FC"/>
    <w:rsid w:val="00C71783"/>
    <w:rsid w:val="00C71962"/>
    <w:rsid w:val="00C71E11"/>
    <w:rsid w:val="00C71E79"/>
    <w:rsid w:val="00C71EAB"/>
    <w:rsid w:val="00C722F5"/>
    <w:rsid w:val="00C723A2"/>
    <w:rsid w:val="00C724B6"/>
    <w:rsid w:val="00C72CEE"/>
    <w:rsid w:val="00C72D6C"/>
    <w:rsid w:val="00C73AAA"/>
    <w:rsid w:val="00C7463C"/>
    <w:rsid w:val="00C749AC"/>
    <w:rsid w:val="00C749EA"/>
    <w:rsid w:val="00C74C50"/>
    <w:rsid w:val="00C74CB2"/>
    <w:rsid w:val="00C74D7E"/>
    <w:rsid w:val="00C75421"/>
    <w:rsid w:val="00C755A5"/>
    <w:rsid w:val="00C755A7"/>
    <w:rsid w:val="00C7587F"/>
    <w:rsid w:val="00C75E06"/>
    <w:rsid w:val="00C75F48"/>
    <w:rsid w:val="00C7607A"/>
    <w:rsid w:val="00C76260"/>
    <w:rsid w:val="00C7689E"/>
    <w:rsid w:val="00C76C37"/>
    <w:rsid w:val="00C771CE"/>
    <w:rsid w:val="00C7740C"/>
    <w:rsid w:val="00C776A2"/>
    <w:rsid w:val="00C777DA"/>
    <w:rsid w:val="00C77A02"/>
    <w:rsid w:val="00C77F5F"/>
    <w:rsid w:val="00C8008E"/>
    <w:rsid w:val="00C80139"/>
    <w:rsid w:val="00C80372"/>
    <w:rsid w:val="00C806C2"/>
    <w:rsid w:val="00C80E94"/>
    <w:rsid w:val="00C82057"/>
    <w:rsid w:val="00C832F3"/>
    <w:rsid w:val="00C83313"/>
    <w:rsid w:val="00C83335"/>
    <w:rsid w:val="00C835E2"/>
    <w:rsid w:val="00C83CC6"/>
    <w:rsid w:val="00C83D59"/>
    <w:rsid w:val="00C83ECC"/>
    <w:rsid w:val="00C83F97"/>
    <w:rsid w:val="00C8402E"/>
    <w:rsid w:val="00C8408D"/>
    <w:rsid w:val="00C8436B"/>
    <w:rsid w:val="00C843B2"/>
    <w:rsid w:val="00C84553"/>
    <w:rsid w:val="00C849F8"/>
    <w:rsid w:val="00C84A9D"/>
    <w:rsid w:val="00C84B04"/>
    <w:rsid w:val="00C85298"/>
    <w:rsid w:val="00C85487"/>
    <w:rsid w:val="00C857BF"/>
    <w:rsid w:val="00C85ACC"/>
    <w:rsid w:val="00C85D47"/>
    <w:rsid w:val="00C85D55"/>
    <w:rsid w:val="00C86311"/>
    <w:rsid w:val="00C86338"/>
    <w:rsid w:val="00C866B8"/>
    <w:rsid w:val="00C8681E"/>
    <w:rsid w:val="00C86A5B"/>
    <w:rsid w:val="00C86E10"/>
    <w:rsid w:val="00C87247"/>
    <w:rsid w:val="00C87417"/>
    <w:rsid w:val="00C87523"/>
    <w:rsid w:val="00C8799E"/>
    <w:rsid w:val="00C87B79"/>
    <w:rsid w:val="00C90115"/>
    <w:rsid w:val="00C91104"/>
    <w:rsid w:val="00C9126F"/>
    <w:rsid w:val="00C9132C"/>
    <w:rsid w:val="00C918A6"/>
    <w:rsid w:val="00C91B1E"/>
    <w:rsid w:val="00C91BB9"/>
    <w:rsid w:val="00C91EA1"/>
    <w:rsid w:val="00C91F13"/>
    <w:rsid w:val="00C91FE6"/>
    <w:rsid w:val="00C92017"/>
    <w:rsid w:val="00C9223A"/>
    <w:rsid w:val="00C92296"/>
    <w:rsid w:val="00C92562"/>
    <w:rsid w:val="00C92BC4"/>
    <w:rsid w:val="00C92CE7"/>
    <w:rsid w:val="00C93772"/>
    <w:rsid w:val="00C937A3"/>
    <w:rsid w:val="00C93BA1"/>
    <w:rsid w:val="00C93D52"/>
    <w:rsid w:val="00C93F89"/>
    <w:rsid w:val="00C940E9"/>
    <w:rsid w:val="00C946C6"/>
    <w:rsid w:val="00C94786"/>
    <w:rsid w:val="00C94BA7"/>
    <w:rsid w:val="00C95016"/>
    <w:rsid w:val="00C95049"/>
    <w:rsid w:val="00C951A5"/>
    <w:rsid w:val="00C952A4"/>
    <w:rsid w:val="00C9567F"/>
    <w:rsid w:val="00C96265"/>
    <w:rsid w:val="00C963E2"/>
    <w:rsid w:val="00C96E0B"/>
    <w:rsid w:val="00C970E5"/>
    <w:rsid w:val="00C973A9"/>
    <w:rsid w:val="00C9772F"/>
    <w:rsid w:val="00C978F3"/>
    <w:rsid w:val="00C97AD8"/>
    <w:rsid w:val="00C97C06"/>
    <w:rsid w:val="00C97EBA"/>
    <w:rsid w:val="00C97ECD"/>
    <w:rsid w:val="00CA08B9"/>
    <w:rsid w:val="00CA0EA8"/>
    <w:rsid w:val="00CA10DD"/>
    <w:rsid w:val="00CA2139"/>
    <w:rsid w:val="00CA2193"/>
    <w:rsid w:val="00CA250A"/>
    <w:rsid w:val="00CA262A"/>
    <w:rsid w:val="00CA2652"/>
    <w:rsid w:val="00CA28A1"/>
    <w:rsid w:val="00CA2D01"/>
    <w:rsid w:val="00CA3156"/>
    <w:rsid w:val="00CA31B4"/>
    <w:rsid w:val="00CA32D6"/>
    <w:rsid w:val="00CA38DD"/>
    <w:rsid w:val="00CA39D2"/>
    <w:rsid w:val="00CA3C4B"/>
    <w:rsid w:val="00CA3D1B"/>
    <w:rsid w:val="00CA42FF"/>
    <w:rsid w:val="00CA45F7"/>
    <w:rsid w:val="00CA4A7B"/>
    <w:rsid w:val="00CA4FC6"/>
    <w:rsid w:val="00CA53A2"/>
    <w:rsid w:val="00CA56D4"/>
    <w:rsid w:val="00CA5A36"/>
    <w:rsid w:val="00CA5C21"/>
    <w:rsid w:val="00CA628B"/>
    <w:rsid w:val="00CA6600"/>
    <w:rsid w:val="00CA674D"/>
    <w:rsid w:val="00CA6992"/>
    <w:rsid w:val="00CA6A2B"/>
    <w:rsid w:val="00CA6A50"/>
    <w:rsid w:val="00CA6BF4"/>
    <w:rsid w:val="00CA6D19"/>
    <w:rsid w:val="00CA6EF9"/>
    <w:rsid w:val="00CA6F53"/>
    <w:rsid w:val="00CA6FD6"/>
    <w:rsid w:val="00CA7155"/>
    <w:rsid w:val="00CA7B28"/>
    <w:rsid w:val="00CB01AF"/>
    <w:rsid w:val="00CB0643"/>
    <w:rsid w:val="00CB0901"/>
    <w:rsid w:val="00CB09BD"/>
    <w:rsid w:val="00CB0A3C"/>
    <w:rsid w:val="00CB0B58"/>
    <w:rsid w:val="00CB0C6C"/>
    <w:rsid w:val="00CB0DAD"/>
    <w:rsid w:val="00CB0E71"/>
    <w:rsid w:val="00CB0F0E"/>
    <w:rsid w:val="00CB148C"/>
    <w:rsid w:val="00CB18ED"/>
    <w:rsid w:val="00CB1CBE"/>
    <w:rsid w:val="00CB21BE"/>
    <w:rsid w:val="00CB224E"/>
    <w:rsid w:val="00CB24E5"/>
    <w:rsid w:val="00CB2904"/>
    <w:rsid w:val="00CB2957"/>
    <w:rsid w:val="00CB5122"/>
    <w:rsid w:val="00CB5471"/>
    <w:rsid w:val="00CB54D5"/>
    <w:rsid w:val="00CB54F6"/>
    <w:rsid w:val="00CB55B3"/>
    <w:rsid w:val="00CB567E"/>
    <w:rsid w:val="00CB56AE"/>
    <w:rsid w:val="00CB5715"/>
    <w:rsid w:val="00CB5C37"/>
    <w:rsid w:val="00CB5DEE"/>
    <w:rsid w:val="00CB6223"/>
    <w:rsid w:val="00CB63FF"/>
    <w:rsid w:val="00CB67D8"/>
    <w:rsid w:val="00CB6CC5"/>
    <w:rsid w:val="00CB7EE6"/>
    <w:rsid w:val="00CC0023"/>
    <w:rsid w:val="00CC06CD"/>
    <w:rsid w:val="00CC074D"/>
    <w:rsid w:val="00CC07DB"/>
    <w:rsid w:val="00CC21BB"/>
    <w:rsid w:val="00CC25D8"/>
    <w:rsid w:val="00CC2675"/>
    <w:rsid w:val="00CC2725"/>
    <w:rsid w:val="00CC2CA9"/>
    <w:rsid w:val="00CC3D7F"/>
    <w:rsid w:val="00CC4406"/>
    <w:rsid w:val="00CC51F6"/>
    <w:rsid w:val="00CC539A"/>
    <w:rsid w:val="00CC56D1"/>
    <w:rsid w:val="00CC5D39"/>
    <w:rsid w:val="00CC5F7E"/>
    <w:rsid w:val="00CC69B8"/>
    <w:rsid w:val="00CC6ACA"/>
    <w:rsid w:val="00CC7847"/>
    <w:rsid w:val="00CC7B3F"/>
    <w:rsid w:val="00CC7BE6"/>
    <w:rsid w:val="00CC7D84"/>
    <w:rsid w:val="00CD00F5"/>
    <w:rsid w:val="00CD02FA"/>
    <w:rsid w:val="00CD0D4A"/>
    <w:rsid w:val="00CD11C4"/>
    <w:rsid w:val="00CD1309"/>
    <w:rsid w:val="00CD1319"/>
    <w:rsid w:val="00CD155B"/>
    <w:rsid w:val="00CD1B32"/>
    <w:rsid w:val="00CD1D20"/>
    <w:rsid w:val="00CD1F40"/>
    <w:rsid w:val="00CD1FDE"/>
    <w:rsid w:val="00CD2065"/>
    <w:rsid w:val="00CD25BF"/>
    <w:rsid w:val="00CD2A71"/>
    <w:rsid w:val="00CD3596"/>
    <w:rsid w:val="00CD3740"/>
    <w:rsid w:val="00CD389D"/>
    <w:rsid w:val="00CD3C41"/>
    <w:rsid w:val="00CD41C9"/>
    <w:rsid w:val="00CD41E8"/>
    <w:rsid w:val="00CD4457"/>
    <w:rsid w:val="00CD4486"/>
    <w:rsid w:val="00CD45CC"/>
    <w:rsid w:val="00CD4851"/>
    <w:rsid w:val="00CD5B7E"/>
    <w:rsid w:val="00CD5FD0"/>
    <w:rsid w:val="00CD64B0"/>
    <w:rsid w:val="00CD64CE"/>
    <w:rsid w:val="00CD6818"/>
    <w:rsid w:val="00CD7270"/>
    <w:rsid w:val="00CD7651"/>
    <w:rsid w:val="00CD7895"/>
    <w:rsid w:val="00CD79A7"/>
    <w:rsid w:val="00CD7CB7"/>
    <w:rsid w:val="00CE01CB"/>
    <w:rsid w:val="00CE044E"/>
    <w:rsid w:val="00CE07F5"/>
    <w:rsid w:val="00CE10C4"/>
    <w:rsid w:val="00CE179F"/>
    <w:rsid w:val="00CE183C"/>
    <w:rsid w:val="00CE1868"/>
    <w:rsid w:val="00CE1A3C"/>
    <w:rsid w:val="00CE1A4F"/>
    <w:rsid w:val="00CE1C66"/>
    <w:rsid w:val="00CE1DF7"/>
    <w:rsid w:val="00CE1FBA"/>
    <w:rsid w:val="00CE3119"/>
    <w:rsid w:val="00CE327F"/>
    <w:rsid w:val="00CE3C3C"/>
    <w:rsid w:val="00CE3ED2"/>
    <w:rsid w:val="00CE411D"/>
    <w:rsid w:val="00CE480C"/>
    <w:rsid w:val="00CE560B"/>
    <w:rsid w:val="00CE5A87"/>
    <w:rsid w:val="00CE5AAF"/>
    <w:rsid w:val="00CE5DB8"/>
    <w:rsid w:val="00CE5FAC"/>
    <w:rsid w:val="00CE6069"/>
    <w:rsid w:val="00CE61A5"/>
    <w:rsid w:val="00CE6466"/>
    <w:rsid w:val="00CE6602"/>
    <w:rsid w:val="00CE66A0"/>
    <w:rsid w:val="00CE6715"/>
    <w:rsid w:val="00CE6E38"/>
    <w:rsid w:val="00CE6F8F"/>
    <w:rsid w:val="00CE717E"/>
    <w:rsid w:val="00CE72D4"/>
    <w:rsid w:val="00CE75E8"/>
    <w:rsid w:val="00CE765B"/>
    <w:rsid w:val="00CE77C1"/>
    <w:rsid w:val="00CE7869"/>
    <w:rsid w:val="00CE7D6D"/>
    <w:rsid w:val="00CE7E08"/>
    <w:rsid w:val="00CF03F7"/>
    <w:rsid w:val="00CF1719"/>
    <w:rsid w:val="00CF17ED"/>
    <w:rsid w:val="00CF1AB0"/>
    <w:rsid w:val="00CF1C14"/>
    <w:rsid w:val="00CF1D0A"/>
    <w:rsid w:val="00CF1D4E"/>
    <w:rsid w:val="00CF20E2"/>
    <w:rsid w:val="00CF237E"/>
    <w:rsid w:val="00CF2708"/>
    <w:rsid w:val="00CF280B"/>
    <w:rsid w:val="00CF2AB8"/>
    <w:rsid w:val="00CF2B90"/>
    <w:rsid w:val="00CF2BCB"/>
    <w:rsid w:val="00CF2CC0"/>
    <w:rsid w:val="00CF3371"/>
    <w:rsid w:val="00CF364C"/>
    <w:rsid w:val="00CF396C"/>
    <w:rsid w:val="00CF4310"/>
    <w:rsid w:val="00CF4468"/>
    <w:rsid w:val="00CF4832"/>
    <w:rsid w:val="00CF492E"/>
    <w:rsid w:val="00CF5102"/>
    <w:rsid w:val="00CF5767"/>
    <w:rsid w:val="00CF59CF"/>
    <w:rsid w:val="00CF5F86"/>
    <w:rsid w:val="00CF5FE4"/>
    <w:rsid w:val="00CF6180"/>
    <w:rsid w:val="00CF6273"/>
    <w:rsid w:val="00CF6316"/>
    <w:rsid w:val="00CF685D"/>
    <w:rsid w:val="00CF73A4"/>
    <w:rsid w:val="00CF765E"/>
    <w:rsid w:val="00D000EF"/>
    <w:rsid w:val="00D001D4"/>
    <w:rsid w:val="00D00346"/>
    <w:rsid w:val="00D0044F"/>
    <w:rsid w:val="00D0067E"/>
    <w:rsid w:val="00D00A87"/>
    <w:rsid w:val="00D00B8C"/>
    <w:rsid w:val="00D00E23"/>
    <w:rsid w:val="00D00EA2"/>
    <w:rsid w:val="00D01092"/>
    <w:rsid w:val="00D01914"/>
    <w:rsid w:val="00D0258A"/>
    <w:rsid w:val="00D025F0"/>
    <w:rsid w:val="00D02812"/>
    <w:rsid w:val="00D029D6"/>
    <w:rsid w:val="00D03211"/>
    <w:rsid w:val="00D033A5"/>
    <w:rsid w:val="00D0374E"/>
    <w:rsid w:val="00D0394E"/>
    <w:rsid w:val="00D03B99"/>
    <w:rsid w:val="00D03BEE"/>
    <w:rsid w:val="00D03C1E"/>
    <w:rsid w:val="00D03F73"/>
    <w:rsid w:val="00D040A2"/>
    <w:rsid w:val="00D04818"/>
    <w:rsid w:val="00D04ABF"/>
    <w:rsid w:val="00D0518F"/>
    <w:rsid w:val="00D05489"/>
    <w:rsid w:val="00D05D00"/>
    <w:rsid w:val="00D05F47"/>
    <w:rsid w:val="00D06340"/>
    <w:rsid w:val="00D064E7"/>
    <w:rsid w:val="00D06790"/>
    <w:rsid w:val="00D06B0E"/>
    <w:rsid w:val="00D06B6A"/>
    <w:rsid w:val="00D07122"/>
    <w:rsid w:val="00D071D7"/>
    <w:rsid w:val="00D078E2"/>
    <w:rsid w:val="00D0792D"/>
    <w:rsid w:val="00D07ECD"/>
    <w:rsid w:val="00D102A3"/>
    <w:rsid w:val="00D106B4"/>
    <w:rsid w:val="00D1072D"/>
    <w:rsid w:val="00D107C9"/>
    <w:rsid w:val="00D10CB3"/>
    <w:rsid w:val="00D118A6"/>
    <w:rsid w:val="00D11938"/>
    <w:rsid w:val="00D11C22"/>
    <w:rsid w:val="00D11C38"/>
    <w:rsid w:val="00D128B3"/>
    <w:rsid w:val="00D12C0C"/>
    <w:rsid w:val="00D1302C"/>
    <w:rsid w:val="00D13B83"/>
    <w:rsid w:val="00D13E94"/>
    <w:rsid w:val="00D13EC4"/>
    <w:rsid w:val="00D13FD9"/>
    <w:rsid w:val="00D14508"/>
    <w:rsid w:val="00D14829"/>
    <w:rsid w:val="00D14D40"/>
    <w:rsid w:val="00D14DBD"/>
    <w:rsid w:val="00D15148"/>
    <w:rsid w:val="00D151CB"/>
    <w:rsid w:val="00D15358"/>
    <w:rsid w:val="00D153E3"/>
    <w:rsid w:val="00D15B31"/>
    <w:rsid w:val="00D15F42"/>
    <w:rsid w:val="00D15FC0"/>
    <w:rsid w:val="00D168FD"/>
    <w:rsid w:val="00D16CAA"/>
    <w:rsid w:val="00D16F39"/>
    <w:rsid w:val="00D173FF"/>
    <w:rsid w:val="00D17482"/>
    <w:rsid w:val="00D176B0"/>
    <w:rsid w:val="00D17EA5"/>
    <w:rsid w:val="00D20201"/>
    <w:rsid w:val="00D202AE"/>
    <w:rsid w:val="00D20A2F"/>
    <w:rsid w:val="00D210EB"/>
    <w:rsid w:val="00D21257"/>
    <w:rsid w:val="00D2180B"/>
    <w:rsid w:val="00D21BBA"/>
    <w:rsid w:val="00D2225E"/>
    <w:rsid w:val="00D22629"/>
    <w:rsid w:val="00D22B62"/>
    <w:rsid w:val="00D230E6"/>
    <w:rsid w:val="00D233E9"/>
    <w:rsid w:val="00D2346B"/>
    <w:rsid w:val="00D23E15"/>
    <w:rsid w:val="00D2415A"/>
    <w:rsid w:val="00D24497"/>
    <w:rsid w:val="00D24B7A"/>
    <w:rsid w:val="00D25404"/>
    <w:rsid w:val="00D25900"/>
    <w:rsid w:val="00D25CD7"/>
    <w:rsid w:val="00D26016"/>
    <w:rsid w:val="00D26153"/>
    <w:rsid w:val="00D2661C"/>
    <w:rsid w:val="00D26D89"/>
    <w:rsid w:val="00D26E1E"/>
    <w:rsid w:val="00D26FB4"/>
    <w:rsid w:val="00D271A5"/>
    <w:rsid w:val="00D273B2"/>
    <w:rsid w:val="00D2750E"/>
    <w:rsid w:val="00D27698"/>
    <w:rsid w:val="00D277E0"/>
    <w:rsid w:val="00D27C67"/>
    <w:rsid w:val="00D27EE7"/>
    <w:rsid w:val="00D30098"/>
    <w:rsid w:val="00D303F7"/>
    <w:rsid w:val="00D30621"/>
    <w:rsid w:val="00D30962"/>
    <w:rsid w:val="00D30B5C"/>
    <w:rsid w:val="00D30C34"/>
    <w:rsid w:val="00D30E58"/>
    <w:rsid w:val="00D30F2C"/>
    <w:rsid w:val="00D311DC"/>
    <w:rsid w:val="00D31397"/>
    <w:rsid w:val="00D31474"/>
    <w:rsid w:val="00D31A62"/>
    <w:rsid w:val="00D31FEC"/>
    <w:rsid w:val="00D3212D"/>
    <w:rsid w:val="00D32343"/>
    <w:rsid w:val="00D325CA"/>
    <w:rsid w:val="00D3297E"/>
    <w:rsid w:val="00D32C5C"/>
    <w:rsid w:val="00D32E93"/>
    <w:rsid w:val="00D3326D"/>
    <w:rsid w:val="00D3328E"/>
    <w:rsid w:val="00D3364E"/>
    <w:rsid w:val="00D33731"/>
    <w:rsid w:val="00D33B51"/>
    <w:rsid w:val="00D33BBA"/>
    <w:rsid w:val="00D343E3"/>
    <w:rsid w:val="00D349B6"/>
    <w:rsid w:val="00D34F3D"/>
    <w:rsid w:val="00D34F59"/>
    <w:rsid w:val="00D3550E"/>
    <w:rsid w:val="00D356D3"/>
    <w:rsid w:val="00D358A3"/>
    <w:rsid w:val="00D36235"/>
    <w:rsid w:val="00D366B9"/>
    <w:rsid w:val="00D367BA"/>
    <w:rsid w:val="00D36F61"/>
    <w:rsid w:val="00D37191"/>
    <w:rsid w:val="00D3740E"/>
    <w:rsid w:val="00D374C0"/>
    <w:rsid w:val="00D377DC"/>
    <w:rsid w:val="00D37812"/>
    <w:rsid w:val="00D378D6"/>
    <w:rsid w:val="00D379A6"/>
    <w:rsid w:val="00D37A91"/>
    <w:rsid w:val="00D37C87"/>
    <w:rsid w:val="00D37EE9"/>
    <w:rsid w:val="00D40722"/>
    <w:rsid w:val="00D408C3"/>
    <w:rsid w:val="00D40B5D"/>
    <w:rsid w:val="00D40D3C"/>
    <w:rsid w:val="00D41389"/>
    <w:rsid w:val="00D4149D"/>
    <w:rsid w:val="00D416A3"/>
    <w:rsid w:val="00D41C8E"/>
    <w:rsid w:val="00D41CAD"/>
    <w:rsid w:val="00D41DCD"/>
    <w:rsid w:val="00D42021"/>
    <w:rsid w:val="00D42091"/>
    <w:rsid w:val="00D42468"/>
    <w:rsid w:val="00D42B0D"/>
    <w:rsid w:val="00D42B2A"/>
    <w:rsid w:val="00D42E79"/>
    <w:rsid w:val="00D42EBD"/>
    <w:rsid w:val="00D43047"/>
    <w:rsid w:val="00D432EC"/>
    <w:rsid w:val="00D43701"/>
    <w:rsid w:val="00D43C28"/>
    <w:rsid w:val="00D43CFB"/>
    <w:rsid w:val="00D43E6C"/>
    <w:rsid w:val="00D440C5"/>
    <w:rsid w:val="00D449E9"/>
    <w:rsid w:val="00D44B4F"/>
    <w:rsid w:val="00D44F2E"/>
    <w:rsid w:val="00D44FB5"/>
    <w:rsid w:val="00D45368"/>
    <w:rsid w:val="00D459B3"/>
    <w:rsid w:val="00D45E23"/>
    <w:rsid w:val="00D45E7A"/>
    <w:rsid w:val="00D45F22"/>
    <w:rsid w:val="00D45FEE"/>
    <w:rsid w:val="00D46567"/>
    <w:rsid w:val="00D4669F"/>
    <w:rsid w:val="00D46B79"/>
    <w:rsid w:val="00D46DF0"/>
    <w:rsid w:val="00D4700D"/>
    <w:rsid w:val="00D470C2"/>
    <w:rsid w:val="00D472F5"/>
    <w:rsid w:val="00D47637"/>
    <w:rsid w:val="00D47B24"/>
    <w:rsid w:val="00D47B6C"/>
    <w:rsid w:val="00D5034C"/>
    <w:rsid w:val="00D5056F"/>
    <w:rsid w:val="00D5058A"/>
    <w:rsid w:val="00D505C5"/>
    <w:rsid w:val="00D5078B"/>
    <w:rsid w:val="00D50805"/>
    <w:rsid w:val="00D50ECA"/>
    <w:rsid w:val="00D50F5F"/>
    <w:rsid w:val="00D5118A"/>
    <w:rsid w:val="00D51214"/>
    <w:rsid w:val="00D51551"/>
    <w:rsid w:val="00D51E62"/>
    <w:rsid w:val="00D52340"/>
    <w:rsid w:val="00D5279D"/>
    <w:rsid w:val="00D528D6"/>
    <w:rsid w:val="00D52FAF"/>
    <w:rsid w:val="00D53518"/>
    <w:rsid w:val="00D5358E"/>
    <w:rsid w:val="00D53D41"/>
    <w:rsid w:val="00D53EA9"/>
    <w:rsid w:val="00D53F7E"/>
    <w:rsid w:val="00D5406C"/>
    <w:rsid w:val="00D541D9"/>
    <w:rsid w:val="00D5460F"/>
    <w:rsid w:val="00D54CA2"/>
    <w:rsid w:val="00D55143"/>
    <w:rsid w:val="00D55494"/>
    <w:rsid w:val="00D5595F"/>
    <w:rsid w:val="00D55D27"/>
    <w:rsid w:val="00D564E0"/>
    <w:rsid w:val="00D568A3"/>
    <w:rsid w:val="00D568E9"/>
    <w:rsid w:val="00D56EE4"/>
    <w:rsid w:val="00D572E9"/>
    <w:rsid w:val="00D5743D"/>
    <w:rsid w:val="00D5749A"/>
    <w:rsid w:val="00D57F18"/>
    <w:rsid w:val="00D57F3B"/>
    <w:rsid w:val="00D6043B"/>
    <w:rsid w:val="00D6095B"/>
    <w:rsid w:val="00D60A42"/>
    <w:rsid w:val="00D60AB8"/>
    <w:rsid w:val="00D617EB"/>
    <w:rsid w:val="00D618E7"/>
    <w:rsid w:val="00D61961"/>
    <w:rsid w:val="00D61D38"/>
    <w:rsid w:val="00D61F3C"/>
    <w:rsid w:val="00D627E1"/>
    <w:rsid w:val="00D62869"/>
    <w:rsid w:val="00D62C64"/>
    <w:rsid w:val="00D6321B"/>
    <w:rsid w:val="00D632EB"/>
    <w:rsid w:val="00D633B4"/>
    <w:rsid w:val="00D63A2A"/>
    <w:rsid w:val="00D63CE9"/>
    <w:rsid w:val="00D63FBD"/>
    <w:rsid w:val="00D647B7"/>
    <w:rsid w:val="00D64AA0"/>
    <w:rsid w:val="00D65007"/>
    <w:rsid w:val="00D6508D"/>
    <w:rsid w:val="00D654A4"/>
    <w:rsid w:val="00D655B9"/>
    <w:rsid w:val="00D656F5"/>
    <w:rsid w:val="00D659A2"/>
    <w:rsid w:val="00D65BF3"/>
    <w:rsid w:val="00D667D8"/>
    <w:rsid w:val="00D66822"/>
    <w:rsid w:val="00D66E93"/>
    <w:rsid w:val="00D6798C"/>
    <w:rsid w:val="00D7010E"/>
    <w:rsid w:val="00D7020C"/>
    <w:rsid w:val="00D703FD"/>
    <w:rsid w:val="00D7088D"/>
    <w:rsid w:val="00D708E0"/>
    <w:rsid w:val="00D70D9B"/>
    <w:rsid w:val="00D71367"/>
    <w:rsid w:val="00D71B2B"/>
    <w:rsid w:val="00D721D7"/>
    <w:rsid w:val="00D72250"/>
    <w:rsid w:val="00D725DD"/>
    <w:rsid w:val="00D727B4"/>
    <w:rsid w:val="00D729B5"/>
    <w:rsid w:val="00D72B6E"/>
    <w:rsid w:val="00D72DEF"/>
    <w:rsid w:val="00D72FC5"/>
    <w:rsid w:val="00D72FFF"/>
    <w:rsid w:val="00D731A4"/>
    <w:rsid w:val="00D7327D"/>
    <w:rsid w:val="00D7423C"/>
    <w:rsid w:val="00D74256"/>
    <w:rsid w:val="00D74298"/>
    <w:rsid w:val="00D744CE"/>
    <w:rsid w:val="00D74CAB"/>
    <w:rsid w:val="00D74E4E"/>
    <w:rsid w:val="00D75098"/>
    <w:rsid w:val="00D753E4"/>
    <w:rsid w:val="00D754A0"/>
    <w:rsid w:val="00D757C9"/>
    <w:rsid w:val="00D758A9"/>
    <w:rsid w:val="00D75ADA"/>
    <w:rsid w:val="00D75C8A"/>
    <w:rsid w:val="00D75CB9"/>
    <w:rsid w:val="00D76567"/>
    <w:rsid w:val="00D76632"/>
    <w:rsid w:val="00D76CA0"/>
    <w:rsid w:val="00D76CED"/>
    <w:rsid w:val="00D76E3A"/>
    <w:rsid w:val="00D77808"/>
    <w:rsid w:val="00D77C92"/>
    <w:rsid w:val="00D8051B"/>
    <w:rsid w:val="00D81100"/>
    <w:rsid w:val="00D812C8"/>
    <w:rsid w:val="00D81372"/>
    <w:rsid w:val="00D8199E"/>
    <w:rsid w:val="00D82A81"/>
    <w:rsid w:val="00D83052"/>
    <w:rsid w:val="00D831B8"/>
    <w:rsid w:val="00D8329B"/>
    <w:rsid w:val="00D83619"/>
    <w:rsid w:val="00D8364B"/>
    <w:rsid w:val="00D83805"/>
    <w:rsid w:val="00D83BB7"/>
    <w:rsid w:val="00D83BF4"/>
    <w:rsid w:val="00D83E6A"/>
    <w:rsid w:val="00D8412D"/>
    <w:rsid w:val="00D84B2D"/>
    <w:rsid w:val="00D84B58"/>
    <w:rsid w:val="00D84C1F"/>
    <w:rsid w:val="00D84F1C"/>
    <w:rsid w:val="00D85136"/>
    <w:rsid w:val="00D851F1"/>
    <w:rsid w:val="00D852B8"/>
    <w:rsid w:val="00D85703"/>
    <w:rsid w:val="00D85FB0"/>
    <w:rsid w:val="00D8609F"/>
    <w:rsid w:val="00D860A7"/>
    <w:rsid w:val="00D86764"/>
    <w:rsid w:val="00D8693C"/>
    <w:rsid w:val="00D86BF5"/>
    <w:rsid w:val="00D86C12"/>
    <w:rsid w:val="00D86FA5"/>
    <w:rsid w:val="00D8722D"/>
    <w:rsid w:val="00D8762A"/>
    <w:rsid w:val="00D87A50"/>
    <w:rsid w:val="00D87FF5"/>
    <w:rsid w:val="00D901E4"/>
    <w:rsid w:val="00D903D6"/>
    <w:rsid w:val="00D909EA"/>
    <w:rsid w:val="00D90D44"/>
    <w:rsid w:val="00D90D6B"/>
    <w:rsid w:val="00D90EB2"/>
    <w:rsid w:val="00D90FF8"/>
    <w:rsid w:val="00D91095"/>
    <w:rsid w:val="00D91129"/>
    <w:rsid w:val="00D912FD"/>
    <w:rsid w:val="00D913FF"/>
    <w:rsid w:val="00D914BD"/>
    <w:rsid w:val="00D91663"/>
    <w:rsid w:val="00D916F2"/>
    <w:rsid w:val="00D9180E"/>
    <w:rsid w:val="00D91CD7"/>
    <w:rsid w:val="00D920AB"/>
    <w:rsid w:val="00D922F1"/>
    <w:rsid w:val="00D92302"/>
    <w:rsid w:val="00D9265A"/>
    <w:rsid w:val="00D92854"/>
    <w:rsid w:val="00D9285C"/>
    <w:rsid w:val="00D9306D"/>
    <w:rsid w:val="00D93142"/>
    <w:rsid w:val="00D9319B"/>
    <w:rsid w:val="00D93576"/>
    <w:rsid w:val="00D936C6"/>
    <w:rsid w:val="00D93BE2"/>
    <w:rsid w:val="00D93CB9"/>
    <w:rsid w:val="00D943F7"/>
    <w:rsid w:val="00D94B90"/>
    <w:rsid w:val="00D94F1B"/>
    <w:rsid w:val="00D9501C"/>
    <w:rsid w:val="00D95347"/>
    <w:rsid w:val="00D95710"/>
    <w:rsid w:val="00D95D68"/>
    <w:rsid w:val="00D962F1"/>
    <w:rsid w:val="00D96918"/>
    <w:rsid w:val="00D97201"/>
    <w:rsid w:val="00D97675"/>
    <w:rsid w:val="00D97ACC"/>
    <w:rsid w:val="00D97BF6"/>
    <w:rsid w:val="00D97C1B"/>
    <w:rsid w:val="00DA008A"/>
    <w:rsid w:val="00DA0113"/>
    <w:rsid w:val="00DA0649"/>
    <w:rsid w:val="00DA0817"/>
    <w:rsid w:val="00DA0C20"/>
    <w:rsid w:val="00DA0EC0"/>
    <w:rsid w:val="00DA0F27"/>
    <w:rsid w:val="00DA1013"/>
    <w:rsid w:val="00DA11FA"/>
    <w:rsid w:val="00DA1283"/>
    <w:rsid w:val="00DA18AD"/>
    <w:rsid w:val="00DA23FC"/>
    <w:rsid w:val="00DA30A9"/>
    <w:rsid w:val="00DA32DA"/>
    <w:rsid w:val="00DA33E6"/>
    <w:rsid w:val="00DA37CF"/>
    <w:rsid w:val="00DA38AC"/>
    <w:rsid w:val="00DA3D66"/>
    <w:rsid w:val="00DA3F96"/>
    <w:rsid w:val="00DA468B"/>
    <w:rsid w:val="00DA48C6"/>
    <w:rsid w:val="00DA4943"/>
    <w:rsid w:val="00DA49E8"/>
    <w:rsid w:val="00DA4CCA"/>
    <w:rsid w:val="00DA4EEF"/>
    <w:rsid w:val="00DA4FE5"/>
    <w:rsid w:val="00DA56EA"/>
    <w:rsid w:val="00DA580A"/>
    <w:rsid w:val="00DA5E3A"/>
    <w:rsid w:val="00DA62CF"/>
    <w:rsid w:val="00DA6301"/>
    <w:rsid w:val="00DA6894"/>
    <w:rsid w:val="00DA6A7B"/>
    <w:rsid w:val="00DA6EB1"/>
    <w:rsid w:val="00DA6EB9"/>
    <w:rsid w:val="00DA6F6F"/>
    <w:rsid w:val="00DA72A1"/>
    <w:rsid w:val="00DA775A"/>
    <w:rsid w:val="00DA7AF2"/>
    <w:rsid w:val="00DA7D69"/>
    <w:rsid w:val="00DB058B"/>
    <w:rsid w:val="00DB0A2C"/>
    <w:rsid w:val="00DB0B56"/>
    <w:rsid w:val="00DB1438"/>
    <w:rsid w:val="00DB151C"/>
    <w:rsid w:val="00DB1521"/>
    <w:rsid w:val="00DB16C2"/>
    <w:rsid w:val="00DB1D09"/>
    <w:rsid w:val="00DB20AF"/>
    <w:rsid w:val="00DB2352"/>
    <w:rsid w:val="00DB2515"/>
    <w:rsid w:val="00DB255E"/>
    <w:rsid w:val="00DB2B57"/>
    <w:rsid w:val="00DB2B6F"/>
    <w:rsid w:val="00DB3369"/>
    <w:rsid w:val="00DB3B27"/>
    <w:rsid w:val="00DB3C11"/>
    <w:rsid w:val="00DB3EB9"/>
    <w:rsid w:val="00DB3EF8"/>
    <w:rsid w:val="00DB3FCD"/>
    <w:rsid w:val="00DB4223"/>
    <w:rsid w:val="00DB43FE"/>
    <w:rsid w:val="00DB4412"/>
    <w:rsid w:val="00DB4915"/>
    <w:rsid w:val="00DB49BD"/>
    <w:rsid w:val="00DB4B54"/>
    <w:rsid w:val="00DB4BE9"/>
    <w:rsid w:val="00DB5037"/>
    <w:rsid w:val="00DB508D"/>
    <w:rsid w:val="00DB5115"/>
    <w:rsid w:val="00DB5AA3"/>
    <w:rsid w:val="00DB6014"/>
    <w:rsid w:val="00DB68F5"/>
    <w:rsid w:val="00DB6998"/>
    <w:rsid w:val="00DB7155"/>
    <w:rsid w:val="00DB7268"/>
    <w:rsid w:val="00DB74E0"/>
    <w:rsid w:val="00DB7AD1"/>
    <w:rsid w:val="00DB7BF0"/>
    <w:rsid w:val="00DB7D54"/>
    <w:rsid w:val="00DB7FCC"/>
    <w:rsid w:val="00DC0239"/>
    <w:rsid w:val="00DC0BA5"/>
    <w:rsid w:val="00DC0F29"/>
    <w:rsid w:val="00DC1289"/>
    <w:rsid w:val="00DC1980"/>
    <w:rsid w:val="00DC19E2"/>
    <w:rsid w:val="00DC1A94"/>
    <w:rsid w:val="00DC222C"/>
    <w:rsid w:val="00DC2485"/>
    <w:rsid w:val="00DC26A3"/>
    <w:rsid w:val="00DC2796"/>
    <w:rsid w:val="00DC298B"/>
    <w:rsid w:val="00DC2BB1"/>
    <w:rsid w:val="00DC33C4"/>
    <w:rsid w:val="00DC3ED2"/>
    <w:rsid w:val="00DC44A7"/>
    <w:rsid w:val="00DC49A9"/>
    <w:rsid w:val="00DC4B16"/>
    <w:rsid w:val="00DC4FEB"/>
    <w:rsid w:val="00DC5010"/>
    <w:rsid w:val="00DC5036"/>
    <w:rsid w:val="00DC5456"/>
    <w:rsid w:val="00DC5654"/>
    <w:rsid w:val="00DC5AD2"/>
    <w:rsid w:val="00DC5FAA"/>
    <w:rsid w:val="00DC63DF"/>
    <w:rsid w:val="00DC6683"/>
    <w:rsid w:val="00DC6740"/>
    <w:rsid w:val="00DC6975"/>
    <w:rsid w:val="00DC69F8"/>
    <w:rsid w:val="00DC6A58"/>
    <w:rsid w:val="00DC6E7E"/>
    <w:rsid w:val="00DC70C8"/>
    <w:rsid w:val="00DC733B"/>
    <w:rsid w:val="00DC76CE"/>
    <w:rsid w:val="00DC7BA9"/>
    <w:rsid w:val="00DD005B"/>
    <w:rsid w:val="00DD0BF3"/>
    <w:rsid w:val="00DD0C28"/>
    <w:rsid w:val="00DD1232"/>
    <w:rsid w:val="00DD1B74"/>
    <w:rsid w:val="00DD1DD6"/>
    <w:rsid w:val="00DD1E07"/>
    <w:rsid w:val="00DD219C"/>
    <w:rsid w:val="00DD2361"/>
    <w:rsid w:val="00DD23FA"/>
    <w:rsid w:val="00DD2580"/>
    <w:rsid w:val="00DD25CD"/>
    <w:rsid w:val="00DD3046"/>
    <w:rsid w:val="00DD31D6"/>
    <w:rsid w:val="00DD3540"/>
    <w:rsid w:val="00DD3EA0"/>
    <w:rsid w:val="00DD4340"/>
    <w:rsid w:val="00DD47B7"/>
    <w:rsid w:val="00DD4F21"/>
    <w:rsid w:val="00DD5352"/>
    <w:rsid w:val="00DD538F"/>
    <w:rsid w:val="00DD5647"/>
    <w:rsid w:val="00DD5956"/>
    <w:rsid w:val="00DD5A72"/>
    <w:rsid w:val="00DD5EDF"/>
    <w:rsid w:val="00DD61EC"/>
    <w:rsid w:val="00DD69FA"/>
    <w:rsid w:val="00DD6ED9"/>
    <w:rsid w:val="00DD766F"/>
    <w:rsid w:val="00DD76C7"/>
    <w:rsid w:val="00DD78FD"/>
    <w:rsid w:val="00DD7E24"/>
    <w:rsid w:val="00DD7E7F"/>
    <w:rsid w:val="00DE05D9"/>
    <w:rsid w:val="00DE0B5B"/>
    <w:rsid w:val="00DE0E0C"/>
    <w:rsid w:val="00DE1111"/>
    <w:rsid w:val="00DE16BA"/>
    <w:rsid w:val="00DE184C"/>
    <w:rsid w:val="00DE18F0"/>
    <w:rsid w:val="00DE2326"/>
    <w:rsid w:val="00DE2674"/>
    <w:rsid w:val="00DE359A"/>
    <w:rsid w:val="00DE388E"/>
    <w:rsid w:val="00DE3AE9"/>
    <w:rsid w:val="00DE3C2F"/>
    <w:rsid w:val="00DE3DD0"/>
    <w:rsid w:val="00DE45A6"/>
    <w:rsid w:val="00DE4CAD"/>
    <w:rsid w:val="00DE4F6E"/>
    <w:rsid w:val="00DE4FE6"/>
    <w:rsid w:val="00DE518E"/>
    <w:rsid w:val="00DE529B"/>
    <w:rsid w:val="00DE567F"/>
    <w:rsid w:val="00DE59BA"/>
    <w:rsid w:val="00DE5C88"/>
    <w:rsid w:val="00DE5E53"/>
    <w:rsid w:val="00DE60C5"/>
    <w:rsid w:val="00DE638D"/>
    <w:rsid w:val="00DE63DD"/>
    <w:rsid w:val="00DE6493"/>
    <w:rsid w:val="00DE65FC"/>
    <w:rsid w:val="00DE673C"/>
    <w:rsid w:val="00DE6777"/>
    <w:rsid w:val="00DE69BA"/>
    <w:rsid w:val="00DE6F8C"/>
    <w:rsid w:val="00DE71F2"/>
    <w:rsid w:val="00DE763A"/>
    <w:rsid w:val="00DE7864"/>
    <w:rsid w:val="00DE7DB6"/>
    <w:rsid w:val="00DF006A"/>
    <w:rsid w:val="00DF007E"/>
    <w:rsid w:val="00DF0361"/>
    <w:rsid w:val="00DF069B"/>
    <w:rsid w:val="00DF095C"/>
    <w:rsid w:val="00DF09B5"/>
    <w:rsid w:val="00DF0C6C"/>
    <w:rsid w:val="00DF0D77"/>
    <w:rsid w:val="00DF0E65"/>
    <w:rsid w:val="00DF0F59"/>
    <w:rsid w:val="00DF1155"/>
    <w:rsid w:val="00DF15B1"/>
    <w:rsid w:val="00DF1A7C"/>
    <w:rsid w:val="00DF1CF9"/>
    <w:rsid w:val="00DF1D45"/>
    <w:rsid w:val="00DF1F80"/>
    <w:rsid w:val="00DF22E4"/>
    <w:rsid w:val="00DF247E"/>
    <w:rsid w:val="00DF2787"/>
    <w:rsid w:val="00DF2988"/>
    <w:rsid w:val="00DF2BDF"/>
    <w:rsid w:val="00DF2D3D"/>
    <w:rsid w:val="00DF2E60"/>
    <w:rsid w:val="00DF3563"/>
    <w:rsid w:val="00DF374B"/>
    <w:rsid w:val="00DF37CA"/>
    <w:rsid w:val="00DF3DC1"/>
    <w:rsid w:val="00DF40FC"/>
    <w:rsid w:val="00DF42B6"/>
    <w:rsid w:val="00DF4C3F"/>
    <w:rsid w:val="00DF4D63"/>
    <w:rsid w:val="00DF4D68"/>
    <w:rsid w:val="00DF4E95"/>
    <w:rsid w:val="00DF54C6"/>
    <w:rsid w:val="00DF5595"/>
    <w:rsid w:val="00DF5785"/>
    <w:rsid w:val="00DF5967"/>
    <w:rsid w:val="00DF5998"/>
    <w:rsid w:val="00DF5D03"/>
    <w:rsid w:val="00DF5E12"/>
    <w:rsid w:val="00DF5EE0"/>
    <w:rsid w:val="00DF60DB"/>
    <w:rsid w:val="00DF68EE"/>
    <w:rsid w:val="00DF6AA2"/>
    <w:rsid w:val="00DF6BB1"/>
    <w:rsid w:val="00DF70AF"/>
    <w:rsid w:val="00DF71A8"/>
    <w:rsid w:val="00DF7263"/>
    <w:rsid w:val="00DF72A7"/>
    <w:rsid w:val="00DF76D3"/>
    <w:rsid w:val="00DF77C7"/>
    <w:rsid w:val="00DF7B66"/>
    <w:rsid w:val="00DF7EC9"/>
    <w:rsid w:val="00E00032"/>
    <w:rsid w:val="00E00292"/>
    <w:rsid w:val="00E0065C"/>
    <w:rsid w:val="00E008A5"/>
    <w:rsid w:val="00E0098F"/>
    <w:rsid w:val="00E009D2"/>
    <w:rsid w:val="00E00D38"/>
    <w:rsid w:val="00E00D3F"/>
    <w:rsid w:val="00E01085"/>
    <w:rsid w:val="00E012AC"/>
    <w:rsid w:val="00E012E4"/>
    <w:rsid w:val="00E017B2"/>
    <w:rsid w:val="00E017EB"/>
    <w:rsid w:val="00E01C3A"/>
    <w:rsid w:val="00E01CF5"/>
    <w:rsid w:val="00E01F84"/>
    <w:rsid w:val="00E01FE9"/>
    <w:rsid w:val="00E0260C"/>
    <w:rsid w:val="00E02843"/>
    <w:rsid w:val="00E029C8"/>
    <w:rsid w:val="00E02E8A"/>
    <w:rsid w:val="00E03168"/>
    <w:rsid w:val="00E0335C"/>
    <w:rsid w:val="00E033E1"/>
    <w:rsid w:val="00E036CD"/>
    <w:rsid w:val="00E0389D"/>
    <w:rsid w:val="00E03AE5"/>
    <w:rsid w:val="00E03B50"/>
    <w:rsid w:val="00E03B5B"/>
    <w:rsid w:val="00E03E62"/>
    <w:rsid w:val="00E03F06"/>
    <w:rsid w:val="00E04458"/>
    <w:rsid w:val="00E0477B"/>
    <w:rsid w:val="00E05090"/>
    <w:rsid w:val="00E053F2"/>
    <w:rsid w:val="00E05498"/>
    <w:rsid w:val="00E05BFE"/>
    <w:rsid w:val="00E05E47"/>
    <w:rsid w:val="00E065FE"/>
    <w:rsid w:val="00E06A04"/>
    <w:rsid w:val="00E07143"/>
    <w:rsid w:val="00E07399"/>
    <w:rsid w:val="00E07DAA"/>
    <w:rsid w:val="00E07F7F"/>
    <w:rsid w:val="00E10B95"/>
    <w:rsid w:val="00E11241"/>
    <w:rsid w:val="00E114A2"/>
    <w:rsid w:val="00E1173F"/>
    <w:rsid w:val="00E119CF"/>
    <w:rsid w:val="00E11CB2"/>
    <w:rsid w:val="00E11DDE"/>
    <w:rsid w:val="00E11DE3"/>
    <w:rsid w:val="00E11E3C"/>
    <w:rsid w:val="00E120C2"/>
    <w:rsid w:val="00E12476"/>
    <w:rsid w:val="00E1273C"/>
    <w:rsid w:val="00E1285A"/>
    <w:rsid w:val="00E1293F"/>
    <w:rsid w:val="00E129DB"/>
    <w:rsid w:val="00E12CFF"/>
    <w:rsid w:val="00E13049"/>
    <w:rsid w:val="00E13171"/>
    <w:rsid w:val="00E13596"/>
    <w:rsid w:val="00E13965"/>
    <w:rsid w:val="00E13A6C"/>
    <w:rsid w:val="00E13B75"/>
    <w:rsid w:val="00E14103"/>
    <w:rsid w:val="00E145D2"/>
    <w:rsid w:val="00E159A4"/>
    <w:rsid w:val="00E15CC1"/>
    <w:rsid w:val="00E166BC"/>
    <w:rsid w:val="00E168E1"/>
    <w:rsid w:val="00E16CC6"/>
    <w:rsid w:val="00E16D1D"/>
    <w:rsid w:val="00E16F51"/>
    <w:rsid w:val="00E17123"/>
    <w:rsid w:val="00E175DA"/>
    <w:rsid w:val="00E17C15"/>
    <w:rsid w:val="00E17D90"/>
    <w:rsid w:val="00E204BC"/>
    <w:rsid w:val="00E20780"/>
    <w:rsid w:val="00E20C28"/>
    <w:rsid w:val="00E20D8D"/>
    <w:rsid w:val="00E218DB"/>
    <w:rsid w:val="00E21950"/>
    <w:rsid w:val="00E2198E"/>
    <w:rsid w:val="00E219D3"/>
    <w:rsid w:val="00E21AC1"/>
    <w:rsid w:val="00E21F0E"/>
    <w:rsid w:val="00E21FAE"/>
    <w:rsid w:val="00E22022"/>
    <w:rsid w:val="00E225FD"/>
    <w:rsid w:val="00E2276C"/>
    <w:rsid w:val="00E227F0"/>
    <w:rsid w:val="00E22BF3"/>
    <w:rsid w:val="00E2314D"/>
    <w:rsid w:val="00E23392"/>
    <w:rsid w:val="00E2391C"/>
    <w:rsid w:val="00E23D7B"/>
    <w:rsid w:val="00E24159"/>
    <w:rsid w:val="00E258DC"/>
    <w:rsid w:val="00E26167"/>
    <w:rsid w:val="00E26226"/>
    <w:rsid w:val="00E26983"/>
    <w:rsid w:val="00E26E7D"/>
    <w:rsid w:val="00E2796E"/>
    <w:rsid w:val="00E27D31"/>
    <w:rsid w:val="00E30145"/>
    <w:rsid w:val="00E3061A"/>
    <w:rsid w:val="00E3079C"/>
    <w:rsid w:val="00E30814"/>
    <w:rsid w:val="00E30FA9"/>
    <w:rsid w:val="00E31185"/>
    <w:rsid w:val="00E31392"/>
    <w:rsid w:val="00E315DD"/>
    <w:rsid w:val="00E3163A"/>
    <w:rsid w:val="00E31684"/>
    <w:rsid w:val="00E31727"/>
    <w:rsid w:val="00E31A58"/>
    <w:rsid w:val="00E31B25"/>
    <w:rsid w:val="00E320B2"/>
    <w:rsid w:val="00E321CB"/>
    <w:rsid w:val="00E323A6"/>
    <w:rsid w:val="00E32C76"/>
    <w:rsid w:val="00E32ECA"/>
    <w:rsid w:val="00E3325B"/>
    <w:rsid w:val="00E3374B"/>
    <w:rsid w:val="00E34276"/>
    <w:rsid w:val="00E3512C"/>
    <w:rsid w:val="00E354CE"/>
    <w:rsid w:val="00E3550A"/>
    <w:rsid w:val="00E35727"/>
    <w:rsid w:val="00E358DA"/>
    <w:rsid w:val="00E358F6"/>
    <w:rsid w:val="00E361C6"/>
    <w:rsid w:val="00E36712"/>
    <w:rsid w:val="00E36758"/>
    <w:rsid w:val="00E36BDF"/>
    <w:rsid w:val="00E36F2E"/>
    <w:rsid w:val="00E36F99"/>
    <w:rsid w:val="00E36FB9"/>
    <w:rsid w:val="00E370ED"/>
    <w:rsid w:val="00E372C8"/>
    <w:rsid w:val="00E3769B"/>
    <w:rsid w:val="00E37771"/>
    <w:rsid w:val="00E37ED5"/>
    <w:rsid w:val="00E4012F"/>
    <w:rsid w:val="00E40981"/>
    <w:rsid w:val="00E40A23"/>
    <w:rsid w:val="00E40F68"/>
    <w:rsid w:val="00E41006"/>
    <w:rsid w:val="00E41548"/>
    <w:rsid w:val="00E41AEC"/>
    <w:rsid w:val="00E41C50"/>
    <w:rsid w:val="00E4210B"/>
    <w:rsid w:val="00E422D2"/>
    <w:rsid w:val="00E42A65"/>
    <w:rsid w:val="00E42CB4"/>
    <w:rsid w:val="00E42F98"/>
    <w:rsid w:val="00E431B5"/>
    <w:rsid w:val="00E431E9"/>
    <w:rsid w:val="00E437A9"/>
    <w:rsid w:val="00E43AA8"/>
    <w:rsid w:val="00E43BF3"/>
    <w:rsid w:val="00E4409D"/>
    <w:rsid w:val="00E44118"/>
    <w:rsid w:val="00E44B11"/>
    <w:rsid w:val="00E45A3D"/>
    <w:rsid w:val="00E462F1"/>
    <w:rsid w:val="00E463D0"/>
    <w:rsid w:val="00E46426"/>
    <w:rsid w:val="00E465AF"/>
    <w:rsid w:val="00E46DE2"/>
    <w:rsid w:val="00E4726E"/>
    <w:rsid w:val="00E4754C"/>
    <w:rsid w:val="00E47621"/>
    <w:rsid w:val="00E477D6"/>
    <w:rsid w:val="00E47840"/>
    <w:rsid w:val="00E47A38"/>
    <w:rsid w:val="00E47B65"/>
    <w:rsid w:val="00E5002E"/>
    <w:rsid w:val="00E50390"/>
    <w:rsid w:val="00E50453"/>
    <w:rsid w:val="00E50623"/>
    <w:rsid w:val="00E50A1A"/>
    <w:rsid w:val="00E516B4"/>
    <w:rsid w:val="00E516CB"/>
    <w:rsid w:val="00E5181B"/>
    <w:rsid w:val="00E51F5E"/>
    <w:rsid w:val="00E53002"/>
    <w:rsid w:val="00E530FB"/>
    <w:rsid w:val="00E53251"/>
    <w:rsid w:val="00E53380"/>
    <w:rsid w:val="00E538A9"/>
    <w:rsid w:val="00E53DED"/>
    <w:rsid w:val="00E54048"/>
    <w:rsid w:val="00E5405C"/>
    <w:rsid w:val="00E5409B"/>
    <w:rsid w:val="00E541C7"/>
    <w:rsid w:val="00E545AA"/>
    <w:rsid w:val="00E54C39"/>
    <w:rsid w:val="00E54D3D"/>
    <w:rsid w:val="00E55098"/>
    <w:rsid w:val="00E551E4"/>
    <w:rsid w:val="00E5537A"/>
    <w:rsid w:val="00E559B8"/>
    <w:rsid w:val="00E5635C"/>
    <w:rsid w:val="00E563C3"/>
    <w:rsid w:val="00E56659"/>
    <w:rsid w:val="00E5680C"/>
    <w:rsid w:val="00E568D4"/>
    <w:rsid w:val="00E56A7D"/>
    <w:rsid w:val="00E56F73"/>
    <w:rsid w:val="00E57018"/>
    <w:rsid w:val="00E5752B"/>
    <w:rsid w:val="00E57A22"/>
    <w:rsid w:val="00E60054"/>
    <w:rsid w:val="00E60087"/>
    <w:rsid w:val="00E60102"/>
    <w:rsid w:val="00E60200"/>
    <w:rsid w:val="00E60444"/>
    <w:rsid w:val="00E604CC"/>
    <w:rsid w:val="00E608B5"/>
    <w:rsid w:val="00E60A42"/>
    <w:rsid w:val="00E60A49"/>
    <w:rsid w:val="00E60BB1"/>
    <w:rsid w:val="00E61345"/>
    <w:rsid w:val="00E613DB"/>
    <w:rsid w:val="00E613EB"/>
    <w:rsid w:val="00E62366"/>
    <w:rsid w:val="00E6241A"/>
    <w:rsid w:val="00E626D0"/>
    <w:rsid w:val="00E62B30"/>
    <w:rsid w:val="00E62CC1"/>
    <w:rsid w:val="00E62E73"/>
    <w:rsid w:val="00E63C08"/>
    <w:rsid w:val="00E63DD2"/>
    <w:rsid w:val="00E63E51"/>
    <w:rsid w:val="00E640BB"/>
    <w:rsid w:val="00E6415D"/>
    <w:rsid w:val="00E64424"/>
    <w:rsid w:val="00E646AD"/>
    <w:rsid w:val="00E646C7"/>
    <w:rsid w:val="00E647C7"/>
    <w:rsid w:val="00E64A98"/>
    <w:rsid w:val="00E650E5"/>
    <w:rsid w:val="00E653B6"/>
    <w:rsid w:val="00E65B82"/>
    <w:rsid w:val="00E65E3F"/>
    <w:rsid w:val="00E66AFC"/>
    <w:rsid w:val="00E66B2E"/>
    <w:rsid w:val="00E67160"/>
    <w:rsid w:val="00E6717F"/>
    <w:rsid w:val="00E70140"/>
    <w:rsid w:val="00E70344"/>
    <w:rsid w:val="00E70E0E"/>
    <w:rsid w:val="00E713A3"/>
    <w:rsid w:val="00E71667"/>
    <w:rsid w:val="00E71989"/>
    <w:rsid w:val="00E7232C"/>
    <w:rsid w:val="00E72413"/>
    <w:rsid w:val="00E725E7"/>
    <w:rsid w:val="00E72846"/>
    <w:rsid w:val="00E72F4D"/>
    <w:rsid w:val="00E72F7F"/>
    <w:rsid w:val="00E73194"/>
    <w:rsid w:val="00E734CD"/>
    <w:rsid w:val="00E74011"/>
    <w:rsid w:val="00E74395"/>
    <w:rsid w:val="00E74441"/>
    <w:rsid w:val="00E74848"/>
    <w:rsid w:val="00E74989"/>
    <w:rsid w:val="00E756DA"/>
    <w:rsid w:val="00E758BA"/>
    <w:rsid w:val="00E75A17"/>
    <w:rsid w:val="00E75DC9"/>
    <w:rsid w:val="00E75EFF"/>
    <w:rsid w:val="00E75F2A"/>
    <w:rsid w:val="00E76178"/>
    <w:rsid w:val="00E7691E"/>
    <w:rsid w:val="00E76B60"/>
    <w:rsid w:val="00E76EF6"/>
    <w:rsid w:val="00E774E6"/>
    <w:rsid w:val="00E775F5"/>
    <w:rsid w:val="00E779C0"/>
    <w:rsid w:val="00E77DA5"/>
    <w:rsid w:val="00E77ED9"/>
    <w:rsid w:val="00E80084"/>
    <w:rsid w:val="00E803BE"/>
    <w:rsid w:val="00E80802"/>
    <w:rsid w:val="00E80A54"/>
    <w:rsid w:val="00E80C2F"/>
    <w:rsid w:val="00E815F1"/>
    <w:rsid w:val="00E81EAF"/>
    <w:rsid w:val="00E8200D"/>
    <w:rsid w:val="00E8200F"/>
    <w:rsid w:val="00E82338"/>
    <w:rsid w:val="00E8262C"/>
    <w:rsid w:val="00E8266C"/>
    <w:rsid w:val="00E82A4F"/>
    <w:rsid w:val="00E82DF3"/>
    <w:rsid w:val="00E83110"/>
    <w:rsid w:val="00E835C9"/>
    <w:rsid w:val="00E83796"/>
    <w:rsid w:val="00E8425C"/>
    <w:rsid w:val="00E843F2"/>
    <w:rsid w:val="00E84739"/>
    <w:rsid w:val="00E84B6D"/>
    <w:rsid w:val="00E84BDC"/>
    <w:rsid w:val="00E84C45"/>
    <w:rsid w:val="00E84EB0"/>
    <w:rsid w:val="00E85EC9"/>
    <w:rsid w:val="00E86557"/>
    <w:rsid w:val="00E86955"/>
    <w:rsid w:val="00E86E35"/>
    <w:rsid w:val="00E871DB"/>
    <w:rsid w:val="00E87279"/>
    <w:rsid w:val="00E873F5"/>
    <w:rsid w:val="00E87E31"/>
    <w:rsid w:val="00E906FE"/>
    <w:rsid w:val="00E907BA"/>
    <w:rsid w:val="00E907F7"/>
    <w:rsid w:val="00E908EB"/>
    <w:rsid w:val="00E90C09"/>
    <w:rsid w:val="00E90F04"/>
    <w:rsid w:val="00E91248"/>
    <w:rsid w:val="00E912C0"/>
    <w:rsid w:val="00E914CE"/>
    <w:rsid w:val="00E91559"/>
    <w:rsid w:val="00E91BDD"/>
    <w:rsid w:val="00E921C9"/>
    <w:rsid w:val="00E92399"/>
    <w:rsid w:val="00E92AE2"/>
    <w:rsid w:val="00E93102"/>
    <w:rsid w:val="00E93382"/>
    <w:rsid w:val="00E9386B"/>
    <w:rsid w:val="00E93C19"/>
    <w:rsid w:val="00E93F12"/>
    <w:rsid w:val="00E940EB"/>
    <w:rsid w:val="00E94170"/>
    <w:rsid w:val="00E947FB"/>
    <w:rsid w:val="00E94A25"/>
    <w:rsid w:val="00E95133"/>
    <w:rsid w:val="00E9550F"/>
    <w:rsid w:val="00E95917"/>
    <w:rsid w:val="00E95933"/>
    <w:rsid w:val="00E95B11"/>
    <w:rsid w:val="00E95ECD"/>
    <w:rsid w:val="00E96638"/>
    <w:rsid w:val="00E96904"/>
    <w:rsid w:val="00E96BD9"/>
    <w:rsid w:val="00E97456"/>
    <w:rsid w:val="00E975A3"/>
    <w:rsid w:val="00E97600"/>
    <w:rsid w:val="00E977A2"/>
    <w:rsid w:val="00EA02D4"/>
    <w:rsid w:val="00EA137D"/>
    <w:rsid w:val="00EA1B19"/>
    <w:rsid w:val="00EA26AF"/>
    <w:rsid w:val="00EA284B"/>
    <w:rsid w:val="00EA2C6C"/>
    <w:rsid w:val="00EA317D"/>
    <w:rsid w:val="00EA35D9"/>
    <w:rsid w:val="00EA3A45"/>
    <w:rsid w:val="00EA3C69"/>
    <w:rsid w:val="00EA3E7C"/>
    <w:rsid w:val="00EA4221"/>
    <w:rsid w:val="00EA4323"/>
    <w:rsid w:val="00EA5475"/>
    <w:rsid w:val="00EA5D50"/>
    <w:rsid w:val="00EA621B"/>
    <w:rsid w:val="00EA6445"/>
    <w:rsid w:val="00EA699E"/>
    <w:rsid w:val="00EA7368"/>
    <w:rsid w:val="00EA7F34"/>
    <w:rsid w:val="00EB04C8"/>
    <w:rsid w:val="00EB0A63"/>
    <w:rsid w:val="00EB0C9B"/>
    <w:rsid w:val="00EB0E0F"/>
    <w:rsid w:val="00EB10F9"/>
    <w:rsid w:val="00EB1149"/>
    <w:rsid w:val="00EB1777"/>
    <w:rsid w:val="00EB17FA"/>
    <w:rsid w:val="00EB18DD"/>
    <w:rsid w:val="00EB2759"/>
    <w:rsid w:val="00EB27EC"/>
    <w:rsid w:val="00EB2AD3"/>
    <w:rsid w:val="00EB37D5"/>
    <w:rsid w:val="00EB3D43"/>
    <w:rsid w:val="00EB3EF5"/>
    <w:rsid w:val="00EB43D4"/>
    <w:rsid w:val="00EB43D6"/>
    <w:rsid w:val="00EB45E7"/>
    <w:rsid w:val="00EB48AD"/>
    <w:rsid w:val="00EB50E6"/>
    <w:rsid w:val="00EB5DFE"/>
    <w:rsid w:val="00EB6592"/>
    <w:rsid w:val="00EB6D91"/>
    <w:rsid w:val="00EB6EF9"/>
    <w:rsid w:val="00EB7160"/>
    <w:rsid w:val="00EB735D"/>
    <w:rsid w:val="00EB77E2"/>
    <w:rsid w:val="00EB7B63"/>
    <w:rsid w:val="00EC0655"/>
    <w:rsid w:val="00EC0676"/>
    <w:rsid w:val="00EC0F6B"/>
    <w:rsid w:val="00EC10E4"/>
    <w:rsid w:val="00EC11AB"/>
    <w:rsid w:val="00EC14C9"/>
    <w:rsid w:val="00EC1A1E"/>
    <w:rsid w:val="00EC1B3E"/>
    <w:rsid w:val="00EC1B42"/>
    <w:rsid w:val="00EC1DB9"/>
    <w:rsid w:val="00EC244F"/>
    <w:rsid w:val="00EC273F"/>
    <w:rsid w:val="00EC29E9"/>
    <w:rsid w:val="00EC2AD2"/>
    <w:rsid w:val="00EC2B47"/>
    <w:rsid w:val="00EC2D1D"/>
    <w:rsid w:val="00EC3052"/>
    <w:rsid w:val="00EC3128"/>
    <w:rsid w:val="00EC3153"/>
    <w:rsid w:val="00EC31D5"/>
    <w:rsid w:val="00EC3528"/>
    <w:rsid w:val="00EC3592"/>
    <w:rsid w:val="00EC38B0"/>
    <w:rsid w:val="00EC3D80"/>
    <w:rsid w:val="00EC4C83"/>
    <w:rsid w:val="00EC4CFA"/>
    <w:rsid w:val="00EC51F2"/>
    <w:rsid w:val="00EC5DEE"/>
    <w:rsid w:val="00EC60C4"/>
    <w:rsid w:val="00EC6134"/>
    <w:rsid w:val="00EC6528"/>
    <w:rsid w:val="00EC65A5"/>
    <w:rsid w:val="00EC6867"/>
    <w:rsid w:val="00EC68AB"/>
    <w:rsid w:val="00EC68EB"/>
    <w:rsid w:val="00EC6C0B"/>
    <w:rsid w:val="00EC6D34"/>
    <w:rsid w:val="00EC7AD6"/>
    <w:rsid w:val="00EC7CF6"/>
    <w:rsid w:val="00ED02AB"/>
    <w:rsid w:val="00ED02BE"/>
    <w:rsid w:val="00ED05B5"/>
    <w:rsid w:val="00ED07F7"/>
    <w:rsid w:val="00ED0BB5"/>
    <w:rsid w:val="00ED0D59"/>
    <w:rsid w:val="00ED0DCF"/>
    <w:rsid w:val="00ED0DF7"/>
    <w:rsid w:val="00ED0E02"/>
    <w:rsid w:val="00ED0E0C"/>
    <w:rsid w:val="00ED0EBE"/>
    <w:rsid w:val="00ED1168"/>
    <w:rsid w:val="00ED11A9"/>
    <w:rsid w:val="00ED1780"/>
    <w:rsid w:val="00ED1B40"/>
    <w:rsid w:val="00ED1D2B"/>
    <w:rsid w:val="00ED20E8"/>
    <w:rsid w:val="00ED3312"/>
    <w:rsid w:val="00ED38B3"/>
    <w:rsid w:val="00ED3B6A"/>
    <w:rsid w:val="00ED46EF"/>
    <w:rsid w:val="00ED4A9F"/>
    <w:rsid w:val="00ED5BC2"/>
    <w:rsid w:val="00ED5C46"/>
    <w:rsid w:val="00ED5D14"/>
    <w:rsid w:val="00ED60AC"/>
    <w:rsid w:val="00ED6979"/>
    <w:rsid w:val="00ED6EA2"/>
    <w:rsid w:val="00ED71AE"/>
    <w:rsid w:val="00ED7211"/>
    <w:rsid w:val="00ED772E"/>
    <w:rsid w:val="00ED7C39"/>
    <w:rsid w:val="00EE0036"/>
    <w:rsid w:val="00EE0206"/>
    <w:rsid w:val="00EE0364"/>
    <w:rsid w:val="00EE07B6"/>
    <w:rsid w:val="00EE09AE"/>
    <w:rsid w:val="00EE0B79"/>
    <w:rsid w:val="00EE0C3D"/>
    <w:rsid w:val="00EE108A"/>
    <w:rsid w:val="00EE11BE"/>
    <w:rsid w:val="00EE134B"/>
    <w:rsid w:val="00EE1DF3"/>
    <w:rsid w:val="00EE1FE1"/>
    <w:rsid w:val="00EE2542"/>
    <w:rsid w:val="00EE2A99"/>
    <w:rsid w:val="00EE2AF3"/>
    <w:rsid w:val="00EE304E"/>
    <w:rsid w:val="00EE30BB"/>
    <w:rsid w:val="00EE319A"/>
    <w:rsid w:val="00EE33AB"/>
    <w:rsid w:val="00EE3756"/>
    <w:rsid w:val="00EE392E"/>
    <w:rsid w:val="00EE39A8"/>
    <w:rsid w:val="00EE3DD6"/>
    <w:rsid w:val="00EE4028"/>
    <w:rsid w:val="00EE4617"/>
    <w:rsid w:val="00EE4632"/>
    <w:rsid w:val="00EE4B3D"/>
    <w:rsid w:val="00EE4C89"/>
    <w:rsid w:val="00EE561B"/>
    <w:rsid w:val="00EE59AD"/>
    <w:rsid w:val="00EE61F1"/>
    <w:rsid w:val="00EE6648"/>
    <w:rsid w:val="00EE6F01"/>
    <w:rsid w:val="00EE7408"/>
    <w:rsid w:val="00EE771F"/>
    <w:rsid w:val="00EE7CD9"/>
    <w:rsid w:val="00EE7DCA"/>
    <w:rsid w:val="00EF00C8"/>
    <w:rsid w:val="00EF0585"/>
    <w:rsid w:val="00EF059F"/>
    <w:rsid w:val="00EF0666"/>
    <w:rsid w:val="00EF0AD5"/>
    <w:rsid w:val="00EF0BD0"/>
    <w:rsid w:val="00EF18C6"/>
    <w:rsid w:val="00EF1A96"/>
    <w:rsid w:val="00EF20ED"/>
    <w:rsid w:val="00EF2500"/>
    <w:rsid w:val="00EF2B2B"/>
    <w:rsid w:val="00EF3078"/>
    <w:rsid w:val="00EF3267"/>
    <w:rsid w:val="00EF327F"/>
    <w:rsid w:val="00EF36F0"/>
    <w:rsid w:val="00EF37AA"/>
    <w:rsid w:val="00EF3E47"/>
    <w:rsid w:val="00EF3ED2"/>
    <w:rsid w:val="00EF40BA"/>
    <w:rsid w:val="00EF4383"/>
    <w:rsid w:val="00EF4708"/>
    <w:rsid w:val="00EF4815"/>
    <w:rsid w:val="00EF4EC9"/>
    <w:rsid w:val="00EF50D4"/>
    <w:rsid w:val="00EF52B5"/>
    <w:rsid w:val="00EF58DA"/>
    <w:rsid w:val="00EF598D"/>
    <w:rsid w:val="00EF59B8"/>
    <w:rsid w:val="00EF5B23"/>
    <w:rsid w:val="00EF5ED8"/>
    <w:rsid w:val="00EF62E8"/>
    <w:rsid w:val="00EF65DB"/>
    <w:rsid w:val="00EF6A0D"/>
    <w:rsid w:val="00EF6B12"/>
    <w:rsid w:val="00EF6B63"/>
    <w:rsid w:val="00EF6C9A"/>
    <w:rsid w:val="00EF6F82"/>
    <w:rsid w:val="00EF7475"/>
    <w:rsid w:val="00EF797A"/>
    <w:rsid w:val="00F006E8"/>
    <w:rsid w:val="00F009CE"/>
    <w:rsid w:val="00F009E4"/>
    <w:rsid w:val="00F00AB6"/>
    <w:rsid w:val="00F0118B"/>
    <w:rsid w:val="00F01321"/>
    <w:rsid w:val="00F01BAE"/>
    <w:rsid w:val="00F01FF0"/>
    <w:rsid w:val="00F02AD4"/>
    <w:rsid w:val="00F02C8A"/>
    <w:rsid w:val="00F02E43"/>
    <w:rsid w:val="00F03018"/>
    <w:rsid w:val="00F03231"/>
    <w:rsid w:val="00F037EF"/>
    <w:rsid w:val="00F03CD6"/>
    <w:rsid w:val="00F04866"/>
    <w:rsid w:val="00F04E55"/>
    <w:rsid w:val="00F0533E"/>
    <w:rsid w:val="00F05B27"/>
    <w:rsid w:val="00F05D22"/>
    <w:rsid w:val="00F05D2C"/>
    <w:rsid w:val="00F06091"/>
    <w:rsid w:val="00F062E2"/>
    <w:rsid w:val="00F064AA"/>
    <w:rsid w:val="00F0654C"/>
    <w:rsid w:val="00F067ED"/>
    <w:rsid w:val="00F06D20"/>
    <w:rsid w:val="00F06EF1"/>
    <w:rsid w:val="00F07103"/>
    <w:rsid w:val="00F07298"/>
    <w:rsid w:val="00F07338"/>
    <w:rsid w:val="00F0737E"/>
    <w:rsid w:val="00F10150"/>
    <w:rsid w:val="00F105EA"/>
    <w:rsid w:val="00F10ADC"/>
    <w:rsid w:val="00F10DF8"/>
    <w:rsid w:val="00F10F6B"/>
    <w:rsid w:val="00F11799"/>
    <w:rsid w:val="00F118F3"/>
    <w:rsid w:val="00F123C6"/>
    <w:rsid w:val="00F124C7"/>
    <w:rsid w:val="00F12C5C"/>
    <w:rsid w:val="00F12F2E"/>
    <w:rsid w:val="00F1312F"/>
    <w:rsid w:val="00F13419"/>
    <w:rsid w:val="00F136E9"/>
    <w:rsid w:val="00F13991"/>
    <w:rsid w:val="00F13E5B"/>
    <w:rsid w:val="00F13F35"/>
    <w:rsid w:val="00F14005"/>
    <w:rsid w:val="00F14861"/>
    <w:rsid w:val="00F14C4C"/>
    <w:rsid w:val="00F14CDE"/>
    <w:rsid w:val="00F14FAD"/>
    <w:rsid w:val="00F1563B"/>
    <w:rsid w:val="00F159D0"/>
    <w:rsid w:val="00F15BD6"/>
    <w:rsid w:val="00F15E88"/>
    <w:rsid w:val="00F16075"/>
    <w:rsid w:val="00F16650"/>
    <w:rsid w:val="00F16679"/>
    <w:rsid w:val="00F166DE"/>
    <w:rsid w:val="00F16840"/>
    <w:rsid w:val="00F16B52"/>
    <w:rsid w:val="00F16CFD"/>
    <w:rsid w:val="00F17696"/>
    <w:rsid w:val="00F17F17"/>
    <w:rsid w:val="00F2015F"/>
    <w:rsid w:val="00F2030D"/>
    <w:rsid w:val="00F203B8"/>
    <w:rsid w:val="00F20AD8"/>
    <w:rsid w:val="00F20F69"/>
    <w:rsid w:val="00F20FCB"/>
    <w:rsid w:val="00F220D9"/>
    <w:rsid w:val="00F2299D"/>
    <w:rsid w:val="00F22BA5"/>
    <w:rsid w:val="00F22BB4"/>
    <w:rsid w:val="00F22F1E"/>
    <w:rsid w:val="00F22FD9"/>
    <w:rsid w:val="00F230C1"/>
    <w:rsid w:val="00F2320F"/>
    <w:rsid w:val="00F234DE"/>
    <w:rsid w:val="00F2358A"/>
    <w:rsid w:val="00F23657"/>
    <w:rsid w:val="00F2381A"/>
    <w:rsid w:val="00F23E51"/>
    <w:rsid w:val="00F244E9"/>
    <w:rsid w:val="00F24B15"/>
    <w:rsid w:val="00F24F8B"/>
    <w:rsid w:val="00F25B3C"/>
    <w:rsid w:val="00F2671E"/>
    <w:rsid w:val="00F26B0A"/>
    <w:rsid w:val="00F26CA0"/>
    <w:rsid w:val="00F27B00"/>
    <w:rsid w:val="00F27D40"/>
    <w:rsid w:val="00F3000C"/>
    <w:rsid w:val="00F30039"/>
    <w:rsid w:val="00F3031F"/>
    <w:rsid w:val="00F3075E"/>
    <w:rsid w:val="00F30B48"/>
    <w:rsid w:val="00F30C60"/>
    <w:rsid w:val="00F30D49"/>
    <w:rsid w:val="00F310F2"/>
    <w:rsid w:val="00F3166D"/>
    <w:rsid w:val="00F3178A"/>
    <w:rsid w:val="00F319A2"/>
    <w:rsid w:val="00F31F17"/>
    <w:rsid w:val="00F31F75"/>
    <w:rsid w:val="00F3202D"/>
    <w:rsid w:val="00F32174"/>
    <w:rsid w:val="00F32FB9"/>
    <w:rsid w:val="00F331F5"/>
    <w:rsid w:val="00F33A9C"/>
    <w:rsid w:val="00F33ADB"/>
    <w:rsid w:val="00F33CFD"/>
    <w:rsid w:val="00F33D7E"/>
    <w:rsid w:val="00F34332"/>
    <w:rsid w:val="00F3444A"/>
    <w:rsid w:val="00F34831"/>
    <w:rsid w:val="00F34A22"/>
    <w:rsid w:val="00F34B68"/>
    <w:rsid w:val="00F34E3D"/>
    <w:rsid w:val="00F34F85"/>
    <w:rsid w:val="00F34FEA"/>
    <w:rsid w:val="00F3506F"/>
    <w:rsid w:val="00F35228"/>
    <w:rsid w:val="00F3538C"/>
    <w:rsid w:val="00F3548B"/>
    <w:rsid w:val="00F354FA"/>
    <w:rsid w:val="00F355C9"/>
    <w:rsid w:val="00F356EE"/>
    <w:rsid w:val="00F3570C"/>
    <w:rsid w:val="00F357F8"/>
    <w:rsid w:val="00F35AE8"/>
    <w:rsid w:val="00F35E7C"/>
    <w:rsid w:val="00F35E7F"/>
    <w:rsid w:val="00F35EC9"/>
    <w:rsid w:val="00F361DA"/>
    <w:rsid w:val="00F36373"/>
    <w:rsid w:val="00F36BA0"/>
    <w:rsid w:val="00F36C9F"/>
    <w:rsid w:val="00F36F72"/>
    <w:rsid w:val="00F3739D"/>
    <w:rsid w:val="00F37429"/>
    <w:rsid w:val="00F378E2"/>
    <w:rsid w:val="00F379D7"/>
    <w:rsid w:val="00F37BEA"/>
    <w:rsid w:val="00F40369"/>
    <w:rsid w:val="00F4060A"/>
    <w:rsid w:val="00F40624"/>
    <w:rsid w:val="00F40673"/>
    <w:rsid w:val="00F40978"/>
    <w:rsid w:val="00F411A6"/>
    <w:rsid w:val="00F41576"/>
    <w:rsid w:val="00F41CAE"/>
    <w:rsid w:val="00F41F68"/>
    <w:rsid w:val="00F4219D"/>
    <w:rsid w:val="00F425CF"/>
    <w:rsid w:val="00F42B66"/>
    <w:rsid w:val="00F42BED"/>
    <w:rsid w:val="00F42FCD"/>
    <w:rsid w:val="00F432DB"/>
    <w:rsid w:val="00F437AD"/>
    <w:rsid w:val="00F443C7"/>
    <w:rsid w:val="00F44725"/>
    <w:rsid w:val="00F44ABA"/>
    <w:rsid w:val="00F453A2"/>
    <w:rsid w:val="00F45841"/>
    <w:rsid w:val="00F45E50"/>
    <w:rsid w:val="00F4694B"/>
    <w:rsid w:val="00F46C0E"/>
    <w:rsid w:val="00F4736C"/>
    <w:rsid w:val="00F47DAE"/>
    <w:rsid w:val="00F47F0D"/>
    <w:rsid w:val="00F5042C"/>
    <w:rsid w:val="00F50E03"/>
    <w:rsid w:val="00F5185B"/>
    <w:rsid w:val="00F5189C"/>
    <w:rsid w:val="00F5199D"/>
    <w:rsid w:val="00F51EA4"/>
    <w:rsid w:val="00F51F2F"/>
    <w:rsid w:val="00F5216C"/>
    <w:rsid w:val="00F5223E"/>
    <w:rsid w:val="00F5368E"/>
    <w:rsid w:val="00F538F3"/>
    <w:rsid w:val="00F543A3"/>
    <w:rsid w:val="00F545AB"/>
    <w:rsid w:val="00F54A9B"/>
    <w:rsid w:val="00F54AC0"/>
    <w:rsid w:val="00F54C0D"/>
    <w:rsid w:val="00F550C6"/>
    <w:rsid w:val="00F55CB8"/>
    <w:rsid w:val="00F55EFA"/>
    <w:rsid w:val="00F563AE"/>
    <w:rsid w:val="00F56411"/>
    <w:rsid w:val="00F5643F"/>
    <w:rsid w:val="00F56759"/>
    <w:rsid w:val="00F56956"/>
    <w:rsid w:val="00F56985"/>
    <w:rsid w:val="00F5713C"/>
    <w:rsid w:val="00F573F5"/>
    <w:rsid w:val="00F57EFB"/>
    <w:rsid w:val="00F6026D"/>
    <w:rsid w:val="00F6031D"/>
    <w:rsid w:val="00F60550"/>
    <w:rsid w:val="00F605A1"/>
    <w:rsid w:val="00F60AFD"/>
    <w:rsid w:val="00F60D8B"/>
    <w:rsid w:val="00F60E3E"/>
    <w:rsid w:val="00F60E8D"/>
    <w:rsid w:val="00F612A1"/>
    <w:rsid w:val="00F612AE"/>
    <w:rsid w:val="00F61FC5"/>
    <w:rsid w:val="00F6265C"/>
    <w:rsid w:val="00F62742"/>
    <w:rsid w:val="00F62B6B"/>
    <w:rsid w:val="00F62BC2"/>
    <w:rsid w:val="00F63072"/>
    <w:rsid w:val="00F63599"/>
    <w:rsid w:val="00F63B72"/>
    <w:rsid w:val="00F63F3E"/>
    <w:rsid w:val="00F644AE"/>
    <w:rsid w:val="00F64AD9"/>
    <w:rsid w:val="00F64F82"/>
    <w:rsid w:val="00F656CC"/>
    <w:rsid w:val="00F65810"/>
    <w:rsid w:val="00F65820"/>
    <w:rsid w:val="00F658F2"/>
    <w:rsid w:val="00F659D6"/>
    <w:rsid w:val="00F65AB8"/>
    <w:rsid w:val="00F65E5B"/>
    <w:rsid w:val="00F66552"/>
    <w:rsid w:val="00F66C06"/>
    <w:rsid w:val="00F66ECD"/>
    <w:rsid w:val="00F67235"/>
    <w:rsid w:val="00F672DC"/>
    <w:rsid w:val="00F6730F"/>
    <w:rsid w:val="00F673CA"/>
    <w:rsid w:val="00F6798A"/>
    <w:rsid w:val="00F67AC2"/>
    <w:rsid w:val="00F67B49"/>
    <w:rsid w:val="00F67BBB"/>
    <w:rsid w:val="00F67C03"/>
    <w:rsid w:val="00F67DC8"/>
    <w:rsid w:val="00F67E34"/>
    <w:rsid w:val="00F7011B"/>
    <w:rsid w:val="00F70321"/>
    <w:rsid w:val="00F70710"/>
    <w:rsid w:val="00F707D6"/>
    <w:rsid w:val="00F70BFE"/>
    <w:rsid w:val="00F7107C"/>
    <w:rsid w:val="00F71784"/>
    <w:rsid w:val="00F717A5"/>
    <w:rsid w:val="00F71867"/>
    <w:rsid w:val="00F7191A"/>
    <w:rsid w:val="00F71CF9"/>
    <w:rsid w:val="00F72381"/>
    <w:rsid w:val="00F72816"/>
    <w:rsid w:val="00F72C24"/>
    <w:rsid w:val="00F72CDE"/>
    <w:rsid w:val="00F730CB"/>
    <w:rsid w:val="00F7335B"/>
    <w:rsid w:val="00F7343C"/>
    <w:rsid w:val="00F73990"/>
    <w:rsid w:val="00F73CDA"/>
    <w:rsid w:val="00F73CEC"/>
    <w:rsid w:val="00F73F0E"/>
    <w:rsid w:val="00F73F13"/>
    <w:rsid w:val="00F742B3"/>
    <w:rsid w:val="00F74579"/>
    <w:rsid w:val="00F748B7"/>
    <w:rsid w:val="00F74A18"/>
    <w:rsid w:val="00F7530D"/>
    <w:rsid w:val="00F75875"/>
    <w:rsid w:val="00F75AEE"/>
    <w:rsid w:val="00F75BD0"/>
    <w:rsid w:val="00F75F66"/>
    <w:rsid w:val="00F7619D"/>
    <w:rsid w:val="00F765FF"/>
    <w:rsid w:val="00F76FC4"/>
    <w:rsid w:val="00F772BD"/>
    <w:rsid w:val="00F7733F"/>
    <w:rsid w:val="00F77358"/>
    <w:rsid w:val="00F77B60"/>
    <w:rsid w:val="00F77D65"/>
    <w:rsid w:val="00F801A9"/>
    <w:rsid w:val="00F802F6"/>
    <w:rsid w:val="00F80498"/>
    <w:rsid w:val="00F804E1"/>
    <w:rsid w:val="00F805C3"/>
    <w:rsid w:val="00F80AE6"/>
    <w:rsid w:val="00F812CF"/>
    <w:rsid w:val="00F815D4"/>
    <w:rsid w:val="00F81E23"/>
    <w:rsid w:val="00F81E34"/>
    <w:rsid w:val="00F82549"/>
    <w:rsid w:val="00F82F53"/>
    <w:rsid w:val="00F831D9"/>
    <w:rsid w:val="00F832E6"/>
    <w:rsid w:val="00F8392A"/>
    <w:rsid w:val="00F8395E"/>
    <w:rsid w:val="00F83C60"/>
    <w:rsid w:val="00F8448A"/>
    <w:rsid w:val="00F84CCA"/>
    <w:rsid w:val="00F857CA"/>
    <w:rsid w:val="00F86527"/>
    <w:rsid w:val="00F868A0"/>
    <w:rsid w:val="00F8693B"/>
    <w:rsid w:val="00F86E4D"/>
    <w:rsid w:val="00F870B8"/>
    <w:rsid w:val="00F872CA"/>
    <w:rsid w:val="00F87AF9"/>
    <w:rsid w:val="00F87BF5"/>
    <w:rsid w:val="00F903DE"/>
    <w:rsid w:val="00F90607"/>
    <w:rsid w:val="00F914C0"/>
    <w:rsid w:val="00F917A3"/>
    <w:rsid w:val="00F9237D"/>
    <w:rsid w:val="00F92F38"/>
    <w:rsid w:val="00F930A0"/>
    <w:rsid w:val="00F93309"/>
    <w:rsid w:val="00F93A6D"/>
    <w:rsid w:val="00F93DA7"/>
    <w:rsid w:val="00F94150"/>
    <w:rsid w:val="00F942AC"/>
    <w:rsid w:val="00F946B8"/>
    <w:rsid w:val="00F94827"/>
    <w:rsid w:val="00F94B5E"/>
    <w:rsid w:val="00F94CFD"/>
    <w:rsid w:val="00F94D6C"/>
    <w:rsid w:val="00F94E75"/>
    <w:rsid w:val="00F951B8"/>
    <w:rsid w:val="00F95774"/>
    <w:rsid w:val="00F957D8"/>
    <w:rsid w:val="00F959BA"/>
    <w:rsid w:val="00F95E5F"/>
    <w:rsid w:val="00F9605B"/>
    <w:rsid w:val="00F96417"/>
    <w:rsid w:val="00F96818"/>
    <w:rsid w:val="00F969D8"/>
    <w:rsid w:val="00F96AC4"/>
    <w:rsid w:val="00F96DD1"/>
    <w:rsid w:val="00F96E27"/>
    <w:rsid w:val="00F97662"/>
    <w:rsid w:val="00F9774C"/>
    <w:rsid w:val="00FA0520"/>
    <w:rsid w:val="00FA08B1"/>
    <w:rsid w:val="00FA0A52"/>
    <w:rsid w:val="00FA0DD0"/>
    <w:rsid w:val="00FA0E86"/>
    <w:rsid w:val="00FA1259"/>
    <w:rsid w:val="00FA1360"/>
    <w:rsid w:val="00FA1797"/>
    <w:rsid w:val="00FA1A68"/>
    <w:rsid w:val="00FA1B81"/>
    <w:rsid w:val="00FA1E7B"/>
    <w:rsid w:val="00FA217D"/>
    <w:rsid w:val="00FA21FD"/>
    <w:rsid w:val="00FA2269"/>
    <w:rsid w:val="00FA2CEF"/>
    <w:rsid w:val="00FA3007"/>
    <w:rsid w:val="00FA3A33"/>
    <w:rsid w:val="00FA3D2C"/>
    <w:rsid w:val="00FA439B"/>
    <w:rsid w:val="00FA5777"/>
    <w:rsid w:val="00FA58AE"/>
    <w:rsid w:val="00FA5AD1"/>
    <w:rsid w:val="00FA5C3E"/>
    <w:rsid w:val="00FA6095"/>
    <w:rsid w:val="00FA6723"/>
    <w:rsid w:val="00FA67CC"/>
    <w:rsid w:val="00FA6943"/>
    <w:rsid w:val="00FA6982"/>
    <w:rsid w:val="00FA6B9F"/>
    <w:rsid w:val="00FA713A"/>
    <w:rsid w:val="00FA7690"/>
    <w:rsid w:val="00FA7769"/>
    <w:rsid w:val="00FB0068"/>
    <w:rsid w:val="00FB0146"/>
    <w:rsid w:val="00FB0154"/>
    <w:rsid w:val="00FB02FB"/>
    <w:rsid w:val="00FB0F42"/>
    <w:rsid w:val="00FB15C6"/>
    <w:rsid w:val="00FB195D"/>
    <w:rsid w:val="00FB1CB8"/>
    <w:rsid w:val="00FB1D62"/>
    <w:rsid w:val="00FB1E97"/>
    <w:rsid w:val="00FB20DF"/>
    <w:rsid w:val="00FB21EA"/>
    <w:rsid w:val="00FB23FD"/>
    <w:rsid w:val="00FB259D"/>
    <w:rsid w:val="00FB26A1"/>
    <w:rsid w:val="00FB2B67"/>
    <w:rsid w:val="00FB2D1B"/>
    <w:rsid w:val="00FB2DEF"/>
    <w:rsid w:val="00FB2EE3"/>
    <w:rsid w:val="00FB3476"/>
    <w:rsid w:val="00FB353C"/>
    <w:rsid w:val="00FB3828"/>
    <w:rsid w:val="00FB3E95"/>
    <w:rsid w:val="00FB4120"/>
    <w:rsid w:val="00FB4262"/>
    <w:rsid w:val="00FB464F"/>
    <w:rsid w:val="00FB4A10"/>
    <w:rsid w:val="00FB4D7E"/>
    <w:rsid w:val="00FB4D83"/>
    <w:rsid w:val="00FB4E39"/>
    <w:rsid w:val="00FB50D6"/>
    <w:rsid w:val="00FB5356"/>
    <w:rsid w:val="00FB5517"/>
    <w:rsid w:val="00FB56FC"/>
    <w:rsid w:val="00FB5817"/>
    <w:rsid w:val="00FB5A67"/>
    <w:rsid w:val="00FB5DC6"/>
    <w:rsid w:val="00FB6288"/>
    <w:rsid w:val="00FB653E"/>
    <w:rsid w:val="00FB6CAA"/>
    <w:rsid w:val="00FB71C7"/>
    <w:rsid w:val="00FB77D6"/>
    <w:rsid w:val="00FB7837"/>
    <w:rsid w:val="00FB7CA1"/>
    <w:rsid w:val="00FB7CC3"/>
    <w:rsid w:val="00FB7CEE"/>
    <w:rsid w:val="00FC00AA"/>
    <w:rsid w:val="00FC043A"/>
    <w:rsid w:val="00FC059A"/>
    <w:rsid w:val="00FC0C91"/>
    <w:rsid w:val="00FC0E4E"/>
    <w:rsid w:val="00FC0E53"/>
    <w:rsid w:val="00FC0F69"/>
    <w:rsid w:val="00FC1086"/>
    <w:rsid w:val="00FC1E1C"/>
    <w:rsid w:val="00FC1E57"/>
    <w:rsid w:val="00FC1FAE"/>
    <w:rsid w:val="00FC2A29"/>
    <w:rsid w:val="00FC3091"/>
    <w:rsid w:val="00FC31DE"/>
    <w:rsid w:val="00FC3C9F"/>
    <w:rsid w:val="00FC3E47"/>
    <w:rsid w:val="00FC3E8A"/>
    <w:rsid w:val="00FC3FF0"/>
    <w:rsid w:val="00FC4114"/>
    <w:rsid w:val="00FC4684"/>
    <w:rsid w:val="00FC48DE"/>
    <w:rsid w:val="00FC522D"/>
    <w:rsid w:val="00FC54C8"/>
    <w:rsid w:val="00FC677C"/>
    <w:rsid w:val="00FC6819"/>
    <w:rsid w:val="00FC6940"/>
    <w:rsid w:val="00FC6C8A"/>
    <w:rsid w:val="00FC6FCB"/>
    <w:rsid w:val="00FC7291"/>
    <w:rsid w:val="00FC72A0"/>
    <w:rsid w:val="00FC786C"/>
    <w:rsid w:val="00FC79FF"/>
    <w:rsid w:val="00FC7A25"/>
    <w:rsid w:val="00FC7C47"/>
    <w:rsid w:val="00FC7C85"/>
    <w:rsid w:val="00FC7D41"/>
    <w:rsid w:val="00FC7D63"/>
    <w:rsid w:val="00FD0C24"/>
    <w:rsid w:val="00FD0E1A"/>
    <w:rsid w:val="00FD0FE9"/>
    <w:rsid w:val="00FD1153"/>
    <w:rsid w:val="00FD1593"/>
    <w:rsid w:val="00FD186A"/>
    <w:rsid w:val="00FD1975"/>
    <w:rsid w:val="00FD1AF6"/>
    <w:rsid w:val="00FD1BA2"/>
    <w:rsid w:val="00FD1CA7"/>
    <w:rsid w:val="00FD292F"/>
    <w:rsid w:val="00FD2B02"/>
    <w:rsid w:val="00FD36E2"/>
    <w:rsid w:val="00FD39BC"/>
    <w:rsid w:val="00FD3B97"/>
    <w:rsid w:val="00FD3E0D"/>
    <w:rsid w:val="00FD3F7A"/>
    <w:rsid w:val="00FD41D5"/>
    <w:rsid w:val="00FD4979"/>
    <w:rsid w:val="00FD4CFA"/>
    <w:rsid w:val="00FD4D3C"/>
    <w:rsid w:val="00FD4EF6"/>
    <w:rsid w:val="00FD5247"/>
    <w:rsid w:val="00FD53B9"/>
    <w:rsid w:val="00FD544F"/>
    <w:rsid w:val="00FD565D"/>
    <w:rsid w:val="00FD586A"/>
    <w:rsid w:val="00FD5BBC"/>
    <w:rsid w:val="00FD5BFB"/>
    <w:rsid w:val="00FD6061"/>
    <w:rsid w:val="00FD6065"/>
    <w:rsid w:val="00FD6908"/>
    <w:rsid w:val="00FD6CFF"/>
    <w:rsid w:val="00FD6DAA"/>
    <w:rsid w:val="00FD6DBD"/>
    <w:rsid w:val="00FD70CD"/>
    <w:rsid w:val="00FD71E2"/>
    <w:rsid w:val="00FD734A"/>
    <w:rsid w:val="00FD7396"/>
    <w:rsid w:val="00FD748D"/>
    <w:rsid w:val="00FD758F"/>
    <w:rsid w:val="00FD78DE"/>
    <w:rsid w:val="00FE09CC"/>
    <w:rsid w:val="00FE0C69"/>
    <w:rsid w:val="00FE0CA4"/>
    <w:rsid w:val="00FE144C"/>
    <w:rsid w:val="00FE1633"/>
    <w:rsid w:val="00FE18A1"/>
    <w:rsid w:val="00FE1AEE"/>
    <w:rsid w:val="00FE21B1"/>
    <w:rsid w:val="00FE27AD"/>
    <w:rsid w:val="00FE2920"/>
    <w:rsid w:val="00FE2C1E"/>
    <w:rsid w:val="00FE3005"/>
    <w:rsid w:val="00FE303D"/>
    <w:rsid w:val="00FE3157"/>
    <w:rsid w:val="00FE3504"/>
    <w:rsid w:val="00FE3B01"/>
    <w:rsid w:val="00FE437A"/>
    <w:rsid w:val="00FE43EE"/>
    <w:rsid w:val="00FE4570"/>
    <w:rsid w:val="00FE461F"/>
    <w:rsid w:val="00FE4855"/>
    <w:rsid w:val="00FE4AFB"/>
    <w:rsid w:val="00FE4B0F"/>
    <w:rsid w:val="00FE4B32"/>
    <w:rsid w:val="00FE5F87"/>
    <w:rsid w:val="00FE5FC1"/>
    <w:rsid w:val="00FE61A9"/>
    <w:rsid w:val="00FE681F"/>
    <w:rsid w:val="00FE6BA2"/>
    <w:rsid w:val="00FE6F12"/>
    <w:rsid w:val="00FE7009"/>
    <w:rsid w:val="00FE733B"/>
    <w:rsid w:val="00FE7647"/>
    <w:rsid w:val="00FE79D1"/>
    <w:rsid w:val="00FE7D16"/>
    <w:rsid w:val="00FF0461"/>
    <w:rsid w:val="00FF0775"/>
    <w:rsid w:val="00FF0D6A"/>
    <w:rsid w:val="00FF0E37"/>
    <w:rsid w:val="00FF1306"/>
    <w:rsid w:val="00FF1CB9"/>
    <w:rsid w:val="00FF2170"/>
    <w:rsid w:val="00FF2265"/>
    <w:rsid w:val="00FF23A1"/>
    <w:rsid w:val="00FF26D6"/>
    <w:rsid w:val="00FF29D8"/>
    <w:rsid w:val="00FF334D"/>
    <w:rsid w:val="00FF33BA"/>
    <w:rsid w:val="00FF3547"/>
    <w:rsid w:val="00FF397C"/>
    <w:rsid w:val="00FF3B07"/>
    <w:rsid w:val="00FF3B35"/>
    <w:rsid w:val="00FF3D16"/>
    <w:rsid w:val="00FF4892"/>
    <w:rsid w:val="00FF4A2F"/>
    <w:rsid w:val="00FF4B05"/>
    <w:rsid w:val="00FF4CDB"/>
    <w:rsid w:val="00FF4F78"/>
    <w:rsid w:val="00FF522E"/>
    <w:rsid w:val="00FF5467"/>
    <w:rsid w:val="00FF5763"/>
    <w:rsid w:val="00FF5AB6"/>
    <w:rsid w:val="00FF5AD8"/>
    <w:rsid w:val="00FF6134"/>
    <w:rsid w:val="00FF6AC9"/>
    <w:rsid w:val="00FF6B58"/>
    <w:rsid w:val="00FF6D6D"/>
    <w:rsid w:val="00FF6F2D"/>
    <w:rsid w:val="00FF72D8"/>
    <w:rsid w:val="00FF763B"/>
    <w:rsid w:val="0168549C"/>
    <w:rsid w:val="01AC69CD"/>
    <w:rsid w:val="048D6C35"/>
    <w:rsid w:val="0563650B"/>
    <w:rsid w:val="06382095"/>
    <w:rsid w:val="06D06E31"/>
    <w:rsid w:val="09167B4D"/>
    <w:rsid w:val="0C130651"/>
    <w:rsid w:val="0C4E4A74"/>
    <w:rsid w:val="0D3D3C8A"/>
    <w:rsid w:val="0ED43E82"/>
    <w:rsid w:val="0EF2086D"/>
    <w:rsid w:val="1136446A"/>
    <w:rsid w:val="12686335"/>
    <w:rsid w:val="13E646E2"/>
    <w:rsid w:val="1475252A"/>
    <w:rsid w:val="17163AF7"/>
    <w:rsid w:val="17832749"/>
    <w:rsid w:val="17981921"/>
    <w:rsid w:val="1A536327"/>
    <w:rsid w:val="1A7B413A"/>
    <w:rsid w:val="1AAB3693"/>
    <w:rsid w:val="1B3315A7"/>
    <w:rsid w:val="1B686686"/>
    <w:rsid w:val="1C4A33EE"/>
    <w:rsid w:val="1D251991"/>
    <w:rsid w:val="1E9B538A"/>
    <w:rsid w:val="1EA35639"/>
    <w:rsid w:val="1FBD0C37"/>
    <w:rsid w:val="2075639A"/>
    <w:rsid w:val="21B62674"/>
    <w:rsid w:val="21E914A0"/>
    <w:rsid w:val="22A9743D"/>
    <w:rsid w:val="23434EEB"/>
    <w:rsid w:val="23BD1B5D"/>
    <w:rsid w:val="23C5304F"/>
    <w:rsid w:val="23DD7DEB"/>
    <w:rsid w:val="246F69F7"/>
    <w:rsid w:val="24C90FF4"/>
    <w:rsid w:val="261A783F"/>
    <w:rsid w:val="27246CD1"/>
    <w:rsid w:val="28674EE4"/>
    <w:rsid w:val="297A702E"/>
    <w:rsid w:val="299026AD"/>
    <w:rsid w:val="29E926C2"/>
    <w:rsid w:val="29EC0BD0"/>
    <w:rsid w:val="2A507525"/>
    <w:rsid w:val="2A6516D3"/>
    <w:rsid w:val="2C1270EA"/>
    <w:rsid w:val="2E481ACA"/>
    <w:rsid w:val="2EA83282"/>
    <w:rsid w:val="2EDB70D9"/>
    <w:rsid w:val="2F7F1CEA"/>
    <w:rsid w:val="2FB2750A"/>
    <w:rsid w:val="2FE431A7"/>
    <w:rsid w:val="30641A61"/>
    <w:rsid w:val="30652BD3"/>
    <w:rsid w:val="30753FEF"/>
    <w:rsid w:val="31DD5FDB"/>
    <w:rsid w:val="32A47AB1"/>
    <w:rsid w:val="333245E2"/>
    <w:rsid w:val="33864813"/>
    <w:rsid w:val="34B3085E"/>
    <w:rsid w:val="34F6440B"/>
    <w:rsid w:val="36755B07"/>
    <w:rsid w:val="37FF286C"/>
    <w:rsid w:val="38DC0A4E"/>
    <w:rsid w:val="397C3770"/>
    <w:rsid w:val="3A20253F"/>
    <w:rsid w:val="3B58735D"/>
    <w:rsid w:val="3DE75FA8"/>
    <w:rsid w:val="3F1543E4"/>
    <w:rsid w:val="3F8D4D0D"/>
    <w:rsid w:val="40924759"/>
    <w:rsid w:val="42E87780"/>
    <w:rsid w:val="441F478D"/>
    <w:rsid w:val="443E0598"/>
    <w:rsid w:val="444C656B"/>
    <w:rsid w:val="476559DB"/>
    <w:rsid w:val="482B4984"/>
    <w:rsid w:val="485970A5"/>
    <w:rsid w:val="48D02C88"/>
    <w:rsid w:val="4ADC5CE7"/>
    <w:rsid w:val="4AF07B70"/>
    <w:rsid w:val="4B802765"/>
    <w:rsid w:val="4BB529F0"/>
    <w:rsid w:val="4C380ABA"/>
    <w:rsid w:val="4C413C47"/>
    <w:rsid w:val="4E3C6846"/>
    <w:rsid w:val="4E952633"/>
    <w:rsid w:val="4E9872F4"/>
    <w:rsid w:val="50D059E9"/>
    <w:rsid w:val="510F5703"/>
    <w:rsid w:val="53CF7D1F"/>
    <w:rsid w:val="53DD0492"/>
    <w:rsid w:val="548157A0"/>
    <w:rsid w:val="55A21A11"/>
    <w:rsid w:val="571406E1"/>
    <w:rsid w:val="582943B1"/>
    <w:rsid w:val="5A713E1B"/>
    <w:rsid w:val="5B8D1BB4"/>
    <w:rsid w:val="5C202C30"/>
    <w:rsid w:val="5E2A41BF"/>
    <w:rsid w:val="5E58443E"/>
    <w:rsid w:val="5F1102F9"/>
    <w:rsid w:val="6148108C"/>
    <w:rsid w:val="615642AB"/>
    <w:rsid w:val="626B59F0"/>
    <w:rsid w:val="63346F5B"/>
    <w:rsid w:val="654606C3"/>
    <w:rsid w:val="655B73BD"/>
    <w:rsid w:val="684423F5"/>
    <w:rsid w:val="68886377"/>
    <w:rsid w:val="68B33CD0"/>
    <w:rsid w:val="696C085C"/>
    <w:rsid w:val="6A6F1795"/>
    <w:rsid w:val="6ADC548F"/>
    <w:rsid w:val="6BA06700"/>
    <w:rsid w:val="6BDF6AAA"/>
    <w:rsid w:val="6E405BBA"/>
    <w:rsid w:val="6E42051A"/>
    <w:rsid w:val="6EE33278"/>
    <w:rsid w:val="6FA13CB8"/>
    <w:rsid w:val="71A27A21"/>
    <w:rsid w:val="732E5392"/>
    <w:rsid w:val="733C4C78"/>
    <w:rsid w:val="74851216"/>
    <w:rsid w:val="76E11C21"/>
    <w:rsid w:val="770036C2"/>
    <w:rsid w:val="79FD6A33"/>
    <w:rsid w:val="7C7718FE"/>
    <w:rsid w:val="7D5F7E3A"/>
    <w:rsid w:val="7E0F220D"/>
    <w:rsid w:val="7FA601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white">
      <v:fill color="white"/>
      <v:stroke dashstyle="dash" endarrow="block" endarrowwidth="narrow" color="white" weight="2.75pt"/>
    </o:shapedefaults>
    <o:shapelayout v:ext="edit">
      <o:idmap v:ext="edit" data="2"/>
    </o:shapelayout>
  </w:shapeDefaults>
  <w:decimalSymbol w:val="."/>
  <w:listSeparator w:val=","/>
  <w14:docId w14:val="13D0C313"/>
  <w15:docId w15:val="{A5C90E57-74D7-458C-9CDD-801A43FAB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lsdException w:name="Note Heading" w:qFormat="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uiPriority="99" w:unhideWhenUsed="1" w:qFormat="1"/>
    <w:lsdException w:name="FollowedHyperlink" w:uiPriority="99" w:unhideWhenUsed="1"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qFormat="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A12C9"/>
    <w:pPr>
      <w:widowControl w:val="0"/>
      <w:jc w:val="both"/>
    </w:pPr>
    <w:rPr>
      <w:kern w:val="2"/>
      <w:sz w:val="21"/>
      <w:szCs w:val="24"/>
    </w:rPr>
  </w:style>
  <w:style w:type="paragraph" w:styleId="1">
    <w:name w:val="heading 1"/>
    <w:basedOn w:val="a1"/>
    <w:next w:val="a1"/>
    <w:link w:val="10"/>
    <w:qFormat/>
    <w:pPr>
      <w:keepNext/>
      <w:outlineLvl w:val="0"/>
    </w:pPr>
    <w:rPr>
      <w:sz w:val="28"/>
    </w:rPr>
  </w:style>
  <w:style w:type="paragraph" w:styleId="2">
    <w:name w:val="heading 2"/>
    <w:basedOn w:val="a1"/>
    <w:next w:val="a1"/>
    <w:link w:val="20"/>
    <w:qFormat/>
    <w:pPr>
      <w:keepNext/>
      <w:keepLines/>
      <w:spacing w:before="240" w:after="120"/>
      <w:outlineLvl w:val="1"/>
    </w:pPr>
    <w:rPr>
      <w:rFonts w:ascii="Arial" w:eastAsia="黑体" w:hAnsi="Arial"/>
      <w:b/>
      <w:bCs/>
      <w:sz w:val="24"/>
      <w:szCs w:val="32"/>
    </w:rPr>
  </w:style>
  <w:style w:type="paragraph" w:styleId="3">
    <w:name w:val="heading 3"/>
    <w:basedOn w:val="a1"/>
    <w:next w:val="a1"/>
    <w:link w:val="30"/>
    <w:qFormat/>
    <w:pPr>
      <w:keepNext/>
      <w:keepLines/>
      <w:spacing w:before="120" w:after="120"/>
      <w:outlineLvl w:val="2"/>
    </w:pPr>
    <w:rPr>
      <w:bCs/>
      <w:sz w:val="24"/>
      <w:szCs w:val="32"/>
    </w:rPr>
  </w:style>
  <w:style w:type="paragraph" w:styleId="4">
    <w:name w:val="heading 4"/>
    <w:basedOn w:val="a1"/>
    <w:next w:val="a1"/>
    <w:link w:val="40"/>
    <w:qFormat/>
    <w:pPr>
      <w:keepNext/>
      <w:keepLines/>
      <w:spacing w:before="120" w:after="120"/>
      <w:outlineLvl w:val="3"/>
    </w:pPr>
    <w:rPr>
      <w:rFonts w:ascii="Arial" w:hAnsi="Arial"/>
      <w:bCs/>
      <w:sz w:val="24"/>
      <w:szCs w:val="28"/>
    </w:rPr>
  </w:style>
  <w:style w:type="paragraph" w:styleId="5">
    <w:name w:val="heading 5"/>
    <w:basedOn w:val="a1"/>
    <w:next w:val="a1"/>
    <w:link w:val="50"/>
    <w:qFormat/>
    <w:pPr>
      <w:keepNext/>
      <w:keepLines/>
      <w:spacing w:before="280" w:after="290" w:line="376" w:lineRule="auto"/>
      <w:outlineLvl w:val="4"/>
    </w:pPr>
    <w:rPr>
      <w:b/>
      <w:bCs/>
      <w:sz w:val="28"/>
      <w:szCs w:val="28"/>
    </w:rPr>
  </w:style>
  <w:style w:type="paragraph" w:styleId="60">
    <w:name w:val="heading 6"/>
    <w:basedOn w:val="a1"/>
    <w:next w:val="a1"/>
    <w:link w:val="61"/>
    <w:qFormat/>
    <w:pPr>
      <w:keepNext/>
      <w:keepLines/>
      <w:spacing w:before="240" w:after="64" w:line="320" w:lineRule="auto"/>
      <w:outlineLvl w:val="5"/>
    </w:pPr>
    <w:rPr>
      <w:rFonts w:ascii="Arial" w:eastAsia="黑体" w:hAnsi="Arial"/>
      <w:b/>
      <w:bCs/>
      <w:sz w:val="24"/>
    </w:rPr>
  </w:style>
  <w:style w:type="paragraph" w:styleId="70">
    <w:name w:val="heading 7"/>
    <w:basedOn w:val="a1"/>
    <w:next w:val="a1"/>
    <w:link w:val="71"/>
    <w:qFormat/>
    <w:pPr>
      <w:keepNext/>
      <w:keepLines/>
      <w:spacing w:before="240" w:after="64" w:line="320" w:lineRule="auto"/>
      <w:outlineLvl w:val="6"/>
    </w:pPr>
    <w:rPr>
      <w:b/>
      <w:bCs/>
      <w:sz w:val="24"/>
    </w:rPr>
  </w:style>
  <w:style w:type="paragraph" w:styleId="80">
    <w:name w:val="heading 8"/>
    <w:basedOn w:val="a1"/>
    <w:next w:val="a1"/>
    <w:link w:val="81"/>
    <w:qFormat/>
    <w:pPr>
      <w:keepNext/>
      <w:keepLines/>
      <w:spacing w:before="240" w:after="64" w:line="320" w:lineRule="auto"/>
      <w:outlineLvl w:val="7"/>
    </w:pPr>
    <w:rPr>
      <w:rFonts w:ascii="Arial" w:eastAsia="黑体" w:hAnsi="Arial"/>
      <w:sz w:val="24"/>
    </w:rPr>
  </w:style>
  <w:style w:type="paragraph" w:styleId="9">
    <w:name w:val="heading 9"/>
    <w:basedOn w:val="a1"/>
    <w:next w:val="a1"/>
    <w:link w:val="90"/>
    <w:qFormat/>
    <w:pPr>
      <w:keepNext/>
      <w:keepLines/>
      <w:spacing w:before="240" w:after="64" w:line="320" w:lineRule="auto"/>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TOC7">
    <w:name w:val="toc 7"/>
    <w:basedOn w:val="a1"/>
    <w:next w:val="a1"/>
    <w:qFormat/>
    <w:pPr>
      <w:ind w:left="1260"/>
      <w:jc w:val="left"/>
    </w:pPr>
    <w:rPr>
      <w:rFonts w:ascii="Calibri" w:hAnsi="Calibri"/>
      <w:sz w:val="18"/>
      <w:szCs w:val="18"/>
    </w:rPr>
  </w:style>
  <w:style w:type="paragraph" w:styleId="a5">
    <w:name w:val="Note Heading"/>
    <w:basedOn w:val="a1"/>
    <w:next w:val="a1"/>
    <w:link w:val="a6"/>
    <w:qFormat/>
    <w:pPr>
      <w:jc w:val="center"/>
    </w:pPr>
  </w:style>
  <w:style w:type="paragraph" w:styleId="a7">
    <w:name w:val="Normal Indent"/>
    <w:aliases w:val="四号,表正文,正文非缩进,特点,正文双线,ALT+Z,标题四,正文不缩进,二,正文缩进（首行缩进两字）,样式3,首行缩进,鋘drad,???änd,正文编号,正文-段前3磅,正文非缩进 Char Char Char,正文非缩进 Char Char Char Char Char,正文(首行缩进两字),正文(首行缩进两字)1,正文（首行缩进两字） Char Char Char Char Char Char Char Char Char Char Char Char Char Char,正文不缩"/>
    <w:basedOn w:val="a8"/>
    <w:link w:val="a9"/>
    <w:qFormat/>
    <w:pPr>
      <w:adjustRightInd w:val="0"/>
      <w:snapToGrid w:val="0"/>
      <w:spacing w:after="0" w:line="324" w:lineRule="auto"/>
      <w:ind w:firstLineChars="8" w:firstLine="17"/>
      <w:jc w:val="center"/>
    </w:pPr>
    <w:rPr>
      <w:rFonts w:ascii="仿宋_GB2312" w:eastAsia="仿宋_GB2312" w:hAnsi="宋体"/>
      <w:sz w:val="28"/>
      <w:szCs w:val="18"/>
    </w:rPr>
  </w:style>
  <w:style w:type="paragraph" w:styleId="a8">
    <w:name w:val="Body Text First Indent"/>
    <w:basedOn w:val="aa"/>
    <w:link w:val="ab"/>
    <w:qFormat/>
    <w:pPr>
      <w:spacing w:after="120"/>
      <w:ind w:firstLineChars="100" w:firstLine="420"/>
    </w:pPr>
    <w:rPr>
      <w:sz w:val="21"/>
    </w:rPr>
  </w:style>
  <w:style w:type="paragraph" w:styleId="aa">
    <w:name w:val="Body Text"/>
    <w:basedOn w:val="a1"/>
    <w:link w:val="ac"/>
    <w:qFormat/>
    <w:rPr>
      <w:sz w:val="24"/>
    </w:rPr>
  </w:style>
  <w:style w:type="paragraph" w:styleId="ad">
    <w:name w:val="caption"/>
    <w:basedOn w:val="a1"/>
    <w:next w:val="a1"/>
    <w:link w:val="ae"/>
    <w:qFormat/>
    <w:pPr>
      <w:tabs>
        <w:tab w:val="left" w:pos="424"/>
        <w:tab w:val="left" w:pos="630"/>
        <w:tab w:val="center" w:pos="4252"/>
      </w:tabs>
      <w:spacing w:beforeLines="50" w:afterLines="50"/>
      <w:jc w:val="center"/>
    </w:pPr>
    <w:rPr>
      <w:rFonts w:ascii="宋体" w:eastAsia="仿宋" w:hAnsi="宋体"/>
      <w:b/>
      <w:bCs/>
      <w:color w:val="000000"/>
      <w:sz w:val="24"/>
    </w:rPr>
  </w:style>
  <w:style w:type="paragraph" w:styleId="af">
    <w:name w:val="Document Map"/>
    <w:basedOn w:val="a1"/>
    <w:link w:val="af0"/>
    <w:qFormat/>
    <w:pPr>
      <w:shd w:val="clear" w:color="auto" w:fill="000080"/>
    </w:pPr>
  </w:style>
  <w:style w:type="paragraph" w:styleId="af1">
    <w:name w:val="annotation text"/>
    <w:basedOn w:val="a1"/>
    <w:link w:val="af2"/>
    <w:uiPriority w:val="99"/>
    <w:qFormat/>
    <w:pPr>
      <w:jc w:val="left"/>
    </w:pPr>
  </w:style>
  <w:style w:type="paragraph" w:styleId="af3">
    <w:name w:val="Body Text Indent"/>
    <w:basedOn w:val="a1"/>
    <w:link w:val="af4"/>
    <w:qFormat/>
    <w:pPr>
      <w:spacing w:after="120"/>
      <w:ind w:leftChars="200" w:left="420"/>
    </w:pPr>
  </w:style>
  <w:style w:type="paragraph" w:styleId="TOC5">
    <w:name w:val="toc 5"/>
    <w:basedOn w:val="a1"/>
    <w:next w:val="a1"/>
    <w:qFormat/>
    <w:pPr>
      <w:ind w:left="840"/>
      <w:jc w:val="left"/>
    </w:pPr>
    <w:rPr>
      <w:rFonts w:ascii="Calibri" w:hAnsi="Calibri"/>
      <w:sz w:val="18"/>
      <w:szCs w:val="18"/>
    </w:rPr>
  </w:style>
  <w:style w:type="paragraph" w:styleId="TOC3">
    <w:name w:val="toc 3"/>
    <w:basedOn w:val="a1"/>
    <w:next w:val="a1"/>
    <w:uiPriority w:val="39"/>
    <w:unhideWhenUsed/>
    <w:qFormat/>
    <w:pPr>
      <w:widowControl/>
      <w:spacing w:after="100" w:line="276" w:lineRule="auto"/>
      <w:ind w:left="440"/>
      <w:jc w:val="left"/>
    </w:pPr>
    <w:rPr>
      <w:rFonts w:ascii="Calibri" w:hAnsi="Calibri"/>
      <w:kern w:val="0"/>
      <w:sz w:val="22"/>
      <w:szCs w:val="22"/>
    </w:rPr>
  </w:style>
  <w:style w:type="paragraph" w:styleId="af5">
    <w:name w:val="Plain Text"/>
    <w:aliases w:val="文字缩进,纯文本 Char Char,普通文字 Char,纯文本 Char Char Char"/>
    <w:basedOn w:val="a1"/>
    <w:link w:val="af6"/>
    <w:qFormat/>
    <w:rPr>
      <w:rFonts w:ascii="宋体" w:hAnsi="Courier New"/>
      <w:szCs w:val="20"/>
    </w:rPr>
  </w:style>
  <w:style w:type="paragraph" w:styleId="TOC8">
    <w:name w:val="toc 8"/>
    <w:basedOn w:val="a1"/>
    <w:next w:val="a1"/>
    <w:qFormat/>
    <w:pPr>
      <w:ind w:left="1470"/>
      <w:jc w:val="left"/>
    </w:pPr>
    <w:rPr>
      <w:rFonts w:ascii="Calibri" w:hAnsi="Calibri"/>
      <w:sz w:val="18"/>
      <w:szCs w:val="18"/>
    </w:rPr>
  </w:style>
  <w:style w:type="paragraph" w:styleId="af7">
    <w:name w:val="Date"/>
    <w:basedOn w:val="a1"/>
    <w:next w:val="a1"/>
    <w:link w:val="af8"/>
    <w:qFormat/>
    <w:rPr>
      <w:sz w:val="28"/>
    </w:rPr>
  </w:style>
  <w:style w:type="paragraph" w:styleId="21">
    <w:name w:val="Body Text Indent 2"/>
    <w:aliases w:val="题注1"/>
    <w:basedOn w:val="a1"/>
    <w:link w:val="22"/>
    <w:qFormat/>
    <w:pPr>
      <w:spacing w:after="120" w:line="480" w:lineRule="auto"/>
      <w:ind w:leftChars="200" w:left="420"/>
    </w:pPr>
  </w:style>
  <w:style w:type="paragraph" w:styleId="af9">
    <w:name w:val="endnote text"/>
    <w:basedOn w:val="a1"/>
    <w:link w:val="afa"/>
    <w:qFormat/>
    <w:pPr>
      <w:snapToGrid w:val="0"/>
      <w:jc w:val="left"/>
    </w:pPr>
  </w:style>
  <w:style w:type="paragraph" w:styleId="afb">
    <w:name w:val="Balloon Text"/>
    <w:basedOn w:val="a1"/>
    <w:link w:val="afc"/>
    <w:qFormat/>
    <w:rPr>
      <w:sz w:val="18"/>
      <w:szCs w:val="18"/>
    </w:rPr>
  </w:style>
  <w:style w:type="paragraph" w:styleId="afd">
    <w:name w:val="footer"/>
    <w:basedOn w:val="a1"/>
    <w:link w:val="afe"/>
    <w:uiPriority w:val="99"/>
    <w:qFormat/>
    <w:pPr>
      <w:tabs>
        <w:tab w:val="center" w:pos="4153"/>
        <w:tab w:val="right" w:pos="8306"/>
      </w:tabs>
      <w:snapToGrid w:val="0"/>
      <w:jc w:val="left"/>
    </w:pPr>
    <w:rPr>
      <w:sz w:val="18"/>
      <w:szCs w:val="18"/>
    </w:rPr>
  </w:style>
  <w:style w:type="paragraph" w:styleId="aff">
    <w:name w:val="header"/>
    <w:basedOn w:val="a1"/>
    <w:link w:val="aff0"/>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tabs>
        <w:tab w:val="right" w:leader="dot" w:pos="8296"/>
      </w:tabs>
      <w:spacing w:line="360" w:lineRule="auto"/>
      <w:jc w:val="center"/>
    </w:pPr>
    <w:rPr>
      <w:b/>
      <w:bCs/>
      <w:caps/>
      <w:sz w:val="24"/>
    </w:rPr>
  </w:style>
  <w:style w:type="paragraph" w:styleId="TOC4">
    <w:name w:val="toc 4"/>
    <w:basedOn w:val="a1"/>
    <w:next w:val="a1"/>
    <w:qFormat/>
    <w:pPr>
      <w:ind w:left="630"/>
      <w:jc w:val="left"/>
    </w:pPr>
    <w:rPr>
      <w:rFonts w:ascii="Calibri" w:hAnsi="Calibri"/>
      <w:sz w:val="18"/>
      <w:szCs w:val="18"/>
    </w:rPr>
  </w:style>
  <w:style w:type="paragraph" w:styleId="aff1">
    <w:name w:val="List"/>
    <w:basedOn w:val="a1"/>
    <w:qFormat/>
    <w:pPr>
      <w:ind w:left="200" w:hangingChars="200" w:hanging="200"/>
    </w:pPr>
    <w:rPr>
      <w:rFonts w:ascii="Wingdings" w:eastAsia="Wingdings" w:hAnsi="等线 Light" w:cs="等线 Light"/>
      <w:color w:val="000000"/>
      <w:kern w:val="0"/>
      <w:sz w:val="30"/>
      <w:szCs w:val="30"/>
    </w:rPr>
  </w:style>
  <w:style w:type="paragraph" w:styleId="TOC6">
    <w:name w:val="toc 6"/>
    <w:basedOn w:val="a1"/>
    <w:next w:val="a1"/>
    <w:qFormat/>
    <w:pPr>
      <w:ind w:left="1050"/>
      <w:jc w:val="left"/>
    </w:pPr>
    <w:rPr>
      <w:rFonts w:ascii="Calibri" w:hAnsi="Calibri"/>
      <w:sz w:val="18"/>
      <w:szCs w:val="18"/>
    </w:rPr>
  </w:style>
  <w:style w:type="paragraph" w:styleId="31">
    <w:name w:val="Body Text Indent 3"/>
    <w:basedOn w:val="a1"/>
    <w:link w:val="32"/>
    <w:qFormat/>
    <w:pPr>
      <w:spacing w:line="360" w:lineRule="auto"/>
      <w:ind w:firstLineChars="405" w:firstLine="972"/>
    </w:pPr>
    <w:rPr>
      <w:bCs/>
      <w:sz w:val="24"/>
    </w:rPr>
  </w:style>
  <w:style w:type="paragraph" w:styleId="TOC2">
    <w:name w:val="toc 2"/>
    <w:basedOn w:val="a1"/>
    <w:next w:val="a1"/>
    <w:uiPriority w:val="39"/>
    <w:unhideWhenUsed/>
    <w:qFormat/>
    <w:pPr>
      <w:widowControl/>
      <w:spacing w:after="100" w:line="276" w:lineRule="auto"/>
      <w:ind w:left="220"/>
      <w:jc w:val="left"/>
    </w:pPr>
    <w:rPr>
      <w:rFonts w:ascii="Calibri" w:hAnsi="Calibri"/>
      <w:kern w:val="0"/>
      <w:sz w:val="22"/>
      <w:szCs w:val="22"/>
    </w:rPr>
  </w:style>
  <w:style w:type="paragraph" w:styleId="TOC9">
    <w:name w:val="toc 9"/>
    <w:basedOn w:val="a1"/>
    <w:next w:val="a1"/>
    <w:qFormat/>
    <w:pPr>
      <w:ind w:left="1680"/>
      <w:jc w:val="left"/>
    </w:pPr>
    <w:rPr>
      <w:rFonts w:ascii="Calibri" w:hAnsi="Calibri"/>
      <w:sz w:val="18"/>
      <w:szCs w:val="18"/>
    </w:rPr>
  </w:style>
  <w:style w:type="paragraph" w:styleId="aff2">
    <w:name w:val="Normal (Web)"/>
    <w:basedOn w:val="a1"/>
    <w:uiPriority w:val="99"/>
    <w:qFormat/>
    <w:pPr>
      <w:widowControl/>
      <w:spacing w:after="225"/>
      <w:jc w:val="left"/>
    </w:pPr>
    <w:rPr>
      <w:rFonts w:ascii="Arial" w:eastAsia="Times New Roman" w:hAnsi="Arial" w:cs="Arial"/>
      <w:kern w:val="0"/>
      <w:sz w:val="24"/>
    </w:rPr>
  </w:style>
  <w:style w:type="paragraph" w:styleId="aff3">
    <w:name w:val="Title"/>
    <w:basedOn w:val="a1"/>
    <w:next w:val="a1"/>
    <w:link w:val="11"/>
    <w:qFormat/>
    <w:pPr>
      <w:widowControl/>
      <w:spacing w:before="100" w:beforeAutospacing="1" w:after="100" w:afterAutospacing="1" w:line="360" w:lineRule="auto"/>
      <w:jc w:val="center"/>
      <w:outlineLvl w:val="0"/>
    </w:pPr>
    <w:rPr>
      <w:rFonts w:ascii="Cambria" w:hAnsi="Cambria"/>
      <w:b/>
      <w:kern w:val="0"/>
      <w:sz w:val="32"/>
      <w:szCs w:val="20"/>
    </w:rPr>
  </w:style>
  <w:style w:type="paragraph" w:styleId="aff4">
    <w:name w:val="annotation subject"/>
    <w:basedOn w:val="af1"/>
    <w:next w:val="af1"/>
    <w:link w:val="aff5"/>
    <w:qFormat/>
    <w:rPr>
      <w:b/>
      <w:bCs/>
    </w:rPr>
  </w:style>
  <w:style w:type="table" w:styleId="aff6">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table" w:styleId="33">
    <w:name w:val="Table List 3"/>
    <w:basedOn w:val="a3"/>
    <w:qFormat/>
    <w:pPr>
      <w:widowControl w:val="0"/>
      <w:adjustRightInd w:val="0"/>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character" w:styleId="aff7">
    <w:name w:val="Strong"/>
    <w:qFormat/>
    <w:rPr>
      <w:b/>
      <w:bCs/>
    </w:rPr>
  </w:style>
  <w:style w:type="character" w:styleId="aff8">
    <w:name w:val="endnote reference"/>
    <w:qFormat/>
    <w:rPr>
      <w:vertAlign w:val="superscript"/>
    </w:rPr>
  </w:style>
  <w:style w:type="character" w:styleId="aff9">
    <w:name w:val="page number"/>
    <w:basedOn w:val="a2"/>
    <w:qFormat/>
  </w:style>
  <w:style w:type="character" w:styleId="affa">
    <w:name w:val="FollowedHyperlink"/>
    <w:uiPriority w:val="99"/>
    <w:unhideWhenUsed/>
    <w:qFormat/>
    <w:rPr>
      <w:color w:val="800080"/>
      <w:u w:val="single"/>
    </w:rPr>
  </w:style>
  <w:style w:type="character" w:styleId="affb">
    <w:name w:val="Hyperlink"/>
    <w:uiPriority w:val="99"/>
    <w:unhideWhenUsed/>
    <w:qFormat/>
    <w:rPr>
      <w:color w:val="136EC2"/>
      <w:u w:val="single"/>
    </w:rPr>
  </w:style>
  <w:style w:type="character" w:styleId="affc">
    <w:name w:val="annotation reference"/>
    <w:uiPriority w:val="99"/>
    <w:qFormat/>
    <w:rPr>
      <w:sz w:val="21"/>
      <w:szCs w:val="21"/>
    </w:rPr>
  </w:style>
  <w:style w:type="character" w:customStyle="1" w:styleId="10">
    <w:name w:val="标题 1 字符"/>
    <w:link w:val="1"/>
    <w:qFormat/>
    <w:rPr>
      <w:kern w:val="2"/>
      <w:sz w:val="28"/>
      <w:szCs w:val="24"/>
    </w:rPr>
  </w:style>
  <w:style w:type="character" w:customStyle="1" w:styleId="30">
    <w:name w:val="标题 3 字符"/>
    <w:link w:val="3"/>
    <w:qFormat/>
    <w:rPr>
      <w:bCs/>
      <w:kern w:val="2"/>
      <w:sz w:val="24"/>
      <w:szCs w:val="32"/>
    </w:rPr>
  </w:style>
  <w:style w:type="character" w:customStyle="1" w:styleId="40">
    <w:name w:val="标题 4 字符"/>
    <w:link w:val="4"/>
    <w:qFormat/>
    <w:rPr>
      <w:rFonts w:ascii="Arial" w:hAnsi="Arial"/>
      <w:bCs/>
      <w:kern w:val="2"/>
      <w:sz w:val="24"/>
      <w:szCs w:val="28"/>
    </w:rPr>
  </w:style>
  <w:style w:type="character" w:customStyle="1" w:styleId="50">
    <w:name w:val="标题 5 字符"/>
    <w:link w:val="5"/>
    <w:qFormat/>
    <w:rPr>
      <w:b/>
      <w:bCs/>
      <w:kern w:val="2"/>
      <w:sz w:val="28"/>
      <w:szCs w:val="28"/>
    </w:rPr>
  </w:style>
  <w:style w:type="character" w:customStyle="1" w:styleId="61">
    <w:name w:val="标题 6 字符"/>
    <w:link w:val="60"/>
    <w:qFormat/>
    <w:rPr>
      <w:rFonts w:ascii="Arial" w:eastAsia="黑体" w:hAnsi="Arial"/>
      <w:b/>
      <w:bCs/>
      <w:kern w:val="2"/>
      <w:sz w:val="24"/>
      <w:szCs w:val="24"/>
    </w:rPr>
  </w:style>
  <w:style w:type="character" w:customStyle="1" w:styleId="71">
    <w:name w:val="标题 7 字符"/>
    <w:link w:val="70"/>
    <w:qFormat/>
    <w:rPr>
      <w:b/>
      <w:bCs/>
      <w:kern w:val="2"/>
      <w:sz w:val="24"/>
      <w:szCs w:val="24"/>
    </w:rPr>
  </w:style>
  <w:style w:type="character" w:customStyle="1" w:styleId="81">
    <w:name w:val="标题 8 字符"/>
    <w:link w:val="80"/>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Char1">
    <w:name w:val="文档结构图 Char1"/>
    <w:uiPriority w:val="99"/>
    <w:semiHidden/>
    <w:qFormat/>
    <w:rPr>
      <w:rFonts w:ascii="宋体"/>
      <w:kern w:val="2"/>
      <w:sz w:val="18"/>
      <w:szCs w:val="18"/>
    </w:rPr>
  </w:style>
  <w:style w:type="character" w:customStyle="1" w:styleId="af2">
    <w:name w:val="批注文字 字符"/>
    <w:link w:val="af1"/>
    <w:uiPriority w:val="99"/>
    <w:qFormat/>
    <w:rPr>
      <w:kern w:val="2"/>
      <w:sz w:val="21"/>
      <w:szCs w:val="24"/>
    </w:rPr>
  </w:style>
  <w:style w:type="character" w:customStyle="1" w:styleId="title11">
    <w:name w:val="title11"/>
    <w:qFormat/>
  </w:style>
  <w:style w:type="character" w:customStyle="1" w:styleId="style2">
    <w:name w:val="style2"/>
    <w:basedOn w:val="a2"/>
    <w:qFormat/>
  </w:style>
  <w:style w:type="character" w:customStyle="1" w:styleId="aff5">
    <w:name w:val="批注主题 字符"/>
    <w:link w:val="aff4"/>
    <w:qFormat/>
    <w:rPr>
      <w:b/>
      <w:bCs/>
      <w:kern w:val="2"/>
      <w:sz w:val="21"/>
      <w:szCs w:val="24"/>
    </w:rPr>
  </w:style>
  <w:style w:type="character" w:customStyle="1" w:styleId="ac">
    <w:name w:val="正文文本 字符"/>
    <w:link w:val="aa"/>
    <w:qFormat/>
    <w:rPr>
      <w:kern w:val="2"/>
      <w:sz w:val="24"/>
      <w:szCs w:val="24"/>
    </w:rPr>
  </w:style>
  <w:style w:type="character" w:customStyle="1" w:styleId="2Char">
    <w:name w:val="标题 2 Char"/>
    <w:aliases w:val="1.1 Char,H2 Char,Heading 2 Hidden Char,Heading 2 CCBS Char,heading 2 Char,Titre3 Char,mxHeading2 Char,Subtitle 2 Char,h2 Char,A.B.C. Char,Level I for #'s Char,hoofd 2 Char,Heading2-bio Char,Career Exp. Char,Sub Head Char,Chapter Title Char"/>
    <w:qFormat/>
    <w:rPr>
      <w:rFonts w:ascii="黑体" w:eastAsia="黑体" w:hAnsi="宋体"/>
      <w:color w:val="0000FF"/>
      <w:kern w:val="2"/>
      <w:sz w:val="24"/>
      <w:szCs w:val="32"/>
      <w:lang w:val="en-US" w:eastAsia="zh-CN" w:bidi="ar-SA"/>
    </w:rPr>
  </w:style>
  <w:style w:type="character" w:customStyle="1" w:styleId="f9wen1">
    <w:name w:val="f9wen1"/>
    <w:qFormat/>
    <w:rPr>
      <w:spacing w:val="12"/>
      <w:sz w:val="18"/>
      <w:szCs w:val="18"/>
      <w:u w:val="none"/>
    </w:rPr>
  </w:style>
  <w:style w:type="character" w:customStyle="1" w:styleId="3zw">
    <w:name w:val="3zw"/>
    <w:basedOn w:val="a2"/>
    <w:qFormat/>
  </w:style>
  <w:style w:type="character" w:customStyle="1" w:styleId="style61">
    <w:name w:val="style61"/>
    <w:qFormat/>
    <w:rPr>
      <w:sz w:val="21"/>
      <w:szCs w:val="21"/>
    </w:rPr>
  </w:style>
  <w:style w:type="character" w:customStyle="1" w:styleId="Char10">
    <w:name w:val="批注主题 Char1"/>
    <w:uiPriority w:val="99"/>
    <w:semiHidden/>
    <w:qFormat/>
    <w:rPr>
      <w:b/>
      <w:bCs/>
      <w:kern w:val="2"/>
      <w:sz w:val="21"/>
      <w:szCs w:val="22"/>
    </w:rPr>
  </w:style>
  <w:style w:type="character" w:customStyle="1" w:styleId="afc">
    <w:name w:val="批注框文本 字符"/>
    <w:link w:val="afb"/>
    <w:qFormat/>
    <w:rPr>
      <w:kern w:val="2"/>
      <w:sz w:val="18"/>
      <w:szCs w:val="18"/>
    </w:rPr>
  </w:style>
  <w:style w:type="character" w:customStyle="1" w:styleId="32">
    <w:name w:val="正文文本缩进 3 字符"/>
    <w:link w:val="31"/>
    <w:qFormat/>
    <w:rPr>
      <w:bCs/>
      <w:kern w:val="2"/>
      <w:sz w:val="24"/>
      <w:szCs w:val="24"/>
    </w:rPr>
  </w:style>
  <w:style w:type="character" w:customStyle="1" w:styleId="af6">
    <w:name w:val="纯文本 字符"/>
    <w:aliases w:val="文字缩进 字符,纯文本 Char Char 字符,普通文字 Char 字符,纯文本 Char Char Char 字符"/>
    <w:link w:val="af5"/>
    <w:qFormat/>
    <w:rPr>
      <w:rFonts w:ascii="宋体" w:hAnsi="Courier New"/>
      <w:kern w:val="2"/>
      <w:sz w:val="21"/>
    </w:rPr>
  </w:style>
  <w:style w:type="character" w:customStyle="1" w:styleId="af8">
    <w:name w:val="日期 字符"/>
    <w:link w:val="af7"/>
    <w:qFormat/>
    <w:rPr>
      <w:kern w:val="2"/>
      <w:sz w:val="28"/>
      <w:szCs w:val="24"/>
    </w:rPr>
  </w:style>
  <w:style w:type="character" w:customStyle="1" w:styleId="Char11">
    <w:name w:val="文字缩进 Char1"/>
    <w:aliases w:val="纯文本 Char Char Char1,纯文本 Char Char Char2"/>
    <w:qFormat/>
    <w:rPr>
      <w:rFonts w:ascii="宋体" w:eastAsia="宋体" w:hAnsi="Courier New"/>
      <w:kern w:val="2"/>
      <w:sz w:val="21"/>
      <w:lang w:val="en-US" w:eastAsia="zh-CN" w:bidi="ar-SA"/>
    </w:rPr>
  </w:style>
  <w:style w:type="character" w:customStyle="1" w:styleId="Char">
    <w:name w:val="表头 Char"/>
    <w:link w:val="affd"/>
    <w:qFormat/>
    <w:rPr>
      <w:rFonts w:ascii="Calibri" w:hAnsi="Calibri"/>
      <w:kern w:val="2"/>
      <w:sz w:val="24"/>
      <w:szCs w:val="22"/>
    </w:rPr>
  </w:style>
  <w:style w:type="paragraph" w:customStyle="1" w:styleId="affd">
    <w:name w:val="表头"/>
    <w:basedOn w:val="a1"/>
    <w:link w:val="Char"/>
    <w:qFormat/>
    <w:pPr>
      <w:adjustRightInd w:val="0"/>
      <w:snapToGrid w:val="0"/>
      <w:spacing w:beforeLines="50" w:line="400" w:lineRule="exact"/>
      <w:jc w:val="center"/>
    </w:pPr>
    <w:rPr>
      <w:rFonts w:ascii="Calibri" w:hAnsi="Calibri"/>
      <w:sz w:val="24"/>
      <w:szCs w:val="22"/>
    </w:rPr>
  </w:style>
  <w:style w:type="character" w:customStyle="1" w:styleId="Char12">
    <w:name w:val="批注文字 Char1"/>
    <w:uiPriority w:val="99"/>
    <w:semiHidden/>
    <w:qFormat/>
    <w:rPr>
      <w:kern w:val="2"/>
      <w:sz w:val="21"/>
      <w:szCs w:val="22"/>
    </w:rPr>
  </w:style>
  <w:style w:type="character" w:customStyle="1" w:styleId="m1">
    <w:name w:val="m1"/>
    <w:basedOn w:val="a2"/>
    <w:qFormat/>
  </w:style>
  <w:style w:type="character" w:customStyle="1" w:styleId="af4">
    <w:name w:val="正文文本缩进 字符"/>
    <w:link w:val="af3"/>
    <w:qFormat/>
    <w:rPr>
      <w:kern w:val="2"/>
      <w:sz w:val="21"/>
      <w:szCs w:val="24"/>
    </w:rPr>
  </w:style>
  <w:style w:type="character" w:customStyle="1" w:styleId="22">
    <w:name w:val="正文文本缩进 2 字符"/>
    <w:aliases w:val="题注1 字符"/>
    <w:link w:val="21"/>
    <w:qFormat/>
    <w:rPr>
      <w:kern w:val="2"/>
      <w:sz w:val="21"/>
      <w:szCs w:val="24"/>
    </w:rPr>
  </w:style>
  <w:style w:type="character" w:customStyle="1" w:styleId="afe">
    <w:name w:val="页脚 字符"/>
    <w:link w:val="afd"/>
    <w:uiPriority w:val="99"/>
    <w:qFormat/>
    <w:rPr>
      <w:kern w:val="2"/>
      <w:sz w:val="18"/>
      <w:szCs w:val="18"/>
    </w:rPr>
  </w:style>
  <w:style w:type="character" w:customStyle="1" w:styleId="afa">
    <w:name w:val="尾注文本 字符"/>
    <w:link w:val="af9"/>
    <w:qFormat/>
    <w:rPr>
      <w:kern w:val="2"/>
      <w:sz w:val="21"/>
      <w:szCs w:val="24"/>
    </w:rPr>
  </w:style>
  <w:style w:type="character" w:customStyle="1" w:styleId="af0">
    <w:name w:val="文档结构图 字符"/>
    <w:link w:val="af"/>
    <w:qFormat/>
    <w:rPr>
      <w:kern w:val="2"/>
      <w:sz w:val="21"/>
      <w:szCs w:val="24"/>
      <w:shd w:val="clear" w:color="auto" w:fill="000080"/>
    </w:rPr>
  </w:style>
  <w:style w:type="character" w:customStyle="1" w:styleId="aff0">
    <w:name w:val="页眉 字符"/>
    <w:link w:val="aff"/>
    <w:qFormat/>
    <w:rPr>
      <w:kern w:val="2"/>
      <w:sz w:val="18"/>
      <w:szCs w:val="18"/>
    </w:rPr>
  </w:style>
  <w:style w:type="character" w:customStyle="1" w:styleId="ab">
    <w:name w:val="正文文本首行缩进 字符"/>
    <w:link w:val="a8"/>
    <w:qFormat/>
    <w:rPr>
      <w:kern w:val="2"/>
      <w:sz w:val="21"/>
      <w:szCs w:val="24"/>
    </w:rPr>
  </w:style>
  <w:style w:type="paragraph" w:customStyle="1" w:styleId="font5">
    <w:name w:val="font5"/>
    <w:basedOn w:val="a1"/>
    <w:qFormat/>
    <w:pPr>
      <w:widowControl/>
      <w:spacing w:before="100" w:beforeAutospacing="1" w:after="100" w:afterAutospacing="1"/>
      <w:jc w:val="left"/>
    </w:pPr>
    <w:rPr>
      <w:rFonts w:ascii="宋体" w:hAnsi="宋体" w:cs="宋体"/>
      <w:kern w:val="0"/>
      <w:sz w:val="18"/>
      <w:szCs w:val="18"/>
    </w:rPr>
  </w:style>
  <w:style w:type="paragraph" w:customStyle="1" w:styleId="Char13">
    <w:name w:val="Char1"/>
    <w:basedOn w:val="a1"/>
    <w:qFormat/>
    <w:pPr>
      <w:spacing w:line="360" w:lineRule="auto"/>
      <w:ind w:firstLineChars="200" w:firstLine="200"/>
    </w:pPr>
    <w:rPr>
      <w:rFonts w:ascii="宋体" w:hAnsi="宋体" w:cs="宋体"/>
      <w:sz w:val="24"/>
    </w:rPr>
  </w:style>
  <w:style w:type="paragraph" w:customStyle="1" w:styleId="CharChar2CharCharCharCharCharChar">
    <w:name w:val="Char Char2 Char Char Char Char Char Char"/>
    <w:basedOn w:val="a1"/>
    <w:qFormat/>
    <w:pPr>
      <w:spacing w:line="360" w:lineRule="auto"/>
    </w:pPr>
    <w:rPr>
      <w:rFonts w:ascii="宋体" w:hAnsi="宋体"/>
      <w:sz w:val="22"/>
    </w:rPr>
  </w:style>
  <w:style w:type="paragraph" w:customStyle="1" w:styleId="CharCharCharChar1CharChar">
    <w:name w:val="Char Char Char Char1 Char Char"/>
    <w:basedOn w:val="a1"/>
    <w:qFormat/>
    <w:pPr>
      <w:spacing w:line="360" w:lineRule="auto"/>
      <w:ind w:firstLineChars="200" w:firstLine="200"/>
    </w:pPr>
    <w:rPr>
      <w:rFonts w:ascii="宋体" w:hAnsi="宋体" w:cs="宋体"/>
      <w:sz w:val="24"/>
    </w:rPr>
  </w:style>
  <w:style w:type="paragraph" w:customStyle="1" w:styleId="8">
    <w:name w:val="样式8"/>
    <w:basedOn w:val="3"/>
    <w:qFormat/>
    <w:pPr>
      <w:numPr>
        <w:ilvl w:val="2"/>
        <w:numId w:val="1"/>
      </w:numPr>
      <w:adjustRightInd w:val="0"/>
      <w:snapToGrid w:val="0"/>
      <w:spacing w:beforeLines="50" w:after="0" w:line="360" w:lineRule="auto"/>
      <w:jc w:val="left"/>
    </w:pPr>
    <w:rPr>
      <w:rFonts w:eastAsia="黑体"/>
      <w:b/>
      <w:sz w:val="28"/>
      <w:szCs w:val="28"/>
    </w:rPr>
  </w:style>
  <w:style w:type="paragraph" w:customStyle="1" w:styleId="PlainText1">
    <w:name w:val="Plain Text1"/>
    <w:basedOn w:val="a1"/>
    <w:qFormat/>
    <w:pPr>
      <w:adjustRightInd w:val="0"/>
      <w:jc w:val="left"/>
      <w:textAlignment w:val="baseline"/>
    </w:pPr>
    <w:rPr>
      <w:rFonts w:ascii="宋体" w:hAnsi="Courier New"/>
      <w:sz w:val="24"/>
      <w:szCs w:val="20"/>
    </w:rPr>
  </w:style>
  <w:style w:type="paragraph" w:customStyle="1" w:styleId="xl72">
    <w:name w:val="xl72"/>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12">
    <w:name w:val="列出段落1"/>
    <w:basedOn w:val="a1"/>
    <w:qFormat/>
    <w:pPr>
      <w:ind w:firstLineChars="200" w:firstLine="420"/>
    </w:pPr>
    <w:rPr>
      <w:rFonts w:ascii="Calibri" w:hAnsi="Calibri"/>
      <w:szCs w:val="22"/>
    </w:rPr>
  </w:style>
  <w:style w:type="paragraph" w:customStyle="1" w:styleId="yiv1270984341msonormal">
    <w:name w:val="yiv1270984341msonormal"/>
    <w:basedOn w:val="a1"/>
    <w:qFormat/>
    <w:pPr>
      <w:widowControl/>
      <w:jc w:val="left"/>
    </w:pPr>
    <w:rPr>
      <w:rFonts w:ascii="宋体" w:hAnsi="宋体" w:cs="宋体"/>
      <w:kern w:val="0"/>
      <w:sz w:val="24"/>
    </w:rPr>
  </w:style>
  <w:style w:type="paragraph" w:customStyle="1" w:styleId="CharChar3">
    <w:name w:val="Char Char3"/>
    <w:basedOn w:val="a1"/>
    <w:qFormat/>
    <w:pPr>
      <w:spacing w:line="360" w:lineRule="auto"/>
      <w:ind w:firstLineChars="200" w:firstLine="200"/>
    </w:pPr>
    <w:rPr>
      <w:rFonts w:ascii="宋体" w:hAnsi="宋体" w:cs="宋体"/>
      <w:sz w:val="24"/>
    </w:rPr>
  </w:style>
  <w:style w:type="paragraph" w:customStyle="1" w:styleId="TOC10">
    <w:name w:val="TOC 标题1"/>
    <w:basedOn w:val="1"/>
    <w:next w:val="a1"/>
    <w:uiPriority w:val="39"/>
    <w:qFormat/>
    <w:pPr>
      <w:keepLines/>
      <w:widowControl/>
      <w:spacing w:before="480" w:line="276" w:lineRule="auto"/>
      <w:jc w:val="left"/>
      <w:outlineLvl w:val="9"/>
    </w:pPr>
    <w:rPr>
      <w:rFonts w:ascii="Cambria" w:hAnsi="Cambria"/>
      <w:b/>
      <w:bCs/>
      <w:color w:val="365F91"/>
      <w:kern w:val="0"/>
      <w:szCs w:val="28"/>
    </w:rPr>
  </w:style>
  <w:style w:type="paragraph" w:customStyle="1" w:styleId="CharChar2">
    <w:name w:val="Char Char2"/>
    <w:basedOn w:val="a1"/>
    <w:qFormat/>
    <w:pPr>
      <w:spacing w:line="360" w:lineRule="auto"/>
      <w:ind w:firstLineChars="200" w:firstLine="200"/>
    </w:pPr>
    <w:rPr>
      <w:rFonts w:ascii="宋体" w:eastAsia="仿宋_GB2312" w:hAnsi="宋体" w:cs="宋体"/>
      <w:sz w:val="24"/>
      <w:szCs w:val="32"/>
    </w:rPr>
  </w:style>
  <w:style w:type="paragraph" w:customStyle="1" w:styleId="xl76">
    <w:name w:val="xl76"/>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CharChar">
    <w:name w:val="Char Char Char Char1 Char Char Char Char"/>
    <w:basedOn w:val="a1"/>
    <w:qFormat/>
    <w:pPr>
      <w:spacing w:line="360" w:lineRule="auto"/>
      <w:ind w:firstLineChars="200" w:firstLine="200"/>
    </w:pPr>
    <w:rPr>
      <w:rFonts w:ascii="宋体" w:hAnsi="宋体" w:cs="宋体"/>
      <w:sz w:val="24"/>
    </w:rPr>
  </w:style>
  <w:style w:type="paragraph" w:customStyle="1" w:styleId="CharChar1CharChar">
    <w:name w:val="Char Char1 Char Char"/>
    <w:basedOn w:val="a1"/>
    <w:qFormat/>
    <w:pPr>
      <w:spacing w:line="360" w:lineRule="auto"/>
    </w:pPr>
    <w:rPr>
      <w:rFonts w:ascii="宋体" w:hAnsi="宋体"/>
      <w:sz w:val="22"/>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13">
    <w:name w:val="样式 标题 1 + (符号) 宋体"/>
    <w:basedOn w:val="1"/>
    <w:qFormat/>
    <w:pPr>
      <w:spacing w:beforeLines="100" w:afterLines="100" w:line="360" w:lineRule="auto"/>
      <w:jc w:val="left"/>
    </w:pPr>
    <w:rPr>
      <w:rFonts w:eastAsia="黑体"/>
      <w:bCs/>
      <w:sz w:val="21"/>
      <w:szCs w:val="20"/>
    </w:rPr>
  </w:style>
  <w:style w:type="paragraph" w:customStyle="1" w:styleId="CharChar2CharCharCharCharCharChar1">
    <w:name w:val="Char Char2 Char Char Char Char Char Char1"/>
    <w:basedOn w:val="a1"/>
    <w:qFormat/>
    <w:pPr>
      <w:spacing w:line="360" w:lineRule="auto"/>
    </w:pPr>
    <w:rPr>
      <w:rFonts w:ascii="宋体" w:hAnsi="宋体"/>
      <w:sz w:val="22"/>
    </w:rPr>
  </w:style>
  <w:style w:type="paragraph" w:customStyle="1" w:styleId="CharCharCharChar1">
    <w:name w:val="Char Char Char Char1"/>
    <w:basedOn w:val="a1"/>
    <w:qFormat/>
    <w:pPr>
      <w:spacing w:line="360" w:lineRule="auto"/>
      <w:ind w:firstLineChars="200" w:firstLine="200"/>
    </w:pPr>
    <w:rPr>
      <w:rFonts w:ascii="宋体" w:hAnsi="宋体" w:cs="宋体"/>
      <w:sz w:val="24"/>
    </w:rPr>
  </w:style>
  <w:style w:type="paragraph" w:customStyle="1" w:styleId="CharChar1">
    <w:name w:val="Char Char1"/>
    <w:basedOn w:val="a1"/>
    <w:qFormat/>
    <w:pPr>
      <w:spacing w:line="360" w:lineRule="auto"/>
      <w:ind w:firstLineChars="200" w:firstLine="200"/>
    </w:pPr>
    <w:rPr>
      <w:rFonts w:ascii="宋体" w:hAnsi="宋体" w:cs="宋体"/>
      <w:sz w:val="24"/>
    </w:rPr>
  </w:style>
  <w:style w:type="paragraph" w:customStyle="1" w:styleId="Char12CharCharChar">
    <w:name w:val="Char12 Char Char Char"/>
    <w:basedOn w:val="a1"/>
    <w:qFormat/>
    <w:pPr>
      <w:spacing w:after="160" w:line="240" w:lineRule="exact"/>
      <w:jc w:val="left"/>
    </w:pPr>
    <w:rPr>
      <w:rFonts w:ascii="Arial" w:eastAsia="Times New Roman" w:hAnsi="Arial" w:cs="Verdana"/>
      <w:b/>
      <w:kern w:val="0"/>
      <w:sz w:val="24"/>
      <w:lang w:eastAsia="en-US"/>
    </w:rPr>
  </w:style>
  <w:style w:type="paragraph" w:customStyle="1" w:styleId="xl78">
    <w:name w:val="xl78"/>
    <w:basedOn w:val="a1"/>
    <w:qFormat/>
    <w:pPr>
      <w:widowControl/>
      <w:pBdr>
        <w:top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80">
    <w:name w:val="xl80"/>
    <w:basedOn w:val="a1"/>
    <w:qFormat/>
    <w:pPr>
      <w:widowControl/>
      <w:spacing w:before="100" w:beforeAutospacing="1" w:after="100" w:afterAutospacing="1"/>
      <w:jc w:val="center"/>
    </w:pPr>
    <w:rPr>
      <w:rFonts w:ascii="宋体" w:hAnsi="宋体" w:cs="宋体"/>
      <w:kern w:val="0"/>
      <w:sz w:val="20"/>
      <w:szCs w:val="20"/>
    </w:rPr>
  </w:style>
  <w:style w:type="paragraph" w:customStyle="1" w:styleId="xl68">
    <w:name w:val="xl68"/>
    <w:basedOn w:val="a1"/>
    <w:qFormat/>
    <w:pPr>
      <w:widowControl/>
      <w:spacing w:before="100" w:beforeAutospacing="1" w:after="100" w:afterAutospacing="1"/>
      <w:jc w:val="center"/>
    </w:pPr>
    <w:rPr>
      <w:rFonts w:ascii="宋体" w:hAnsi="宋体" w:cs="宋体"/>
      <w:color w:val="FF6600"/>
      <w:kern w:val="0"/>
      <w:sz w:val="24"/>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textfont">
    <w:name w:val="textfont"/>
    <w:basedOn w:val="a1"/>
    <w:qFormat/>
    <w:pPr>
      <w:widowControl/>
      <w:spacing w:before="100" w:beforeAutospacing="1" w:after="100" w:afterAutospacing="1"/>
      <w:jc w:val="left"/>
    </w:pPr>
    <w:rPr>
      <w:rFonts w:ascii="宋体" w:hAnsi="宋体"/>
      <w:kern w:val="0"/>
      <w:sz w:val="24"/>
    </w:rPr>
  </w:style>
  <w:style w:type="paragraph" w:customStyle="1" w:styleId="14">
    <w:name w:val="修订1"/>
    <w:uiPriority w:val="99"/>
    <w:semiHidden/>
    <w:qFormat/>
    <w:rPr>
      <w:kern w:val="2"/>
      <w:sz w:val="21"/>
      <w:szCs w:val="24"/>
    </w:rPr>
  </w:style>
  <w:style w:type="paragraph" w:customStyle="1" w:styleId="CharChar1CharChar1">
    <w:name w:val="Char Char1 Char Char1"/>
    <w:basedOn w:val="a1"/>
    <w:qFormat/>
    <w:pPr>
      <w:spacing w:line="360" w:lineRule="auto"/>
    </w:pPr>
    <w:rPr>
      <w:rFonts w:ascii="宋体" w:hAnsi="宋体"/>
      <w:sz w:val="22"/>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CharChar1CharCharCharChar">
    <w:name w:val="Char Char1 Char Char Char Char"/>
    <w:basedOn w:val="a1"/>
    <w:qFormat/>
    <w:pPr>
      <w:spacing w:line="360" w:lineRule="auto"/>
      <w:ind w:firstLineChars="200" w:firstLine="200"/>
    </w:pPr>
    <w:rPr>
      <w:rFonts w:ascii="宋体" w:hAnsi="宋体" w:cs="宋体"/>
      <w:sz w:val="24"/>
    </w:rPr>
  </w:style>
  <w:style w:type="paragraph" w:customStyle="1" w:styleId="xl71">
    <w:name w:val="xl7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0">
    <w:name w:val="Char"/>
    <w:basedOn w:val="a1"/>
    <w:qFormat/>
  </w:style>
  <w:style w:type="paragraph" w:customStyle="1" w:styleId="CharCharChar">
    <w:name w:val="Char Char Char"/>
    <w:basedOn w:val="a1"/>
    <w:qFormat/>
    <w:rPr>
      <w:rFonts w:ascii="Tahoma" w:hAnsi="Tahoma"/>
      <w:sz w:val="24"/>
      <w:szCs w:val="20"/>
    </w:rPr>
  </w:style>
  <w:style w:type="paragraph" w:customStyle="1" w:styleId="CharCharCharChar">
    <w:name w:val="Char Char Char Char"/>
    <w:basedOn w:val="a1"/>
    <w:qFormat/>
    <w:pPr>
      <w:spacing w:line="360" w:lineRule="auto"/>
      <w:ind w:firstLineChars="200" w:firstLine="200"/>
    </w:pPr>
    <w:rPr>
      <w:rFonts w:ascii="宋体" w:eastAsia="仿宋_GB2312" w:hAnsi="宋体" w:cs="宋体"/>
      <w:sz w:val="24"/>
      <w:szCs w:val="32"/>
    </w:rPr>
  </w:style>
  <w:style w:type="paragraph" w:customStyle="1" w:styleId="CharCharCharChar1CharCharCharChar1">
    <w:name w:val="Char Char Char Char1 Char Char Char Char1"/>
    <w:basedOn w:val="a1"/>
    <w:qFormat/>
    <w:pPr>
      <w:spacing w:line="360" w:lineRule="auto"/>
      <w:ind w:firstLineChars="200" w:firstLine="200"/>
    </w:pPr>
    <w:rPr>
      <w:rFonts w:ascii="宋体" w:hAnsi="宋体" w:cs="宋体"/>
      <w:sz w:val="24"/>
    </w:rPr>
  </w:style>
  <w:style w:type="paragraph" w:customStyle="1" w:styleId="xl66">
    <w:name w:val="xl66"/>
    <w:basedOn w:val="a1"/>
    <w:qFormat/>
    <w:pPr>
      <w:widowControl/>
      <w:spacing w:before="100" w:beforeAutospacing="1" w:after="100" w:afterAutospacing="1"/>
      <w:jc w:val="left"/>
    </w:pPr>
    <w:rPr>
      <w:rFonts w:ascii="宋体" w:hAnsi="宋体" w:cs="宋体"/>
      <w:kern w:val="0"/>
      <w:sz w:val="24"/>
    </w:rPr>
  </w:style>
  <w:style w:type="paragraph" w:customStyle="1" w:styleId="Char2">
    <w:name w:val="Char2"/>
    <w:basedOn w:val="a1"/>
    <w:qFormat/>
  </w:style>
  <w:style w:type="paragraph" w:customStyle="1" w:styleId="Char110">
    <w:name w:val="Char11"/>
    <w:basedOn w:val="a1"/>
    <w:qFormat/>
    <w:pPr>
      <w:spacing w:line="360" w:lineRule="auto"/>
      <w:ind w:firstLineChars="200" w:firstLine="200"/>
    </w:pPr>
    <w:rPr>
      <w:rFonts w:ascii="宋体" w:hAnsi="宋体" w:cs="宋体"/>
      <w:sz w:val="24"/>
    </w:rPr>
  </w:style>
  <w:style w:type="paragraph" w:customStyle="1" w:styleId="affe">
    <w:name w:val="正文样式"/>
    <w:basedOn w:val="a1"/>
    <w:next w:val="a1"/>
    <w:qFormat/>
    <w:pPr>
      <w:spacing w:line="480" w:lineRule="exact"/>
      <w:ind w:firstLine="567"/>
      <w:textAlignment w:val="baseline"/>
    </w:pPr>
    <w:rPr>
      <w:kern w:val="0"/>
      <w:sz w:val="28"/>
      <w:szCs w:val="20"/>
    </w:rPr>
  </w:style>
  <w:style w:type="paragraph" w:customStyle="1" w:styleId="xl70">
    <w:name w:val="xl7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declear">
    <w:name w:val="declear"/>
    <w:basedOn w:val="a1"/>
    <w:qFormat/>
    <w:pPr>
      <w:widowControl/>
      <w:spacing w:before="100" w:beforeAutospacing="1" w:after="100" w:afterAutospacing="1"/>
      <w:jc w:val="left"/>
    </w:pPr>
    <w:rPr>
      <w:rFonts w:ascii="宋体" w:hAnsi="宋体" w:cs="宋体"/>
      <w:kern w:val="0"/>
      <w:sz w:val="24"/>
    </w:rPr>
  </w:style>
  <w:style w:type="paragraph" w:customStyle="1" w:styleId="41">
    <w:name w:val="纯文本4"/>
    <w:basedOn w:val="a1"/>
    <w:qFormat/>
    <w:pPr>
      <w:adjustRightInd w:val="0"/>
      <w:jc w:val="left"/>
      <w:textAlignment w:val="baseline"/>
    </w:pPr>
    <w:rPr>
      <w:rFonts w:ascii="宋体" w:hAnsi="Courier New"/>
      <w:sz w:val="24"/>
      <w:szCs w:val="20"/>
    </w:rPr>
  </w:style>
  <w:style w:type="paragraph" w:customStyle="1" w:styleId="15">
    <w:name w:val="纯文本1"/>
    <w:basedOn w:val="a1"/>
    <w:qFormat/>
    <w:pPr>
      <w:adjustRightInd w:val="0"/>
      <w:jc w:val="left"/>
      <w:textAlignment w:val="baseline"/>
    </w:pPr>
    <w:rPr>
      <w:rFonts w:ascii="宋体" w:hAnsi="Courier New"/>
      <w:sz w:val="24"/>
      <w:szCs w:val="20"/>
    </w:rPr>
  </w:style>
  <w:style w:type="paragraph" w:customStyle="1" w:styleId="xl67">
    <w:name w:val="xl67"/>
    <w:basedOn w:val="a1"/>
    <w:qFormat/>
    <w:pPr>
      <w:widowControl/>
      <w:spacing w:before="100" w:beforeAutospacing="1" w:after="100" w:afterAutospacing="1"/>
      <w:jc w:val="left"/>
    </w:pPr>
    <w:rPr>
      <w:rFonts w:ascii="宋体" w:hAnsi="宋体" w:cs="宋体"/>
      <w:color w:val="FF6600"/>
      <w:kern w:val="0"/>
      <w:sz w:val="24"/>
    </w:rPr>
  </w:style>
  <w:style w:type="paragraph" w:customStyle="1" w:styleId="34">
    <w:name w:val="3"/>
    <w:basedOn w:val="a1"/>
    <w:next w:val="af3"/>
    <w:qFormat/>
    <w:pPr>
      <w:ind w:firstLineChars="200" w:firstLine="480"/>
    </w:pPr>
    <w:rPr>
      <w:sz w:val="24"/>
    </w:rPr>
  </w:style>
  <w:style w:type="paragraph" w:customStyle="1" w:styleId="xl73">
    <w:name w:val="xl73"/>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10">
    <w:name w:val="列出段落11"/>
    <w:basedOn w:val="a1"/>
    <w:qFormat/>
    <w:pPr>
      <w:ind w:firstLineChars="200" w:firstLine="420"/>
    </w:pPr>
    <w:rPr>
      <w:rFonts w:ascii="Calibri" w:hAnsi="Calibri"/>
      <w:szCs w:val="22"/>
    </w:rPr>
  </w:style>
  <w:style w:type="paragraph" w:customStyle="1" w:styleId="140">
    <w:name w:val="纯文本14"/>
    <w:basedOn w:val="a1"/>
    <w:qFormat/>
    <w:pPr>
      <w:adjustRightInd w:val="0"/>
      <w:jc w:val="left"/>
      <w:textAlignment w:val="baseline"/>
    </w:pPr>
    <w:rPr>
      <w:rFonts w:ascii="宋体" w:hAnsi="Courier New"/>
      <w:sz w:val="24"/>
      <w:szCs w:val="20"/>
    </w:rPr>
  </w:style>
  <w:style w:type="paragraph" w:customStyle="1" w:styleId="xl74">
    <w:name w:val="xl7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6">
    <w:name w:val="font6"/>
    <w:basedOn w:val="a1"/>
    <w:qFormat/>
    <w:pPr>
      <w:widowControl/>
      <w:spacing w:before="100" w:beforeAutospacing="1" w:after="100" w:afterAutospacing="1"/>
      <w:jc w:val="left"/>
    </w:pPr>
    <w:rPr>
      <w:kern w:val="0"/>
      <w:sz w:val="18"/>
      <w:szCs w:val="18"/>
    </w:rPr>
  </w:style>
  <w:style w:type="paragraph" w:customStyle="1" w:styleId="CharChar">
    <w:name w:val="字元 字元 Char Char"/>
    <w:basedOn w:val="af"/>
    <w:qFormat/>
    <w:pPr>
      <w:adjustRightInd w:val="0"/>
      <w:spacing w:line="436" w:lineRule="exact"/>
      <w:ind w:left="357"/>
      <w:jc w:val="left"/>
      <w:outlineLvl w:val="3"/>
    </w:pPr>
    <w:rPr>
      <w:rFonts w:ascii="Tahoma" w:hAnsi="Tahoma"/>
      <w:b/>
      <w:sz w:val="24"/>
    </w:rPr>
  </w:style>
  <w:style w:type="paragraph" w:styleId="afff">
    <w:name w:val="List Paragraph"/>
    <w:basedOn w:val="a1"/>
    <w:uiPriority w:val="1"/>
    <w:qFormat/>
    <w:pPr>
      <w:ind w:firstLineChars="200" w:firstLine="420"/>
    </w:pPr>
    <w:rPr>
      <w:rFonts w:ascii="Calibri" w:hAnsi="Calibri"/>
      <w:szCs w:val="22"/>
    </w:rPr>
  </w:style>
  <w:style w:type="paragraph" w:customStyle="1" w:styleId="CharCharCharChar2">
    <w:name w:val="Char Char Char Char2"/>
    <w:basedOn w:val="a1"/>
    <w:qFormat/>
    <w:pPr>
      <w:spacing w:line="360" w:lineRule="auto"/>
      <w:ind w:firstLineChars="200" w:firstLine="200"/>
    </w:pPr>
    <w:rPr>
      <w:rFonts w:ascii="宋体" w:eastAsia="仿宋_GB2312" w:hAnsi="宋体" w:cs="宋体"/>
      <w:sz w:val="24"/>
      <w:szCs w:val="32"/>
    </w:rPr>
  </w:style>
  <w:style w:type="paragraph" w:customStyle="1" w:styleId="16">
    <w:name w:val="1"/>
    <w:basedOn w:val="a1"/>
    <w:next w:val="aa"/>
    <w:qFormat/>
    <w:pPr>
      <w:tabs>
        <w:tab w:val="left" w:pos="720"/>
      </w:tabs>
      <w:adjustRightInd w:val="0"/>
      <w:snapToGrid w:val="0"/>
      <w:spacing w:line="216" w:lineRule="auto"/>
      <w:jc w:val="center"/>
    </w:pPr>
  </w:style>
  <w:style w:type="paragraph" w:customStyle="1" w:styleId="23">
    <w:name w:val="纯文本2"/>
    <w:basedOn w:val="a1"/>
    <w:qFormat/>
    <w:pPr>
      <w:adjustRightInd w:val="0"/>
      <w:jc w:val="left"/>
      <w:textAlignment w:val="baseline"/>
    </w:pPr>
    <w:rPr>
      <w:rFonts w:ascii="宋体" w:hAnsi="Courier New"/>
      <w:sz w:val="24"/>
      <w:szCs w:val="20"/>
    </w:rPr>
  </w:style>
  <w:style w:type="paragraph" w:customStyle="1" w:styleId="CharCharCharChar11">
    <w:name w:val="Char Char Char Char11"/>
    <w:basedOn w:val="a1"/>
    <w:qFormat/>
    <w:pPr>
      <w:spacing w:line="360" w:lineRule="auto"/>
    </w:pPr>
    <w:rPr>
      <w:rFonts w:ascii="宋体" w:hAnsi="宋体"/>
      <w:sz w:val="22"/>
    </w:rPr>
  </w:style>
  <w:style w:type="paragraph" w:customStyle="1" w:styleId="CharCharCharCharCharCharCharChar">
    <w:name w:val="Char Char Char Char Char Char Char Char"/>
    <w:basedOn w:val="a1"/>
    <w:semiHidden/>
    <w:qFormat/>
    <w:pPr>
      <w:widowControl/>
      <w:spacing w:after="160" w:line="240" w:lineRule="exact"/>
      <w:jc w:val="left"/>
    </w:pPr>
    <w:rPr>
      <w:rFonts w:ascii="Arial" w:eastAsia="Times New Roman" w:hAnsi="Arial" w:cs="Verdana"/>
      <w:b/>
      <w:kern w:val="0"/>
      <w:sz w:val="24"/>
      <w:lang w:eastAsia="en-US"/>
    </w:rPr>
  </w:style>
  <w:style w:type="paragraph" w:customStyle="1" w:styleId="CharChar21">
    <w:name w:val="Char Char21"/>
    <w:basedOn w:val="a1"/>
    <w:qFormat/>
    <w:pPr>
      <w:spacing w:line="360" w:lineRule="auto"/>
      <w:ind w:firstLineChars="200" w:firstLine="200"/>
    </w:pPr>
    <w:rPr>
      <w:rFonts w:ascii="宋体" w:eastAsia="仿宋_GB2312" w:hAnsi="宋体" w:cs="宋体"/>
      <w:sz w:val="24"/>
      <w:szCs w:val="32"/>
    </w:rPr>
  </w:style>
  <w:style w:type="paragraph" w:customStyle="1" w:styleId="35">
    <w:name w:val="纯文本3"/>
    <w:basedOn w:val="a1"/>
    <w:qFormat/>
    <w:pPr>
      <w:adjustRightInd w:val="0"/>
      <w:jc w:val="left"/>
      <w:textAlignment w:val="baseline"/>
    </w:pPr>
    <w:rPr>
      <w:rFonts w:ascii="宋体" w:hAnsi="Courier New"/>
      <w:sz w:val="24"/>
      <w:szCs w:val="20"/>
    </w:rPr>
  </w:style>
  <w:style w:type="paragraph" w:customStyle="1" w:styleId="CharChar2CharChar">
    <w:name w:val="Char Char2 Char Char"/>
    <w:basedOn w:val="a1"/>
    <w:qFormat/>
    <w:pPr>
      <w:spacing w:line="360" w:lineRule="auto"/>
      <w:ind w:firstLineChars="200" w:firstLine="200"/>
    </w:pPr>
    <w:rPr>
      <w:rFonts w:ascii="宋体" w:hAnsi="宋体" w:cs="宋体"/>
      <w:sz w:val="24"/>
    </w:rPr>
  </w:style>
  <w:style w:type="paragraph" w:customStyle="1" w:styleId="CharChar31">
    <w:name w:val="Char Char31"/>
    <w:basedOn w:val="a1"/>
    <w:qFormat/>
    <w:pPr>
      <w:spacing w:line="360" w:lineRule="auto"/>
      <w:ind w:firstLineChars="200" w:firstLine="200"/>
    </w:pPr>
    <w:rPr>
      <w:rFonts w:ascii="宋体" w:hAnsi="宋体" w:cs="宋体"/>
      <w:sz w:val="24"/>
    </w:rPr>
  </w:style>
  <w:style w:type="paragraph" w:customStyle="1" w:styleId="CharChar0">
    <w:name w:val="Char Char"/>
    <w:basedOn w:val="a1"/>
    <w:qFormat/>
    <w:pPr>
      <w:spacing w:line="360" w:lineRule="auto"/>
      <w:ind w:firstLineChars="200" w:firstLine="200"/>
    </w:pPr>
    <w:rPr>
      <w:rFonts w:ascii="宋体" w:hAnsi="宋体" w:cs="宋体"/>
      <w:sz w:val="24"/>
    </w:rPr>
  </w:style>
  <w:style w:type="paragraph" w:customStyle="1" w:styleId="CharChar1CharCharCharChar1">
    <w:name w:val="Char Char1 Char Char Char Char1"/>
    <w:basedOn w:val="a1"/>
    <w:qFormat/>
    <w:pPr>
      <w:spacing w:line="360" w:lineRule="auto"/>
      <w:ind w:firstLineChars="200" w:firstLine="200"/>
    </w:pPr>
    <w:rPr>
      <w:rFonts w:ascii="宋体" w:hAnsi="宋体" w:cs="宋体"/>
      <w:sz w:val="24"/>
    </w:rPr>
  </w:style>
  <w:style w:type="paragraph" w:customStyle="1" w:styleId="7">
    <w:name w:val="样式7"/>
    <w:basedOn w:val="2"/>
    <w:qFormat/>
    <w:pPr>
      <w:numPr>
        <w:ilvl w:val="1"/>
        <w:numId w:val="1"/>
      </w:numPr>
      <w:adjustRightInd w:val="0"/>
      <w:snapToGrid w:val="0"/>
      <w:spacing w:beforeLines="50" w:after="0" w:line="360" w:lineRule="auto"/>
      <w:jc w:val="left"/>
    </w:pPr>
    <w:rPr>
      <w:rFonts w:ascii="黑体" w:hAnsi="宋体" w:cs="宋体"/>
      <w:kern w:val="0"/>
      <w:sz w:val="28"/>
      <w:szCs w:val="28"/>
    </w:rPr>
  </w:style>
  <w:style w:type="paragraph" w:customStyle="1" w:styleId="CharChar4">
    <w:name w:val="Char Char4"/>
    <w:basedOn w:val="a1"/>
    <w:qFormat/>
    <w:pPr>
      <w:spacing w:line="360" w:lineRule="auto"/>
      <w:ind w:firstLineChars="200" w:firstLine="200"/>
    </w:pPr>
    <w:rPr>
      <w:rFonts w:ascii="宋体" w:hAnsi="宋体" w:cs="宋体"/>
      <w:sz w:val="24"/>
    </w:rPr>
  </w:style>
  <w:style w:type="paragraph" w:customStyle="1" w:styleId="CharChar2CharChar1">
    <w:name w:val="Char Char2 Char Char1"/>
    <w:basedOn w:val="a1"/>
    <w:qFormat/>
    <w:pPr>
      <w:spacing w:line="360" w:lineRule="auto"/>
      <w:ind w:firstLineChars="200" w:firstLine="200"/>
    </w:pPr>
    <w:rPr>
      <w:rFonts w:ascii="宋体" w:eastAsia="仿宋_GB2312" w:hAnsi="宋体" w:cs="宋体"/>
      <w:sz w:val="24"/>
      <w:szCs w:val="32"/>
    </w:rPr>
  </w:style>
  <w:style w:type="paragraph" w:customStyle="1" w:styleId="CharChar11">
    <w:name w:val="Char Char11"/>
    <w:basedOn w:val="a1"/>
    <w:qFormat/>
    <w:pPr>
      <w:spacing w:line="360" w:lineRule="auto"/>
    </w:pPr>
    <w:rPr>
      <w:rFonts w:ascii="宋体" w:hAnsi="宋体"/>
      <w:sz w:val="22"/>
    </w:rPr>
  </w:style>
  <w:style w:type="paragraph" w:customStyle="1" w:styleId="CharChar10">
    <w:name w:val="字元 字元 Char Char1"/>
    <w:basedOn w:val="af"/>
    <w:qFormat/>
    <w:pPr>
      <w:adjustRightInd w:val="0"/>
      <w:spacing w:line="436" w:lineRule="exact"/>
      <w:ind w:left="357"/>
      <w:jc w:val="left"/>
      <w:outlineLvl w:val="3"/>
    </w:pPr>
    <w:rPr>
      <w:rFonts w:ascii="Tahoma" w:hAnsi="Tahoma"/>
      <w:b/>
      <w:sz w:val="24"/>
    </w:rPr>
  </w:style>
  <w:style w:type="paragraph" w:customStyle="1" w:styleId="xl79">
    <w:name w:val="xl79"/>
    <w:basedOn w:val="a1"/>
    <w:qFormat/>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0"/>
      <w:szCs w:val="20"/>
    </w:rPr>
  </w:style>
  <w:style w:type="paragraph" w:customStyle="1" w:styleId="p0">
    <w:name w:val="p0"/>
    <w:basedOn w:val="a1"/>
    <w:qFormat/>
    <w:pPr>
      <w:widowControl/>
      <w:spacing w:before="120" w:line="330" w:lineRule="atLeast"/>
      <w:jc w:val="left"/>
    </w:pPr>
    <w:rPr>
      <w:rFonts w:ascii="宋体" w:hAnsi="宋体" w:cs="宋体"/>
      <w:color w:val="333333"/>
      <w:kern w:val="0"/>
      <w:sz w:val="24"/>
    </w:rPr>
  </w:style>
  <w:style w:type="paragraph" w:customStyle="1" w:styleId="font7">
    <w:name w:val="font7"/>
    <w:basedOn w:val="a1"/>
    <w:qFormat/>
    <w:pPr>
      <w:widowControl/>
      <w:spacing w:before="100" w:beforeAutospacing="1" w:after="100" w:afterAutospacing="1"/>
      <w:jc w:val="left"/>
    </w:pPr>
    <w:rPr>
      <w:rFonts w:ascii="宋体" w:hAnsi="宋体" w:cs="宋体"/>
      <w:kern w:val="0"/>
      <w:sz w:val="20"/>
      <w:szCs w:val="20"/>
    </w:rPr>
  </w:style>
  <w:style w:type="paragraph" w:customStyle="1" w:styleId="xl77">
    <w:name w:val="xl77"/>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CharCharChar1">
    <w:name w:val="Char Char Char Char Char Char Char Char1"/>
    <w:basedOn w:val="a1"/>
    <w:semiHidden/>
    <w:qFormat/>
    <w:pPr>
      <w:widowControl/>
      <w:spacing w:after="160" w:line="240" w:lineRule="exact"/>
      <w:jc w:val="left"/>
    </w:pPr>
    <w:rPr>
      <w:rFonts w:ascii="Arial" w:eastAsia="Times New Roman" w:hAnsi="Arial" w:cs="Verdana"/>
      <w:b/>
      <w:kern w:val="0"/>
      <w:sz w:val="24"/>
      <w:lang w:eastAsia="en-US"/>
    </w:rPr>
  </w:style>
  <w:style w:type="paragraph" w:customStyle="1" w:styleId="font8">
    <w:name w:val="font8"/>
    <w:basedOn w:val="a1"/>
    <w:qFormat/>
    <w:pPr>
      <w:widowControl/>
      <w:spacing w:before="100" w:beforeAutospacing="1" w:after="100" w:afterAutospacing="1"/>
      <w:jc w:val="left"/>
    </w:pPr>
    <w:rPr>
      <w:kern w:val="0"/>
      <w:sz w:val="20"/>
      <w:szCs w:val="20"/>
    </w:rPr>
  </w:style>
  <w:style w:type="paragraph" w:customStyle="1" w:styleId="CharCharCharCharCharChar">
    <w:name w:val="Char Char Char Char Char Char"/>
    <w:basedOn w:val="a1"/>
    <w:qFormat/>
    <w:pPr>
      <w:spacing w:line="360" w:lineRule="auto"/>
    </w:pPr>
    <w:rPr>
      <w:rFonts w:ascii="宋体" w:hAnsi="宋体"/>
      <w:sz w:val="22"/>
    </w:rPr>
  </w:style>
  <w:style w:type="paragraph" w:customStyle="1" w:styleId="CharCharCharCharCharChar1">
    <w:name w:val="Char Char Char Char Char Char1"/>
    <w:basedOn w:val="a1"/>
    <w:qFormat/>
    <w:pPr>
      <w:spacing w:line="360" w:lineRule="auto"/>
    </w:pPr>
    <w:rPr>
      <w:rFonts w:ascii="宋体" w:hAnsi="宋体"/>
      <w:sz w:val="22"/>
    </w:rPr>
  </w:style>
  <w:style w:type="paragraph" w:customStyle="1" w:styleId="6">
    <w:name w:val="样式6"/>
    <w:basedOn w:val="1"/>
    <w:qFormat/>
    <w:pPr>
      <w:keepLines/>
      <w:numPr>
        <w:numId w:val="1"/>
      </w:numPr>
      <w:adjustRightInd w:val="0"/>
      <w:snapToGrid w:val="0"/>
      <w:spacing w:line="360" w:lineRule="auto"/>
      <w:contextualSpacing/>
      <w:jc w:val="left"/>
    </w:pPr>
    <w:rPr>
      <w:rFonts w:eastAsia="黑体"/>
      <w:b/>
      <w:bCs/>
      <w:kern w:val="44"/>
      <w:szCs w:val="28"/>
    </w:rPr>
  </w:style>
  <w:style w:type="paragraph" w:customStyle="1" w:styleId="221">
    <w:name w:val="样式 样式 首行缩进:  2 字符 + 首行缩进:  2 字符1"/>
    <w:basedOn w:val="a1"/>
    <w:qFormat/>
    <w:pPr>
      <w:ind w:firstLineChars="200" w:firstLine="560"/>
    </w:pPr>
    <w:rPr>
      <w:rFonts w:cs="宋体"/>
      <w:sz w:val="28"/>
      <w:szCs w:val="20"/>
    </w:rPr>
  </w:style>
  <w:style w:type="paragraph" w:customStyle="1" w:styleId="dpostcontent">
    <w:name w:val="d_post_content"/>
    <w:basedOn w:val="a1"/>
    <w:qFormat/>
    <w:pPr>
      <w:widowControl/>
      <w:wordWrap w:val="0"/>
      <w:spacing w:before="100" w:beforeAutospacing="1" w:after="100" w:afterAutospacing="1" w:line="240" w:lineRule="atLeast"/>
      <w:jc w:val="left"/>
    </w:pPr>
    <w:rPr>
      <w:rFonts w:ascii="宋体" w:hAnsi="宋体" w:cs="宋体"/>
      <w:kern w:val="0"/>
      <w:sz w:val="14"/>
      <w:szCs w:val="14"/>
    </w:rPr>
  </w:style>
  <w:style w:type="paragraph" w:customStyle="1" w:styleId="Char12CharCharChar1">
    <w:name w:val="Char12 Char Char Char1"/>
    <w:basedOn w:val="a1"/>
    <w:qFormat/>
    <w:pPr>
      <w:spacing w:after="160" w:line="240" w:lineRule="exact"/>
      <w:jc w:val="left"/>
    </w:pPr>
    <w:rPr>
      <w:rFonts w:ascii="Arial" w:eastAsia="Times New Roman" w:hAnsi="Arial" w:cs="Verdana"/>
      <w:b/>
      <w:kern w:val="0"/>
      <w:sz w:val="24"/>
      <w:lang w:eastAsia="en-US"/>
    </w:rPr>
  </w:style>
  <w:style w:type="paragraph" w:customStyle="1" w:styleId="17">
    <w:name w:val="正文（陈1）"/>
    <w:basedOn w:val="a1"/>
    <w:link w:val="1Char"/>
    <w:qFormat/>
    <w:pPr>
      <w:spacing w:line="360" w:lineRule="auto"/>
      <w:ind w:firstLine="561"/>
    </w:pPr>
    <w:rPr>
      <w:rFonts w:cs="宋体"/>
      <w:sz w:val="28"/>
      <w:szCs w:val="20"/>
    </w:rPr>
  </w:style>
  <w:style w:type="character" w:customStyle="1" w:styleId="1Char">
    <w:name w:val="正文（陈1） Char"/>
    <w:link w:val="17"/>
    <w:qFormat/>
    <w:rPr>
      <w:rFonts w:cs="宋体"/>
      <w:kern w:val="2"/>
      <w:sz w:val="28"/>
    </w:rPr>
  </w:style>
  <w:style w:type="paragraph" w:customStyle="1" w:styleId="ParaCharCharCharChar">
    <w:name w:val="默认段落字体 Para Char Char Char Char"/>
    <w:basedOn w:val="a1"/>
    <w:qFormat/>
  </w:style>
  <w:style w:type="character" w:customStyle="1" w:styleId="-1Char">
    <w:name w:val="正文-1 Char"/>
    <w:link w:val="-1"/>
    <w:qFormat/>
    <w:locked/>
    <w:rPr>
      <w:rFonts w:ascii="宋体" w:hAnsi="宋体"/>
      <w:kern w:val="2"/>
      <w:sz w:val="24"/>
      <w:szCs w:val="24"/>
    </w:rPr>
  </w:style>
  <w:style w:type="paragraph" w:customStyle="1" w:styleId="-1">
    <w:name w:val="正文-1"/>
    <w:basedOn w:val="a1"/>
    <w:link w:val="-1Char"/>
    <w:qFormat/>
    <w:pPr>
      <w:spacing w:line="360" w:lineRule="auto"/>
      <w:ind w:firstLineChars="200" w:firstLine="200"/>
    </w:pPr>
    <w:rPr>
      <w:rFonts w:ascii="宋体" w:hAnsi="宋体"/>
      <w:sz w:val="24"/>
    </w:rPr>
  </w:style>
  <w:style w:type="character" w:customStyle="1" w:styleId="Char14">
    <w:name w:val="正文文本 Char1"/>
    <w:uiPriority w:val="99"/>
    <w:qFormat/>
    <w:rPr>
      <w:rFonts w:ascii="Times New Roman" w:eastAsia="宋体" w:hAnsi="Times New Roman" w:cs="Times New Roman"/>
      <w:szCs w:val="24"/>
    </w:rPr>
  </w:style>
  <w:style w:type="character" w:customStyle="1" w:styleId="Char20">
    <w:name w:val="批注文字 Char2"/>
    <w:uiPriority w:val="99"/>
    <w:semiHidden/>
    <w:qFormat/>
    <w:rPr>
      <w:rFonts w:ascii="Times New Roman" w:eastAsia="宋体" w:hAnsi="Times New Roman" w:cs="Times New Roman"/>
      <w:szCs w:val="24"/>
    </w:rPr>
  </w:style>
  <w:style w:type="character" w:customStyle="1" w:styleId="3Char1">
    <w:name w:val="正文文本缩进 3 Char1"/>
    <w:uiPriority w:val="99"/>
    <w:semiHidden/>
    <w:qFormat/>
    <w:rPr>
      <w:rFonts w:ascii="Times New Roman" w:eastAsia="宋体" w:hAnsi="Times New Roman" w:cs="Times New Roman"/>
      <w:sz w:val="16"/>
      <w:szCs w:val="16"/>
    </w:rPr>
  </w:style>
  <w:style w:type="character" w:customStyle="1" w:styleId="2Char1">
    <w:name w:val="正文文本缩进 2 Char1"/>
    <w:uiPriority w:val="99"/>
    <w:semiHidden/>
    <w:qFormat/>
    <w:rPr>
      <w:rFonts w:ascii="Times New Roman" w:eastAsia="宋体" w:hAnsi="Times New Roman" w:cs="Times New Roman"/>
      <w:szCs w:val="24"/>
    </w:rPr>
  </w:style>
  <w:style w:type="character" w:customStyle="1" w:styleId="Char15">
    <w:name w:val="正文文本缩进 Char1"/>
    <w:uiPriority w:val="99"/>
    <w:semiHidden/>
    <w:qFormat/>
    <w:rPr>
      <w:rFonts w:ascii="Times New Roman" w:eastAsia="宋体" w:hAnsi="Times New Roman" w:cs="Times New Roman"/>
      <w:szCs w:val="24"/>
    </w:rPr>
  </w:style>
  <w:style w:type="character" w:customStyle="1" w:styleId="Char16">
    <w:name w:val="尾注文本 Char1"/>
    <w:uiPriority w:val="99"/>
    <w:semiHidden/>
    <w:qFormat/>
    <w:rPr>
      <w:rFonts w:ascii="Times New Roman" w:eastAsia="宋体" w:hAnsi="Times New Roman" w:cs="Times New Roman"/>
      <w:szCs w:val="24"/>
    </w:rPr>
  </w:style>
  <w:style w:type="character" w:customStyle="1" w:styleId="Char17">
    <w:name w:val="页眉 Char1"/>
    <w:uiPriority w:val="99"/>
    <w:semiHidden/>
    <w:qFormat/>
    <w:rPr>
      <w:rFonts w:ascii="Times New Roman" w:eastAsia="宋体" w:hAnsi="Times New Roman" w:cs="Times New Roman"/>
      <w:sz w:val="18"/>
      <w:szCs w:val="18"/>
    </w:rPr>
  </w:style>
  <w:style w:type="character" w:customStyle="1" w:styleId="Char21">
    <w:name w:val="文档结构图 Char2"/>
    <w:uiPriority w:val="99"/>
    <w:semiHidden/>
    <w:qFormat/>
    <w:rPr>
      <w:rFonts w:ascii="Microsoft YaHei UI" w:eastAsia="Microsoft YaHei UI" w:hAnsi="Times New Roman" w:cs="Times New Roman"/>
      <w:sz w:val="18"/>
      <w:szCs w:val="18"/>
    </w:rPr>
  </w:style>
  <w:style w:type="character" w:customStyle="1" w:styleId="Char18">
    <w:name w:val="日期 Char1"/>
    <w:uiPriority w:val="99"/>
    <w:semiHidden/>
    <w:qFormat/>
    <w:rPr>
      <w:rFonts w:ascii="Times New Roman" w:eastAsia="宋体" w:hAnsi="Times New Roman" w:cs="Times New Roman"/>
      <w:szCs w:val="24"/>
    </w:rPr>
  </w:style>
  <w:style w:type="character" w:customStyle="1" w:styleId="Char19">
    <w:name w:val="正文首行缩进 Char1"/>
    <w:uiPriority w:val="99"/>
    <w:semiHidden/>
    <w:qFormat/>
  </w:style>
  <w:style w:type="character" w:customStyle="1" w:styleId="Char1a">
    <w:name w:val="纯文本 Char1"/>
    <w:uiPriority w:val="99"/>
    <w:semiHidden/>
    <w:qFormat/>
    <w:rPr>
      <w:rFonts w:ascii="宋体" w:eastAsia="宋体" w:hAnsi="Courier New" w:cs="Courier New"/>
      <w:szCs w:val="21"/>
    </w:rPr>
  </w:style>
  <w:style w:type="character" w:customStyle="1" w:styleId="Char22">
    <w:name w:val="批注主题 Char2"/>
    <w:uiPriority w:val="99"/>
    <w:semiHidden/>
    <w:qFormat/>
    <w:rPr>
      <w:rFonts w:ascii="Times New Roman" w:eastAsia="宋体" w:hAnsi="Times New Roman" w:cs="Times New Roman"/>
      <w:b/>
      <w:bCs/>
      <w:szCs w:val="24"/>
    </w:rPr>
  </w:style>
  <w:style w:type="character" w:customStyle="1" w:styleId="Char1b">
    <w:name w:val="页脚 Char1"/>
    <w:uiPriority w:val="99"/>
    <w:semiHidden/>
    <w:qFormat/>
    <w:rPr>
      <w:rFonts w:ascii="Times New Roman" w:eastAsia="宋体" w:hAnsi="Times New Roman" w:cs="Times New Roman"/>
      <w:sz w:val="18"/>
      <w:szCs w:val="18"/>
    </w:rPr>
  </w:style>
  <w:style w:type="character" w:customStyle="1" w:styleId="Char1c">
    <w:name w:val="批注框文本 Char1"/>
    <w:uiPriority w:val="99"/>
    <w:semiHidden/>
    <w:qFormat/>
    <w:rPr>
      <w:rFonts w:ascii="Times New Roman" w:eastAsia="宋体" w:hAnsi="Times New Roman" w:cs="Times New Roman"/>
      <w:sz w:val="18"/>
      <w:szCs w:val="18"/>
    </w:rPr>
  </w:style>
  <w:style w:type="paragraph" w:customStyle="1" w:styleId="24">
    <w:name w:val="列出段落2"/>
    <w:basedOn w:val="a1"/>
    <w:qFormat/>
    <w:pPr>
      <w:ind w:firstLineChars="200" w:firstLine="420"/>
    </w:pPr>
    <w:rPr>
      <w:rFonts w:ascii="Calibri" w:hAnsi="Calibri"/>
      <w:szCs w:val="22"/>
    </w:rPr>
  </w:style>
  <w:style w:type="paragraph" w:customStyle="1" w:styleId="51">
    <w:name w:val="纯文本5"/>
    <w:basedOn w:val="a1"/>
    <w:qFormat/>
    <w:pPr>
      <w:adjustRightInd w:val="0"/>
      <w:jc w:val="left"/>
      <w:textAlignment w:val="baseline"/>
    </w:pPr>
    <w:rPr>
      <w:rFonts w:ascii="宋体" w:hAnsi="Courier New"/>
      <w:sz w:val="24"/>
      <w:szCs w:val="20"/>
    </w:rPr>
  </w:style>
  <w:style w:type="paragraph" w:customStyle="1" w:styleId="18">
    <w:name w:val="普通(网站)1"/>
    <w:basedOn w:val="a1"/>
    <w:qFormat/>
    <w:pPr>
      <w:widowControl/>
      <w:spacing w:before="100" w:beforeAutospacing="1" w:after="100" w:afterAutospacing="1"/>
      <w:jc w:val="left"/>
    </w:pPr>
    <w:rPr>
      <w:rFonts w:ascii="宋体" w:hAnsi="宋体" w:hint="eastAsia"/>
      <w:sz w:val="24"/>
      <w:szCs w:val="20"/>
    </w:rPr>
  </w:style>
  <w:style w:type="character" w:customStyle="1" w:styleId="CharChar5">
    <w:name w:val="环评正文 Char Char"/>
    <w:link w:val="afff0"/>
    <w:qFormat/>
    <w:rPr>
      <w:rFonts w:ascii="宋体" w:hAnsi="宋体"/>
      <w:sz w:val="24"/>
      <w:szCs w:val="24"/>
    </w:rPr>
  </w:style>
  <w:style w:type="paragraph" w:customStyle="1" w:styleId="afff0">
    <w:name w:val="环评正文"/>
    <w:basedOn w:val="a1"/>
    <w:link w:val="CharChar5"/>
    <w:qFormat/>
    <w:pPr>
      <w:spacing w:beforeLines="20" w:afterLines="20" w:line="360" w:lineRule="auto"/>
      <w:ind w:firstLineChars="200" w:firstLine="480"/>
      <w:jc w:val="left"/>
    </w:pPr>
    <w:rPr>
      <w:rFonts w:ascii="宋体" w:hAnsi="宋体"/>
      <w:kern w:val="0"/>
      <w:sz w:val="24"/>
    </w:rPr>
  </w:style>
  <w:style w:type="paragraph" w:customStyle="1" w:styleId="121">
    <w:name w:val="纯文本121"/>
    <w:basedOn w:val="a1"/>
    <w:qFormat/>
    <w:pPr>
      <w:adjustRightInd w:val="0"/>
      <w:jc w:val="left"/>
      <w:textAlignment w:val="baseline"/>
    </w:pPr>
    <w:rPr>
      <w:rFonts w:ascii="宋体" w:hAnsi="Courier New"/>
      <w:sz w:val="24"/>
      <w:szCs w:val="20"/>
    </w:rPr>
  </w:style>
  <w:style w:type="paragraph" w:customStyle="1" w:styleId="111">
    <w:name w:val="纯文本11"/>
    <w:basedOn w:val="a1"/>
    <w:qFormat/>
    <w:pPr>
      <w:adjustRightInd w:val="0"/>
      <w:jc w:val="left"/>
      <w:textAlignment w:val="baseline"/>
    </w:pPr>
    <w:rPr>
      <w:rFonts w:ascii="宋体" w:hAnsi="Courier New"/>
      <w:sz w:val="24"/>
      <w:szCs w:val="20"/>
    </w:rPr>
  </w:style>
  <w:style w:type="character" w:customStyle="1" w:styleId="Char3">
    <w:name w:val="环评正文 Char"/>
    <w:qFormat/>
    <w:rPr>
      <w:rFonts w:eastAsia="宋体"/>
      <w:bCs/>
      <w:sz w:val="24"/>
      <w:szCs w:val="24"/>
      <w:lang w:bidi="ar-SA"/>
    </w:rPr>
  </w:style>
  <w:style w:type="paragraph" w:customStyle="1" w:styleId="afff1">
    <w:name w:val="安分正文"/>
    <w:basedOn w:val="a1"/>
    <w:link w:val="Char4"/>
    <w:qFormat/>
    <w:pPr>
      <w:spacing w:beforeLines="50" w:afterLines="50" w:line="360" w:lineRule="auto"/>
      <w:ind w:firstLineChars="200" w:firstLine="480"/>
    </w:pPr>
    <w:rPr>
      <w:rFonts w:ascii="宋体" w:hAnsi="宋体"/>
      <w:bCs/>
      <w:kern w:val="0"/>
      <w:sz w:val="24"/>
      <w:lang w:bidi="en-US"/>
    </w:rPr>
  </w:style>
  <w:style w:type="character" w:customStyle="1" w:styleId="Char4">
    <w:name w:val="安分正文 Char"/>
    <w:link w:val="afff1"/>
    <w:qFormat/>
    <w:rPr>
      <w:rFonts w:ascii="宋体" w:hAnsi="宋体"/>
      <w:bCs/>
      <w:sz w:val="24"/>
      <w:szCs w:val="24"/>
      <w:lang w:bidi="en-US"/>
    </w:rPr>
  </w:style>
  <w:style w:type="character" w:customStyle="1" w:styleId="1CharChar">
    <w:name w:val="正文1 Char Char"/>
    <w:link w:val="112"/>
    <w:qFormat/>
    <w:rPr>
      <w:rFonts w:ascii="宋体"/>
      <w:sz w:val="24"/>
    </w:rPr>
  </w:style>
  <w:style w:type="paragraph" w:customStyle="1" w:styleId="112">
    <w:name w:val="正文11"/>
    <w:link w:val="1CharChar"/>
    <w:qFormat/>
    <w:pPr>
      <w:widowControl w:val="0"/>
      <w:adjustRightInd w:val="0"/>
      <w:spacing w:line="360" w:lineRule="atLeast"/>
    </w:pPr>
    <w:rPr>
      <w:rFonts w:ascii="宋体"/>
      <w:sz w:val="24"/>
    </w:rPr>
  </w:style>
  <w:style w:type="paragraph" w:customStyle="1" w:styleId="120">
    <w:name w:val="纯文本12"/>
    <w:basedOn w:val="a1"/>
    <w:qFormat/>
    <w:pPr>
      <w:adjustRightInd w:val="0"/>
      <w:jc w:val="left"/>
      <w:textAlignment w:val="baseline"/>
    </w:pPr>
    <w:rPr>
      <w:rFonts w:ascii="宋体" w:hAnsi="Courier New"/>
      <w:sz w:val="24"/>
      <w:szCs w:val="20"/>
    </w:rPr>
  </w:style>
  <w:style w:type="character" w:customStyle="1" w:styleId="a6">
    <w:name w:val="注释标题 字符"/>
    <w:link w:val="a5"/>
    <w:qFormat/>
    <w:rPr>
      <w:kern w:val="2"/>
      <w:sz w:val="21"/>
      <w:szCs w:val="24"/>
    </w:rPr>
  </w:style>
  <w:style w:type="paragraph" w:customStyle="1" w:styleId="25">
    <w:name w:val="普通(网站)2"/>
    <w:basedOn w:val="a1"/>
    <w:qFormat/>
    <w:pPr>
      <w:widowControl/>
      <w:spacing w:before="100" w:beforeAutospacing="1" w:after="100" w:afterAutospacing="1"/>
      <w:jc w:val="left"/>
    </w:pPr>
    <w:rPr>
      <w:rFonts w:ascii="宋体" w:hAnsi="宋体" w:hint="eastAsia"/>
      <w:sz w:val="24"/>
      <w:szCs w:val="20"/>
    </w:rPr>
  </w:style>
  <w:style w:type="paragraph" w:customStyle="1" w:styleId="36">
    <w:name w:val="普通(网站)3"/>
    <w:basedOn w:val="a1"/>
    <w:qFormat/>
    <w:pPr>
      <w:widowControl/>
      <w:spacing w:before="100" w:beforeAutospacing="1" w:after="100" w:afterAutospacing="1"/>
      <w:jc w:val="left"/>
    </w:pPr>
    <w:rPr>
      <w:rFonts w:ascii="宋体" w:hAnsi="宋体" w:hint="eastAsia"/>
      <w:sz w:val="24"/>
      <w:szCs w:val="20"/>
    </w:rPr>
  </w:style>
  <w:style w:type="paragraph" w:customStyle="1" w:styleId="130">
    <w:name w:val="纯文本13"/>
    <w:basedOn w:val="a1"/>
    <w:qFormat/>
    <w:pPr>
      <w:adjustRightInd w:val="0"/>
      <w:jc w:val="left"/>
      <w:textAlignment w:val="baseline"/>
    </w:pPr>
    <w:rPr>
      <w:rFonts w:ascii="宋体" w:hAnsi="Courier New"/>
      <w:sz w:val="24"/>
      <w:szCs w:val="20"/>
    </w:rPr>
  </w:style>
  <w:style w:type="paragraph" w:customStyle="1" w:styleId="37">
    <w:name w:val="样式 标题 3 +"/>
    <w:basedOn w:val="3"/>
    <w:qFormat/>
    <w:pPr>
      <w:spacing w:before="0" w:after="0" w:line="416" w:lineRule="auto"/>
    </w:pPr>
    <w:rPr>
      <w:rFonts w:ascii="Calibri" w:hAnsi="Calibri"/>
      <w:b/>
      <w:kern w:val="0"/>
    </w:rPr>
  </w:style>
  <w:style w:type="paragraph" w:customStyle="1" w:styleId="62">
    <w:name w:val="纯文本6"/>
    <w:basedOn w:val="a1"/>
    <w:qFormat/>
    <w:pPr>
      <w:adjustRightInd w:val="0"/>
      <w:jc w:val="left"/>
      <w:textAlignment w:val="baseline"/>
    </w:pPr>
    <w:rPr>
      <w:rFonts w:ascii="宋体" w:hAnsi="Courier New"/>
      <w:sz w:val="24"/>
      <w:szCs w:val="20"/>
    </w:rPr>
  </w:style>
  <w:style w:type="character" w:customStyle="1" w:styleId="showhidemsg1">
    <w:name w:val="showhidemsg1"/>
    <w:basedOn w:val="a2"/>
    <w:qFormat/>
  </w:style>
  <w:style w:type="paragraph" w:customStyle="1" w:styleId="72">
    <w:name w:val="纯文本7"/>
    <w:basedOn w:val="a1"/>
    <w:qFormat/>
    <w:pPr>
      <w:adjustRightInd w:val="0"/>
      <w:jc w:val="left"/>
      <w:textAlignment w:val="baseline"/>
    </w:pPr>
    <w:rPr>
      <w:rFonts w:ascii="宋体" w:hAnsi="Courier New"/>
      <w:sz w:val="24"/>
      <w:szCs w:val="20"/>
    </w:rPr>
  </w:style>
  <w:style w:type="paragraph" w:customStyle="1" w:styleId="afff2">
    <w:name w:val="表中文字"/>
    <w:basedOn w:val="a1"/>
    <w:link w:val="Char5"/>
    <w:qFormat/>
    <w:pPr>
      <w:snapToGrid w:val="0"/>
      <w:spacing w:line="360" w:lineRule="auto"/>
      <w:jc w:val="center"/>
    </w:pPr>
    <w:rPr>
      <w:szCs w:val="21"/>
    </w:rPr>
  </w:style>
  <w:style w:type="character" w:customStyle="1" w:styleId="Char5">
    <w:name w:val="表中文字 Char"/>
    <w:link w:val="afff2"/>
    <w:qFormat/>
    <w:rPr>
      <w:kern w:val="2"/>
      <w:sz w:val="21"/>
      <w:szCs w:val="21"/>
    </w:rPr>
  </w:style>
  <w:style w:type="paragraph" w:customStyle="1" w:styleId="19">
    <w:name w:val="表头1"/>
    <w:basedOn w:val="a1"/>
    <w:qFormat/>
    <w:pPr>
      <w:jc w:val="center"/>
    </w:pPr>
    <w:rPr>
      <w:rFonts w:eastAsia="黑体" w:cstheme="minorBidi"/>
    </w:rPr>
  </w:style>
  <w:style w:type="paragraph" w:customStyle="1" w:styleId="82">
    <w:name w:val="纯文本8"/>
    <w:basedOn w:val="a1"/>
    <w:qFormat/>
    <w:pPr>
      <w:adjustRightInd w:val="0"/>
      <w:jc w:val="left"/>
      <w:textAlignment w:val="baseline"/>
    </w:pPr>
    <w:rPr>
      <w:rFonts w:ascii="宋体" w:hAnsi="Courier New"/>
      <w:kern w:val="3"/>
      <w:sz w:val="24"/>
      <w:szCs w:val="20"/>
    </w:rPr>
  </w:style>
  <w:style w:type="paragraph" w:customStyle="1" w:styleId="CharChar1CharChar2">
    <w:name w:val="Char Char1 Char Char2"/>
    <w:basedOn w:val="a1"/>
    <w:qFormat/>
    <w:pPr>
      <w:spacing w:line="360" w:lineRule="auto"/>
    </w:pPr>
    <w:rPr>
      <w:rFonts w:ascii="宋体" w:hAnsi="宋体"/>
      <w:sz w:val="22"/>
    </w:rPr>
  </w:style>
  <w:style w:type="paragraph" w:customStyle="1" w:styleId="CharChar1CharChar3">
    <w:name w:val="Char Char1 Char Char3"/>
    <w:basedOn w:val="a1"/>
    <w:qFormat/>
    <w:pPr>
      <w:spacing w:line="360" w:lineRule="auto"/>
    </w:pPr>
    <w:rPr>
      <w:rFonts w:ascii="宋体" w:hAnsi="宋体"/>
      <w:sz w:val="22"/>
    </w:rPr>
  </w:style>
  <w:style w:type="paragraph" w:customStyle="1" w:styleId="Style20">
    <w:name w:val="_Style 2"/>
    <w:basedOn w:val="a1"/>
    <w:uiPriority w:val="34"/>
    <w:qFormat/>
    <w:pPr>
      <w:adjustRightInd w:val="0"/>
      <w:ind w:firstLineChars="200" w:firstLine="420"/>
      <w:jc w:val="left"/>
      <w:textAlignment w:val="baseline"/>
    </w:pPr>
    <w:rPr>
      <w:rFonts w:ascii="Calibri" w:hAnsi="Calibri"/>
      <w:sz w:val="24"/>
      <w:szCs w:val="20"/>
    </w:rPr>
  </w:style>
  <w:style w:type="paragraph" w:customStyle="1" w:styleId="220">
    <w:name w:val="纯文本22"/>
    <w:basedOn w:val="a1"/>
    <w:qFormat/>
    <w:pPr>
      <w:adjustRightInd w:val="0"/>
      <w:jc w:val="left"/>
      <w:textAlignment w:val="baseline"/>
    </w:pPr>
    <w:rPr>
      <w:rFonts w:ascii="宋体" w:hAnsi="Courier New"/>
      <w:sz w:val="24"/>
      <w:szCs w:val="20"/>
    </w:rPr>
  </w:style>
  <w:style w:type="paragraph" w:customStyle="1" w:styleId="TableParagraph">
    <w:name w:val="Table Paragraph"/>
    <w:basedOn w:val="a1"/>
    <w:uiPriority w:val="1"/>
    <w:qFormat/>
    <w:rPr>
      <w:rFonts w:ascii="宋体" w:hAnsi="宋体" w:cs="宋体"/>
      <w:szCs w:val="22"/>
      <w:lang w:val="zh-CN" w:bidi="zh-CN"/>
    </w:rPr>
  </w:style>
  <w:style w:type="character" w:customStyle="1" w:styleId="ae">
    <w:name w:val="题注 字符"/>
    <w:link w:val="ad"/>
    <w:qFormat/>
    <w:rPr>
      <w:rFonts w:ascii="宋体" w:eastAsia="仿宋" w:hAnsi="宋体"/>
      <w:b/>
      <w:bCs/>
      <w:color w:val="000000"/>
      <w:kern w:val="2"/>
      <w:sz w:val="24"/>
      <w:szCs w:val="24"/>
    </w:rPr>
  </w:style>
  <w:style w:type="table" w:customStyle="1" w:styleId="TableNormal">
    <w:name w:val="Table Normal"/>
    <w:uiPriority w:val="2"/>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003body">
    <w:name w:val="003 body"/>
    <w:basedOn w:val="a7"/>
    <w:qFormat/>
    <w:pPr>
      <w:spacing w:after="160" w:line="360" w:lineRule="auto"/>
      <w:ind w:firstLineChars="0" w:firstLine="475"/>
      <w:jc w:val="both"/>
    </w:pPr>
    <w:rPr>
      <w:rFonts w:ascii="宋体" w:eastAsia="宋体"/>
      <w:sz w:val="24"/>
      <w:szCs w:val="20"/>
    </w:rPr>
  </w:style>
  <w:style w:type="character" w:customStyle="1" w:styleId="Char6">
    <w:name w:val="批注文字 Char"/>
    <w:qFormat/>
    <w:rPr>
      <w:kern w:val="2"/>
      <w:sz w:val="21"/>
      <w:szCs w:val="24"/>
    </w:rPr>
  </w:style>
  <w:style w:type="character" w:customStyle="1" w:styleId="1Char0">
    <w:name w:val="标题 1 Char"/>
    <w:qFormat/>
    <w:rPr>
      <w:kern w:val="2"/>
      <w:sz w:val="28"/>
      <w:szCs w:val="24"/>
    </w:rPr>
  </w:style>
  <w:style w:type="character" w:customStyle="1" w:styleId="Char7">
    <w:name w:val="纯文本 Char"/>
    <w:uiPriority w:val="99"/>
    <w:qFormat/>
    <w:rPr>
      <w:rFonts w:ascii="宋体" w:hAnsi="Courier New"/>
      <w:kern w:val="2"/>
      <w:sz w:val="21"/>
    </w:rPr>
  </w:style>
  <w:style w:type="character" w:customStyle="1" w:styleId="Char8">
    <w:name w:val="题注 Char"/>
    <w:qFormat/>
    <w:rPr>
      <w:rFonts w:ascii="宋体" w:eastAsia="仿宋" w:hAnsi="宋体"/>
      <w:b/>
      <w:bCs/>
      <w:color w:val="000000"/>
      <w:kern w:val="2"/>
      <w:sz w:val="24"/>
      <w:szCs w:val="24"/>
    </w:rPr>
  </w:style>
  <w:style w:type="character" w:customStyle="1" w:styleId="Char9">
    <w:name w:val="正文文本 Char"/>
    <w:qFormat/>
    <w:rPr>
      <w:kern w:val="2"/>
      <w:sz w:val="24"/>
      <w:szCs w:val="24"/>
    </w:rPr>
  </w:style>
  <w:style w:type="paragraph" w:customStyle="1" w:styleId="CharCharCharChar7">
    <w:name w:val="Char Char Char Char7"/>
    <w:basedOn w:val="a1"/>
    <w:qFormat/>
    <w:pPr>
      <w:spacing w:line="360" w:lineRule="auto"/>
      <w:ind w:firstLineChars="200" w:firstLine="200"/>
    </w:pPr>
    <w:rPr>
      <w:rFonts w:ascii="宋体" w:eastAsia="仿宋_GB2312" w:hAnsi="宋体" w:cs="宋体"/>
      <w:sz w:val="24"/>
      <w:szCs w:val="32"/>
    </w:rPr>
  </w:style>
  <w:style w:type="paragraph" w:customStyle="1" w:styleId="CharCharCharChar6">
    <w:name w:val="Char Char Char Char6"/>
    <w:basedOn w:val="a1"/>
    <w:qFormat/>
    <w:pPr>
      <w:spacing w:line="360" w:lineRule="auto"/>
      <w:ind w:firstLineChars="200" w:firstLine="200"/>
    </w:pPr>
    <w:rPr>
      <w:rFonts w:ascii="宋体" w:eastAsia="仿宋_GB2312" w:hAnsi="宋体" w:cs="宋体"/>
      <w:sz w:val="24"/>
      <w:szCs w:val="32"/>
    </w:rPr>
  </w:style>
  <w:style w:type="paragraph" w:customStyle="1" w:styleId="CharCharCharChar5">
    <w:name w:val="Char Char Char Char5"/>
    <w:basedOn w:val="a1"/>
    <w:qFormat/>
    <w:pPr>
      <w:spacing w:line="360" w:lineRule="auto"/>
      <w:ind w:firstLineChars="200" w:firstLine="200"/>
    </w:pPr>
    <w:rPr>
      <w:rFonts w:ascii="宋体" w:eastAsia="仿宋_GB2312" w:hAnsi="宋体" w:cs="宋体"/>
      <w:sz w:val="24"/>
      <w:szCs w:val="32"/>
    </w:rPr>
  </w:style>
  <w:style w:type="paragraph" w:customStyle="1" w:styleId="CharCharCharChar4">
    <w:name w:val="Char Char Char Char4"/>
    <w:basedOn w:val="a1"/>
    <w:qFormat/>
    <w:pPr>
      <w:spacing w:line="360" w:lineRule="auto"/>
      <w:ind w:firstLineChars="200" w:firstLine="200"/>
    </w:pPr>
    <w:rPr>
      <w:rFonts w:ascii="宋体" w:eastAsia="仿宋_GB2312" w:hAnsi="宋体" w:cs="宋体"/>
      <w:sz w:val="24"/>
      <w:szCs w:val="32"/>
    </w:rPr>
  </w:style>
  <w:style w:type="paragraph" w:customStyle="1" w:styleId="CharCharCharChar3">
    <w:name w:val="Char Char Char Char3"/>
    <w:basedOn w:val="a1"/>
    <w:qFormat/>
    <w:pPr>
      <w:spacing w:line="360" w:lineRule="auto"/>
      <w:ind w:firstLineChars="200" w:firstLine="200"/>
    </w:pPr>
    <w:rPr>
      <w:rFonts w:ascii="宋体" w:eastAsia="仿宋_GB2312" w:hAnsi="宋体" w:cs="宋体"/>
      <w:sz w:val="24"/>
      <w:szCs w:val="32"/>
    </w:rPr>
  </w:style>
  <w:style w:type="paragraph" w:customStyle="1" w:styleId="1a">
    <w:name w:val="列表段落1"/>
    <w:basedOn w:val="a1"/>
    <w:qFormat/>
    <w:pPr>
      <w:ind w:firstLineChars="200" w:firstLine="420"/>
    </w:pPr>
    <w:rPr>
      <w:szCs w:val="20"/>
    </w:rPr>
  </w:style>
  <w:style w:type="paragraph" w:customStyle="1" w:styleId="TableText">
    <w:name w:val="Table Text"/>
    <w:basedOn w:val="a1"/>
    <w:semiHidden/>
    <w:qFormat/>
    <w:rPr>
      <w:rFonts w:ascii="宋体" w:hAnsi="宋体" w:cs="宋体"/>
      <w:szCs w:val="21"/>
      <w:lang w:eastAsia="en-US"/>
    </w:rPr>
  </w:style>
  <w:style w:type="paragraph" w:customStyle="1" w:styleId="CharCharCharChar12">
    <w:name w:val="Char Char Char Char12"/>
    <w:basedOn w:val="a1"/>
    <w:qFormat/>
    <w:pPr>
      <w:spacing w:line="360" w:lineRule="auto"/>
      <w:ind w:firstLineChars="200" w:firstLine="200"/>
    </w:pPr>
    <w:rPr>
      <w:rFonts w:ascii="宋体" w:eastAsia="仿宋_GB2312" w:hAnsi="宋体" w:cs="宋体"/>
      <w:sz w:val="24"/>
      <w:szCs w:val="32"/>
    </w:rPr>
  </w:style>
  <w:style w:type="paragraph" w:customStyle="1" w:styleId="CharCharCharChar10">
    <w:name w:val="Char Char Char Char10"/>
    <w:basedOn w:val="a1"/>
    <w:qFormat/>
    <w:pPr>
      <w:spacing w:line="360" w:lineRule="auto"/>
      <w:ind w:firstLineChars="200" w:firstLine="200"/>
    </w:pPr>
    <w:rPr>
      <w:rFonts w:ascii="宋体" w:eastAsia="仿宋_GB2312" w:hAnsi="宋体" w:cs="宋体"/>
      <w:sz w:val="24"/>
      <w:szCs w:val="32"/>
    </w:rPr>
  </w:style>
  <w:style w:type="paragraph" w:customStyle="1" w:styleId="CharCharCharChar9">
    <w:name w:val="Char Char Char Char9"/>
    <w:basedOn w:val="a1"/>
    <w:qFormat/>
    <w:pPr>
      <w:spacing w:line="360" w:lineRule="auto"/>
      <w:ind w:firstLineChars="200" w:firstLine="200"/>
    </w:pPr>
    <w:rPr>
      <w:rFonts w:ascii="宋体" w:eastAsia="仿宋_GB2312" w:hAnsi="宋体" w:cs="宋体"/>
      <w:sz w:val="24"/>
      <w:szCs w:val="32"/>
    </w:rPr>
  </w:style>
  <w:style w:type="paragraph" w:customStyle="1" w:styleId="CharCharCharChar8">
    <w:name w:val="Char Char Char Char8"/>
    <w:basedOn w:val="a1"/>
    <w:qFormat/>
    <w:pPr>
      <w:spacing w:line="360" w:lineRule="auto"/>
      <w:ind w:firstLineChars="200" w:firstLine="200"/>
    </w:pPr>
    <w:rPr>
      <w:rFonts w:ascii="宋体" w:eastAsia="仿宋_GB2312" w:hAnsi="宋体" w:cs="宋体"/>
      <w:sz w:val="24"/>
      <w:szCs w:val="32"/>
    </w:rPr>
  </w:style>
  <w:style w:type="character" w:customStyle="1" w:styleId="Chara">
    <w:name w:val="页脚 Char"/>
    <w:uiPriority w:val="99"/>
    <w:qFormat/>
    <w:rPr>
      <w:kern w:val="2"/>
      <w:sz w:val="18"/>
      <w:szCs w:val="18"/>
    </w:rPr>
  </w:style>
  <w:style w:type="paragraph" w:customStyle="1" w:styleId="CharCharCharChar131">
    <w:name w:val="Char Char Char Char131"/>
    <w:basedOn w:val="a1"/>
    <w:qFormat/>
    <w:pPr>
      <w:spacing w:line="360" w:lineRule="auto"/>
      <w:ind w:firstLineChars="200" w:firstLine="200"/>
    </w:pPr>
    <w:rPr>
      <w:rFonts w:ascii="宋体" w:eastAsia="仿宋_GB2312" w:hAnsi="宋体" w:cs="宋体"/>
      <w:sz w:val="24"/>
      <w:szCs w:val="32"/>
    </w:rPr>
  </w:style>
  <w:style w:type="paragraph" w:customStyle="1" w:styleId="CharCharCharChar14">
    <w:name w:val="Char Char Char Char14"/>
    <w:basedOn w:val="a1"/>
    <w:qFormat/>
    <w:pPr>
      <w:spacing w:line="360" w:lineRule="auto"/>
      <w:ind w:firstLineChars="200" w:firstLine="200"/>
    </w:pPr>
    <w:rPr>
      <w:rFonts w:ascii="宋体" w:eastAsia="仿宋_GB2312" w:hAnsi="宋体" w:cs="宋体"/>
      <w:sz w:val="24"/>
      <w:szCs w:val="32"/>
    </w:rPr>
  </w:style>
  <w:style w:type="paragraph" w:customStyle="1" w:styleId="100">
    <w:name w:val="纯文本10"/>
    <w:basedOn w:val="a1"/>
    <w:qFormat/>
    <w:pPr>
      <w:adjustRightInd w:val="0"/>
      <w:jc w:val="left"/>
      <w:textAlignment w:val="baseline"/>
    </w:pPr>
    <w:rPr>
      <w:rFonts w:ascii="宋体" w:hAnsi="Courier New"/>
      <w:sz w:val="24"/>
      <w:szCs w:val="20"/>
      <w14:ligatures w14:val="standardContextual"/>
    </w:rPr>
  </w:style>
  <w:style w:type="paragraph" w:customStyle="1" w:styleId="1110">
    <w:name w:val="纯文本111"/>
    <w:basedOn w:val="a1"/>
    <w:qFormat/>
    <w:pPr>
      <w:adjustRightInd w:val="0"/>
      <w:jc w:val="left"/>
      <w:textAlignment w:val="baseline"/>
    </w:pPr>
    <w:rPr>
      <w:rFonts w:ascii="宋体" w:hAnsi="Courier New"/>
      <w:sz w:val="24"/>
      <w:szCs w:val="20"/>
    </w:rPr>
  </w:style>
  <w:style w:type="character" w:customStyle="1" w:styleId="1b">
    <w:name w:val="正文文本 字符1"/>
    <w:qFormat/>
    <w:rPr>
      <w:kern w:val="2"/>
      <w:sz w:val="24"/>
      <w:szCs w:val="24"/>
    </w:rPr>
  </w:style>
  <w:style w:type="paragraph" w:customStyle="1" w:styleId="TOC20">
    <w:name w:val="TOC 标题2"/>
    <w:basedOn w:val="1"/>
    <w:next w:val="a1"/>
    <w:uiPriority w:val="39"/>
    <w:qFormat/>
    <w:pPr>
      <w:keepLines/>
      <w:widowControl/>
      <w:spacing w:before="480" w:line="276" w:lineRule="auto"/>
      <w:jc w:val="left"/>
      <w:outlineLvl w:val="9"/>
    </w:pPr>
    <w:rPr>
      <w:rFonts w:ascii="Cambria" w:hAnsi="Cambria"/>
      <w:b/>
      <w:bCs/>
      <w:color w:val="365F91"/>
      <w:kern w:val="0"/>
      <w:szCs w:val="28"/>
    </w:rPr>
  </w:style>
  <w:style w:type="paragraph" w:customStyle="1" w:styleId="26">
    <w:name w:val="修订2"/>
    <w:uiPriority w:val="99"/>
    <w:qFormat/>
    <w:rPr>
      <w:kern w:val="2"/>
      <w:sz w:val="21"/>
      <w:szCs w:val="24"/>
    </w:rPr>
  </w:style>
  <w:style w:type="character" w:customStyle="1" w:styleId="a9">
    <w:name w:val="正文缩进 字符"/>
    <w:aliases w:val="四号 字符,表正文 字符,正文非缩进 字符,特点 字符,正文双线 字符,ALT+Z 字符,标题四 字符,正文不缩进 字符,二 字符,正文缩进（首行缩进两字） 字符,样式3 字符,首行缩进 字符,鋘drad 字符,???änd 字符,正文编号 字符,正文-段前3磅 字符,正文非缩进 Char Char Char 字符,正文非缩进 Char Char Char Char Char 字符,正文(首行缩进两字) 字符,正文(首行缩进两字)1 字符,正文不缩 字符"/>
    <w:link w:val="a7"/>
    <w:qFormat/>
    <w:rPr>
      <w:rFonts w:ascii="仿宋_GB2312" w:eastAsia="仿宋_GB2312" w:hAnsi="宋体"/>
      <w:kern w:val="2"/>
      <w:sz w:val="28"/>
      <w:szCs w:val="18"/>
    </w:rPr>
  </w:style>
  <w:style w:type="paragraph" w:customStyle="1" w:styleId="afff3">
    <w:name w:val="中文表题"/>
    <w:basedOn w:val="a1"/>
    <w:qFormat/>
    <w:pPr>
      <w:widowControl/>
      <w:overflowPunct w:val="0"/>
      <w:autoSpaceDE w:val="0"/>
      <w:autoSpaceDN w:val="0"/>
      <w:adjustRightInd w:val="0"/>
      <w:spacing w:before="120" w:line="380" w:lineRule="exact"/>
      <w:ind w:left="227" w:right="227"/>
      <w:textAlignment w:val="baseline"/>
    </w:pPr>
    <w:rPr>
      <w:color w:val="000000"/>
      <w:spacing w:val="6"/>
      <w:kern w:val="0"/>
      <w:sz w:val="22"/>
      <w:szCs w:val="20"/>
    </w:rPr>
  </w:style>
  <w:style w:type="paragraph" w:customStyle="1" w:styleId="afff4">
    <w:name w:val="表格标题"/>
    <w:basedOn w:val="a1"/>
    <w:autoRedefine/>
    <w:qFormat/>
    <w:pPr>
      <w:jc w:val="center"/>
    </w:pPr>
    <w:rPr>
      <w:rFonts w:eastAsia="黑体" w:cs="Arial"/>
    </w:rPr>
  </w:style>
  <w:style w:type="paragraph" w:customStyle="1" w:styleId="a">
    <w:name w:val="注×：（正文）"/>
    <w:qFormat/>
    <w:pPr>
      <w:numPr>
        <w:numId w:val="2"/>
      </w:numPr>
      <w:jc w:val="both"/>
    </w:pPr>
    <w:rPr>
      <w:rFonts w:ascii="宋体"/>
      <w:sz w:val="18"/>
      <w:szCs w:val="18"/>
    </w:rPr>
  </w:style>
  <w:style w:type="paragraph" w:customStyle="1" w:styleId="afff5">
    <w:name w:val="附录表标题"/>
    <w:basedOn w:val="a1"/>
    <w:next w:val="a1"/>
    <w:qFormat/>
    <w:pPr>
      <w:spacing w:beforeLines="50" w:afterLines="50"/>
      <w:ind w:left="567" w:hanging="567"/>
      <w:jc w:val="center"/>
    </w:pPr>
    <w:rPr>
      <w:rFonts w:ascii="黑体" w:eastAsia="黑体"/>
      <w:szCs w:val="21"/>
    </w:rPr>
  </w:style>
  <w:style w:type="paragraph" w:customStyle="1" w:styleId="font9">
    <w:name w:val="font9"/>
    <w:basedOn w:val="a1"/>
    <w:qFormat/>
    <w:pPr>
      <w:widowControl/>
      <w:spacing w:before="100" w:beforeAutospacing="1" w:after="100" w:afterAutospacing="1"/>
      <w:jc w:val="left"/>
    </w:pPr>
    <w:rPr>
      <w:rFonts w:ascii="宋体" w:hAnsi="宋体" w:cs="宋体"/>
      <w:kern w:val="0"/>
      <w:szCs w:val="21"/>
    </w:rPr>
  </w:style>
  <w:style w:type="paragraph" w:customStyle="1" w:styleId="font10">
    <w:name w:val="font10"/>
    <w:basedOn w:val="a1"/>
    <w:qFormat/>
    <w:pPr>
      <w:widowControl/>
      <w:spacing w:before="100" w:beforeAutospacing="1" w:after="100" w:afterAutospacing="1"/>
      <w:jc w:val="left"/>
    </w:pPr>
    <w:rPr>
      <w:rFonts w:ascii="宋体" w:hAnsi="宋体" w:cs="宋体"/>
      <w:color w:val="000000"/>
      <w:kern w:val="0"/>
      <w:szCs w:val="21"/>
    </w:rPr>
  </w:style>
  <w:style w:type="paragraph" w:customStyle="1" w:styleId="font11">
    <w:name w:val="font11"/>
    <w:basedOn w:val="a1"/>
    <w:qFormat/>
    <w:pPr>
      <w:widowControl/>
      <w:spacing w:before="100" w:beforeAutospacing="1" w:after="100" w:afterAutospacing="1"/>
      <w:jc w:val="left"/>
    </w:pPr>
    <w:rPr>
      <w:rFonts w:ascii="宋体" w:hAnsi="宋体" w:cs="宋体"/>
      <w:b/>
      <w:bCs/>
      <w:color w:val="000000"/>
      <w:kern w:val="0"/>
      <w:szCs w:val="21"/>
    </w:rPr>
  </w:style>
  <w:style w:type="paragraph" w:customStyle="1" w:styleId="font12">
    <w:name w:val="font12"/>
    <w:basedOn w:val="a1"/>
    <w:qFormat/>
    <w:pPr>
      <w:widowControl/>
      <w:spacing w:before="100" w:beforeAutospacing="1" w:after="100" w:afterAutospacing="1"/>
      <w:jc w:val="left"/>
    </w:pPr>
    <w:rPr>
      <w:color w:val="000000"/>
      <w:kern w:val="0"/>
      <w:szCs w:val="21"/>
    </w:rPr>
  </w:style>
  <w:style w:type="paragraph" w:customStyle="1" w:styleId="font13">
    <w:name w:val="font13"/>
    <w:basedOn w:val="a1"/>
    <w:qFormat/>
    <w:pPr>
      <w:widowControl/>
      <w:spacing w:before="100" w:beforeAutospacing="1" w:after="100" w:afterAutospacing="1"/>
      <w:jc w:val="left"/>
    </w:pPr>
    <w:rPr>
      <w:rFonts w:ascii="宋体" w:hAnsi="宋体" w:cs="宋体"/>
      <w:kern w:val="0"/>
      <w:szCs w:val="21"/>
    </w:rPr>
  </w:style>
  <w:style w:type="paragraph" w:customStyle="1" w:styleId="font14">
    <w:name w:val="font14"/>
    <w:basedOn w:val="a1"/>
    <w:qFormat/>
    <w:pPr>
      <w:widowControl/>
      <w:spacing w:before="100" w:beforeAutospacing="1" w:after="100" w:afterAutospacing="1"/>
      <w:jc w:val="left"/>
    </w:pPr>
    <w:rPr>
      <w:rFonts w:ascii="宋体" w:hAnsi="宋体" w:cs="宋体"/>
      <w:color w:val="000000"/>
      <w:kern w:val="0"/>
      <w:szCs w:val="21"/>
    </w:rPr>
  </w:style>
  <w:style w:type="paragraph" w:customStyle="1" w:styleId="font15">
    <w:name w:val="font15"/>
    <w:basedOn w:val="a1"/>
    <w:qFormat/>
    <w:pPr>
      <w:widowControl/>
      <w:spacing w:before="100" w:beforeAutospacing="1" w:after="100" w:afterAutospacing="1"/>
      <w:jc w:val="left"/>
    </w:pPr>
    <w:rPr>
      <w:color w:val="000000"/>
      <w:kern w:val="0"/>
      <w:szCs w:val="21"/>
    </w:rPr>
  </w:style>
  <w:style w:type="paragraph" w:customStyle="1" w:styleId="font16">
    <w:name w:val="font16"/>
    <w:basedOn w:val="a1"/>
    <w:qFormat/>
    <w:pPr>
      <w:widowControl/>
      <w:spacing w:before="100" w:beforeAutospacing="1" w:after="100" w:afterAutospacing="1"/>
      <w:jc w:val="left"/>
    </w:pPr>
    <w:rPr>
      <w:rFonts w:ascii="宋体" w:hAnsi="宋体" w:cs="宋体"/>
      <w:color w:val="000000"/>
      <w:kern w:val="0"/>
      <w:szCs w:val="21"/>
    </w:rPr>
  </w:style>
  <w:style w:type="paragraph" w:customStyle="1" w:styleId="font17">
    <w:name w:val="font17"/>
    <w:basedOn w:val="a1"/>
    <w:qFormat/>
    <w:pPr>
      <w:widowControl/>
      <w:spacing w:before="100" w:beforeAutospacing="1" w:after="100" w:afterAutospacing="1"/>
      <w:jc w:val="left"/>
    </w:pPr>
    <w:rPr>
      <w:rFonts w:ascii="宋体" w:hAnsi="宋体" w:cs="宋体"/>
      <w:color w:val="000000"/>
      <w:kern w:val="0"/>
      <w:szCs w:val="21"/>
    </w:rPr>
  </w:style>
  <w:style w:type="paragraph" w:customStyle="1" w:styleId="font18">
    <w:name w:val="font18"/>
    <w:basedOn w:val="a1"/>
    <w:qFormat/>
    <w:pPr>
      <w:widowControl/>
      <w:spacing w:before="100" w:beforeAutospacing="1" w:after="100" w:afterAutospacing="1"/>
      <w:jc w:val="left"/>
    </w:pPr>
    <w:rPr>
      <w:rFonts w:ascii="宋体" w:hAnsi="宋体" w:cs="宋体"/>
      <w:kern w:val="0"/>
      <w:szCs w:val="21"/>
    </w:rPr>
  </w:style>
  <w:style w:type="paragraph" w:customStyle="1" w:styleId="font19">
    <w:name w:val="font19"/>
    <w:basedOn w:val="a1"/>
    <w:qFormat/>
    <w:pPr>
      <w:widowControl/>
      <w:spacing w:before="100" w:beforeAutospacing="1" w:after="100" w:afterAutospacing="1"/>
      <w:jc w:val="left"/>
    </w:pPr>
    <w:rPr>
      <w:rFonts w:ascii="宋体" w:hAnsi="宋体" w:cs="宋体"/>
      <w:b/>
      <w:bCs/>
      <w:color w:val="000000"/>
      <w:kern w:val="0"/>
      <w:szCs w:val="21"/>
    </w:rPr>
  </w:style>
  <w:style w:type="paragraph" w:customStyle="1" w:styleId="font20">
    <w:name w:val="font20"/>
    <w:basedOn w:val="a1"/>
    <w:qFormat/>
    <w:pPr>
      <w:widowControl/>
      <w:spacing w:before="100" w:beforeAutospacing="1" w:after="100" w:afterAutospacing="1"/>
      <w:jc w:val="left"/>
    </w:pPr>
    <w:rPr>
      <w:b/>
      <w:bCs/>
      <w:color w:val="000000"/>
      <w:kern w:val="0"/>
      <w:szCs w:val="21"/>
    </w:rPr>
  </w:style>
  <w:style w:type="paragraph" w:customStyle="1" w:styleId="xl65">
    <w:name w:val="xl65"/>
    <w:basedOn w:val="a1"/>
    <w:qFormat/>
    <w:pPr>
      <w:widowControl/>
      <w:spacing w:before="100" w:beforeAutospacing="1" w:after="100" w:afterAutospacing="1"/>
      <w:jc w:val="left"/>
      <w:textAlignment w:val="bottom"/>
    </w:pPr>
    <w:rPr>
      <w:rFonts w:ascii="宋体" w:hAnsi="宋体" w:cs="宋体"/>
      <w:kern w:val="0"/>
      <w:sz w:val="24"/>
    </w:rPr>
  </w:style>
  <w:style w:type="paragraph" w:customStyle="1" w:styleId="xl81">
    <w:name w:val="xl81"/>
    <w:basedOn w:val="a1"/>
    <w:qFormat/>
    <w:pPr>
      <w:widowControl/>
      <w:shd w:val="clear" w:color="000000" w:fill="FFFFFF"/>
      <w:spacing w:before="100" w:beforeAutospacing="1" w:after="100" w:afterAutospacing="1"/>
      <w:jc w:val="center"/>
    </w:pPr>
    <w:rPr>
      <w:rFonts w:ascii="宋体" w:hAnsi="宋体" w:cs="宋体"/>
      <w:kern w:val="0"/>
      <w:sz w:val="24"/>
    </w:rPr>
  </w:style>
  <w:style w:type="paragraph" w:customStyle="1" w:styleId="xl82">
    <w:name w:val="xl82"/>
    <w:basedOn w:val="a1"/>
    <w:qFormat/>
    <w:pPr>
      <w:widowControl/>
      <w:pBdr>
        <w:top w:val="single" w:sz="4" w:space="0" w:color="auto"/>
        <w:left w:val="single" w:sz="4" w:space="0" w:color="auto"/>
        <w:right w:val="single" w:sz="4" w:space="0" w:color="auto"/>
      </w:pBdr>
      <w:spacing w:before="100" w:beforeAutospacing="1" w:after="100" w:afterAutospacing="1"/>
      <w:jc w:val="center"/>
    </w:pPr>
    <w:rPr>
      <w:kern w:val="0"/>
      <w:szCs w:val="21"/>
    </w:rPr>
  </w:style>
  <w:style w:type="paragraph" w:customStyle="1" w:styleId="xl83">
    <w:name w:val="xl83"/>
    <w:basedOn w:val="a1"/>
    <w:qFormat/>
    <w:pPr>
      <w:widowControl/>
      <w:pBdr>
        <w:left w:val="single" w:sz="4" w:space="0" w:color="auto"/>
        <w:right w:val="single" w:sz="4" w:space="0" w:color="auto"/>
      </w:pBdr>
      <w:spacing w:before="100" w:beforeAutospacing="1" w:after="100" w:afterAutospacing="1"/>
      <w:jc w:val="center"/>
    </w:pPr>
    <w:rPr>
      <w:kern w:val="0"/>
      <w:szCs w:val="21"/>
    </w:rPr>
  </w:style>
  <w:style w:type="paragraph" w:customStyle="1" w:styleId="xl84">
    <w:name w:val="xl84"/>
    <w:basedOn w:val="a1"/>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85">
    <w:name w:val="xl85"/>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86">
    <w:name w:val="xl86"/>
    <w:basedOn w:val="a1"/>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87">
    <w:name w:val="xl87"/>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character" w:customStyle="1" w:styleId="1c">
    <w:name w:val="未处理的提及1"/>
    <w:uiPriority w:val="99"/>
    <w:semiHidden/>
    <w:unhideWhenUsed/>
    <w:qFormat/>
    <w:rPr>
      <w:color w:val="605E5C"/>
      <w:shd w:val="clear" w:color="auto" w:fill="E1DFDD"/>
    </w:rPr>
  </w:style>
  <w:style w:type="character" w:customStyle="1" w:styleId="1d">
    <w:name w:val="纯文本 字符1"/>
    <w:qFormat/>
    <w:rPr>
      <w:rFonts w:ascii="宋体" w:eastAsia="宋体" w:hAnsi="Courier New" w:cs="Times New Roman"/>
      <w:kern w:val="0"/>
      <w:sz w:val="20"/>
      <w:szCs w:val="20"/>
    </w:rPr>
  </w:style>
  <w:style w:type="character" w:customStyle="1" w:styleId="font21">
    <w:name w:val="font21"/>
    <w:qFormat/>
    <w:rPr>
      <w:rFonts w:ascii="黑体" w:eastAsia="黑体" w:hAnsi="宋体" w:cs="黑体" w:hint="eastAsia"/>
      <w:color w:val="000000"/>
      <w:sz w:val="22"/>
      <w:szCs w:val="22"/>
      <w:u w:val="none"/>
    </w:rPr>
  </w:style>
  <w:style w:type="character" w:customStyle="1" w:styleId="afff6">
    <w:name w:val="标题 字符"/>
    <w:basedOn w:val="a2"/>
    <w:qFormat/>
    <w:rPr>
      <w:rFonts w:asciiTheme="majorHAnsi" w:eastAsiaTheme="majorEastAsia" w:hAnsiTheme="majorHAnsi" w:cstheme="majorBidi"/>
      <w:b/>
      <w:bCs/>
      <w:kern w:val="2"/>
      <w:sz w:val="32"/>
      <w:szCs w:val="32"/>
    </w:rPr>
  </w:style>
  <w:style w:type="paragraph" w:customStyle="1" w:styleId="CharChar2CharCharCharCharCharChar3">
    <w:name w:val="Char Char2 Char Char Char Char Char Char3"/>
    <w:basedOn w:val="a1"/>
    <w:qFormat/>
    <w:pPr>
      <w:spacing w:line="360" w:lineRule="auto"/>
    </w:pPr>
    <w:rPr>
      <w:rFonts w:ascii="宋体" w:hAnsi="宋体"/>
      <w:sz w:val="22"/>
    </w:rPr>
  </w:style>
  <w:style w:type="paragraph" w:customStyle="1" w:styleId="CharCharCharChar1CharCharCharChar3">
    <w:name w:val="Char Char Char Char1 Char Char Char Char3"/>
    <w:basedOn w:val="a1"/>
    <w:qFormat/>
    <w:pPr>
      <w:spacing w:line="360" w:lineRule="auto"/>
      <w:ind w:firstLineChars="200" w:firstLine="200"/>
    </w:pPr>
    <w:rPr>
      <w:rFonts w:ascii="宋体" w:hAnsi="宋体" w:cs="宋体"/>
      <w:sz w:val="24"/>
    </w:rPr>
  </w:style>
  <w:style w:type="paragraph" w:customStyle="1" w:styleId="Char40">
    <w:name w:val="Char4"/>
    <w:basedOn w:val="a1"/>
    <w:qFormat/>
  </w:style>
  <w:style w:type="paragraph" w:customStyle="1" w:styleId="Char130">
    <w:name w:val="Char13"/>
    <w:basedOn w:val="a1"/>
    <w:qFormat/>
    <w:pPr>
      <w:spacing w:line="360" w:lineRule="auto"/>
      <w:ind w:firstLineChars="200" w:firstLine="200"/>
    </w:pPr>
    <w:rPr>
      <w:rFonts w:ascii="宋体" w:hAnsi="宋体" w:cs="宋体"/>
      <w:sz w:val="24"/>
    </w:rPr>
  </w:style>
  <w:style w:type="paragraph" w:customStyle="1" w:styleId="150">
    <w:name w:val="纯文本15"/>
    <w:basedOn w:val="a1"/>
    <w:qFormat/>
    <w:pPr>
      <w:adjustRightInd w:val="0"/>
      <w:jc w:val="left"/>
      <w:textAlignment w:val="baseline"/>
    </w:pPr>
    <w:rPr>
      <w:rFonts w:ascii="宋体" w:hAnsi="Courier New"/>
      <w:sz w:val="24"/>
      <w:szCs w:val="20"/>
    </w:rPr>
  </w:style>
  <w:style w:type="paragraph" w:customStyle="1" w:styleId="CharCharCharChar13">
    <w:name w:val="Char Char Char Char13"/>
    <w:basedOn w:val="a1"/>
    <w:qFormat/>
    <w:pPr>
      <w:spacing w:line="360" w:lineRule="auto"/>
    </w:pPr>
    <w:rPr>
      <w:rFonts w:ascii="宋体" w:hAnsi="宋体"/>
      <w:sz w:val="22"/>
    </w:rPr>
  </w:style>
  <w:style w:type="paragraph" w:customStyle="1" w:styleId="CharChar23">
    <w:name w:val="Char Char23"/>
    <w:basedOn w:val="a1"/>
    <w:qFormat/>
    <w:pPr>
      <w:spacing w:line="360" w:lineRule="auto"/>
      <w:ind w:firstLineChars="200" w:firstLine="200"/>
    </w:pPr>
    <w:rPr>
      <w:rFonts w:ascii="宋体" w:eastAsia="仿宋_GB2312" w:hAnsi="宋体" w:cs="宋体"/>
      <w:sz w:val="24"/>
      <w:szCs w:val="32"/>
    </w:rPr>
  </w:style>
  <w:style w:type="paragraph" w:customStyle="1" w:styleId="CharChar33">
    <w:name w:val="Char Char33"/>
    <w:basedOn w:val="a1"/>
    <w:qFormat/>
    <w:pPr>
      <w:spacing w:line="360" w:lineRule="auto"/>
      <w:ind w:firstLineChars="200" w:firstLine="200"/>
    </w:pPr>
    <w:rPr>
      <w:rFonts w:ascii="宋体" w:hAnsi="宋体" w:cs="宋体"/>
      <w:sz w:val="24"/>
    </w:rPr>
  </w:style>
  <w:style w:type="paragraph" w:customStyle="1" w:styleId="CharChar1CharCharCharChar3">
    <w:name w:val="Char Char1 Char Char Char Char3"/>
    <w:basedOn w:val="a1"/>
    <w:qFormat/>
    <w:pPr>
      <w:spacing w:line="360" w:lineRule="auto"/>
      <w:ind w:firstLineChars="200" w:firstLine="200"/>
    </w:pPr>
    <w:rPr>
      <w:rFonts w:ascii="宋体" w:hAnsi="宋体" w:cs="宋体"/>
      <w:sz w:val="24"/>
    </w:rPr>
  </w:style>
  <w:style w:type="paragraph" w:customStyle="1" w:styleId="CharChar6">
    <w:name w:val="Char Char6"/>
    <w:basedOn w:val="a1"/>
    <w:qFormat/>
    <w:pPr>
      <w:spacing w:line="360" w:lineRule="auto"/>
      <w:ind w:firstLineChars="200" w:firstLine="200"/>
    </w:pPr>
    <w:rPr>
      <w:rFonts w:ascii="宋体" w:hAnsi="宋体" w:cs="宋体"/>
      <w:sz w:val="24"/>
    </w:rPr>
  </w:style>
  <w:style w:type="paragraph" w:customStyle="1" w:styleId="CharChar2CharChar3">
    <w:name w:val="Char Char2 Char Char3"/>
    <w:basedOn w:val="a1"/>
    <w:qFormat/>
    <w:pPr>
      <w:spacing w:line="360" w:lineRule="auto"/>
      <w:ind w:firstLineChars="200" w:firstLine="200"/>
    </w:pPr>
    <w:rPr>
      <w:rFonts w:ascii="宋体" w:eastAsia="仿宋_GB2312" w:hAnsi="宋体" w:cs="宋体"/>
      <w:sz w:val="24"/>
      <w:szCs w:val="32"/>
    </w:rPr>
  </w:style>
  <w:style w:type="paragraph" w:customStyle="1" w:styleId="CharChar13">
    <w:name w:val="Char Char13"/>
    <w:basedOn w:val="a1"/>
    <w:qFormat/>
    <w:pPr>
      <w:spacing w:line="360" w:lineRule="auto"/>
    </w:pPr>
    <w:rPr>
      <w:rFonts w:ascii="宋体" w:hAnsi="宋体"/>
      <w:sz w:val="22"/>
    </w:rPr>
  </w:style>
  <w:style w:type="paragraph" w:customStyle="1" w:styleId="CharChar30">
    <w:name w:val="字元 字元 Char Char3"/>
    <w:basedOn w:val="af"/>
    <w:qFormat/>
    <w:pPr>
      <w:adjustRightInd w:val="0"/>
      <w:spacing w:line="436" w:lineRule="exact"/>
      <w:ind w:left="357"/>
      <w:jc w:val="left"/>
      <w:outlineLvl w:val="3"/>
    </w:pPr>
    <w:rPr>
      <w:rFonts w:ascii="Tahoma" w:hAnsi="Tahoma"/>
      <w:b/>
      <w:sz w:val="24"/>
    </w:rPr>
  </w:style>
  <w:style w:type="paragraph" w:customStyle="1" w:styleId="CharCharCharCharCharCharCharChar3">
    <w:name w:val="Char Char Char Char Char Char Char Char3"/>
    <w:basedOn w:val="a1"/>
    <w:semiHidden/>
    <w:qFormat/>
    <w:pPr>
      <w:widowControl/>
      <w:spacing w:after="160" w:line="240" w:lineRule="exact"/>
      <w:jc w:val="left"/>
    </w:pPr>
    <w:rPr>
      <w:rFonts w:ascii="Arial" w:eastAsia="Times New Roman" w:hAnsi="Arial" w:cs="Verdana"/>
      <w:b/>
      <w:kern w:val="0"/>
      <w:sz w:val="24"/>
      <w:lang w:eastAsia="en-US"/>
    </w:rPr>
  </w:style>
  <w:style w:type="paragraph" w:customStyle="1" w:styleId="CharCharCharCharCharChar3">
    <w:name w:val="Char Char Char Char Char Char3"/>
    <w:basedOn w:val="a1"/>
    <w:qFormat/>
    <w:pPr>
      <w:spacing w:line="360" w:lineRule="auto"/>
    </w:pPr>
    <w:rPr>
      <w:rFonts w:ascii="宋体" w:hAnsi="宋体"/>
      <w:sz w:val="22"/>
    </w:rPr>
  </w:style>
  <w:style w:type="paragraph" w:customStyle="1" w:styleId="Char12CharCharChar3">
    <w:name w:val="Char12 Char Char Char3"/>
    <w:basedOn w:val="a1"/>
    <w:qFormat/>
    <w:pPr>
      <w:spacing w:after="160" w:line="240" w:lineRule="exact"/>
      <w:jc w:val="left"/>
    </w:pPr>
    <w:rPr>
      <w:rFonts w:ascii="Arial" w:eastAsia="Times New Roman" w:hAnsi="Arial" w:cs="Verdana"/>
      <w:b/>
      <w:kern w:val="0"/>
      <w:sz w:val="24"/>
      <w:lang w:eastAsia="en-US"/>
    </w:rPr>
  </w:style>
  <w:style w:type="paragraph" w:customStyle="1" w:styleId="113">
    <w:name w:val="列表段落11"/>
    <w:basedOn w:val="a1"/>
    <w:qFormat/>
    <w:pPr>
      <w:ind w:firstLineChars="200" w:firstLine="420"/>
    </w:pPr>
    <w:rPr>
      <w:rFonts w:ascii="Calibri" w:hAnsi="Calibri"/>
      <w:szCs w:val="22"/>
    </w:rPr>
  </w:style>
  <w:style w:type="character" w:customStyle="1" w:styleId="114">
    <w:name w:val="未处理的提及11"/>
    <w:uiPriority w:val="99"/>
    <w:semiHidden/>
    <w:unhideWhenUsed/>
    <w:qFormat/>
    <w:rPr>
      <w:color w:val="605E5C"/>
      <w:shd w:val="clear" w:color="auto" w:fill="E1DFDD"/>
    </w:rPr>
  </w:style>
  <w:style w:type="paragraph" w:customStyle="1" w:styleId="1201-">
    <w:name w:val="1201-正文"/>
    <w:qFormat/>
    <w:pPr>
      <w:widowControl w:val="0"/>
      <w:spacing w:line="400" w:lineRule="exact"/>
      <w:ind w:firstLineChars="200" w:firstLine="200"/>
      <w:jc w:val="both"/>
    </w:pPr>
    <w:rPr>
      <w:rFonts w:hAnsi="宋体"/>
      <w:sz w:val="21"/>
      <w:szCs w:val="21"/>
    </w:rPr>
  </w:style>
  <w:style w:type="paragraph" w:customStyle="1" w:styleId="27">
    <w:name w:val="2"/>
    <w:basedOn w:val="a1"/>
    <w:next w:val="afff"/>
    <w:qFormat/>
    <w:pPr>
      <w:ind w:firstLineChars="200" w:firstLine="420"/>
    </w:pPr>
    <w:rPr>
      <w:rFonts w:ascii="Calibri" w:hAnsi="Calibri"/>
      <w:szCs w:val="22"/>
    </w:rPr>
  </w:style>
  <w:style w:type="character" w:customStyle="1" w:styleId="11">
    <w:name w:val="标题 字符1"/>
    <w:link w:val="aff3"/>
    <w:uiPriority w:val="10"/>
    <w:qFormat/>
    <w:rPr>
      <w:rFonts w:ascii="Cambria" w:hAnsi="Cambria"/>
      <w:b/>
      <w:sz w:val="32"/>
    </w:rPr>
  </w:style>
  <w:style w:type="character" w:customStyle="1" w:styleId="3Char">
    <w:name w:val="标题 3 Char"/>
    <w:qFormat/>
    <w:rPr>
      <w:bCs/>
      <w:kern w:val="2"/>
      <w:sz w:val="24"/>
      <w:szCs w:val="32"/>
    </w:rPr>
  </w:style>
  <w:style w:type="character" w:customStyle="1" w:styleId="4Char">
    <w:name w:val="标题 4 Char"/>
    <w:qFormat/>
    <w:rPr>
      <w:rFonts w:ascii="Arial" w:hAnsi="Arial"/>
      <w:bCs/>
      <w:kern w:val="2"/>
      <w:sz w:val="24"/>
      <w:szCs w:val="28"/>
    </w:rPr>
  </w:style>
  <w:style w:type="character" w:customStyle="1" w:styleId="5Char">
    <w:name w:val="标题 5 Char"/>
    <w:qFormat/>
    <w:rPr>
      <w:b/>
      <w:bCs/>
      <w:kern w:val="2"/>
      <w:sz w:val="28"/>
      <w:szCs w:val="28"/>
    </w:rPr>
  </w:style>
  <w:style w:type="character" w:customStyle="1" w:styleId="6Char">
    <w:name w:val="标题 6 Char"/>
    <w:qFormat/>
    <w:rPr>
      <w:rFonts w:ascii="Arial" w:eastAsia="黑体" w:hAnsi="Arial"/>
      <w:b/>
      <w:bCs/>
      <w:kern w:val="2"/>
      <w:sz w:val="24"/>
      <w:szCs w:val="24"/>
    </w:rPr>
  </w:style>
  <w:style w:type="character" w:customStyle="1" w:styleId="7Char">
    <w:name w:val="标题 7 Char"/>
    <w:qFormat/>
    <w:rPr>
      <w:b/>
      <w:bCs/>
      <w:kern w:val="2"/>
      <w:sz w:val="24"/>
      <w:szCs w:val="24"/>
    </w:rPr>
  </w:style>
  <w:style w:type="character" w:customStyle="1" w:styleId="8Char">
    <w:name w:val="标题 8 Char"/>
    <w:qFormat/>
    <w:rPr>
      <w:rFonts w:ascii="Arial" w:eastAsia="黑体" w:hAnsi="Arial"/>
      <w:kern w:val="2"/>
      <w:sz w:val="24"/>
      <w:szCs w:val="24"/>
    </w:rPr>
  </w:style>
  <w:style w:type="character" w:customStyle="1" w:styleId="9Char">
    <w:name w:val="标题 9 Char"/>
    <w:qFormat/>
    <w:rPr>
      <w:rFonts w:ascii="Arial" w:eastAsia="黑体" w:hAnsi="Arial"/>
      <w:kern w:val="2"/>
      <w:sz w:val="21"/>
      <w:szCs w:val="21"/>
    </w:rPr>
  </w:style>
  <w:style w:type="character" w:customStyle="1" w:styleId="Charb">
    <w:name w:val="批注主题 Char"/>
    <w:qFormat/>
    <w:rPr>
      <w:b/>
      <w:bCs/>
      <w:kern w:val="2"/>
      <w:sz w:val="21"/>
      <w:szCs w:val="24"/>
    </w:rPr>
  </w:style>
  <w:style w:type="character" w:customStyle="1" w:styleId="Charc">
    <w:name w:val="批注框文本 Char"/>
    <w:qFormat/>
    <w:rPr>
      <w:kern w:val="2"/>
      <w:sz w:val="18"/>
      <w:szCs w:val="18"/>
    </w:rPr>
  </w:style>
  <w:style w:type="character" w:customStyle="1" w:styleId="3Char0">
    <w:name w:val="正文文本缩进 3 Char"/>
    <w:qFormat/>
    <w:rPr>
      <w:bCs/>
      <w:kern w:val="2"/>
      <w:sz w:val="24"/>
      <w:szCs w:val="24"/>
    </w:rPr>
  </w:style>
  <w:style w:type="character" w:customStyle="1" w:styleId="Chard">
    <w:name w:val="日期 Char"/>
    <w:qFormat/>
    <w:rPr>
      <w:kern w:val="2"/>
      <w:sz w:val="28"/>
      <w:szCs w:val="24"/>
    </w:rPr>
  </w:style>
  <w:style w:type="character" w:customStyle="1" w:styleId="Chare">
    <w:name w:val="正文文本缩进 Char"/>
    <w:qFormat/>
    <w:rPr>
      <w:kern w:val="2"/>
      <w:sz w:val="21"/>
      <w:szCs w:val="24"/>
    </w:rPr>
  </w:style>
  <w:style w:type="character" w:customStyle="1" w:styleId="2Char0">
    <w:name w:val="正文文本缩进 2 Char"/>
    <w:qFormat/>
    <w:rPr>
      <w:kern w:val="2"/>
      <w:sz w:val="21"/>
      <w:szCs w:val="24"/>
    </w:rPr>
  </w:style>
  <w:style w:type="character" w:customStyle="1" w:styleId="Charf">
    <w:name w:val="尾注文本 Char"/>
    <w:qFormat/>
    <w:rPr>
      <w:kern w:val="2"/>
      <w:sz w:val="21"/>
      <w:szCs w:val="24"/>
    </w:rPr>
  </w:style>
  <w:style w:type="character" w:customStyle="1" w:styleId="Charf0">
    <w:name w:val="文档结构图 Char"/>
    <w:qFormat/>
    <w:rPr>
      <w:kern w:val="2"/>
      <w:sz w:val="21"/>
      <w:szCs w:val="24"/>
      <w:shd w:val="clear" w:color="auto" w:fill="000080"/>
    </w:rPr>
  </w:style>
  <w:style w:type="character" w:customStyle="1" w:styleId="Charf1">
    <w:name w:val="页眉 Char"/>
    <w:qFormat/>
    <w:rPr>
      <w:kern w:val="2"/>
      <w:sz w:val="18"/>
      <w:szCs w:val="18"/>
    </w:rPr>
  </w:style>
  <w:style w:type="character" w:customStyle="1" w:styleId="Charf2">
    <w:name w:val="正文首行缩进 Char"/>
    <w:aliases w:val="Body Text First Indent Char"/>
    <w:link w:val="afff7"/>
    <w:qFormat/>
    <w:rPr>
      <w:kern w:val="2"/>
      <w:sz w:val="21"/>
      <w:szCs w:val="24"/>
    </w:rPr>
  </w:style>
  <w:style w:type="paragraph" w:customStyle="1" w:styleId="28">
    <w:name w:val="列表段落2"/>
    <w:basedOn w:val="a1"/>
    <w:qFormat/>
    <w:pPr>
      <w:ind w:firstLineChars="200" w:firstLine="420"/>
    </w:pPr>
    <w:rPr>
      <w:rFonts w:ascii="Calibri" w:hAnsi="Calibri"/>
      <w:szCs w:val="22"/>
    </w:rPr>
  </w:style>
  <w:style w:type="paragraph" w:customStyle="1" w:styleId="CharCharCharChar1CharCharCharChar2">
    <w:name w:val="Char Char Char Char1 Char Char Char Char2"/>
    <w:basedOn w:val="a1"/>
    <w:qFormat/>
    <w:pPr>
      <w:spacing w:line="360" w:lineRule="auto"/>
      <w:ind w:firstLineChars="200" w:firstLine="200"/>
    </w:pPr>
    <w:rPr>
      <w:rFonts w:ascii="宋体" w:hAnsi="宋体" w:cs="宋体"/>
      <w:sz w:val="24"/>
    </w:rPr>
  </w:style>
  <w:style w:type="paragraph" w:customStyle="1" w:styleId="CharChar2CharCharCharCharCharChar2">
    <w:name w:val="Char Char2 Char Char Char Char Char Char2"/>
    <w:basedOn w:val="a1"/>
    <w:qFormat/>
    <w:pPr>
      <w:spacing w:line="360" w:lineRule="auto"/>
    </w:pPr>
    <w:rPr>
      <w:rFonts w:ascii="宋体" w:hAnsi="宋体"/>
      <w:sz w:val="22"/>
    </w:rPr>
  </w:style>
  <w:style w:type="paragraph" w:customStyle="1" w:styleId="CharChar12">
    <w:name w:val="Char Char12"/>
    <w:basedOn w:val="a1"/>
    <w:qFormat/>
    <w:pPr>
      <w:spacing w:line="360" w:lineRule="auto"/>
      <w:ind w:firstLineChars="200" w:firstLine="200"/>
    </w:pPr>
    <w:rPr>
      <w:rFonts w:ascii="宋体" w:hAnsi="宋体" w:cs="宋体"/>
      <w:sz w:val="24"/>
    </w:rPr>
  </w:style>
  <w:style w:type="paragraph" w:customStyle="1" w:styleId="Char12CharCharChar2">
    <w:name w:val="Char12 Char Char Char2"/>
    <w:basedOn w:val="a1"/>
    <w:qFormat/>
    <w:pPr>
      <w:spacing w:after="160" w:line="240" w:lineRule="exact"/>
      <w:jc w:val="left"/>
    </w:pPr>
    <w:rPr>
      <w:rFonts w:ascii="Arial" w:eastAsia="Times New Roman" w:hAnsi="Arial" w:cs="Verdana"/>
      <w:b/>
      <w:kern w:val="0"/>
      <w:sz w:val="24"/>
      <w:lang w:eastAsia="en-US"/>
    </w:rPr>
  </w:style>
  <w:style w:type="paragraph" w:customStyle="1" w:styleId="Char30">
    <w:name w:val="Char3"/>
    <w:basedOn w:val="a1"/>
    <w:qFormat/>
  </w:style>
  <w:style w:type="paragraph" w:customStyle="1" w:styleId="Char120">
    <w:name w:val="Char12"/>
    <w:basedOn w:val="a1"/>
    <w:qFormat/>
    <w:pPr>
      <w:spacing w:line="360" w:lineRule="auto"/>
      <w:ind w:firstLineChars="200" w:firstLine="200"/>
    </w:pPr>
    <w:rPr>
      <w:rFonts w:ascii="宋体" w:hAnsi="宋体" w:cs="宋体"/>
      <w:sz w:val="24"/>
    </w:rPr>
  </w:style>
  <w:style w:type="paragraph" w:customStyle="1" w:styleId="91">
    <w:name w:val="纯文本9"/>
    <w:basedOn w:val="a1"/>
    <w:qFormat/>
    <w:pPr>
      <w:adjustRightInd w:val="0"/>
      <w:jc w:val="left"/>
      <w:textAlignment w:val="baseline"/>
    </w:pPr>
    <w:rPr>
      <w:rFonts w:ascii="宋体" w:hAnsi="Courier New"/>
      <w:sz w:val="24"/>
      <w:szCs w:val="20"/>
    </w:rPr>
  </w:style>
  <w:style w:type="paragraph" w:customStyle="1" w:styleId="CharChar22">
    <w:name w:val="Char Char22"/>
    <w:basedOn w:val="a1"/>
    <w:qFormat/>
    <w:pPr>
      <w:spacing w:line="360" w:lineRule="auto"/>
      <w:ind w:firstLineChars="200" w:firstLine="200"/>
    </w:pPr>
    <w:rPr>
      <w:rFonts w:ascii="宋体" w:eastAsia="仿宋_GB2312" w:hAnsi="宋体" w:cs="宋体"/>
      <w:sz w:val="24"/>
      <w:szCs w:val="32"/>
    </w:rPr>
  </w:style>
  <w:style w:type="paragraph" w:customStyle="1" w:styleId="CharChar32">
    <w:name w:val="Char Char32"/>
    <w:basedOn w:val="a1"/>
    <w:qFormat/>
    <w:pPr>
      <w:spacing w:line="360" w:lineRule="auto"/>
      <w:ind w:firstLineChars="200" w:firstLine="200"/>
    </w:pPr>
    <w:rPr>
      <w:rFonts w:ascii="宋体" w:hAnsi="宋体" w:cs="宋体"/>
      <w:sz w:val="24"/>
    </w:rPr>
  </w:style>
  <w:style w:type="paragraph" w:customStyle="1" w:styleId="CharChar50">
    <w:name w:val="Char Char5"/>
    <w:basedOn w:val="a1"/>
    <w:qFormat/>
    <w:pPr>
      <w:spacing w:line="360" w:lineRule="auto"/>
      <w:ind w:firstLineChars="200" w:firstLine="200"/>
    </w:pPr>
    <w:rPr>
      <w:rFonts w:ascii="宋体" w:hAnsi="宋体" w:cs="宋体"/>
      <w:sz w:val="24"/>
    </w:rPr>
  </w:style>
  <w:style w:type="paragraph" w:customStyle="1" w:styleId="CharChar1CharCharCharChar2">
    <w:name w:val="Char Char1 Char Char Char Char2"/>
    <w:basedOn w:val="a1"/>
    <w:qFormat/>
    <w:pPr>
      <w:spacing w:line="360" w:lineRule="auto"/>
      <w:ind w:firstLineChars="200" w:firstLine="200"/>
    </w:pPr>
    <w:rPr>
      <w:rFonts w:ascii="宋体" w:hAnsi="宋体" w:cs="宋体"/>
      <w:sz w:val="24"/>
    </w:rPr>
  </w:style>
  <w:style w:type="paragraph" w:customStyle="1" w:styleId="CharChar2CharChar2">
    <w:name w:val="Char Char2 Char Char2"/>
    <w:basedOn w:val="a1"/>
    <w:qFormat/>
    <w:pPr>
      <w:spacing w:line="360" w:lineRule="auto"/>
      <w:ind w:firstLineChars="200" w:firstLine="200"/>
    </w:pPr>
    <w:rPr>
      <w:rFonts w:ascii="宋体" w:eastAsia="仿宋_GB2312" w:hAnsi="宋体" w:cs="宋体"/>
      <w:sz w:val="24"/>
      <w:szCs w:val="32"/>
    </w:rPr>
  </w:style>
  <w:style w:type="paragraph" w:customStyle="1" w:styleId="CharChar20">
    <w:name w:val="字元 字元 Char Char2"/>
    <w:basedOn w:val="af"/>
    <w:qFormat/>
    <w:pPr>
      <w:adjustRightInd w:val="0"/>
      <w:spacing w:line="436" w:lineRule="exact"/>
      <w:ind w:left="357"/>
      <w:jc w:val="left"/>
      <w:outlineLvl w:val="3"/>
    </w:pPr>
    <w:rPr>
      <w:rFonts w:ascii="Tahoma" w:hAnsi="Tahoma"/>
      <w:b/>
      <w:sz w:val="24"/>
      <w:lang w:val="zh-CN"/>
    </w:rPr>
  </w:style>
  <w:style w:type="paragraph" w:customStyle="1" w:styleId="CharCharCharCharCharCharCharChar2">
    <w:name w:val="Char Char Char Char Char Char Char Char2"/>
    <w:basedOn w:val="a1"/>
    <w:semiHidden/>
    <w:qFormat/>
    <w:pPr>
      <w:widowControl/>
      <w:spacing w:after="160" w:line="240" w:lineRule="exact"/>
      <w:jc w:val="left"/>
    </w:pPr>
    <w:rPr>
      <w:rFonts w:ascii="Arial" w:eastAsia="Times New Roman" w:hAnsi="Arial" w:cs="Verdana"/>
      <w:b/>
      <w:kern w:val="0"/>
      <w:sz w:val="24"/>
      <w:lang w:eastAsia="en-US"/>
    </w:rPr>
  </w:style>
  <w:style w:type="paragraph" w:customStyle="1" w:styleId="CharCharCharCharCharChar2">
    <w:name w:val="Char Char Char Char Char Char2"/>
    <w:basedOn w:val="a1"/>
    <w:qFormat/>
    <w:pPr>
      <w:spacing w:line="360" w:lineRule="auto"/>
    </w:pPr>
    <w:rPr>
      <w:rFonts w:ascii="宋体" w:hAnsi="宋体"/>
      <w:sz w:val="22"/>
    </w:rPr>
  </w:style>
  <w:style w:type="character" w:customStyle="1" w:styleId="Charf3">
    <w:name w:val="正文缩进 Char"/>
    <w:qFormat/>
    <w:rPr>
      <w:rFonts w:ascii="仿宋_GB2312" w:eastAsia="仿宋_GB2312" w:hAnsi="宋体"/>
      <w:kern w:val="2"/>
      <w:sz w:val="28"/>
      <w:szCs w:val="18"/>
    </w:rPr>
  </w:style>
  <w:style w:type="character" w:customStyle="1" w:styleId="Charf4">
    <w:name w:val="注释标题 Char"/>
    <w:qFormat/>
    <w:rPr>
      <w:kern w:val="2"/>
      <w:sz w:val="21"/>
      <w:szCs w:val="24"/>
    </w:rPr>
  </w:style>
  <w:style w:type="table" w:customStyle="1" w:styleId="1e">
    <w:name w:val="网格型1"/>
    <w:basedOn w:val="a3"/>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1-0">
    <w:name w:val="1201-大标题"/>
    <w:qFormat/>
    <w:pPr>
      <w:spacing w:afterLines="50" w:line="700" w:lineRule="exact"/>
      <w:jc w:val="center"/>
    </w:pPr>
    <w:rPr>
      <w:rFonts w:eastAsia="仿宋_GB2312"/>
      <w:bCs/>
      <w:kern w:val="2"/>
      <w:sz w:val="32"/>
      <w:szCs w:val="24"/>
    </w:rPr>
  </w:style>
  <w:style w:type="paragraph" w:customStyle="1" w:styleId="M3TitleTable">
    <w:name w:val="M3 Title Table"/>
    <w:basedOn w:val="a1"/>
    <w:next w:val="a1"/>
    <w:qFormat/>
    <w:pPr>
      <w:spacing w:beforeLines="50" w:before="50" w:line="360" w:lineRule="auto"/>
      <w:ind w:firstLineChars="200" w:firstLine="200"/>
      <w:jc w:val="center"/>
    </w:pPr>
    <w:rPr>
      <w:rFonts w:ascii="Calibri" w:hAnsi="Calibri"/>
      <w:sz w:val="28"/>
      <w:szCs w:val="21"/>
    </w:rPr>
  </w:style>
  <w:style w:type="paragraph" w:customStyle="1" w:styleId="afff8">
    <w:name w:val="表格内容"/>
    <w:basedOn w:val="affd"/>
    <w:qFormat/>
    <w:pPr>
      <w:adjustRightInd/>
      <w:snapToGrid/>
      <w:spacing w:before="50" w:line="240" w:lineRule="auto"/>
    </w:pPr>
    <w:rPr>
      <w:rFonts w:ascii="Times New Roman" w:hAnsi="Times New Roman"/>
      <w:sz w:val="21"/>
      <w:szCs w:val="21"/>
      <w:lang w:val="zh-CN"/>
    </w:rPr>
  </w:style>
  <w:style w:type="paragraph" w:customStyle="1" w:styleId="content">
    <w:name w:val="content"/>
    <w:basedOn w:val="a1"/>
    <w:qFormat/>
    <w:pPr>
      <w:widowControl/>
      <w:spacing w:before="100" w:beforeAutospacing="1" w:after="100" w:afterAutospacing="1"/>
      <w:jc w:val="left"/>
    </w:pPr>
    <w:rPr>
      <w:rFonts w:ascii="宋体" w:hAnsi="宋体" w:cs="宋体"/>
      <w:kern w:val="0"/>
      <w:sz w:val="24"/>
    </w:rPr>
  </w:style>
  <w:style w:type="paragraph" w:customStyle="1" w:styleId="210">
    <w:name w:val="修订21"/>
    <w:hidden/>
    <w:uiPriority w:val="99"/>
    <w:unhideWhenUsed/>
    <w:qFormat/>
    <w:rPr>
      <w:kern w:val="2"/>
      <w:sz w:val="21"/>
      <w:szCs w:val="24"/>
    </w:rPr>
  </w:style>
  <w:style w:type="paragraph" w:styleId="afff9">
    <w:name w:val="No Spacing"/>
    <w:uiPriority w:val="1"/>
    <w:qFormat/>
    <w:rPr>
      <w:rFonts w:ascii="Calibri" w:hAnsi="Calibri"/>
      <w:sz w:val="22"/>
      <w:szCs w:val="22"/>
      <w:lang w:eastAsia="en-US" w:bidi="en-US"/>
    </w:rPr>
  </w:style>
  <w:style w:type="paragraph" w:customStyle="1" w:styleId="122">
    <w:name w:val="列出段落12"/>
    <w:basedOn w:val="a1"/>
    <w:qFormat/>
    <w:pPr>
      <w:ind w:firstLineChars="200" w:firstLine="420"/>
    </w:pPr>
    <w:rPr>
      <w:rFonts w:ascii="Calibri" w:hAnsi="Calibri"/>
      <w:szCs w:val="22"/>
    </w:rPr>
  </w:style>
  <w:style w:type="paragraph" w:customStyle="1" w:styleId="a0">
    <w:name w:val="正文表标题"/>
    <w:next w:val="a1"/>
    <w:qFormat/>
    <w:pPr>
      <w:numPr>
        <w:numId w:val="3"/>
      </w:numPr>
      <w:spacing w:beforeLines="50" w:before="156" w:afterLines="50" w:after="156"/>
      <w:jc w:val="center"/>
    </w:pPr>
    <w:rPr>
      <w:rFonts w:ascii="黑体" w:eastAsia="黑体"/>
      <w:sz w:val="21"/>
    </w:rPr>
  </w:style>
  <w:style w:type="paragraph" w:customStyle="1" w:styleId="211">
    <w:name w:val="纯文本21"/>
    <w:basedOn w:val="a1"/>
    <w:qFormat/>
    <w:pPr>
      <w:adjustRightInd w:val="0"/>
      <w:jc w:val="left"/>
      <w:textAlignment w:val="baseline"/>
    </w:pPr>
    <w:rPr>
      <w:rFonts w:ascii="宋体" w:hAnsi="Courier New"/>
      <w:sz w:val="24"/>
      <w:szCs w:val="20"/>
    </w:rPr>
  </w:style>
  <w:style w:type="character" w:customStyle="1" w:styleId="222">
    <w:name w:val="22"/>
    <w:basedOn w:val="a2"/>
    <w:qFormat/>
  </w:style>
  <w:style w:type="character" w:customStyle="1" w:styleId="Char23">
    <w:name w:val="纯文本 Char2"/>
    <w:qFormat/>
    <w:rPr>
      <w:rFonts w:ascii="宋体" w:hAnsi="Courier New"/>
      <w:kern w:val="2"/>
      <w:sz w:val="21"/>
    </w:rPr>
  </w:style>
  <w:style w:type="paragraph" w:customStyle="1" w:styleId="29">
    <w:name w:val="表头2"/>
    <w:basedOn w:val="aa"/>
    <w:qFormat/>
    <w:pPr>
      <w:autoSpaceDE w:val="0"/>
      <w:autoSpaceDN w:val="0"/>
      <w:adjustRightInd w:val="0"/>
      <w:spacing w:beforeLines="50" w:before="50"/>
      <w:jc w:val="center"/>
      <w:textAlignment w:val="baseline"/>
    </w:pPr>
    <w:rPr>
      <w:rFonts w:eastAsia="黑体" w:cs="宋体"/>
      <w:kern w:val="0"/>
      <w:sz w:val="21"/>
      <w:szCs w:val="20"/>
      <w:lang w:val="zh-CN"/>
    </w:rPr>
  </w:style>
  <w:style w:type="character" w:styleId="afffa">
    <w:name w:val="Placeholder Text"/>
    <w:basedOn w:val="a2"/>
    <w:uiPriority w:val="99"/>
    <w:unhideWhenUsed/>
    <w:qFormat/>
    <w:rsid w:val="00B50718"/>
    <w:rPr>
      <w:color w:val="666666"/>
    </w:rPr>
  </w:style>
  <w:style w:type="character" w:customStyle="1" w:styleId="1f">
    <w:name w:val="批注文字 字符1"/>
    <w:uiPriority w:val="99"/>
    <w:qFormat/>
    <w:rsid w:val="00AD0142"/>
    <w:rPr>
      <w:kern w:val="2"/>
      <w:sz w:val="21"/>
      <w:szCs w:val="24"/>
    </w:rPr>
  </w:style>
  <w:style w:type="paragraph" w:styleId="TOC">
    <w:name w:val="TOC Heading"/>
    <w:basedOn w:val="1"/>
    <w:next w:val="a1"/>
    <w:uiPriority w:val="39"/>
    <w:qFormat/>
    <w:rsid w:val="00AD0142"/>
    <w:pPr>
      <w:keepLines/>
      <w:widowControl/>
      <w:spacing w:before="480" w:line="276" w:lineRule="auto"/>
      <w:jc w:val="left"/>
      <w:outlineLvl w:val="9"/>
    </w:pPr>
    <w:rPr>
      <w:rFonts w:ascii="Cambria" w:hAnsi="Cambria"/>
      <w:b/>
      <w:bCs/>
      <w:color w:val="365F91"/>
      <w:kern w:val="0"/>
      <w:szCs w:val="28"/>
    </w:rPr>
  </w:style>
  <w:style w:type="paragraph" w:styleId="afffb">
    <w:name w:val="Revision"/>
    <w:uiPriority w:val="99"/>
    <w:rsid w:val="00AD0142"/>
    <w:rPr>
      <w:kern w:val="2"/>
      <w:sz w:val="21"/>
      <w:szCs w:val="24"/>
    </w:rPr>
  </w:style>
  <w:style w:type="character" w:customStyle="1" w:styleId="2a">
    <w:name w:val="未处理的提及2"/>
    <w:basedOn w:val="a2"/>
    <w:uiPriority w:val="99"/>
    <w:semiHidden/>
    <w:unhideWhenUsed/>
    <w:rsid w:val="00AD0142"/>
    <w:rPr>
      <w:color w:val="605E5C"/>
      <w:shd w:val="clear" w:color="auto" w:fill="E1DFDD"/>
    </w:rPr>
  </w:style>
  <w:style w:type="paragraph" w:customStyle="1" w:styleId="1f0">
    <w:name w:val="目录 1"/>
    <w:aliases w:val="toc 1"/>
    <w:basedOn w:val="a1"/>
    <w:next w:val="a1"/>
    <w:uiPriority w:val="39"/>
    <w:qFormat/>
    <w:rsid w:val="00AD0142"/>
    <w:pPr>
      <w:tabs>
        <w:tab w:val="right" w:leader="dot" w:pos="8296"/>
      </w:tabs>
      <w:spacing w:line="360" w:lineRule="auto"/>
      <w:jc w:val="center"/>
    </w:pPr>
    <w:rPr>
      <w:b/>
      <w:bCs/>
      <w:caps/>
      <w:sz w:val="24"/>
    </w:rPr>
  </w:style>
  <w:style w:type="character" w:customStyle="1" w:styleId="1f1">
    <w:name w:val="页脚 字符1"/>
    <w:uiPriority w:val="99"/>
    <w:qFormat/>
    <w:rsid w:val="00AD0142"/>
    <w:rPr>
      <w:kern w:val="2"/>
      <w:sz w:val="18"/>
      <w:szCs w:val="18"/>
    </w:rPr>
  </w:style>
  <w:style w:type="character" w:customStyle="1" w:styleId="1f2">
    <w:name w:val="页眉 字符1"/>
    <w:qFormat/>
    <w:rsid w:val="00AD0142"/>
    <w:rPr>
      <w:kern w:val="2"/>
      <w:sz w:val="18"/>
      <w:szCs w:val="18"/>
    </w:rPr>
  </w:style>
  <w:style w:type="paragraph" w:customStyle="1" w:styleId="afff7">
    <w:name w:val="正文首行缩进"/>
    <w:aliases w:val="Body Text First Indent"/>
    <w:basedOn w:val="aa"/>
    <w:link w:val="Charf2"/>
    <w:rsid w:val="00AD0142"/>
    <w:pPr>
      <w:spacing w:after="120"/>
      <w:ind w:firstLineChars="100" w:firstLine="420"/>
    </w:pPr>
    <w:rPr>
      <w:sz w:val="21"/>
    </w:rPr>
  </w:style>
  <w:style w:type="paragraph" w:customStyle="1" w:styleId="52">
    <w:name w:val="目录 5"/>
    <w:aliases w:val="toc 5"/>
    <w:basedOn w:val="a1"/>
    <w:next w:val="a1"/>
    <w:rsid w:val="00AD0142"/>
    <w:pPr>
      <w:ind w:left="840"/>
      <w:jc w:val="left"/>
    </w:pPr>
    <w:rPr>
      <w:rFonts w:ascii="Calibri" w:hAnsi="Calibri"/>
      <w:sz w:val="18"/>
      <w:szCs w:val="18"/>
    </w:rPr>
  </w:style>
  <w:style w:type="paragraph" w:customStyle="1" w:styleId="2b">
    <w:name w:val="目录 2"/>
    <w:aliases w:val="toc 2"/>
    <w:basedOn w:val="a1"/>
    <w:next w:val="a1"/>
    <w:uiPriority w:val="39"/>
    <w:unhideWhenUsed/>
    <w:qFormat/>
    <w:rsid w:val="00AD0142"/>
    <w:pPr>
      <w:widowControl/>
      <w:spacing w:after="100" w:line="276" w:lineRule="auto"/>
      <w:ind w:left="220"/>
      <w:jc w:val="left"/>
    </w:pPr>
    <w:rPr>
      <w:rFonts w:ascii="Calibri" w:hAnsi="Calibri"/>
      <w:kern w:val="0"/>
      <w:sz w:val="22"/>
      <w:szCs w:val="22"/>
    </w:rPr>
  </w:style>
  <w:style w:type="paragraph" w:customStyle="1" w:styleId="83">
    <w:name w:val="目录 8"/>
    <w:aliases w:val="toc 8"/>
    <w:basedOn w:val="a1"/>
    <w:next w:val="a1"/>
    <w:rsid w:val="00AD0142"/>
    <w:pPr>
      <w:ind w:left="1470"/>
      <w:jc w:val="left"/>
    </w:pPr>
    <w:rPr>
      <w:rFonts w:ascii="Calibri" w:hAnsi="Calibri"/>
      <w:sz w:val="18"/>
      <w:szCs w:val="18"/>
    </w:rPr>
  </w:style>
  <w:style w:type="paragraph" w:customStyle="1" w:styleId="92">
    <w:name w:val="目录 9"/>
    <w:aliases w:val="toc 9"/>
    <w:basedOn w:val="a1"/>
    <w:next w:val="a1"/>
    <w:rsid w:val="00AD0142"/>
    <w:pPr>
      <w:ind w:left="1680"/>
      <w:jc w:val="left"/>
    </w:pPr>
    <w:rPr>
      <w:rFonts w:ascii="Calibri" w:hAnsi="Calibri"/>
      <w:sz w:val="18"/>
      <w:szCs w:val="18"/>
    </w:rPr>
  </w:style>
  <w:style w:type="paragraph" w:customStyle="1" w:styleId="38">
    <w:name w:val="目录 3"/>
    <w:aliases w:val="toc 3"/>
    <w:basedOn w:val="a1"/>
    <w:next w:val="a1"/>
    <w:uiPriority w:val="39"/>
    <w:unhideWhenUsed/>
    <w:qFormat/>
    <w:rsid w:val="00AD0142"/>
    <w:pPr>
      <w:widowControl/>
      <w:spacing w:after="100" w:line="276" w:lineRule="auto"/>
      <w:ind w:left="440"/>
      <w:jc w:val="left"/>
    </w:pPr>
    <w:rPr>
      <w:rFonts w:ascii="Calibri" w:hAnsi="Calibri"/>
      <w:kern w:val="0"/>
      <w:sz w:val="22"/>
      <w:szCs w:val="22"/>
    </w:rPr>
  </w:style>
  <w:style w:type="paragraph" w:customStyle="1" w:styleId="73">
    <w:name w:val="目录 7"/>
    <w:aliases w:val="toc 7"/>
    <w:basedOn w:val="a1"/>
    <w:next w:val="a1"/>
    <w:rsid w:val="00AD0142"/>
    <w:pPr>
      <w:ind w:left="1260"/>
      <w:jc w:val="left"/>
    </w:pPr>
    <w:rPr>
      <w:rFonts w:ascii="Calibri" w:hAnsi="Calibri"/>
      <w:sz w:val="18"/>
      <w:szCs w:val="18"/>
    </w:rPr>
  </w:style>
  <w:style w:type="paragraph" w:customStyle="1" w:styleId="afffc">
    <w:name w:val="列出段落"/>
    <w:basedOn w:val="a1"/>
    <w:uiPriority w:val="34"/>
    <w:qFormat/>
    <w:rsid w:val="00AD0142"/>
    <w:pPr>
      <w:ind w:firstLineChars="200" w:firstLine="420"/>
    </w:pPr>
    <w:rPr>
      <w:rFonts w:ascii="Calibri" w:hAnsi="Calibri"/>
      <w:szCs w:val="22"/>
    </w:rPr>
  </w:style>
  <w:style w:type="paragraph" w:customStyle="1" w:styleId="63">
    <w:name w:val="目录 6"/>
    <w:aliases w:val="toc 6"/>
    <w:basedOn w:val="a1"/>
    <w:next w:val="a1"/>
    <w:rsid w:val="00AD0142"/>
    <w:pPr>
      <w:ind w:left="1050"/>
      <w:jc w:val="left"/>
    </w:pPr>
    <w:rPr>
      <w:rFonts w:ascii="Calibri" w:hAnsi="Calibri"/>
      <w:sz w:val="18"/>
      <w:szCs w:val="18"/>
    </w:rPr>
  </w:style>
  <w:style w:type="paragraph" w:customStyle="1" w:styleId="42">
    <w:name w:val="目录 4"/>
    <w:aliases w:val="toc 4"/>
    <w:basedOn w:val="a1"/>
    <w:next w:val="a1"/>
    <w:rsid w:val="00AD0142"/>
    <w:pPr>
      <w:ind w:left="630"/>
      <w:jc w:val="left"/>
    </w:pPr>
    <w:rPr>
      <w:rFonts w:ascii="Calibri" w:hAnsi="Calibri"/>
      <w:sz w:val="18"/>
      <w:szCs w:val="18"/>
    </w:rPr>
  </w:style>
  <w:style w:type="character" w:styleId="afffd">
    <w:name w:val="Unresolved Mention"/>
    <w:uiPriority w:val="99"/>
    <w:semiHidden/>
    <w:unhideWhenUsed/>
    <w:rsid w:val="00AD0142"/>
    <w:rPr>
      <w:color w:val="605E5C"/>
      <w:shd w:val="clear" w:color="auto" w:fill="E1DFDD"/>
    </w:rPr>
  </w:style>
  <w:style w:type="character" w:customStyle="1" w:styleId="fontstyle01">
    <w:name w:val="fontstyle01"/>
    <w:rsid w:val="00AD0142"/>
    <w:rPr>
      <w:rFonts w:ascii="宋体" w:eastAsia="宋体" w:hAnsi="宋体" w:hint="eastAsia"/>
      <w:b w:val="0"/>
      <w:bCs w:val="0"/>
      <w:i w:val="0"/>
      <w:iCs w:val="0"/>
      <w:color w:val="000000"/>
      <w:sz w:val="24"/>
      <w:szCs w:val="24"/>
    </w:rPr>
  </w:style>
  <w:style w:type="character" w:customStyle="1" w:styleId="CharChar7">
    <w:name w:val="表头 Char Char"/>
    <w:rsid w:val="00AD0142"/>
    <w:rPr>
      <w:rFonts w:eastAsia="黑体"/>
      <w:sz w:val="21"/>
      <w:lang w:bidi="ar-SA"/>
    </w:rPr>
  </w:style>
  <w:style w:type="paragraph" w:customStyle="1" w:styleId="afffe">
    <w:name w:val="环评题注"/>
    <w:basedOn w:val="ad"/>
    <w:qFormat/>
    <w:rsid w:val="00AD0142"/>
    <w:pPr>
      <w:spacing w:beforeLines="0" w:before="156" w:afterLines="0" w:after="156"/>
    </w:pPr>
    <w:rPr>
      <w:rFonts w:ascii="Cambria" w:eastAsia="黑体" w:hAnsi="Cambria"/>
      <w:b w:val="0"/>
      <w:szCs w:val="20"/>
      <w:lang w:val="x-none" w:eastAsia="x-none"/>
    </w:rPr>
  </w:style>
  <w:style w:type="paragraph" w:customStyle="1" w:styleId="affff">
    <w:name w:val="环评表格文字"/>
    <w:basedOn w:val="afff9"/>
    <w:next w:val="a1"/>
    <w:qFormat/>
    <w:rsid w:val="00AD0142"/>
    <w:pPr>
      <w:widowControl w:val="0"/>
      <w:jc w:val="center"/>
    </w:pPr>
    <w:rPr>
      <w:rFonts w:ascii="Arial" w:hAnsi="Arial" w:cs="Arial"/>
      <w:sz w:val="18"/>
      <w:szCs w:val="18"/>
      <w:lang w:eastAsia="zh-CN" w:bidi="ar-SA"/>
    </w:rPr>
  </w:style>
  <w:style w:type="table" w:styleId="-3">
    <w:name w:val="Light List Accent 3"/>
    <w:basedOn w:val="a3"/>
    <w:uiPriority w:val="61"/>
    <w:qFormat/>
    <w:rsid w:val="00AD0142"/>
    <w:rPr>
      <w:rFonts w:asciiTheme="minorHAnsi" w:eastAsiaTheme="minorEastAsia" w:hAnsiTheme="minorHAnsi" w:cstheme="minorBidi"/>
      <w:sz w:val="22"/>
      <w:szCs w:val="22"/>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paragraph">
    <w:name w:val="paragraph"/>
    <w:basedOn w:val="a1"/>
    <w:qFormat/>
    <w:rsid w:val="00AD0142"/>
    <w:pPr>
      <w:widowControl/>
      <w:spacing w:before="100" w:beforeAutospacing="1" w:after="100" w:afterAutospacing="1"/>
      <w:jc w:val="left"/>
    </w:pPr>
    <w:rPr>
      <w:rFonts w:ascii="宋体" w:hAnsi="宋体" w:cs="宋体"/>
      <w:kern w:val="0"/>
      <w:sz w:val="24"/>
    </w:rPr>
  </w:style>
  <w:style w:type="table" w:customStyle="1" w:styleId="2c">
    <w:name w:val="网格型2"/>
    <w:basedOn w:val="a3"/>
    <w:uiPriority w:val="59"/>
    <w:qFormat/>
    <w:rsid w:val="00AD0142"/>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9">
    <w:name w:val="修订3"/>
    <w:hidden/>
    <w:uiPriority w:val="99"/>
    <w:semiHidden/>
    <w:qFormat/>
    <w:rsid w:val="00AD0142"/>
    <w:rPr>
      <w:kern w:val="2"/>
      <w:sz w:val="21"/>
      <w:szCs w:val="24"/>
    </w:rPr>
  </w:style>
  <w:style w:type="paragraph" w:customStyle="1" w:styleId="212">
    <w:name w:val="目录 21"/>
    <w:basedOn w:val="a1"/>
    <w:next w:val="a1"/>
    <w:semiHidden/>
    <w:qFormat/>
    <w:rsid w:val="00AD0142"/>
    <w:pPr>
      <w:widowControl/>
      <w:spacing w:before="100" w:beforeAutospacing="1" w:after="100" w:line="273" w:lineRule="auto"/>
      <w:ind w:left="220"/>
      <w:jc w:val="left"/>
    </w:pPr>
    <w:rPr>
      <w:rFonts w:ascii="Calibri" w:hAnsi="Calibri"/>
      <w:kern w:val="0"/>
      <w:sz w:val="22"/>
      <w:szCs w:val="22"/>
    </w:rPr>
  </w:style>
  <w:style w:type="paragraph" w:customStyle="1" w:styleId="1f3">
    <w:name w:val="正文1"/>
    <w:qFormat/>
    <w:rsid w:val="00AD0142"/>
    <w:pPr>
      <w:jc w:val="both"/>
    </w:pPr>
    <w:rPr>
      <w:kern w:val="2"/>
      <w:sz w:val="21"/>
      <w:szCs w:val="21"/>
    </w:rPr>
  </w:style>
  <w:style w:type="character" w:customStyle="1" w:styleId="font41">
    <w:name w:val="font41"/>
    <w:basedOn w:val="a2"/>
    <w:qFormat/>
    <w:rsid w:val="00AD0142"/>
    <w:rPr>
      <w:rFonts w:ascii="宋体" w:eastAsia="宋体" w:hAnsi="宋体" w:hint="eastAsia"/>
      <w:b/>
      <w:bCs/>
      <w:color w:val="000000"/>
      <w:sz w:val="20"/>
      <w:szCs w:val="20"/>
      <w:u w:val="none"/>
    </w:rPr>
  </w:style>
  <w:style w:type="character" w:customStyle="1" w:styleId="font141">
    <w:name w:val="font141"/>
    <w:basedOn w:val="a2"/>
    <w:qFormat/>
    <w:rsid w:val="00AD0142"/>
    <w:rPr>
      <w:rFonts w:ascii="Times New Roman" w:hAnsi="Times New Roman" w:cs="Times New Roman" w:hint="default"/>
      <w:b/>
      <w:bCs/>
      <w:color w:val="000000"/>
      <w:sz w:val="20"/>
      <w:szCs w:val="20"/>
      <w:u w:val="none"/>
    </w:rPr>
  </w:style>
  <w:style w:type="character" w:customStyle="1" w:styleId="font31">
    <w:name w:val="font31"/>
    <w:basedOn w:val="a2"/>
    <w:qFormat/>
    <w:rsid w:val="00AD0142"/>
    <w:rPr>
      <w:rFonts w:ascii="宋体" w:eastAsia="宋体" w:hAnsi="宋体" w:hint="eastAsia"/>
      <w:b/>
      <w:bCs/>
      <w:color w:val="000000"/>
      <w:sz w:val="20"/>
      <w:szCs w:val="20"/>
      <w:u w:val="none"/>
    </w:rPr>
  </w:style>
  <w:style w:type="character" w:customStyle="1" w:styleId="font111">
    <w:name w:val="font111"/>
    <w:basedOn w:val="a2"/>
    <w:qFormat/>
    <w:rsid w:val="00AD0142"/>
    <w:rPr>
      <w:rFonts w:ascii="Times New Roman" w:hAnsi="Times New Roman" w:cs="Times New Roman" w:hint="default"/>
      <w:b/>
      <w:bCs/>
      <w:color w:val="000000"/>
      <w:sz w:val="20"/>
      <w:szCs w:val="20"/>
      <w:u w:val="none"/>
    </w:rPr>
  </w:style>
  <w:style w:type="character" w:customStyle="1" w:styleId="font121">
    <w:name w:val="font121"/>
    <w:basedOn w:val="a2"/>
    <w:qFormat/>
    <w:rsid w:val="00AD0142"/>
    <w:rPr>
      <w:rFonts w:ascii="Times New Roman" w:hAnsi="Times New Roman" w:cs="Times New Roman" w:hint="default"/>
      <w:b/>
      <w:bCs/>
      <w:i/>
      <w:iCs/>
      <w:color w:val="000000"/>
      <w:sz w:val="20"/>
      <w:szCs w:val="20"/>
      <w:u w:val="none"/>
    </w:rPr>
  </w:style>
  <w:style w:type="character" w:customStyle="1" w:styleId="font151">
    <w:name w:val="font151"/>
    <w:basedOn w:val="a2"/>
    <w:qFormat/>
    <w:rsid w:val="00AD0142"/>
    <w:rPr>
      <w:rFonts w:ascii="Times New Roman" w:hAnsi="Times New Roman" w:cs="Times New Roman" w:hint="default"/>
      <w:b/>
      <w:bCs/>
      <w:i/>
      <w:iCs/>
      <w:color w:val="000000"/>
      <w:sz w:val="20"/>
      <w:szCs w:val="20"/>
      <w:u w:val="none"/>
      <w:vertAlign w:val="subscript"/>
    </w:rPr>
  </w:style>
  <w:style w:type="character" w:customStyle="1" w:styleId="font161">
    <w:name w:val="font161"/>
    <w:basedOn w:val="a2"/>
    <w:qFormat/>
    <w:rsid w:val="00AD0142"/>
    <w:rPr>
      <w:rFonts w:ascii="宋体" w:eastAsia="宋体" w:hAnsi="宋体" w:hint="eastAsia"/>
      <w:b/>
      <w:bCs/>
      <w:i/>
      <w:iCs/>
      <w:color w:val="000000"/>
      <w:sz w:val="20"/>
      <w:szCs w:val="20"/>
      <w:u w:val="none"/>
      <w:vertAlign w:val="subscript"/>
    </w:rPr>
  </w:style>
  <w:style w:type="character" w:customStyle="1" w:styleId="font171">
    <w:name w:val="font171"/>
    <w:basedOn w:val="a2"/>
    <w:qFormat/>
    <w:rsid w:val="00AD0142"/>
    <w:rPr>
      <w:rFonts w:ascii="Times New Roman" w:hAnsi="Times New Roman" w:cs="Times New Roman" w:hint="default"/>
      <w:b/>
      <w:bCs/>
      <w:color w:val="000000"/>
      <w:sz w:val="20"/>
      <w:szCs w:val="20"/>
      <w:u w:val="none"/>
      <w:vertAlign w:val="superscript"/>
    </w:rPr>
  </w:style>
  <w:style w:type="character" w:customStyle="1" w:styleId="font51">
    <w:name w:val="font51"/>
    <w:basedOn w:val="a2"/>
    <w:qFormat/>
    <w:rsid w:val="00AD0142"/>
    <w:rPr>
      <w:rFonts w:ascii="宋体" w:eastAsia="宋体" w:hAnsi="宋体" w:hint="eastAsia"/>
      <w:color w:val="C00000"/>
      <w:sz w:val="20"/>
      <w:szCs w:val="20"/>
      <w:u w:val="none"/>
    </w:rPr>
  </w:style>
  <w:style w:type="character" w:customStyle="1" w:styleId="font61">
    <w:name w:val="font61"/>
    <w:basedOn w:val="a2"/>
    <w:qFormat/>
    <w:rsid w:val="00AD0142"/>
    <w:rPr>
      <w:rFonts w:ascii="Times New Roman" w:hAnsi="Times New Roman" w:cs="Times New Roman" w:hint="default"/>
      <w:color w:val="C00000"/>
      <w:sz w:val="20"/>
      <w:szCs w:val="20"/>
      <w:u w:val="none"/>
    </w:rPr>
  </w:style>
  <w:style w:type="character" w:customStyle="1" w:styleId="font71">
    <w:name w:val="font71"/>
    <w:basedOn w:val="a2"/>
    <w:qFormat/>
    <w:rsid w:val="00AD0142"/>
    <w:rPr>
      <w:rFonts w:ascii="Times New Roman" w:hAnsi="Times New Roman" w:cs="Times New Roman" w:hint="default"/>
      <w:b/>
      <w:bCs/>
      <w:color w:val="000000"/>
      <w:sz w:val="20"/>
      <w:szCs w:val="20"/>
      <w:u w:val="none"/>
    </w:rPr>
  </w:style>
  <w:style w:type="character" w:customStyle="1" w:styleId="font81">
    <w:name w:val="font81"/>
    <w:basedOn w:val="a2"/>
    <w:qFormat/>
    <w:rsid w:val="00AD0142"/>
    <w:rPr>
      <w:rFonts w:ascii="Times New Roman" w:hAnsi="Times New Roman" w:cs="Times New Roman" w:hint="default"/>
      <w:b/>
      <w:bCs/>
      <w:color w:val="000000"/>
      <w:sz w:val="20"/>
      <w:szCs w:val="20"/>
      <w:u w:val="none"/>
      <w:vertAlign w:val="superscript"/>
    </w:rPr>
  </w:style>
  <w:style w:type="paragraph" w:customStyle="1" w:styleId="msonormal0">
    <w:name w:val="msonormal"/>
    <w:basedOn w:val="a1"/>
    <w:qFormat/>
    <w:rsid w:val="00AD0142"/>
    <w:pPr>
      <w:widowControl/>
      <w:spacing w:before="100" w:beforeAutospacing="1" w:after="100" w:afterAutospacing="1"/>
      <w:jc w:val="left"/>
    </w:pPr>
    <w:rPr>
      <w:rFonts w:ascii="宋体" w:hAnsi="宋体" w:cs="宋体"/>
      <w:kern w:val="0"/>
      <w:sz w:val="24"/>
    </w:rPr>
  </w:style>
  <w:style w:type="character" w:customStyle="1" w:styleId="101">
    <w:name w:val="10"/>
    <w:basedOn w:val="a2"/>
    <w:qFormat/>
    <w:rsid w:val="00AD0142"/>
    <w:rPr>
      <w:rFonts w:ascii="Times New Roman" w:hAnsi="Times New Roman" w:cs="Times New Roman" w:hint="default"/>
    </w:rPr>
  </w:style>
  <w:style w:type="character" w:customStyle="1" w:styleId="151">
    <w:name w:val="15"/>
    <w:basedOn w:val="a2"/>
    <w:qFormat/>
    <w:rsid w:val="00AD0142"/>
    <w:rPr>
      <w:rFonts w:ascii="Times New Roman" w:hAnsi="Times New Roman" w:cs="Times New Roman" w:hint="default"/>
    </w:rPr>
  </w:style>
  <w:style w:type="character" w:customStyle="1" w:styleId="font181">
    <w:name w:val="font181"/>
    <w:basedOn w:val="a2"/>
    <w:qFormat/>
    <w:rsid w:val="00AD0142"/>
    <w:rPr>
      <w:rFonts w:ascii="宋体" w:eastAsia="宋体" w:hAnsi="宋体" w:hint="eastAsia"/>
      <w:b/>
      <w:bCs/>
      <w:i/>
      <w:iCs/>
      <w:color w:val="000000"/>
      <w:sz w:val="20"/>
      <w:szCs w:val="20"/>
      <w:u w:val="none"/>
      <w:vertAlign w:val="subscript"/>
    </w:rPr>
  </w:style>
  <w:style w:type="character" w:customStyle="1" w:styleId="font191">
    <w:name w:val="font191"/>
    <w:basedOn w:val="a2"/>
    <w:qFormat/>
    <w:rsid w:val="00AD0142"/>
    <w:rPr>
      <w:rFonts w:ascii="Times New Roman" w:hAnsi="Times New Roman" w:cs="Times New Roman" w:hint="default"/>
      <w:b/>
      <w:bCs/>
      <w:color w:val="000000"/>
      <w:sz w:val="20"/>
      <w:szCs w:val="20"/>
      <w:u w:val="none"/>
      <w:vertAlign w:val="superscript"/>
    </w:rPr>
  </w:style>
  <w:style w:type="paragraph" w:customStyle="1" w:styleId="43">
    <w:name w:val="普通(网站)4"/>
    <w:basedOn w:val="a1"/>
    <w:rsid w:val="00AD0142"/>
    <w:pPr>
      <w:widowControl/>
      <w:spacing w:before="100" w:beforeAutospacing="1" w:after="100" w:afterAutospacing="1"/>
      <w:jc w:val="left"/>
    </w:pPr>
    <w:rPr>
      <w:rFonts w:ascii="宋体" w:hAnsi="宋体" w:hint="eastAsia"/>
      <w:sz w:val="24"/>
      <w:szCs w:val="20"/>
    </w:rPr>
  </w:style>
  <w:style w:type="character" w:customStyle="1" w:styleId="20">
    <w:name w:val="标题 2 字符"/>
    <w:basedOn w:val="a2"/>
    <w:link w:val="2"/>
    <w:uiPriority w:val="9"/>
    <w:rsid w:val="00B72E42"/>
    <w:rPr>
      <w:rFonts w:ascii="Arial" w:eastAsia="黑体" w:hAnsi="Arial"/>
      <w:b/>
      <w:bCs/>
      <w:kern w:val="2"/>
      <w:sz w:val="24"/>
      <w:szCs w:val="32"/>
    </w:rPr>
  </w:style>
  <w:style w:type="paragraph" w:customStyle="1" w:styleId="CharChar2CharCharCharCharCharChar0">
    <w:name w:val="Char Char2 Char Char Char Char Char Char"/>
    <w:basedOn w:val="a1"/>
    <w:rsid w:val="00D66822"/>
    <w:pPr>
      <w:spacing w:line="360" w:lineRule="auto"/>
    </w:pPr>
    <w:rPr>
      <w:rFonts w:ascii="宋体" w:hAnsi="宋体"/>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footer" Target="footer6.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footer" Target="footer8.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5.xml"/><Relationship Id="rId29" Type="http://schemas.openxmlformats.org/officeDocument/2006/relationships/image" Target="media/image14.pn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eader" Target="header3.xml"/><Relationship Id="rId40"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012558-094B-4E99-AA7A-234F645D2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99</Pages>
  <Words>31734</Words>
  <Characters>34273</Characters>
  <Application>Microsoft Office Word</Application>
  <DocSecurity>0</DocSecurity>
  <Lines>1428</Lines>
  <Paragraphs>1466</Paragraphs>
  <ScaleCrop>false</ScaleCrop>
  <Company/>
  <LinksUpToDate>false</LinksUpToDate>
  <CharactersWithSpaces>64541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北京市建设项目</dc:title>
  <dc:subject/>
  <dc:creator>Thinkpad</dc:creator>
  <cp:keywords/>
  <dc:description/>
  <cp:lastModifiedBy>Thinkpad</cp:lastModifiedBy>
  <cp:revision>8</cp:revision>
  <cp:lastPrinted>2026-03-27T01:19:00Z</cp:lastPrinted>
  <dcterms:created xsi:type="dcterms:W3CDTF">2026-08-07T10:39:00Z</dcterms:created>
  <dcterms:modified xsi:type="dcterms:W3CDTF">2026-08-12T15:49:00Z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0AB0D587B1EC44598070C9DFFA3937C2_13</vt:lpwstr>
  </property>
  <property fmtid="{D5CDD505-2E9C-101B-9397-08002B2CF9AE}" pid="4" name="KSOTemplateDocerSaveRecord">
    <vt:lpwstr>eyJoZGlkIjoiOWRlOGNlNGY1YmUzZTQ0YjZlYmEzNTBlMWQzNWM0ZmMiLCJ1c2VySWQiOiIzMjY5NjA1NzgifQ==</vt:lpwstr>
  </property>
</Properties>
</file>